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E04978" w14:textId="37BCECB4" w:rsidR="004416D4" w:rsidRPr="006B5611" w:rsidRDefault="004416D4" w:rsidP="00632D12">
      <w:pPr>
        <w:pStyle w:val="Heading11"/>
        <w:keepNext/>
        <w:keepLines/>
        <w:shd w:val="clear" w:color="auto" w:fill="auto"/>
        <w:tabs>
          <w:tab w:val="left" w:leader="dot" w:pos="4553"/>
        </w:tabs>
        <w:spacing w:after="0" w:line="360" w:lineRule="auto"/>
        <w:ind w:left="3060"/>
        <w:rPr>
          <w:sz w:val="24"/>
          <w:szCs w:val="24"/>
        </w:rPr>
      </w:pPr>
      <w:bookmarkStart w:id="0" w:name="bookmark0"/>
      <w:r w:rsidRPr="006B5611">
        <w:rPr>
          <w:sz w:val="24"/>
          <w:szCs w:val="24"/>
        </w:rPr>
        <w:t xml:space="preserve">ORDIN nr. </w:t>
      </w:r>
      <w:bookmarkStart w:id="1" w:name="_GoBack"/>
      <w:bookmarkEnd w:id="0"/>
      <w:bookmarkEnd w:id="1"/>
    </w:p>
    <w:p w14:paraId="776F6931" w14:textId="77777777" w:rsidR="004416D4" w:rsidRPr="006B5611" w:rsidRDefault="004416D4" w:rsidP="00632D12">
      <w:pPr>
        <w:pStyle w:val="Bodytext30"/>
        <w:shd w:val="clear" w:color="auto" w:fill="auto"/>
        <w:spacing w:before="0" w:after="0" w:line="360" w:lineRule="auto"/>
        <w:rPr>
          <w:sz w:val="24"/>
          <w:szCs w:val="24"/>
        </w:rPr>
      </w:pPr>
      <w:r w:rsidRPr="006B5611">
        <w:rPr>
          <w:sz w:val="24"/>
          <w:szCs w:val="24"/>
        </w:rPr>
        <w:t>privind aprobarea Norme</w:t>
      </w:r>
      <w:r w:rsidR="0019389C" w:rsidRPr="006B5611">
        <w:rPr>
          <w:sz w:val="24"/>
          <w:szCs w:val="24"/>
        </w:rPr>
        <w:t>i</w:t>
      </w:r>
      <w:r w:rsidRPr="006B5611">
        <w:rPr>
          <w:sz w:val="24"/>
          <w:szCs w:val="24"/>
        </w:rPr>
        <w:t xml:space="preserve"> tehnice pentru proiectarea </w:t>
      </w:r>
      <w:r w:rsidR="00F15A6F" w:rsidRPr="006B5611">
        <w:rPr>
          <w:sz w:val="24"/>
          <w:szCs w:val="24"/>
        </w:rPr>
        <w:t>ș</w:t>
      </w:r>
      <w:r w:rsidRPr="006B5611">
        <w:rPr>
          <w:sz w:val="24"/>
          <w:szCs w:val="24"/>
        </w:rPr>
        <w:t>i execu</w:t>
      </w:r>
      <w:r w:rsidR="00606803" w:rsidRPr="006B5611">
        <w:rPr>
          <w:sz w:val="24"/>
          <w:szCs w:val="24"/>
        </w:rPr>
        <w:t>tarea</w:t>
      </w:r>
      <w:r w:rsidRPr="006B5611">
        <w:rPr>
          <w:sz w:val="24"/>
          <w:szCs w:val="24"/>
        </w:rPr>
        <w:t xml:space="preserve"> conductelor de alimentare din amonte a gazelor naturale</w:t>
      </w:r>
    </w:p>
    <w:p w14:paraId="08236C86" w14:textId="77777777" w:rsidR="004416D4" w:rsidRPr="006B5611" w:rsidRDefault="004416D4" w:rsidP="00632D12">
      <w:pPr>
        <w:autoSpaceDE w:val="0"/>
        <w:autoSpaceDN w:val="0"/>
        <w:adjustRightInd w:val="0"/>
        <w:spacing w:line="360" w:lineRule="auto"/>
        <w:jc w:val="both"/>
        <w:rPr>
          <w:rFonts w:ascii="Times New Roman" w:hAnsi="Times New Roman" w:cs="Times New Roman"/>
          <w:sz w:val="24"/>
          <w:szCs w:val="24"/>
        </w:rPr>
      </w:pPr>
    </w:p>
    <w:p w14:paraId="5206FD90" w14:textId="77777777" w:rsidR="00DE48DA" w:rsidRPr="006B5611" w:rsidRDefault="004416D4" w:rsidP="00DE48DA">
      <w:pPr>
        <w:autoSpaceDE w:val="0"/>
        <w:autoSpaceDN w:val="0"/>
        <w:adjustRightInd w:val="0"/>
        <w:spacing w:after="0" w:line="360" w:lineRule="auto"/>
        <w:ind w:firstLine="720"/>
        <w:jc w:val="both"/>
        <w:rPr>
          <w:rFonts w:ascii="Times New Roman" w:hAnsi="Times New Roman" w:cs="Times New Roman"/>
          <w:sz w:val="24"/>
          <w:szCs w:val="24"/>
        </w:rPr>
      </w:pPr>
      <w:r w:rsidRPr="006B5611">
        <w:rPr>
          <w:rFonts w:ascii="Times New Roman" w:hAnsi="Times New Roman" w:cs="Times New Roman"/>
          <w:sz w:val="24"/>
          <w:szCs w:val="24"/>
        </w:rPr>
        <w:t>Având în vedere</w:t>
      </w:r>
      <w:r w:rsidR="00DE48DA" w:rsidRPr="006B5611">
        <w:rPr>
          <w:rFonts w:ascii="Times New Roman" w:hAnsi="Times New Roman" w:cs="Times New Roman"/>
          <w:sz w:val="24"/>
          <w:szCs w:val="24"/>
        </w:rPr>
        <w:t xml:space="preserve"> prevederile:</w:t>
      </w:r>
    </w:p>
    <w:p w14:paraId="713A4F95" w14:textId="77777777" w:rsidR="004416D4" w:rsidRPr="006B5611" w:rsidRDefault="000A0AF6" w:rsidP="00505070">
      <w:pPr>
        <w:pStyle w:val="ListParagraph"/>
        <w:numPr>
          <w:ilvl w:val="0"/>
          <w:numId w:val="16"/>
        </w:numPr>
        <w:autoSpaceDE w:val="0"/>
        <w:autoSpaceDN w:val="0"/>
        <w:adjustRightInd w:val="0"/>
        <w:spacing w:line="360" w:lineRule="auto"/>
        <w:jc w:val="both"/>
        <w:rPr>
          <w:rFonts w:ascii="Times New Roman" w:hAnsi="Times New Roman" w:cs="Times New Roman"/>
          <w:sz w:val="24"/>
          <w:szCs w:val="24"/>
        </w:rPr>
      </w:pPr>
      <w:r w:rsidRPr="006B5611">
        <w:rPr>
          <w:rFonts w:ascii="Times New Roman" w:hAnsi="Times New Roman" w:cs="Times New Roman"/>
          <w:sz w:val="24"/>
          <w:szCs w:val="24"/>
        </w:rPr>
        <w:t>art. 102</w:t>
      </w:r>
      <w:r w:rsidRPr="006B5611">
        <w:rPr>
          <w:rFonts w:ascii="Times New Roman" w:hAnsi="Times New Roman" w:cs="Times New Roman"/>
          <w:sz w:val="24"/>
          <w:szCs w:val="24"/>
          <w:vertAlign w:val="superscript"/>
        </w:rPr>
        <w:t>1</w:t>
      </w:r>
      <w:r w:rsidRPr="006B5611">
        <w:rPr>
          <w:rFonts w:ascii="Times New Roman" w:hAnsi="Times New Roman" w:cs="Times New Roman"/>
          <w:sz w:val="24"/>
          <w:szCs w:val="24"/>
        </w:rPr>
        <w:t xml:space="preserve"> alin. (6)</w:t>
      </w:r>
      <w:r w:rsidR="00421D24" w:rsidRPr="006B5611">
        <w:rPr>
          <w:rFonts w:ascii="Times New Roman" w:hAnsi="Times New Roman" w:cs="Times New Roman"/>
          <w:sz w:val="24"/>
          <w:szCs w:val="24"/>
        </w:rPr>
        <w:t xml:space="preserve">, art. 160 alin. (1) </w:t>
      </w:r>
      <w:r w:rsidR="00F15A6F" w:rsidRPr="006B5611">
        <w:rPr>
          <w:rFonts w:ascii="Times New Roman" w:hAnsi="Times New Roman" w:cs="Times New Roman"/>
          <w:sz w:val="24"/>
          <w:szCs w:val="24"/>
        </w:rPr>
        <w:t>ș</w:t>
      </w:r>
      <w:r w:rsidR="00421D24" w:rsidRPr="006B5611">
        <w:rPr>
          <w:rFonts w:ascii="Times New Roman" w:hAnsi="Times New Roman" w:cs="Times New Roman"/>
          <w:sz w:val="24"/>
          <w:szCs w:val="24"/>
        </w:rPr>
        <w:t>i ale art. 162 alin. (1)</w:t>
      </w:r>
      <w:r w:rsidR="004416D4" w:rsidRPr="006B5611">
        <w:rPr>
          <w:rFonts w:ascii="Times New Roman" w:hAnsi="Times New Roman" w:cs="Times New Roman"/>
          <w:sz w:val="24"/>
          <w:szCs w:val="24"/>
        </w:rPr>
        <w:t xml:space="preserve"> din Legea energiei electrice </w:t>
      </w:r>
      <w:r w:rsidR="00F15A6F" w:rsidRPr="006B5611">
        <w:rPr>
          <w:rFonts w:ascii="Times New Roman" w:hAnsi="Times New Roman" w:cs="Times New Roman"/>
          <w:sz w:val="24"/>
          <w:szCs w:val="24"/>
        </w:rPr>
        <w:t>ș</w:t>
      </w:r>
      <w:r w:rsidR="004416D4" w:rsidRPr="006B5611">
        <w:rPr>
          <w:rFonts w:ascii="Times New Roman" w:hAnsi="Times New Roman" w:cs="Times New Roman"/>
          <w:sz w:val="24"/>
          <w:szCs w:val="24"/>
        </w:rPr>
        <w:t xml:space="preserve">i a gazelor naturale nr. 123/2012, cu modificările </w:t>
      </w:r>
      <w:r w:rsidR="00F15A6F" w:rsidRPr="006B5611">
        <w:rPr>
          <w:rFonts w:ascii="Times New Roman" w:hAnsi="Times New Roman" w:cs="Times New Roman"/>
          <w:sz w:val="24"/>
          <w:szCs w:val="24"/>
        </w:rPr>
        <w:t>ș</w:t>
      </w:r>
      <w:r w:rsidR="004416D4" w:rsidRPr="006B5611">
        <w:rPr>
          <w:rFonts w:ascii="Times New Roman" w:hAnsi="Times New Roman" w:cs="Times New Roman"/>
          <w:sz w:val="24"/>
          <w:szCs w:val="24"/>
        </w:rPr>
        <w:t>i completările ulterioare,</w:t>
      </w:r>
    </w:p>
    <w:p w14:paraId="650BF1E6" w14:textId="77777777" w:rsidR="00DE48DA" w:rsidRPr="006B5611" w:rsidRDefault="00DE48DA" w:rsidP="00505070">
      <w:pPr>
        <w:pStyle w:val="ListParagraph"/>
        <w:numPr>
          <w:ilvl w:val="0"/>
          <w:numId w:val="16"/>
        </w:num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art. 10 alin. (1) lit. g) din Ordonan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de urgen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a Guvernului nr. 33/2007 privind organizarea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ionarea Autorită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Na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ionale de Reglementare în Domeniul Energiei, aprobată cu modificări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completări prin Legea nr. 160/2012, cu modificările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completările ulterioare</w:t>
      </w:r>
    </w:p>
    <w:p w14:paraId="164BFE9E" w14:textId="143F684C" w:rsidR="004416D4" w:rsidRPr="006B5611" w:rsidRDefault="00DE48DA" w:rsidP="00DE48DA">
      <w:pPr>
        <w:autoSpaceDE w:val="0"/>
        <w:autoSpaceDN w:val="0"/>
        <w:adjustRightInd w:val="0"/>
        <w:spacing w:after="0" w:line="360" w:lineRule="auto"/>
        <w:ind w:firstLine="720"/>
        <w:jc w:val="both"/>
        <w:rPr>
          <w:rFonts w:ascii="Times New Roman" w:hAnsi="Times New Roman" w:cs="Times New Roman"/>
          <w:sz w:val="24"/>
          <w:szCs w:val="24"/>
        </w:rPr>
      </w:pPr>
      <w:r w:rsidRPr="006B5611">
        <w:rPr>
          <w:rFonts w:ascii="Times New Roman" w:hAnsi="Times New Roman" w:cs="Times New Roman"/>
          <w:sz w:val="24"/>
          <w:szCs w:val="24"/>
        </w:rPr>
        <w:t>Î</w:t>
      </w:r>
      <w:r w:rsidR="004416D4" w:rsidRPr="006B5611">
        <w:rPr>
          <w:rFonts w:ascii="Times New Roman" w:hAnsi="Times New Roman" w:cs="Times New Roman"/>
          <w:sz w:val="24"/>
          <w:szCs w:val="24"/>
        </w:rPr>
        <w:t>n temeiul prevederilor art. 5 alin. (1) lit. c)</w:t>
      </w:r>
      <w:r w:rsidR="0019389C"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19389C" w:rsidRPr="006B5611">
        <w:rPr>
          <w:rFonts w:ascii="Times New Roman" w:hAnsi="Times New Roman" w:cs="Times New Roman"/>
          <w:sz w:val="24"/>
          <w:szCs w:val="24"/>
        </w:rPr>
        <w:t>i ale alin. (5)</w:t>
      </w:r>
      <w:r w:rsidR="004416D4" w:rsidRPr="006B5611">
        <w:rPr>
          <w:rFonts w:ascii="Times New Roman" w:hAnsi="Times New Roman" w:cs="Times New Roman"/>
          <w:sz w:val="24"/>
          <w:szCs w:val="24"/>
        </w:rPr>
        <w:t xml:space="preserve"> </w:t>
      </w:r>
      <w:r w:rsidRPr="006B5611">
        <w:rPr>
          <w:rFonts w:ascii="Times New Roman" w:hAnsi="Times New Roman" w:cs="Times New Roman"/>
          <w:sz w:val="24"/>
          <w:szCs w:val="24"/>
        </w:rPr>
        <w:t>din Ordonan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de urgen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a Guvernului nr. 33/2007, aprobată cu modificări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completări prin Legea nr. 160/2012, cu modificările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completările ulterioare,</w:t>
      </w:r>
    </w:p>
    <w:p w14:paraId="7C73A2C0" w14:textId="77777777" w:rsidR="004416D4" w:rsidRPr="006B5611" w:rsidRDefault="004416D4" w:rsidP="00DE48DA">
      <w:pPr>
        <w:autoSpaceDE w:val="0"/>
        <w:autoSpaceDN w:val="0"/>
        <w:adjustRightInd w:val="0"/>
        <w:spacing w:after="0" w:line="360" w:lineRule="auto"/>
        <w:jc w:val="both"/>
        <w:rPr>
          <w:rFonts w:ascii="Times New Roman" w:hAnsi="Times New Roman" w:cs="Times New Roman"/>
          <w:sz w:val="24"/>
          <w:szCs w:val="24"/>
        </w:rPr>
      </w:pPr>
    </w:p>
    <w:p w14:paraId="7B379828" w14:textId="77777777" w:rsidR="004416D4" w:rsidRPr="006B5611" w:rsidRDefault="004416D4" w:rsidP="00DE48DA">
      <w:pPr>
        <w:autoSpaceDE w:val="0"/>
        <w:autoSpaceDN w:val="0"/>
        <w:adjustRightInd w:val="0"/>
        <w:spacing w:after="0" w:line="360" w:lineRule="auto"/>
        <w:jc w:val="center"/>
        <w:rPr>
          <w:rFonts w:ascii="Times New Roman" w:hAnsi="Times New Roman" w:cs="Times New Roman"/>
          <w:sz w:val="24"/>
          <w:szCs w:val="24"/>
        </w:rPr>
      </w:pPr>
      <w:r w:rsidRPr="006B5611">
        <w:rPr>
          <w:rFonts w:ascii="Times New Roman" w:hAnsi="Times New Roman" w:cs="Times New Roman"/>
          <w:sz w:val="24"/>
          <w:szCs w:val="24"/>
        </w:rPr>
        <w:t>pre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edintele Autorită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Na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ionale de Reglementare în Domeniul Energiei emite prezentul ordin:</w:t>
      </w:r>
    </w:p>
    <w:p w14:paraId="1ED532D7" w14:textId="77777777" w:rsidR="004416D4" w:rsidRPr="006B5611" w:rsidRDefault="004416D4" w:rsidP="00DE48DA">
      <w:pPr>
        <w:spacing w:after="0" w:line="360" w:lineRule="auto"/>
        <w:jc w:val="both"/>
        <w:rPr>
          <w:rStyle w:val="Bodytext2Bold"/>
          <w:color w:val="auto"/>
        </w:rPr>
      </w:pPr>
    </w:p>
    <w:p w14:paraId="740C22C4" w14:textId="6FD34B38" w:rsidR="004416D4" w:rsidRPr="006B5611" w:rsidRDefault="004416D4" w:rsidP="00505070">
      <w:pPr>
        <w:pStyle w:val="Bodytext30"/>
        <w:numPr>
          <w:ilvl w:val="0"/>
          <w:numId w:val="15"/>
        </w:numPr>
        <w:shd w:val="clear" w:color="auto" w:fill="auto"/>
        <w:spacing w:before="0" w:after="0" w:line="360" w:lineRule="auto"/>
        <w:ind w:left="0" w:firstLine="0"/>
        <w:jc w:val="both"/>
        <w:rPr>
          <w:b w:val="0"/>
          <w:sz w:val="24"/>
          <w:szCs w:val="24"/>
        </w:rPr>
      </w:pPr>
      <w:r w:rsidRPr="006B5611">
        <w:rPr>
          <w:b w:val="0"/>
          <w:sz w:val="24"/>
          <w:szCs w:val="24"/>
        </w:rPr>
        <w:t>Se aprobă Norm</w:t>
      </w:r>
      <w:r w:rsidR="0019389C" w:rsidRPr="006B5611">
        <w:rPr>
          <w:b w:val="0"/>
          <w:sz w:val="24"/>
          <w:szCs w:val="24"/>
        </w:rPr>
        <w:t>a</w:t>
      </w:r>
      <w:r w:rsidR="000F2618" w:rsidRPr="006B5611">
        <w:rPr>
          <w:b w:val="0"/>
          <w:sz w:val="24"/>
          <w:szCs w:val="24"/>
        </w:rPr>
        <w:t xml:space="preserve"> </w:t>
      </w:r>
      <w:r w:rsidRPr="006B5611">
        <w:rPr>
          <w:b w:val="0"/>
          <w:sz w:val="24"/>
          <w:szCs w:val="24"/>
        </w:rPr>
        <w:t>tehnic</w:t>
      </w:r>
      <w:r w:rsidR="0019389C" w:rsidRPr="006B5611">
        <w:rPr>
          <w:b w:val="0"/>
          <w:sz w:val="24"/>
          <w:szCs w:val="24"/>
        </w:rPr>
        <w:t>ă</w:t>
      </w:r>
      <w:r w:rsidRPr="006B5611">
        <w:rPr>
          <w:b w:val="0"/>
          <w:sz w:val="24"/>
          <w:szCs w:val="24"/>
        </w:rPr>
        <w:t xml:space="preserve"> </w:t>
      </w:r>
      <w:r w:rsidR="00421710" w:rsidRPr="006B5611">
        <w:rPr>
          <w:b w:val="0"/>
          <w:sz w:val="24"/>
          <w:szCs w:val="24"/>
        </w:rPr>
        <w:t xml:space="preserve">pentru proiectarea </w:t>
      </w:r>
      <w:r w:rsidR="00F15A6F" w:rsidRPr="006B5611">
        <w:rPr>
          <w:b w:val="0"/>
          <w:sz w:val="24"/>
          <w:szCs w:val="24"/>
        </w:rPr>
        <w:t>ș</w:t>
      </w:r>
      <w:r w:rsidR="00421710" w:rsidRPr="006B5611">
        <w:rPr>
          <w:b w:val="0"/>
          <w:sz w:val="24"/>
          <w:szCs w:val="24"/>
        </w:rPr>
        <w:t>i</w:t>
      </w:r>
      <w:r w:rsidRPr="006B5611">
        <w:rPr>
          <w:b w:val="0"/>
          <w:sz w:val="24"/>
          <w:szCs w:val="24"/>
        </w:rPr>
        <w:t xml:space="preserve"> execu</w:t>
      </w:r>
      <w:r w:rsidR="00606803" w:rsidRPr="006B5611">
        <w:rPr>
          <w:b w:val="0"/>
          <w:sz w:val="24"/>
          <w:szCs w:val="24"/>
        </w:rPr>
        <w:t>tarea</w:t>
      </w:r>
      <w:r w:rsidRPr="006B5611">
        <w:rPr>
          <w:b w:val="0"/>
          <w:sz w:val="24"/>
          <w:szCs w:val="24"/>
        </w:rPr>
        <w:t xml:space="preserve"> </w:t>
      </w:r>
      <w:r w:rsidR="00421710" w:rsidRPr="006B5611">
        <w:rPr>
          <w:b w:val="0"/>
          <w:sz w:val="24"/>
          <w:szCs w:val="24"/>
        </w:rPr>
        <w:t>conductelor de alimentare din amonte a gazelor naturale</w:t>
      </w:r>
      <w:r w:rsidRPr="006B5611">
        <w:rPr>
          <w:b w:val="0"/>
          <w:sz w:val="24"/>
          <w:szCs w:val="24"/>
        </w:rPr>
        <w:t>, prevăzut</w:t>
      </w:r>
      <w:r w:rsidR="00DD5666" w:rsidRPr="006B5611">
        <w:rPr>
          <w:b w:val="0"/>
          <w:sz w:val="24"/>
          <w:szCs w:val="24"/>
        </w:rPr>
        <w:t>ă</w:t>
      </w:r>
      <w:r w:rsidRPr="006B5611">
        <w:rPr>
          <w:b w:val="0"/>
          <w:sz w:val="24"/>
          <w:szCs w:val="24"/>
        </w:rPr>
        <w:t xml:space="preserve"> în anexa care face parte integrantă din prezentul ordin.</w:t>
      </w:r>
    </w:p>
    <w:p w14:paraId="109EB00B" w14:textId="77777777" w:rsidR="00977B20" w:rsidRPr="006B5611" w:rsidRDefault="00977B20" w:rsidP="00505070">
      <w:pPr>
        <w:pStyle w:val="Bodytext30"/>
        <w:numPr>
          <w:ilvl w:val="0"/>
          <w:numId w:val="15"/>
        </w:numPr>
        <w:shd w:val="clear" w:color="auto" w:fill="auto"/>
        <w:spacing w:before="0" w:after="0" w:line="360" w:lineRule="auto"/>
        <w:ind w:left="0" w:firstLine="0"/>
        <w:jc w:val="both"/>
        <w:rPr>
          <w:b w:val="0"/>
          <w:sz w:val="24"/>
          <w:szCs w:val="24"/>
        </w:rPr>
      </w:pPr>
      <w:r w:rsidRPr="006B5611">
        <w:rPr>
          <w:b w:val="0"/>
          <w:sz w:val="24"/>
          <w:szCs w:val="24"/>
        </w:rPr>
        <w:t>Prevederile prezentului ordin sunt duse la îndeplinire de</w:t>
      </w:r>
      <w:r w:rsidR="00EF7FC5" w:rsidRPr="006B5611">
        <w:rPr>
          <w:b w:val="0"/>
          <w:sz w:val="24"/>
          <w:szCs w:val="24"/>
        </w:rPr>
        <w:t xml:space="preserve"> operatorii economici titulari de licen</w:t>
      </w:r>
      <w:r w:rsidR="00E4300C" w:rsidRPr="006B5611">
        <w:rPr>
          <w:b w:val="0"/>
          <w:sz w:val="24"/>
          <w:szCs w:val="24"/>
        </w:rPr>
        <w:t>ț</w:t>
      </w:r>
      <w:r w:rsidR="00EF7FC5" w:rsidRPr="006B5611">
        <w:rPr>
          <w:b w:val="0"/>
          <w:sz w:val="24"/>
          <w:szCs w:val="24"/>
        </w:rPr>
        <w:t>e, operatorii economici titulari de autoriza</w:t>
      </w:r>
      <w:r w:rsidR="00E4300C" w:rsidRPr="006B5611">
        <w:rPr>
          <w:b w:val="0"/>
          <w:sz w:val="24"/>
          <w:szCs w:val="24"/>
        </w:rPr>
        <w:t>ț</w:t>
      </w:r>
      <w:r w:rsidR="00EF7FC5" w:rsidRPr="006B5611">
        <w:rPr>
          <w:b w:val="0"/>
          <w:sz w:val="24"/>
          <w:szCs w:val="24"/>
        </w:rPr>
        <w:t>ii, instalatorii autoriza</w:t>
      </w:r>
      <w:r w:rsidR="00E4300C" w:rsidRPr="006B5611">
        <w:rPr>
          <w:b w:val="0"/>
          <w:sz w:val="24"/>
          <w:szCs w:val="24"/>
        </w:rPr>
        <w:t>ț</w:t>
      </w:r>
      <w:r w:rsidR="00EF7FC5" w:rsidRPr="006B5611">
        <w:rPr>
          <w:b w:val="0"/>
          <w:sz w:val="24"/>
          <w:szCs w:val="24"/>
        </w:rPr>
        <w:t xml:space="preserve">i, verificatorii de proiecte </w:t>
      </w:r>
      <w:r w:rsidR="00F15A6F" w:rsidRPr="006B5611">
        <w:rPr>
          <w:b w:val="0"/>
          <w:sz w:val="24"/>
          <w:szCs w:val="24"/>
        </w:rPr>
        <w:t>ș</w:t>
      </w:r>
      <w:r w:rsidR="00EF7FC5" w:rsidRPr="006B5611">
        <w:rPr>
          <w:b w:val="0"/>
          <w:sz w:val="24"/>
          <w:szCs w:val="24"/>
        </w:rPr>
        <w:t>i/sau exper</w:t>
      </w:r>
      <w:r w:rsidR="00E4300C" w:rsidRPr="006B5611">
        <w:rPr>
          <w:b w:val="0"/>
          <w:sz w:val="24"/>
          <w:szCs w:val="24"/>
        </w:rPr>
        <w:t>ț</w:t>
      </w:r>
      <w:r w:rsidR="00EF7FC5" w:rsidRPr="006B5611">
        <w:rPr>
          <w:b w:val="0"/>
          <w:sz w:val="24"/>
          <w:szCs w:val="24"/>
        </w:rPr>
        <w:t>ii tehnici atesta</w:t>
      </w:r>
      <w:r w:rsidR="00E4300C" w:rsidRPr="006B5611">
        <w:rPr>
          <w:b w:val="0"/>
          <w:sz w:val="24"/>
          <w:szCs w:val="24"/>
        </w:rPr>
        <w:t>ț</w:t>
      </w:r>
      <w:r w:rsidR="00EF7FC5" w:rsidRPr="006B5611">
        <w:rPr>
          <w:b w:val="0"/>
          <w:sz w:val="24"/>
          <w:szCs w:val="24"/>
        </w:rPr>
        <w:t>i de Autoritatea Na</w:t>
      </w:r>
      <w:r w:rsidR="00E4300C" w:rsidRPr="006B5611">
        <w:rPr>
          <w:b w:val="0"/>
          <w:sz w:val="24"/>
          <w:szCs w:val="24"/>
        </w:rPr>
        <w:t>ț</w:t>
      </w:r>
      <w:r w:rsidR="00EF7FC5" w:rsidRPr="006B5611">
        <w:rPr>
          <w:b w:val="0"/>
          <w:sz w:val="24"/>
          <w:szCs w:val="24"/>
        </w:rPr>
        <w:t>ională de Reglementare în Domeniul Energiei pentru proiectarea, execu</w:t>
      </w:r>
      <w:r w:rsidR="00E4300C" w:rsidRPr="006B5611">
        <w:rPr>
          <w:b w:val="0"/>
          <w:sz w:val="24"/>
          <w:szCs w:val="24"/>
        </w:rPr>
        <w:t>ț</w:t>
      </w:r>
      <w:r w:rsidR="00EF7FC5" w:rsidRPr="006B5611">
        <w:rPr>
          <w:b w:val="0"/>
          <w:sz w:val="24"/>
          <w:szCs w:val="24"/>
        </w:rPr>
        <w:t xml:space="preserve">ia </w:t>
      </w:r>
      <w:r w:rsidR="00F15A6F" w:rsidRPr="006B5611">
        <w:rPr>
          <w:b w:val="0"/>
          <w:sz w:val="24"/>
          <w:szCs w:val="24"/>
        </w:rPr>
        <w:t>ș</w:t>
      </w:r>
      <w:r w:rsidR="00EF7FC5" w:rsidRPr="006B5611">
        <w:rPr>
          <w:b w:val="0"/>
          <w:sz w:val="24"/>
          <w:szCs w:val="24"/>
        </w:rPr>
        <w:t>i/sau exploatarea conductelor de alimentare din amonte</w:t>
      </w:r>
      <w:r w:rsidR="006274FE" w:rsidRPr="006B5611">
        <w:rPr>
          <w:b w:val="0"/>
          <w:sz w:val="24"/>
          <w:szCs w:val="24"/>
        </w:rPr>
        <w:t xml:space="preserve"> a gazelor naturale</w:t>
      </w:r>
      <w:r w:rsidR="00EF7FC5" w:rsidRPr="006B5611">
        <w:rPr>
          <w:b w:val="0"/>
          <w:sz w:val="24"/>
          <w:szCs w:val="24"/>
        </w:rPr>
        <w:t xml:space="preserve">, </w:t>
      </w:r>
      <w:r w:rsidR="00114B26" w:rsidRPr="006B5611">
        <w:rPr>
          <w:b w:val="0"/>
          <w:sz w:val="24"/>
          <w:szCs w:val="24"/>
        </w:rPr>
        <w:t xml:space="preserve">a </w:t>
      </w:r>
      <w:r w:rsidR="00EF7FC5" w:rsidRPr="006B5611">
        <w:rPr>
          <w:b w:val="0"/>
          <w:sz w:val="24"/>
          <w:szCs w:val="24"/>
        </w:rPr>
        <w:t>instala</w:t>
      </w:r>
      <w:r w:rsidR="00E4300C" w:rsidRPr="006B5611">
        <w:rPr>
          <w:b w:val="0"/>
          <w:sz w:val="24"/>
          <w:szCs w:val="24"/>
        </w:rPr>
        <w:t>ț</w:t>
      </w:r>
      <w:r w:rsidR="00EF7FC5" w:rsidRPr="006B5611">
        <w:rPr>
          <w:b w:val="0"/>
          <w:sz w:val="24"/>
          <w:szCs w:val="24"/>
        </w:rPr>
        <w:t>iilor tehnologice de suprafa</w:t>
      </w:r>
      <w:r w:rsidR="00E4300C" w:rsidRPr="006B5611">
        <w:rPr>
          <w:b w:val="0"/>
          <w:sz w:val="24"/>
          <w:szCs w:val="24"/>
        </w:rPr>
        <w:t>ț</w:t>
      </w:r>
      <w:r w:rsidR="00EF7FC5" w:rsidRPr="006B5611">
        <w:rPr>
          <w:b w:val="0"/>
          <w:sz w:val="24"/>
          <w:szCs w:val="24"/>
        </w:rPr>
        <w:t xml:space="preserve">ă aferente înmagazinării gazelor naturale sau </w:t>
      </w:r>
      <w:r w:rsidR="00114B26" w:rsidRPr="006B5611">
        <w:rPr>
          <w:b w:val="0"/>
          <w:sz w:val="24"/>
          <w:szCs w:val="24"/>
        </w:rPr>
        <w:t xml:space="preserve">a </w:t>
      </w:r>
      <w:r w:rsidR="00EF7FC5" w:rsidRPr="006B5611">
        <w:rPr>
          <w:b w:val="0"/>
          <w:sz w:val="24"/>
          <w:szCs w:val="24"/>
        </w:rPr>
        <w:t>instala</w:t>
      </w:r>
      <w:r w:rsidR="00E4300C" w:rsidRPr="006B5611">
        <w:rPr>
          <w:b w:val="0"/>
          <w:sz w:val="24"/>
          <w:szCs w:val="24"/>
        </w:rPr>
        <w:t>ț</w:t>
      </w:r>
      <w:r w:rsidR="00EF7FC5" w:rsidRPr="006B5611">
        <w:rPr>
          <w:b w:val="0"/>
          <w:sz w:val="24"/>
          <w:szCs w:val="24"/>
        </w:rPr>
        <w:t>iil</w:t>
      </w:r>
      <w:r w:rsidR="00114B26" w:rsidRPr="006B5611">
        <w:rPr>
          <w:b w:val="0"/>
          <w:sz w:val="24"/>
          <w:szCs w:val="24"/>
        </w:rPr>
        <w:t>or</w:t>
      </w:r>
      <w:r w:rsidR="00EF7FC5" w:rsidRPr="006B5611">
        <w:rPr>
          <w:b w:val="0"/>
          <w:sz w:val="24"/>
          <w:szCs w:val="24"/>
        </w:rPr>
        <w:t xml:space="preserve"> GNL, precum </w:t>
      </w:r>
      <w:r w:rsidR="00F15A6F" w:rsidRPr="006B5611">
        <w:rPr>
          <w:b w:val="0"/>
          <w:sz w:val="24"/>
          <w:szCs w:val="24"/>
        </w:rPr>
        <w:t>ș</w:t>
      </w:r>
      <w:r w:rsidR="00EF7FC5" w:rsidRPr="006B5611">
        <w:rPr>
          <w:b w:val="0"/>
          <w:sz w:val="24"/>
          <w:szCs w:val="24"/>
        </w:rPr>
        <w:t>i de producătorii materialului tubular.</w:t>
      </w:r>
    </w:p>
    <w:p w14:paraId="32D44CC5" w14:textId="77777777" w:rsidR="00421710" w:rsidRPr="006B5611" w:rsidRDefault="00632D12" w:rsidP="00505070">
      <w:pPr>
        <w:pStyle w:val="Bodytext30"/>
        <w:numPr>
          <w:ilvl w:val="0"/>
          <w:numId w:val="15"/>
        </w:numPr>
        <w:shd w:val="clear" w:color="auto" w:fill="auto"/>
        <w:spacing w:before="0" w:after="0" w:line="360" w:lineRule="auto"/>
        <w:ind w:left="0" w:firstLine="0"/>
        <w:jc w:val="both"/>
        <w:rPr>
          <w:b w:val="0"/>
          <w:sz w:val="24"/>
          <w:szCs w:val="24"/>
        </w:rPr>
      </w:pPr>
      <w:r w:rsidRPr="006B5611">
        <w:rPr>
          <w:b w:val="0"/>
          <w:sz w:val="24"/>
          <w:szCs w:val="24"/>
        </w:rPr>
        <w:t>Entită</w:t>
      </w:r>
      <w:r w:rsidR="00E4300C" w:rsidRPr="006B5611">
        <w:rPr>
          <w:b w:val="0"/>
          <w:sz w:val="24"/>
          <w:szCs w:val="24"/>
        </w:rPr>
        <w:t>ț</w:t>
      </w:r>
      <w:r w:rsidRPr="006B5611">
        <w:rPr>
          <w:b w:val="0"/>
          <w:sz w:val="24"/>
          <w:szCs w:val="24"/>
        </w:rPr>
        <w:t>ile organizatorice din cadrul Autorită</w:t>
      </w:r>
      <w:r w:rsidR="00E4300C" w:rsidRPr="006B5611">
        <w:rPr>
          <w:b w:val="0"/>
          <w:sz w:val="24"/>
          <w:szCs w:val="24"/>
        </w:rPr>
        <w:t>ț</w:t>
      </w:r>
      <w:r w:rsidRPr="006B5611">
        <w:rPr>
          <w:b w:val="0"/>
          <w:sz w:val="24"/>
          <w:szCs w:val="24"/>
        </w:rPr>
        <w:t>ii Na</w:t>
      </w:r>
      <w:r w:rsidR="00E4300C" w:rsidRPr="006B5611">
        <w:rPr>
          <w:b w:val="0"/>
          <w:sz w:val="24"/>
          <w:szCs w:val="24"/>
        </w:rPr>
        <w:t>ț</w:t>
      </w:r>
      <w:r w:rsidRPr="006B5611">
        <w:rPr>
          <w:b w:val="0"/>
          <w:sz w:val="24"/>
          <w:szCs w:val="24"/>
        </w:rPr>
        <w:t>ionale de Reglementare în Domeniul Energiei urmăresc respectarea prevederilor prezentului ordin.</w:t>
      </w:r>
    </w:p>
    <w:p w14:paraId="1591F2F1" w14:textId="77777777" w:rsidR="004416D4" w:rsidRPr="006B5611" w:rsidRDefault="004416D4" w:rsidP="00505070">
      <w:pPr>
        <w:pStyle w:val="Bodytext30"/>
        <w:numPr>
          <w:ilvl w:val="0"/>
          <w:numId w:val="15"/>
        </w:numPr>
        <w:shd w:val="clear" w:color="auto" w:fill="auto"/>
        <w:spacing w:before="0" w:after="0" w:line="360" w:lineRule="auto"/>
        <w:ind w:left="0" w:firstLine="0"/>
        <w:jc w:val="both"/>
        <w:rPr>
          <w:b w:val="0"/>
          <w:sz w:val="24"/>
          <w:szCs w:val="24"/>
        </w:rPr>
      </w:pPr>
      <w:r w:rsidRPr="006B5611">
        <w:rPr>
          <w:b w:val="0"/>
          <w:sz w:val="24"/>
          <w:szCs w:val="24"/>
        </w:rPr>
        <w:t>Prezentul ordin respectă prevederile Directivei (UE) 2015/</w:t>
      </w:r>
      <w:r w:rsidR="00DE48DA" w:rsidRPr="006B5611">
        <w:rPr>
          <w:b w:val="0"/>
          <w:sz w:val="24"/>
          <w:szCs w:val="24"/>
        </w:rPr>
        <w:t xml:space="preserve">1.535 a Parlamentului European </w:t>
      </w:r>
      <w:r w:rsidR="00F15A6F" w:rsidRPr="006B5611">
        <w:rPr>
          <w:b w:val="0"/>
          <w:sz w:val="24"/>
          <w:szCs w:val="24"/>
        </w:rPr>
        <w:t>ș</w:t>
      </w:r>
      <w:r w:rsidRPr="006B5611">
        <w:rPr>
          <w:b w:val="0"/>
          <w:sz w:val="24"/>
          <w:szCs w:val="24"/>
        </w:rPr>
        <w:t xml:space="preserve">i a Consiliului din 9 septembrie 2015 referitoare la procedura de </w:t>
      </w:r>
      <w:r w:rsidR="00632D12" w:rsidRPr="006B5611">
        <w:rPr>
          <w:b w:val="0"/>
          <w:sz w:val="24"/>
          <w:szCs w:val="24"/>
        </w:rPr>
        <w:t>furnizare de informa</w:t>
      </w:r>
      <w:r w:rsidR="00E4300C" w:rsidRPr="006B5611">
        <w:rPr>
          <w:b w:val="0"/>
          <w:sz w:val="24"/>
          <w:szCs w:val="24"/>
        </w:rPr>
        <w:t>ț</w:t>
      </w:r>
      <w:r w:rsidRPr="006B5611">
        <w:rPr>
          <w:b w:val="0"/>
          <w:sz w:val="24"/>
          <w:szCs w:val="24"/>
        </w:rPr>
        <w:t xml:space="preserve">ii în domeniul reglementărilor tehnice </w:t>
      </w:r>
      <w:r w:rsidR="00F15A6F" w:rsidRPr="006B5611">
        <w:rPr>
          <w:b w:val="0"/>
          <w:sz w:val="24"/>
          <w:szCs w:val="24"/>
        </w:rPr>
        <w:t>ș</w:t>
      </w:r>
      <w:r w:rsidRPr="006B5611">
        <w:rPr>
          <w:b w:val="0"/>
          <w:sz w:val="24"/>
          <w:szCs w:val="24"/>
        </w:rPr>
        <w:t>i al normelor privind serviciile societă</w:t>
      </w:r>
      <w:r w:rsidR="00E4300C" w:rsidRPr="006B5611">
        <w:rPr>
          <w:b w:val="0"/>
          <w:sz w:val="24"/>
          <w:szCs w:val="24"/>
        </w:rPr>
        <w:t>ț</w:t>
      </w:r>
      <w:r w:rsidR="00632D12" w:rsidRPr="006B5611">
        <w:rPr>
          <w:b w:val="0"/>
          <w:sz w:val="24"/>
          <w:szCs w:val="24"/>
        </w:rPr>
        <w:t>ii informa</w:t>
      </w:r>
      <w:r w:rsidR="00E4300C" w:rsidRPr="006B5611">
        <w:rPr>
          <w:b w:val="0"/>
          <w:sz w:val="24"/>
          <w:szCs w:val="24"/>
        </w:rPr>
        <w:t>ț</w:t>
      </w:r>
      <w:r w:rsidRPr="006B5611">
        <w:rPr>
          <w:b w:val="0"/>
          <w:sz w:val="24"/>
          <w:szCs w:val="24"/>
        </w:rPr>
        <w:t>ionale,</w:t>
      </w:r>
      <w:r w:rsidR="00EF7FC5" w:rsidRPr="006B5611">
        <w:rPr>
          <w:b w:val="0"/>
          <w:sz w:val="24"/>
          <w:szCs w:val="24"/>
        </w:rPr>
        <w:t xml:space="preserve"> transpusă în legisla</w:t>
      </w:r>
      <w:r w:rsidR="00E4300C" w:rsidRPr="006B5611">
        <w:rPr>
          <w:b w:val="0"/>
          <w:sz w:val="24"/>
          <w:szCs w:val="24"/>
        </w:rPr>
        <w:t>ț</w:t>
      </w:r>
      <w:r w:rsidR="00EF7FC5" w:rsidRPr="006B5611">
        <w:rPr>
          <w:b w:val="0"/>
          <w:sz w:val="24"/>
          <w:szCs w:val="24"/>
        </w:rPr>
        <w:t>ia na</w:t>
      </w:r>
      <w:r w:rsidR="00E4300C" w:rsidRPr="006B5611">
        <w:rPr>
          <w:b w:val="0"/>
          <w:sz w:val="24"/>
          <w:szCs w:val="24"/>
        </w:rPr>
        <w:t>ț</w:t>
      </w:r>
      <w:r w:rsidR="00EF7FC5" w:rsidRPr="006B5611">
        <w:rPr>
          <w:b w:val="0"/>
          <w:sz w:val="24"/>
          <w:szCs w:val="24"/>
        </w:rPr>
        <w:t xml:space="preserve">ională prin Hotărârea Guvernului nr. 1016/2004 privind măsurile pentru organizarea </w:t>
      </w:r>
      <w:r w:rsidR="00F15A6F" w:rsidRPr="006B5611">
        <w:rPr>
          <w:b w:val="0"/>
          <w:sz w:val="24"/>
          <w:szCs w:val="24"/>
        </w:rPr>
        <w:t>ș</w:t>
      </w:r>
      <w:r w:rsidR="00EF7FC5" w:rsidRPr="006B5611">
        <w:rPr>
          <w:b w:val="0"/>
          <w:sz w:val="24"/>
          <w:szCs w:val="24"/>
        </w:rPr>
        <w:t>i realizarea schimbului de informa</w:t>
      </w:r>
      <w:r w:rsidR="00E4300C" w:rsidRPr="006B5611">
        <w:rPr>
          <w:b w:val="0"/>
          <w:sz w:val="24"/>
          <w:szCs w:val="24"/>
        </w:rPr>
        <w:t>ț</w:t>
      </w:r>
      <w:r w:rsidR="00EF7FC5" w:rsidRPr="006B5611">
        <w:rPr>
          <w:b w:val="0"/>
          <w:sz w:val="24"/>
          <w:szCs w:val="24"/>
        </w:rPr>
        <w:t xml:space="preserve">ii în domeniul standardelor </w:t>
      </w:r>
      <w:r w:rsidR="00F15A6F" w:rsidRPr="006B5611">
        <w:rPr>
          <w:b w:val="0"/>
          <w:sz w:val="24"/>
          <w:szCs w:val="24"/>
        </w:rPr>
        <w:t>ș</w:t>
      </w:r>
      <w:r w:rsidR="00EF7FC5" w:rsidRPr="006B5611">
        <w:rPr>
          <w:b w:val="0"/>
          <w:sz w:val="24"/>
          <w:szCs w:val="24"/>
        </w:rPr>
        <w:t xml:space="preserve">i reglementărilor tehnice, precum </w:t>
      </w:r>
      <w:r w:rsidR="00F15A6F" w:rsidRPr="006B5611">
        <w:rPr>
          <w:b w:val="0"/>
          <w:sz w:val="24"/>
          <w:szCs w:val="24"/>
        </w:rPr>
        <w:t>ș</w:t>
      </w:r>
      <w:r w:rsidR="00EF7FC5" w:rsidRPr="006B5611">
        <w:rPr>
          <w:b w:val="0"/>
          <w:sz w:val="24"/>
          <w:szCs w:val="24"/>
        </w:rPr>
        <w:t>i al regulilor referitoare la serviciile societă</w:t>
      </w:r>
      <w:r w:rsidR="00E4300C" w:rsidRPr="006B5611">
        <w:rPr>
          <w:b w:val="0"/>
          <w:sz w:val="24"/>
          <w:szCs w:val="24"/>
        </w:rPr>
        <w:t>ț</w:t>
      </w:r>
      <w:r w:rsidR="00EF7FC5" w:rsidRPr="006B5611">
        <w:rPr>
          <w:b w:val="0"/>
          <w:sz w:val="24"/>
          <w:szCs w:val="24"/>
        </w:rPr>
        <w:t>ii informa</w:t>
      </w:r>
      <w:r w:rsidR="00E4300C" w:rsidRPr="006B5611">
        <w:rPr>
          <w:b w:val="0"/>
          <w:sz w:val="24"/>
          <w:szCs w:val="24"/>
        </w:rPr>
        <w:t>ț</w:t>
      </w:r>
      <w:r w:rsidR="00EF7FC5" w:rsidRPr="006B5611">
        <w:rPr>
          <w:b w:val="0"/>
          <w:sz w:val="24"/>
          <w:szCs w:val="24"/>
        </w:rPr>
        <w:t xml:space="preserve">ionale între România </w:t>
      </w:r>
      <w:r w:rsidR="00F15A6F" w:rsidRPr="006B5611">
        <w:rPr>
          <w:b w:val="0"/>
          <w:sz w:val="24"/>
          <w:szCs w:val="24"/>
        </w:rPr>
        <w:t>ș</w:t>
      </w:r>
      <w:r w:rsidR="00EF7FC5" w:rsidRPr="006B5611">
        <w:rPr>
          <w:b w:val="0"/>
          <w:sz w:val="24"/>
          <w:szCs w:val="24"/>
        </w:rPr>
        <w:t xml:space="preserve">i statele membre ale Uniunii Europene, </w:t>
      </w:r>
      <w:r w:rsidR="00EF7FC5" w:rsidRPr="006B5611">
        <w:rPr>
          <w:b w:val="0"/>
          <w:sz w:val="24"/>
          <w:szCs w:val="24"/>
        </w:rPr>
        <w:lastRenderedPageBreak/>
        <w:t xml:space="preserve">precum </w:t>
      </w:r>
      <w:r w:rsidR="00F15A6F" w:rsidRPr="006B5611">
        <w:rPr>
          <w:b w:val="0"/>
          <w:sz w:val="24"/>
          <w:szCs w:val="24"/>
        </w:rPr>
        <w:t>ș</w:t>
      </w:r>
      <w:r w:rsidR="00EF7FC5" w:rsidRPr="006B5611">
        <w:rPr>
          <w:b w:val="0"/>
          <w:sz w:val="24"/>
          <w:szCs w:val="24"/>
        </w:rPr>
        <w:t xml:space="preserve">i Comisia Europeană, cu modificările </w:t>
      </w:r>
      <w:r w:rsidR="00F15A6F" w:rsidRPr="006B5611">
        <w:rPr>
          <w:b w:val="0"/>
          <w:sz w:val="24"/>
          <w:szCs w:val="24"/>
        </w:rPr>
        <w:t>ș</w:t>
      </w:r>
      <w:r w:rsidR="00EF7FC5" w:rsidRPr="006B5611">
        <w:rPr>
          <w:b w:val="0"/>
          <w:sz w:val="24"/>
          <w:szCs w:val="24"/>
        </w:rPr>
        <w:t>i completările ulterioare</w:t>
      </w:r>
      <w:r w:rsidRPr="006B5611">
        <w:rPr>
          <w:b w:val="0"/>
          <w:sz w:val="24"/>
          <w:szCs w:val="24"/>
        </w:rPr>
        <w:t>.</w:t>
      </w:r>
    </w:p>
    <w:p w14:paraId="1B21C512" w14:textId="27FB6F41" w:rsidR="00632D12" w:rsidRPr="006B5611" w:rsidRDefault="00632D12" w:rsidP="00505070">
      <w:pPr>
        <w:pStyle w:val="Bodytext30"/>
        <w:numPr>
          <w:ilvl w:val="0"/>
          <w:numId w:val="15"/>
        </w:numPr>
        <w:shd w:val="clear" w:color="auto" w:fill="auto"/>
        <w:spacing w:before="0" w:after="0" w:line="360" w:lineRule="auto"/>
        <w:ind w:left="0" w:firstLine="0"/>
        <w:jc w:val="both"/>
        <w:rPr>
          <w:b w:val="0"/>
          <w:sz w:val="24"/>
          <w:szCs w:val="24"/>
        </w:rPr>
      </w:pPr>
      <w:r w:rsidRPr="006B5611">
        <w:rPr>
          <w:b w:val="0"/>
          <w:sz w:val="24"/>
          <w:szCs w:val="24"/>
        </w:rPr>
        <w:t>La data intrării în vigoare a prezentului ordin</w:t>
      </w:r>
      <w:r w:rsidR="00DE48DA" w:rsidRPr="006B5611">
        <w:rPr>
          <w:b w:val="0"/>
          <w:sz w:val="24"/>
          <w:szCs w:val="24"/>
        </w:rPr>
        <w:t>,</w:t>
      </w:r>
      <w:r w:rsidRPr="006B5611">
        <w:rPr>
          <w:b w:val="0"/>
          <w:sz w:val="24"/>
          <w:szCs w:val="24"/>
        </w:rPr>
        <w:t xml:space="preserve"> </w:t>
      </w:r>
      <w:r w:rsidR="00DE48DA" w:rsidRPr="006B5611">
        <w:rPr>
          <w:b w:val="0"/>
          <w:sz w:val="24"/>
          <w:szCs w:val="24"/>
        </w:rPr>
        <w:t>Decizia pre</w:t>
      </w:r>
      <w:r w:rsidR="00F15A6F" w:rsidRPr="006B5611">
        <w:rPr>
          <w:b w:val="0"/>
          <w:sz w:val="24"/>
          <w:szCs w:val="24"/>
        </w:rPr>
        <w:t>ș</w:t>
      </w:r>
      <w:r w:rsidR="00DE48DA" w:rsidRPr="006B5611">
        <w:rPr>
          <w:b w:val="0"/>
          <w:sz w:val="24"/>
          <w:szCs w:val="24"/>
        </w:rPr>
        <w:t>edintelui Autorită</w:t>
      </w:r>
      <w:r w:rsidR="00E4300C" w:rsidRPr="006B5611">
        <w:rPr>
          <w:b w:val="0"/>
          <w:sz w:val="24"/>
          <w:szCs w:val="24"/>
        </w:rPr>
        <w:t>ț</w:t>
      </w:r>
      <w:r w:rsidR="00DE48DA" w:rsidRPr="006B5611">
        <w:rPr>
          <w:b w:val="0"/>
          <w:sz w:val="24"/>
          <w:szCs w:val="24"/>
        </w:rPr>
        <w:t>ii Na</w:t>
      </w:r>
      <w:r w:rsidR="00E4300C" w:rsidRPr="006B5611">
        <w:rPr>
          <w:b w:val="0"/>
          <w:sz w:val="24"/>
          <w:szCs w:val="24"/>
        </w:rPr>
        <w:t>ț</w:t>
      </w:r>
      <w:r w:rsidR="00DE48DA" w:rsidRPr="006B5611">
        <w:rPr>
          <w:b w:val="0"/>
          <w:sz w:val="24"/>
          <w:szCs w:val="24"/>
        </w:rPr>
        <w:t xml:space="preserve">ionale de Reglementare în Domeniul </w:t>
      </w:r>
      <w:r w:rsidR="003206FD" w:rsidRPr="006B5611">
        <w:rPr>
          <w:b w:val="0"/>
          <w:sz w:val="24"/>
          <w:szCs w:val="24"/>
        </w:rPr>
        <w:t xml:space="preserve">Gazelor Naturale </w:t>
      </w:r>
      <w:r w:rsidR="00DE48DA" w:rsidRPr="006B5611">
        <w:rPr>
          <w:b w:val="0"/>
          <w:sz w:val="24"/>
          <w:szCs w:val="24"/>
        </w:rPr>
        <w:t>nr. 1</w:t>
      </w:r>
      <w:r w:rsidR="003206FD" w:rsidRPr="006B5611">
        <w:rPr>
          <w:b w:val="0"/>
          <w:sz w:val="24"/>
          <w:szCs w:val="24"/>
        </w:rPr>
        <w:t>.</w:t>
      </w:r>
      <w:r w:rsidR="00DE48DA" w:rsidRPr="006B5611">
        <w:rPr>
          <w:b w:val="0"/>
          <w:sz w:val="24"/>
          <w:szCs w:val="24"/>
        </w:rPr>
        <w:t xml:space="preserve">220/2006 privind aprobarea Normelor tehnice pentru proiectarea </w:t>
      </w:r>
      <w:r w:rsidR="00F15A6F" w:rsidRPr="006B5611">
        <w:rPr>
          <w:b w:val="0"/>
          <w:sz w:val="24"/>
          <w:szCs w:val="24"/>
        </w:rPr>
        <w:t>ș</w:t>
      </w:r>
      <w:r w:rsidR="00DE48DA" w:rsidRPr="006B5611">
        <w:rPr>
          <w:b w:val="0"/>
          <w:sz w:val="24"/>
          <w:szCs w:val="24"/>
        </w:rPr>
        <w:t>i execu</w:t>
      </w:r>
      <w:r w:rsidR="00E4300C" w:rsidRPr="006B5611">
        <w:rPr>
          <w:b w:val="0"/>
          <w:sz w:val="24"/>
          <w:szCs w:val="24"/>
        </w:rPr>
        <w:t>ț</w:t>
      </w:r>
      <w:r w:rsidR="00DE48DA" w:rsidRPr="006B5611">
        <w:rPr>
          <w:b w:val="0"/>
          <w:sz w:val="24"/>
          <w:szCs w:val="24"/>
        </w:rPr>
        <w:t xml:space="preserve">ia conductelor de alimentare din amonte </w:t>
      </w:r>
      <w:r w:rsidR="00F15A6F" w:rsidRPr="006B5611">
        <w:rPr>
          <w:b w:val="0"/>
          <w:sz w:val="24"/>
          <w:szCs w:val="24"/>
        </w:rPr>
        <w:t>ș</w:t>
      </w:r>
      <w:r w:rsidR="00DE48DA" w:rsidRPr="006B5611">
        <w:rPr>
          <w:b w:val="0"/>
          <w:sz w:val="24"/>
          <w:szCs w:val="24"/>
        </w:rPr>
        <w:t>i de transport gaze naturale, publicată în Monitorul Oficial al României, Partea I, nr. 960</w:t>
      </w:r>
      <w:r w:rsidR="003206FD" w:rsidRPr="006B5611">
        <w:rPr>
          <w:b w:val="0"/>
          <w:sz w:val="24"/>
          <w:szCs w:val="24"/>
        </w:rPr>
        <w:t xml:space="preserve"> și 960 bis</w:t>
      </w:r>
      <w:r w:rsidR="00DE48DA" w:rsidRPr="006B5611">
        <w:rPr>
          <w:b w:val="0"/>
          <w:sz w:val="24"/>
          <w:szCs w:val="24"/>
        </w:rPr>
        <w:t xml:space="preserve"> din 29 noiembrie 2006, cu modificările </w:t>
      </w:r>
      <w:r w:rsidR="00F15A6F" w:rsidRPr="006B5611">
        <w:rPr>
          <w:b w:val="0"/>
          <w:sz w:val="24"/>
          <w:szCs w:val="24"/>
        </w:rPr>
        <w:t>ș</w:t>
      </w:r>
      <w:r w:rsidR="00DE48DA" w:rsidRPr="006B5611">
        <w:rPr>
          <w:b w:val="0"/>
          <w:sz w:val="24"/>
          <w:szCs w:val="24"/>
        </w:rPr>
        <w:t>i completările ulterioare, se abrogă.</w:t>
      </w:r>
    </w:p>
    <w:p w14:paraId="7991FBE2" w14:textId="77777777" w:rsidR="004416D4" w:rsidRPr="006B5611" w:rsidRDefault="004416D4" w:rsidP="00505070">
      <w:pPr>
        <w:pStyle w:val="Bodytext30"/>
        <w:numPr>
          <w:ilvl w:val="0"/>
          <w:numId w:val="15"/>
        </w:numPr>
        <w:shd w:val="clear" w:color="auto" w:fill="auto"/>
        <w:spacing w:before="0" w:after="0" w:line="360" w:lineRule="auto"/>
        <w:ind w:left="0" w:firstLine="0"/>
        <w:jc w:val="both"/>
        <w:rPr>
          <w:b w:val="0"/>
          <w:sz w:val="24"/>
          <w:szCs w:val="24"/>
        </w:rPr>
      </w:pPr>
      <w:r w:rsidRPr="006B5611">
        <w:rPr>
          <w:b w:val="0"/>
          <w:sz w:val="24"/>
          <w:szCs w:val="24"/>
        </w:rPr>
        <w:t>Prezentul ordin se publică în Monitorul Oficial al României, Partea I.</w:t>
      </w:r>
    </w:p>
    <w:p w14:paraId="7078FDB7" w14:textId="77777777" w:rsidR="004416D4" w:rsidRPr="006B5611" w:rsidRDefault="004416D4" w:rsidP="00632D12">
      <w:pPr>
        <w:pStyle w:val="Bodytext20"/>
        <w:shd w:val="clear" w:color="auto" w:fill="auto"/>
        <w:spacing w:before="0" w:line="360" w:lineRule="auto"/>
        <w:ind w:firstLine="0"/>
        <w:rPr>
          <w:b/>
          <w:bCs/>
          <w:sz w:val="24"/>
          <w:szCs w:val="24"/>
        </w:rPr>
      </w:pPr>
      <w:r w:rsidRPr="006B5611">
        <w:rPr>
          <w:sz w:val="24"/>
          <w:szCs w:val="24"/>
        </w:rPr>
        <w:t xml:space="preserve"> </w:t>
      </w:r>
    </w:p>
    <w:p w14:paraId="2A774279" w14:textId="77777777" w:rsidR="009F08D8" w:rsidRDefault="004416D4" w:rsidP="00632D12">
      <w:pPr>
        <w:pStyle w:val="Bodytext20"/>
        <w:shd w:val="clear" w:color="auto" w:fill="auto"/>
        <w:spacing w:before="0" w:line="360" w:lineRule="auto"/>
        <w:ind w:firstLine="0"/>
        <w:jc w:val="center"/>
        <w:rPr>
          <w:b/>
          <w:bCs/>
          <w:sz w:val="24"/>
          <w:szCs w:val="24"/>
        </w:rPr>
      </w:pPr>
      <w:r w:rsidRPr="006B5611">
        <w:rPr>
          <w:b/>
          <w:bCs/>
          <w:sz w:val="24"/>
          <w:szCs w:val="24"/>
        </w:rPr>
        <w:t>Pre</w:t>
      </w:r>
      <w:r w:rsidR="00F15A6F" w:rsidRPr="006B5611">
        <w:rPr>
          <w:b/>
          <w:bCs/>
          <w:sz w:val="24"/>
          <w:szCs w:val="24"/>
        </w:rPr>
        <w:t>ș</w:t>
      </w:r>
      <w:r w:rsidRPr="006B5611">
        <w:rPr>
          <w:b/>
          <w:bCs/>
          <w:sz w:val="24"/>
          <w:szCs w:val="24"/>
        </w:rPr>
        <w:t xml:space="preserve">edintele </w:t>
      </w:r>
    </w:p>
    <w:p w14:paraId="6CAA55FB" w14:textId="1CB6C383" w:rsidR="004416D4" w:rsidRPr="006B5611" w:rsidRDefault="004416D4" w:rsidP="00632D12">
      <w:pPr>
        <w:pStyle w:val="Bodytext20"/>
        <w:shd w:val="clear" w:color="auto" w:fill="auto"/>
        <w:spacing w:before="0" w:line="360" w:lineRule="auto"/>
        <w:ind w:firstLine="0"/>
        <w:jc w:val="center"/>
        <w:rPr>
          <w:b/>
          <w:bCs/>
          <w:sz w:val="24"/>
          <w:szCs w:val="24"/>
        </w:rPr>
      </w:pPr>
      <w:r w:rsidRPr="006B5611">
        <w:rPr>
          <w:b/>
          <w:bCs/>
          <w:sz w:val="24"/>
          <w:szCs w:val="24"/>
        </w:rPr>
        <w:t>Autorită</w:t>
      </w:r>
      <w:r w:rsidR="00E4300C" w:rsidRPr="006B5611">
        <w:rPr>
          <w:b/>
          <w:bCs/>
          <w:sz w:val="24"/>
          <w:szCs w:val="24"/>
        </w:rPr>
        <w:t>ț</w:t>
      </w:r>
      <w:r w:rsidRPr="006B5611">
        <w:rPr>
          <w:b/>
          <w:bCs/>
          <w:sz w:val="24"/>
          <w:szCs w:val="24"/>
        </w:rPr>
        <w:t>ii Na</w:t>
      </w:r>
      <w:r w:rsidR="00E4300C" w:rsidRPr="006B5611">
        <w:rPr>
          <w:b/>
          <w:bCs/>
          <w:sz w:val="24"/>
          <w:szCs w:val="24"/>
        </w:rPr>
        <w:t>ț</w:t>
      </w:r>
      <w:r w:rsidRPr="006B5611">
        <w:rPr>
          <w:b/>
          <w:bCs/>
          <w:sz w:val="24"/>
          <w:szCs w:val="24"/>
        </w:rPr>
        <w:t>ionale de Reglementare în Domeniul Energiei</w:t>
      </w:r>
    </w:p>
    <w:p w14:paraId="5DB16BCD" w14:textId="21783C87" w:rsidR="000A0AF6" w:rsidRDefault="009F08D8" w:rsidP="00632D12">
      <w:pPr>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George-Sergiu NICULESCU</w:t>
      </w:r>
    </w:p>
    <w:p w14:paraId="525DC15D" w14:textId="71CFF588" w:rsidR="007D4D07" w:rsidRDefault="007D4D07" w:rsidP="00632D12">
      <w:pPr>
        <w:spacing w:line="360" w:lineRule="auto"/>
        <w:jc w:val="center"/>
        <w:rPr>
          <w:rFonts w:ascii="Times New Roman" w:hAnsi="Times New Roman" w:cs="Times New Roman"/>
          <w:b/>
          <w:bCs/>
          <w:sz w:val="24"/>
          <w:szCs w:val="24"/>
        </w:rPr>
      </w:pPr>
    </w:p>
    <w:p w14:paraId="520B600F" w14:textId="197110D2" w:rsidR="007D4D07" w:rsidRDefault="007D4D07" w:rsidP="00632D12">
      <w:pPr>
        <w:spacing w:line="360" w:lineRule="auto"/>
        <w:jc w:val="center"/>
        <w:rPr>
          <w:rFonts w:ascii="Times New Roman" w:hAnsi="Times New Roman" w:cs="Times New Roman"/>
          <w:b/>
          <w:bCs/>
          <w:sz w:val="24"/>
          <w:szCs w:val="24"/>
        </w:rPr>
      </w:pPr>
    </w:p>
    <w:p w14:paraId="219EF4F3" w14:textId="6A27CBA4" w:rsidR="007D4D07" w:rsidRDefault="007D4D07" w:rsidP="00632D12">
      <w:pPr>
        <w:spacing w:line="360" w:lineRule="auto"/>
        <w:jc w:val="center"/>
        <w:rPr>
          <w:rFonts w:ascii="Times New Roman" w:hAnsi="Times New Roman" w:cs="Times New Roman"/>
          <w:b/>
          <w:bCs/>
          <w:sz w:val="24"/>
          <w:szCs w:val="24"/>
        </w:rPr>
      </w:pPr>
    </w:p>
    <w:p w14:paraId="13BC49B8" w14:textId="3964C3FA" w:rsidR="007D4D07" w:rsidRDefault="007D4D07" w:rsidP="00632D12">
      <w:pPr>
        <w:spacing w:line="360" w:lineRule="auto"/>
        <w:jc w:val="center"/>
        <w:rPr>
          <w:rFonts w:ascii="Times New Roman" w:hAnsi="Times New Roman" w:cs="Times New Roman"/>
          <w:b/>
          <w:bCs/>
          <w:sz w:val="24"/>
          <w:szCs w:val="24"/>
        </w:rPr>
      </w:pPr>
    </w:p>
    <w:p w14:paraId="69BF2722" w14:textId="654D30F8" w:rsidR="007D4D07" w:rsidRDefault="007D4D07" w:rsidP="00632D12">
      <w:pPr>
        <w:spacing w:line="360" w:lineRule="auto"/>
        <w:jc w:val="center"/>
        <w:rPr>
          <w:rFonts w:ascii="Times New Roman" w:hAnsi="Times New Roman" w:cs="Times New Roman"/>
          <w:b/>
          <w:bCs/>
          <w:sz w:val="24"/>
          <w:szCs w:val="24"/>
        </w:rPr>
      </w:pPr>
    </w:p>
    <w:p w14:paraId="5D5C9054" w14:textId="4319D87B" w:rsidR="007D4D07" w:rsidRDefault="007D4D07" w:rsidP="00632D12">
      <w:pPr>
        <w:spacing w:line="360" w:lineRule="auto"/>
        <w:jc w:val="center"/>
        <w:rPr>
          <w:rFonts w:ascii="Times New Roman" w:hAnsi="Times New Roman" w:cs="Times New Roman"/>
          <w:b/>
          <w:bCs/>
          <w:sz w:val="24"/>
          <w:szCs w:val="24"/>
        </w:rPr>
      </w:pPr>
    </w:p>
    <w:p w14:paraId="5192CB16" w14:textId="0785F41F" w:rsidR="007D4D07" w:rsidRDefault="007D4D07" w:rsidP="00632D12">
      <w:pPr>
        <w:spacing w:line="360" w:lineRule="auto"/>
        <w:jc w:val="center"/>
        <w:rPr>
          <w:rFonts w:ascii="Times New Roman" w:hAnsi="Times New Roman" w:cs="Times New Roman"/>
          <w:b/>
          <w:bCs/>
          <w:sz w:val="24"/>
          <w:szCs w:val="24"/>
        </w:rPr>
      </w:pPr>
    </w:p>
    <w:p w14:paraId="38F2F6AB" w14:textId="5BEDDACE" w:rsidR="007D4D07" w:rsidRDefault="007D4D07" w:rsidP="00632D12">
      <w:pPr>
        <w:spacing w:line="360" w:lineRule="auto"/>
        <w:jc w:val="center"/>
        <w:rPr>
          <w:rFonts w:ascii="Times New Roman" w:hAnsi="Times New Roman" w:cs="Times New Roman"/>
          <w:b/>
          <w:bCs/>
          <w:sz w:val="24"/>
          <w:szCs w:val="24"/>
        </w:rPr>
      </w:pPr>
    </w:p>
    <w:p w14:paraId="4EF00520" w14:textId="690172DE" w:rsidR="007D4D07" w:rsidRDefault="007D4D07" w:rsidP="00632D12">
      <w:pPr>
        <w:spacing w:line="360" w:lineRule="auto"/>
        <w:jc w:val="center"/>
        <w:rPr>
          <w:rFonts w:ascii="Times New Roman" w:hAnsi="Times New Roman" w:cs="Times New Roman"/>
          <w:b/>
          <w:bCs/>
          <w:sz w:val="24"/>
          <w:szCs w:val="24"/>
        </w:rPr>
      </w:pPr>
    </w:p>
    <w:p w14:paraId="77A08B1B" w14:textId="6505908E" w:rsidR="007D4D07" w:rsidRDefault="007D4D07" w:rsidP="00632D12">
      <w:pPr>
        <w:spacing w:line="360" w:lineRule="auto"/>
        <w:jc w:val="center"/>
        <w:rPr>
          <w:rFonts w:ascii="Times New Roman" w:hAnsi="Times New Roman" w:cs="Times New Roman"/>
          <w:b/>
          <w:bCs/>
          <w:sz w:val="24"/>
          <w:szCs w:val="24"/>
        </w:rPr>
      </w:pPr>
    </w:p>
    <w:p w14:paraId="21877A45" w14:textId="656A6502" w:rsidR="007D4D07" w:rsidRDefault="007D4D07" w:rsidP="00632D12">
      <w:pPr>
        <w:spacing w:line="360" w:lineRule="auto"/>
        <w:jc w:val="center"/>
        <w:rPr>
          <w:rFonts w:ascii="Times New Roman" w:hAnsi="Times New Roman" w:cs="Times New Roman"/>
          <w:b/>
          <w:bCs/>
          <w:sz w:val="24"/>
          <w:szCs w:val="24"/>
        </w:rPr>
      </w:pPr>
    </w:p>
    <w:p w14:paraId="3DB1E38E" w14:textId="6C7392A7" w:rsidR="007D4D07" w:rsidRDefault="007D4D07" w:rsidP="00632D12">
      <w:pPr>
        <w:spacing w:line="360" w:lineRule="auto"/>
        <w:jc w:val="center"/>
        <w:rPr>
          <w:rFonts w:ascii="Times New Roman" w:hAnsi="Times New Roman" w:cs="Times New Roman"/>
          <w:b/>
          <w:bCs/>
          <w:sz w:val="24"/>
          <w:szCs w:val="24"/>
        </w:rPr>
      </w:pPr>
    </w:p>
    <w:p w14:paraId="28CE093B" w14:textId="0344D9F4" w:rsidR="007D4D07" w:rsidRDefault="007D4D07" w:rsidP="00632D12">
      <w:pPr>
        <w:spacing w:line="360" w:lineRule="auto"/>
        <w:jc w:val="center"/>
        <w:rPr>
          <w:rFonts w:ascii="Times New Roman" w:hAnsi="Times New Roman" w:cs="Times New Roman"/>
          <w:b/>
          <w:bCs/>
          <w:sz w:val="24"/>
          <w:szCs w:val="24"/>
        </w:rPr>
      </w:pPr>
    </w:p>
    <w:p w14:paraId="036A1DFE" w14:textId="190D3D2B" w:rsidR="007D4D07" w:rsidRDefault="007D4D07" w:rsidP="00632D12">
      <w:pPr>
        <w:spacing w:line="360" w:lineRule="auto"/>
        <w:jc w:val="center"/>
        <w:rPr>
          <w:rFonts w:ascii="Times New Roman" w:hAnsi="Times New Roman" w:cs="Times New Roman"/>
          <w:b/>
          <w:bCs/>
          <w:sz w:val="24"/>
          <w:szCs w:val="24"/>
        </w:rPr>
      </w:pPr>
    </w:p>
    <w:p w14:paraId="7A818DC8" w14:textId="50541C43" w:rsidR="000A0AF6" w:rsidRDefault="000A0AF6">
      <w:pPr>
        <w:rPr>
          <w:rFonts w:ascii="Times New Roman" w:hAnsi="Times New Roman" w:cs="Times New Roman"/>
          <w:b/>
          <w:bCs/>
          <w:sz w:val="24"/>
          <w:szCs w:val="24"/>
        </w:rPr>
      </w:pPr>
    </w:p>
    <w:p w14:paraId="45CD28E8" w14:textId="77777777" w:rsidR="007D4D07" w:rsidRPr="006B5611" w:rsidRDefault="007D4D07">
      <w:pPr>
        <w:rPr>
          <w:rFonts w:ascii="Times New Roman" w:hAnsi="Times New Roman" w:cs="Times New Roman"/>
          <w:b/>
          <w:bCs/>
          <w:sz w:val="24"/>
          <w:szCs w:val="24"/>
        </w:rPr>
      </w:pPr>
    </w:p>
    <w:p w14:paraId="57292A97" w14:textId="77777777" w:rsidR="00DE48DA" w:rsidRPr="006B5611" w:rsidRDefault="00E96833" w:rsidP="00DE48DA">
      <w:pPr>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lastRenderedPageBreak/>
        <w:t xml:space="preserve">Anexa </w:t>
      </w:r>
    </w:p>
    <w:p w14:paraId="6153C349" w14:textId="77777777" w:rsidR="00DE48DA" w:rsidRPr="006B5611" w:rsidRDefault="00DE48DA" w:rsidP="00DE48DA">
      <w:pPr>
        <w:spacing w:after="0" w:line="360" w:lineRule="auto"/>
        <w:jc w:val="right"/>
        <w:rPr>
          <w:rFonts w:ascii="Times New Roman" w:hAnsi="Times New Roman" w:cs="Times New Roman"/>
          <w:b/>
          <w:sz w:val="24"/>
          <w:szCs w:val="24"/>
        </w:rPr>
      </w:pPr>
    </w:p>
    <w:p w14:paraId="6577BEF4" w14:textId="77777777" w:rsidR="00DE48DA" w:rsidRPr="006B5611" w:rsidRDefault="00DE48DA" w:rsidP="00DE48DA">
      <w:pPr>
        <w:spacing w:after="0" w:line="360" w:lineRule="auto"/>
        <w:jc w:val="center"/>
        <w:rPr>
          <w:rFonts w:ascii="Times New Roman" w:hAnsi="Times New Roman" w:cs="Times New Roman"/>
          <w:b/>
          <w:sz w:val="24"/>
          <w:szCs w:val="24"/>
        </w:rPr>
      </w:pPr>
      <w:r w:rsidRPr="006B5611">
        <w:rPr>
          <w:rFonts w:ascii="Times New Roman" w:hAnsi="Times New Roman" w:cs="Times New Roman"/>
          <w:b/>
          <w:sz w:val="24"/>
          <w:szCs w:val="24"/>
        </w:rPr>
        <w:t>Norm</w:t>
      </w:r>
      <w:r w:rsidR="0019389C" w:rsidRPr="006B5611">
        <w:rPr>
          <w:rFonts w:ascii="Times New Roman" w:hAnsi="Times New Roman" w:cs="Times New Roman"/>
          <w:b/>
          <w:sz w:val="24"/>
          <w:szCs w:val="24"/>
        </w:rPr>
        <w:t>a</w:t>
      </w:r>
      <w:r w:rsidRPr="006B5611">
        <w:rPr>
          <w:rFonts w:ascii="Times New Roman" w:hAnsi="Times New Roman" w:cs="Times New Roman"/>
          <w:b/>
          <w:sz w:val="24"/>
          <w:szCs w:val="24"/>
        </w:rPr>
        <w:t xml:space="preserve"> tehnic</w:t>
      </w:r>
      <w:r w:rsidR="0019389C" w:rsidRPr="006B5611">
        <w:rPr>
          <w:rFonts w:ascii="Times New Roman" w:hAnsi="Times New Roman" w:cs="Times New Roman"/>
          <w:b/>
          <w:sz w:val="24"/>
          <w:szCs w:val="24"/>
        </w:rPr>
        <w:t>ă</w:t>
      </w:r>
      <w:r w:rsidRPr="006B5611">
        <w:rPr>
          <w:rFonts w:ascii="Times New Roman" w:hAnsi="Times New Roman" w:cs="Times New Roman"/>
          <w:b/>
          <w:sz w:val="24"/>
          <w:szCs w:val="24"/>
        </w:rPr>
        <w:t xml:space="preserve"> pentru proiectarea </w:t>
      </w:r>
      <w:r w:rsidR="00F15A6F" w:rsidRPr="006B5611">
        <w:rPr>
          <w:rFonts w:ascii="Times New Roman" w:hAnsi="Times New Roman" w:cs="Times New Roman"/>
          <w:b/>
          <w:sz w:val="24"/>
          <w:szCs w:val="24"/>
        </w:rPr>
        <w:t>ș</w:t>
      </w:r>
      <w:r w:rsidRPr="006B5611">
        <w:rPr>
          <w:rFonts w:ascii="Times New Roman" w:hAnsi="Times New Roman" w:cs="Times New Roman"/>
          <w:b/>
          <w:sz w:val="24"/>
          <w:szCs w:val="24"/>
        </w:rPr>
        <w:t>i execu</w:t>
      </w:r>
      <w:r w:rsidR="00606803" w:rsidRPr="006B5611">
        <w:rPr>
          <w:rFonts w:ascii="Times New Roman" w:hAnsi="Times New Roman" w:cs="Times New Roman"/>
          <w:b/>
          <w:sz w:val="24"/>
          <w:szCs w:val="24"/>
        </w:rPr>
        <w:t>tarea</w:t>
      </w:r>
      <w:r w:rsidRPr="006B5611">
        <w:rPr>
          <w:rFonts w:ascii="Times New Roman" w:hAnsi="Times New Roman" w:cs="Times New Roman"/>
          <w:b/>
          <w:sz w:val="24"/>
          <w:szCs w:val="24"/>
        </w:rPr>
        <w:t xml:space="preserve"> </w:t>
      </w:r>
    </w:p>
    <w:p w14:paraId="3DE58503" w14:textId="77777777" w:rsidR="001D7FB9" w:rsidRPr="006B5611" w:rsidRDefault="00DE48DA" w:rsidP="00DE48DA">
      <w:pPr>
        <w:spacing w:after="0" w:line="360" w:lineRule="auto"/>
        <w:jc w:val="center"/>
        <w:rPr>
          <w:rFonts w:ascii="Times New Roman" w:hAnsi="Times New Roman" w:cs="Times New Roman"/>
          <w:b/>
          <w:sz w:val="24"/>
          <w:szCs w:val="24"/>
        </w:rPr>
      </w:pPr>
      <w:r w:rsidRPr="006B5611">
        <w:rPr>
          <w:rFonts w:ascii="Times New Roman" w:hAnsi="Times New Roman" w:cs="Times New Roman"/>
          <w:b/>
          <w:sz w:val="24"/>
          <w:szCs w:val="24"/>
        </w:rPr>
        <w:t>conductelor de alimentare din amonte a gazelor naturale</w:t>
      </w:r>
    </w:p>
    <w:p w14:paraId="292C8CEC" w14:textId="77777777" w:rsidR="001C2753" w:rsidRPr="006B5611" w:rsidRDefault="001C2753" w:rsidP="00632D12">
      <w:pPr>
        <w:spacing w:after="0" w:line="360" w:lineRule="auto"/>
        <w:jc w:val="both"/>
        <w:rPr>
          <w:rFonts w:ascii="Times New Roman" w:hAnsi="Times New Roman" w:cs="Times New Roman"/>
          <w:sz w:val="24"/>
          <w:szCs w:val="24"/>
        </w:rPr>
      </w:pPr>
    </w:p>
    <w:p w14:paraId="2D27027E" w14:textId="77777777" w:rsidR="00DE48DA" w:rsidRPr="006B5611" w:rsidRDefault="00DE48DA" w:rsidP="00632D12">
      <w:pPr>
        <w:spacing w:after="0" w:line="360" w:lineRule="auto"/>
        <w:jc w:val="both"/>
        <w:rPr>
          <w:rFonts w:ascii="Times New Roman" w:hAnsi="Times New Roman" w:cs="Times New Roman"/>
          <w:sz w:val="24"/>
          <w:szCs w:val="24"/>
        </w:rPr>
      </w:pPr>
    </w:p>
    <w:p w14:paraId="4C975D8F" w14:textId="77777777" w:rsidR="00E96833" w:rsidRPr="006B5611" w:rsidRDefault="00A666B1" w:rsidP="00DE48DA">
      <w:pPr>
        <w:pStyle w:val="ListParagraph"/>
        <w:numPr>
          <w:ilvl w:val="0"/>
          <w:numId w:val="1"/>
        </w:numPr>
        <w:spacing w:after="0" w:line="360" w:lineRule="auto"/>
        <w:ind w:left="0" w:firstLine="0"/>
        <w:jc w:val="both"/>
        <w:rPr>
          <w:rFonts w:ascii="Times New Roman" w:hAnsi="Times New Roman" w:cs="Times New Roman"/>
          <w:b/>
          <w:bCs/>
          <w:sz w:val="24"/>
          <w:szCs w:val="24"/>
        </w:rPr>
      </w:pPr>
      <w:r w:rsidRPr="006B5611">
        <w:rPr>
          <w:rFonts w:ascii="Times New Roman" w:hAnsi="Times New Roman" w:cs="Times New Roman"/>
          <w:b/>
          <w:bCs/>
          <w:sz w:val="24"/>
          <w:szCs w:val="24"/>
        </w:rPr>
        <w:t>OBIECTUL</w:t>
      </w:r>
      <w:r w:rsidR="00873B30" w:rsidRPr="006B5611">
        <w:rPr>
          <w:rFonts w:ascii="Times New Roman" w:hAnsi="Times New Roman" w:cs="Times New Roman"/>
          <w:b/>
          <w:bCs/>
          <w:sz w:val="24"/>
          <w:szCs w:val="24"/>
        </w:rPr>
        <w:t>,</w:t>
      </w:r>
      <w:r w:rsidR="001E5CCC" w:rsidRPr="006B5611">
        <w:rPr>
          <w:rFonts w:ascii="Times New Roman" w:hAnsi="Times New Roman" w:cs="Times New Roman"/>
          <w:b/>
          <w:bCs/>
          <w:sz w:val="24"/>
          <w:szCs w:val="24"/>
        </w:rPr>
        <w:t xml:space="preserve"> DOMENIUL DE APLICARE</w:t>
      </w:r>
      <w:r w:rsidR="00873B30" w:rsidRPr="006B5611">
        <w:rPr>
          <w:rFonts w:ascii="Times New Roman" w:hAnsi="Times New Roman" w:cs="Times New Roman"/>
          <w:b/>
          <w:bCs/>
          <w:sz w:val="24"/>
          <w:szCs w:val="24"/>
        </w:rPr>
        <w:t xml:space="preserve"> </w:t>
      </w:r>
      <w:r w:rsidR="00F15A6F" w:rsidRPr="006B5611">
        <w:rPr>
          <w:rFonts w:ascii="Times New Roman" w:hAnsi="Times New Roman" w:cs="Times New Roman"/>
          <w:b/>
          <w:bCs/>
          <w:sz w:val="24"/>
          <w:szCs w:val="24"/>
        </w:rPr>
        <w:t>Ș</w:t>
      </w:r>
      <w:r w:rsidR="00873B30" w:rsidRPr="006B5611">
        <w:rPr>
          <w:rFonts w:ascii="Times New Roman" w:hAnsi="Times New Roman" w:cs="Times New Roman"/>
          <w:b/>
          <w:bCs/>
          <w:sz w:val="24"/>
          <w:szCs w:val="24"/>
        </w:rPr>
        <w:t>I TERMINOLOGIE</w:t>
      </w:r>
    </w:p>
    <w:p w14:paraId="65ED2338" w14:textId="77777777" w:rsidR="001E5CCC" w:rsidRPr="006B5611" w:rsidRDefault="00632F8D" w:rsidP="00632D12">
      <w:pPr>
        <w:pStyle w:val="ListParagraph"/>
        <w:numPr>
          <w:ilvl w:val="0"/>
          <w:numId w:val="2"/>
        </w:numPr>
        <w:tabs>
          <w:tab w:val="left" w:pos="993"/>
        </w:tabs>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E5CCC" w:rsidRPr="006B5611">
        <w:rPr>
          <w:rFonts w:ascii="Times New Roman" w:hAnsi="Times New Roman" w:cs="Times New Roman"/>
          <w:sz w:val="24"/>
          <w:szCs w:val="24"/>
        </w:rPr>
        <w:t>Obiectul prezente</w:t>
      </w:r>
      <w:r w:rsidR="00DE48DA" w:rsidRPr="006B5611">
        <w:rPr>
          <w:rFonts w:ascii="Times New Roman" w:hAnsi="Times New Roman" w:cs="Times New Roman"/>
          <w:sz w:val="24"/>
          <w:szCs w:val="24"/>
        </w:rPr>
        <w:t>i</w:t>
      </w:r>
      <w:r w:rsidR="001E5CCC" w:rsidRPr="006B5611">
        <w:rPr>
          <w:rFonts w:ascii="Times New Roman" w:hAnsi="Times New Roman" w:cs="Times New Roman"/>
          <w:sz w:val="24"/>
          <w:szCs w:val="24"/>
        </w:rPr>
        <w:t xml:space="preserve"> norme tehnice este proiectarea</w:t>
      </w:r>
      <w:r w:rsidR="009E2BC5" w:rsidRPr="006B5611">
        <w:rPr>
          <w:rFonts w:ascii="Times New Roman" w:hAnsi="Times New Roman" w:cs="Times New Roman"/>
          <w:sz w:val="24"/>
          <w:szCs w:val="24"/>
        </w:rPr>
        <w:t>,</w:t>
      </w:r>
      <w:r w:rsidR="001E5CCC" w:rsidRPr="006B5611">
        <w:rPr>
          <w:rFonts w:ascii="Times New Roman" w:hAnsi="Times New Roman" w:cs="Times New Roman"/>
          <w:sz w:val="24"/>
          <w:szCs w:val="24"/>
        </w:rPr>
        <w:t xml:space="preserve"> execu</w:t>
      </w:r>
      <w:r w:rsidR="00606803" w:rsidRPr="006B5611">
        <w:rPr>
          <w:rFonts w:ascii="Times New Roman" w:hAnsi="Times New Roman" w:cs="Times New Roman"/>
          <w:sz w:val="24"/>
          <w:szCs w:val="24"/>
        </w:rPr>
        <w:t>tarea</w:t>
      </w:r>
      <w:r w:rsidR="009E2BC5" w:rsidRPr="006B5611">
        <w:rPr>
          <w:rFonts w:ascii="Times New Roman" w:hAnsi="Times New Roman" w:cs="Times New Roman"/>
          <w:sz w:val="24"/>
          <w:szCs w:val="24"/>
        </w:rPr>
        <w:t xml:space="preserve">, </w:t>
      </w:r>
      <w:r w:rsidR="00207A3C" w:rsidRPr="006B5611">
        <w:rPr>
          <w:rFonts w:ascii="Times New Roman" w:hAnsi="Times New Roman" w:cs="Times New Roman"/>
          <w:sz w:val="24"/>
          <w:szCs w:val="24"/>
        </w:rPr>
        <w:t>r</w:t>
      </w:r>
      <w:r w:rsidR="00207A3C" w:rsidRPr="006B5611">
        <w:rPr>
          <w:rFonts w:ascii="Times New Roman" w:eastAsia="Calibri" w:hAnsi="Times New Roman" w:cs="Times New Roman"/>
          <w:sz w:val="24"/>
          <w:szCs w:val="24"/>
        </w:rPr>
        <w:t>ecep</w:t>
      </w:r>
      <w:r w:rsidR="00E4300C" w:rsidRPr="006B5611">
        <w:rPr>
          <w:rFonts w:ascii="Times New Roman" w:eastAsia="Calibri" w:hAnsi="Times New Roman" w:cs="Times New Roman"/>
          <w:sz w:val="24"/>
          <w:szCs w:val="24"/>
        </w:rPr>
        <w:t>ț</w:t>
      </w:r>
      <w:r w:rsidR="00207A3C" w:rsidRPr="006B5611">
        <w:rPr>
          <w:rFonts w:ascii="Times New Roman" w:eastAsia="Calibri" w:hAnsi="Times New Roman" w:cs="Times New Roman"/>
          <w:sz w:val="24"/>
          <w:szCs w:val="24"/>
        </w:rPr>
        <w:t xml:space="preserve">ia </w:t>
      </w:r>
      <w:r w:rsidR="00F15A6F" w:rsidRPr="006B5611">
        <w:rPr>
          <w:rFonts w:ascii="Times New Roman" w:eastAsia="Calibri" w:hAnsi="Times New Roman" w:cs="Times New Roman"/>
          <w:sz w:val="24"/>
          <w:szCs w:val="24"/>
        </w:rPr>
        <w:t>ș</w:t>
      </w:r>
      <w:r w:rsidR="00207A3C" w:rsidRPr="006B5611">
        <w:rPr>
          <w:rFonts w:ascii="Times New Roman" w:eastAsia="Calibri" w:hAnsi="Times New Roman" w:cs="Times New Roman"/>
          <w:sz w:val="24"/>
          <w:szCs w:val="24"/>
        </w:rPr>
        <w:t>i punerea în func</w:t>
      </w:r>
      <w:r w:rsidR="00E4300C" w:rsidRPr="006B5611">
        <w:rPr>
          <w:rFonts w:ascii="Times New Roman" w:eastAsia="Calibri" w:hAnsi="Times New Roman" w:cs="Times New Roman"/>
          <w:sz w:val="24"/>
          <w:szCs w:val="24"/>
        </w:rPr>
        <w:t>ț</w:t>
      </w:r>
      <w:r w:rsidR="00207A3C" w:rsidRPr="006B5611">
        <w:rPr>
          <w:rFonts w:ascii="Times New Roman" w:eastAsia="Calibri" w:hAnsi="Times New Roman" w:cs="Times New Roman"/>
          <w:sz w:val="24"/>
          <w:szCs w:val="24"/>
        </w:rPr>
        <w:t xml:space="preserve">iune a </w:t>
      </w:r>
      <w:r w:rsidR="001E5CCC" w:rsidRPr="006B5611">
        <w:rPr>
          <w:rFonts w:ascii="Times New Roman" w:hAnsi="Times New Roman" w:cs="Times New Roman"/>
          <w:sz w:val="24"/>
          <w:szCs w:val="24"/>
        </w:rPr>
        <w:t xml:space="preserve">conductelor </w:t>
      </w:r>
      <w:r w:rsidR="00207A3C" w:rsidRPr="006B5611">
        <w:rPr>
          <w:rFonts w:ascii="Times New Roman" w:hAnsi="Times New Roman" w:cs="Times New Roman"/>
          <w:sz w:val="24"/>
          <w:szCs w:val="24"/>
        </w:rPr>
        <w:t>prevăzute la art. 2,</w:t>
      </w:r>
      <w:r w:rsidR="009E2BC5" w:rsidRPr="006B5611">
        <w:rPr>
          <w:rFonts w:ascii="Times New Roman" w:hAnsi="Times New Roman" w:cs="Times New Roman"/>
          <w:sz w:val="24"/>
          <w:szCs w:val="24"/>
        </w:rPr>
        <w:t xml:space="preserve"> pentru asigurarea func</w:t>
      </w:r>
      <w:r w:rsidR="00E4300C" w:rsidRPr="006B5611">
        <w:rPr>
          <w:rFonts w:ascii="Times New Roman" w:hAnsi="Times New Roman" w:cs="Times New Roman"/>
          <w:sz w:val="24"/>
          <w:szCs w:val="24"/>
        </w:rPr>
        <w:t>ț</w:t>
      </w:r>
      <w:r w:rsidR="009E2BC5" w:rsidRPr="006B5611">
        <w:rPr>
          <w:rFonts w:ascii="Times New Roman" w:hAnsi="Times New Roman" w:cs="Times New Roman"/>
          <w:sz w:val="24"/>
          <w:szCs w:val="24"/>
        </w:rPr>
        <w:t>ionări</w:t>
      </w:r>
      <w:r w:rsidR="00207A3C" w:rsidRPr="006B5611">
        <w:rPr>
          <w:rFonts w:ascii="Times New Roman" w:hAnsi="Times New Roman" w:cs="Times New Roman"/>
          <w:sz w:val="24"/>
          <w:szCs w:val="24"/>
        </w:rPr>
        <w:t>i</w:t>
      </w:r>
      <w:r w:rsidR="009E2BC5" w:rsidRPr="006B5611">
        <w:rPr>
          <w:rFonts w:ascii="Times New Roman" w:hAnsi="Times New Roman" w:cs="Times New Roman"/>
          <w:sz w:val="24"/>
          <w:szCs w:val="24"/>
        </w:rPr>
        <w:t xml:space="preserve"> în condi</w:t>
      </w:r>
      <w:r w:rsidR="00E4300C" w:rsidRPr="006B5611">
        <w:rPr>
          <w:rFonts w:ascii="Times New Roman" w:hAnsi="Times New Roman" w:cs="Times New Roman"/>
          <w:sz w:val="24"/>
          <w:szCs w:val="24"/>
        </w:rPr>
        <w:t>ț</w:t>
      </w:r>
      <w:r w:rsidR="009E2BC5" w:rsidRPr="006B5611">
        <w:rPr>
          <w:rFonts w:ascii="Times New Roman" w:hAnsi="Times New Roman" w:cs="Times New Roman"/>
          <w:sz w:val="24"/>
          <w:szCs w:val="24"/>
        </w:rPr>
        <w:t>ii de siguran</w:t>
      </w:r>
      <w:r w:rsidR="00E4300C" w:rsidRPr="006B5611">
        <w:rPr>
          <w:rFonts w:ascii="Times New Roman" w:hAnsi="Times New Roman" w:cs="Times New Roman"/>
          <w:sz w:val="24"/>
          <w:szCs w:val="24"/>
        </w:rPr>
        <w:t>ț</w:t>
      </w:r>
      <w:r w:rsidR="009E2BC5" w:rsidRPr="006B5611">
        <w:rPr>
          <w:rFonts w:ascii="Times New Roman" w:hAnsi="Times New Roman" w:cs="Times New Roman"/>
          <w:sz w:val="24"/>
          <w:szCs w:val="24"/>
        </w:rPr>
        <w:t>ă</w:t>
      </w:r>
      <w:r w:rsidR="00207A3C" w:rsidRPr="006B5611">
        <w:rPr>
          <w:rFonts w:ascii="Times New Roman" w:hAnsi="Times New Roman" w:cs="Times New Roman"/>
          <w:sz w:val="24"/>
          <w:szCs w:val="24"/>
        </w:rPr>
        <w:t xml:space="preserve"> a acestora</w:t>
      </w:r>
      <w:r w:rsidR="00E1245B" w:rsidRPr="006B5611">
        <w:rPr>
          <w:rFonts w:ascii="Times New Roman" w:hAnsi="Times New Roman" w:cs="Times New Roman"/>
          <w:sz w:val="24"/>
          <w:szCs w:val="24"/>
        </w:rPr>
        <w:t>.</w:t>
      </w:r>
    </w:p>
    <w:p w14:paraId="556D073D" w14:textId="77777777" w:rsidR="001E5CCC" w:rsidRPr="006B5611" w:rsidRDefault="001E5CCC" w:rsidP="00632D12">
      <w:pPr>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(2) Prin aplicarea prevederilor prezente</w:t>
      </w:r>
      <w:r w:rsidR="0019389C" w:rsidRPr="006B5611">
        <w:rPr>
          <w:rFonts w:ascii="Times New Roman" w:hAnsi="Times New Roman" w:cs="Times New Roman"/>
          <w:sz w:val="24"/>
          <w:szCs w:val="24"/>
        </w:rPr>
        <w:t>i</w:t>
      </w:r>
      <w:r w:rsidRPr="006B5611">
        <w:rPr>
          <w:rFonts w:ascii="Times New Roman" w:hAnsi="Times New Roman" w:cs="Times New Roman"/>
          <w:sz w:val="24"/>
          <w:szCs w:val="24"/>
        </w:rPr>
        <w:t xml:space="preserve"> norme tehnice se asigură interoperabilitatea conductelor de alimentare din amonte</w:t>
      </w:r>
      <w:r w:rsidR="00207A3C" w:rsidRPr="006B5611">
        <w:rPr>
          <w:rFonts w:ascii="Times New Roman" w:hAnsi="Times New Roman" w:cs="Times New Roman"/>
          <w:sz w:val="24"/>
          <w:szCs w:val="24"/>
        </w:rPr>
        <w:t xml:space="preserve"> a gazelor naturale</w:t>
      </w:r>
      <w:r w:rsidR="00606803" w:rsidRPr="006B5611">
        <w:rPr>
          <w:rFonts w:ascii="Times New Roman" w:hAnsi="Times New Roman" w:cs="Times New Roman"/>
          <w:sz w:val="24"/>
          <w:szCs w:val="24"/>
        </w:rPr>
        <w:t>, a instala</w:t>
      </w:r>
      <w:r w:rsidR="00E4300C" w:rsidRPr="006B5611">
        <w:rPr>
          <w:rFonts w:ascii="Times New Roman" w:hAnsi="Times New Roman" w:cs="Times New Roman"/>
          <w:sz w:val="24"/>
          <w:szCs w:val="24"/>
        </w:rPr>
        <w:t>ț</w:t>
      </w:r>
      <w:r w:rsidR="00606803" w:rsidRPr="006B5611">
        <w:rPr>
          <w:rFonts w:ascii="Times New Roman" w:hAnsi="Times New Roman" w:cs="Times New Roman"/>
          <w:sz w:val="24"/>
          <w:szCs w:val="24"/>
        </w:rPr>
        <w:t>iilor tehnologice de suprafa</w:t>
      </w:r>
      <w:r w:rsidR="00E4300C" w:rsidRPr="006B5611">
        <w:rPr>
          <w:rFonts w:ascii="Times New Roman" w:hAnsi="Times New Roman" w:cs="Times New Roman"/>
          <w:sz w:val="24"/>
          <w:szCs w:val="24"/>
        </w:rPr>
        <w:t>ț</w:t>
      </w:r>
      <w:r w:rsidR="00606803" w:rsidRPr="006B5611">
        <w:rPr>
          <w:rFonts w:ascii="Times New Roman" w:hAnsi="Times New Roman" w:cs="Times New Roman"/>
          <w:sz w:val="24"/>
          <w:szCs w:val="24"/>
        </w:rPr>
        <w:t>ă aferente înmagazinării</w:t>
      </w:r>
      <w:r w:rsidR="00207A3C" w:rsidRPr="006B5611">
        <w:rPr>
          <w:rFonts w:ascii="Times New Roman" w:hAnsi="Times New Roman" w:cs="Times New Roman"/>
          <w:sz w:val="24"/>
          <w:szCs w:val="24"/>
        </w:rPr>
        <w:t xml:space="preserve"> gazelor naturale</w:t>
      </w:r>
      <w:r w:rsidR="00606803" w:rsidRPr="006B5611">
        <w:rPr>
          <w:rFonts w:ascii="Times New Roman" w:hAnsi="Times New Roman" w:cs="Times New Roman"/>
          <w:sz w:val="24"/>
          <w:szCs w:val="24"/>
        </w:rPr>
        <w:t>, a instala</w:t>
      </w:r>
      <w:r w:rsidR="00E4300C" w:rsidRPr="006B5611">
        <w:rPr>
          <w:rFonts w:ascii="Times New Roman" w:hAnsi="Times New Roman" w:cs="Times New Roman"/>
          <w:sz w:val="24"/>
          <w:szCs w:val="24"/>
        </w:rPr>
        <w:t>ț</w:t>
      </w:r>
      <w:r w:rsidR="00606803" w:rsidRPr="006B5611">
        <w:rPr>
          <w:rFonts w:ascii="Times New Roman" w:hAnsi="Times New Roman" w:cs="Times New Roman"/>
          <w:sz w:val="24"/>
          <w:szCs w:val="24"/>
        </w:rPr>
        <w:t>iilor GNL utilizate pentru stocare</w:t>
      </w:r>
      <w:r w:rsidR="00C70B85" w:rsidRPr="006B5611">
        <w:rPr>
          <w:rFonts w:ascii="Times New Roman" w:hAnsi="Times New Roman" w:cs="Times New Roman"/>
          <w:sz w:val="24"/>
          <w:szCs w:val="24"/>
        </w:rPr>
        <w:t>a gazelor naturale lichefiate</w:t>
      </w:r>
      <w:r w:rsidRPr="006B5611">
        <w:rPr>
          <w:rFonts w:ascii="Times New Roman" w:hAnsi="Times New Roman" w:cs="Times New Roman"/>
          <w:sz w:val="24"/>
          <w:szCs w:val="24"/>
        </w:rPr>
        <w:t xml:space="preserve"> cu celelalte obiective din sectorul gazelor naturale, cu respectarea principiului obiectivită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asigurarea unui tratament nediscriminatoriu pentru operatorii economici 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0F2618" w:rsidRPr="006B5611">
        <w:rPr>
          <w:rFonts w:ascii="Times New Roman" w:eastAsia="Times New Roman" w:hAnsi="Times New Roman" w:cs="Times New Roman"/>
          <w:sz w:val="24"/>
          <w:szCs w:val="24"/>
        </w:rPr>
        <w:t xml:space="preserve"> de </w:t>
      </w:r>
      <w:r w:rsidR="00B3223E" w:rsidRPr="006B5611">
        <w:rPr>
          <w:rFonts w:ascii="Times New Roman" w:eastAsia="Times New Roman" w:hAnsi="Times New Roman" w:cs="Times New Roman"/>
          <w:sz w:val="24"/>
          <w:szCs w:val="24"/>
        </w:rPr>
        <w:t>ANRE</w:t>
      </w:r>
      <w:r w:rsidRPr="006B5611">
        <w:rPr>
          <w:rFonts w:ascii="Times New Roman" w:hAnsi="Times New Roman" w:cs="Times New Roman"/>
          <w:sz w:val="24"/>
          <w:szCs w:val="24"/>
        </w:rPr>
        <w:t>, titularii licen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elor de operare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19389C" w:rsidRPr="006B5611">
        <w:rPr>
          <w:rFonts w:ascii="Times New Roman" w:hAnsi="Times New Roman" w:cs="Times New Roman"/>
          <w:sz w:val="24"/>
          <w:szCs w:val="24"/>
        </w:rPr>
        <w:t>/sau</w:t>
      </w:r>
      <w:r w:rsidRPr="006B5611">
        <w:rPr>
          <w:rFonts w:ascii="Times New Roman" w:hAnsi="Times New Roman" w:cs="Times New Roman"/>
          <w:sz w:val="24"/>
          <w:szCs w:val="24"/>
        </w:rPr>
        <w:t xml:space="preserve"> </w:t>
      </w:r>
      <w:r w:rsidR="00207A3C" w:rsidRPr="006B5611">
        <w:rPr>
          <w:rFonts w:ascii="Times New Roman" w:hAnsi="Times New Roman" w:cs="Times New Roman"/>
          <w:sz w:val="24"/>
          <w:szCs w:val="24"/>
        </w:rPr>
        <w:t xml:space="preserve">pentru </w:t>
      </w:r>
      <w:r w:rsidRPr="006B5611">
        <w:rPr>
          <w:rFonts w:ascii="Times New Roman" w:hAnsi="Times New Roman" w:cs="Times New Roman"/>
          <w:sz w:val="24"/>
          <w:szCs w:val="24"/>
        </w:rPr>
        <w:t>clien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finali de gaze naturale.</w:t>
      </w:r>
    </w:p>
    <w:p w14:paraId="52BB9E94" w14:textId="77777777" w:rsidR="0010323D" w:rsidRPr="006B5611" w:rsidRDefault="00A41DEB" w:rsidP="00632D12">
      <w:pPr>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(3) Conductele prevăzute la art. 2 sunt amplasate terestru, subteran sau suprateran.</w:t>
      </w:r>
      <w:r w:rsidR="0010323D" w:rsidRPr="006B5611">
        <w:rPr>
          <w:rFonts w:ascii="Times New Roman" w:hAnsi="Times New Roman" w:cs="Times New Roman"/>
          <w:sz w:val="24"/>
          <w:szCs w:val="24"/>
        </w:rPr>
        <w:t xml:space="preserve"> </w:t>
      </w:r>
    </w:p>
    <w:p w14:paraId="02BF716E" w14:textId="77777777" w:rsidR="00A41DEB" w:rsidRPr="006B5611" w:rsidRDefault="0010323D" w:rsidP="00632D12">
      <w:pPr>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(4) Proiectarea, executarea, recepția și punerea în funcțiune a conductelor de alimentare din amonte a gazelor naturale, amplasate </w:t>
      </w:r>
      <w:proofErr w:type="spellStart"/>
      <w:r w:rsidRPr="006B5611">
        <w:rPr>
          <w:rFonts w:ascii="Times New Roman" w:hAnsi="Times New Roman" w:cs="Times New Roman"/>
          <w:sz w:val="24"/>
          <w:szCs w:val="24"/>
        </w:rPr>
        <w:t>offshore</w:t>
      </w:r>
      <w:proofErr w:type="spellEnd"/>
      <w:r w:rsidRPr="006B5611">
        <w:rPr>
          <w:rFonts w:ascii="Times New Roman" w:hAnsi="Times New Roman" w:cs="Times New Roman"/>
          <w:sz w:val="24"/>
          <w:szCs w:val="24"/>
        </w:rPr>
        <w:t xml:space="preserve"> se realizează în conformitate cu prevederile standardelor specifice aplicabile.</w:t>
      </w:r>
    </w:p>
    <w:p w14:paraId="056F3E64" w14:textId="77777777" w:rsidR="001E5CCC" w:rsidRPr="006B5611" w:rsidRDefault="006E43D8" w:rsidP="00632D12">
      <w:pPr>
        <w:pStyle w:val="ListParagraph"/>
        <w:numPr>
          <w:ilvl w:val="0"/>
          <w:numId w:val="2"/>
        </w:numPr>
        <w:tabs>
          <w:tab w:val="left" w:pos="993"/>
        </w:tabs>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Domeniul de aplicare a</w:t>
      </w:r>
      <w:r w:rsidR="00692CE9" w:rsidRPr="006B5611">
        <w:rPr>
          <w:rFonts w:ascii="Times New Roman" w:hAnsi="Times New Roman" w:cs="Times New Roman"/>
          <w:sz w:val="24"/>
          <w:szCs w:val="24"/>
        </w:rPr>
        <w:t>l</w:t>
      </w:r>
      <w:r w:rsidRPr="006B5611">
        <w:rPr>
          <w:rFonts w:ascii="Times New Roman" w:hAnsi="Times New Roman" w:cs="Times New Roman"/>
          <w:sz w:val="24"/>
          <w:szCs w:val="24"/>
        </w:rPr>
        <w:t xml:space="preserve"> p</w:t>
      </w:r>
      <w:r w:rsidR="001E5CCC" w:rsidRPr="006B5611">
        <w:rPr>
          <w:rFonts w:ascii="Times New Roman" w:hAnsi="Times New Roman" w:cs="Times New Roman"/>
          <w:sz w:val="24"/>
          <w:szCs w:val="24"/>
        </w:rPr>
        <w:t>rezente</w:t>
      </w:r>
      <w:r w:rsidR="0019389C" w:rsidRPr="006B5611">
        <w:rPr>
          <w:rFonts w:ascii="Times New Roman" w:hAnsi="Times New Roman" w:cs="Times New Roman"/>
          <w:sz w:val="24"/>
          <w:szCs w:val="24"/>
        </w:rPr>
        <w:t>i</w:t>
      </w:r>
      <w:r w:rsidR="001E5CCC" w:rsidRPr="006B5611">
        <w:rPr>
          <w:rFonts w:ascii="Times New Roman" w:hAnsi="Times New Roman" w:cs="Times New Roman"/>
          <w:sz w:val="24"/>
          <w:szCs w:val="24"/>
        </w:rPr>
        <w:t xml:space="preserve"> norme tehnice </w:t>
      </w:r>
      <w:r w:rsidRPr="006B5611">
        <w:rPr>
          <w:rFonts w:ascii="Times New Roman" w:hAnsi="Times New Roman" w:cs="Times New Roman"/>
          <w:sz w:val="24"/>
          <w:szCs w:val="24"/>
        </w:rPr>
        <w:t>îl constituie</w:t>
      </w:r>
      <w:r w:rsidR="00606803" w:rsidRPr="006B5611">
        <w:rPr>
          <w:rFonts w:ascii="Times New Roman" w:hAnsi="Times New Roman" w:cs="Times New Roman"/>
          <w:sz w:val="24"/>
          <w:szCs w:val="24"/>
        </w:rPr>
        <w:t xml:space="preserve"> </w:t>
      </w:r>
      <w:r w:rsidR="00207A3C" w:rsidRPr="006B5611">
        <w:rPr>
          <w:rFonts w:ascii="Times New Roman" w:hAnsi="Times New Roman" w:cs="Times New Roman"/>
          <w:sz w:val="24"/>
          <w:szCs w:val="24"/>
        </w:rPr>
        <w:t>conduct</w:t>
      </w:r>
      <w:r w:rsidR="00B91A63" w:rsidRPr="006B5611">
        <w:rPr>
          <w:rFonts w:ascii="Times New Roman" w:hAnsi="Times New Roman" w:cs="Times New Roman"/>
          <w:sz w:val="24"/>
          <w:szCs w:val="24"/>
        </w:rPr>
        <w:t>a</w:t>
      </w:r>
      <w:r w:rsidR="00207A3C" w:rsidRPr="006B5611">
        <w:rPr>
          <w:rFonts w:ascii="Times New Roman" w:hAnsi="Times New Roman" w:cs="Times New Roman"/>
          <w:sz w:val="24"/>
          <w:szCs w:val="24"/>
        </w:rPr>
        <w:t>,</w:t>
      </w:r>
      <w:r w:rsidR="00B91A63" w:rsidRPr="006B5611">
        <w:rPr>
          <w:rFonts w:ascii="Times New Roman" w:hAnsi="Times New Roman" w:cs="Times New Roman"/>
          <w:sz w:val="24"/>
          <w:szCs w:val="24"/>
        </w:rPr>
        <w:t xml:space="preserve"> care poate fi</w:t>
      </w:r>
      <w:r w:rsidR="001E5CCC" w:rsidRPr="006B5611">
        <w:rPr>
          <w:rFonts w:ascii="Times New Roman" w:hAnsi="Times New Roman" w:cs="Times New Roman"/>
          <w:sz w:val="24"/>
          <w:szCs w:val="24"/>
        </w:rPr>
        <w:t>:</w:t>
      </w:r>
    </w:p>
    <w:p w14:paraId="17B92301" w14:textId="77777777" w:rsidR="001E5CCC" w:rsidRPr="006B5611" w:rsidRDefault="001E5CCC" w:rsidP="00457319">
      <w:pPr>
        <w:pStyle w:val="ListParagraph"/>
        <w:numPr>
          <w:ilvl w:val="0"/>
          <w:numId w:val="1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conduct</w:t>
      </w:r>
      <w:r w:rsidR="00692CE9" w:rsidRPr="006B5611">
        <w:rPr>
          <w:rFonts w:ascii="Times New Roman" w:hAnsi="Times New Roman" w:cs="Times New Roman"/>
          <w:sz w:val="24"/>
          <w:szCs w:val="24"/>
        </w:rPr>
        <w:t>a</w:t>
      </w:r>
      <w:r w:rsidRPr="006B5611">
        <w:rPr>
          <w:rFonts w:ascii="Times New Roman" w:hAnsi="Times New Roman" w:cs="Times New Roman"/>
          <w:sz w:val="24"/>
          <w:szCs w:val="24"/>
        </w:rPr>
        <w:t xml:space="preserve"> </w:t>
      </w:r>
      <w:r w:rsidR="000F2618" w:rsidRPr="006B5611">
        <w:rPr>
          <w:rFonts w:ascii="Times New Roman" w:hAnsi="Times New Roman" w:cs="Times New Roman"/>
          <w:sz w:val="24"/>
          <w:szCs w:val="24"/>
        </w:rPr>
        <w:t>de alimentare din amonte</w:t>
      </w:r>
      <w:r w:rsidR="00457319" w:rsidRPr="006B5611">
        <w:rPr>
          <w:rFonts w:ascii="Times New Roman" w:hAnsi="Times New Roman" w:cs="Times New Roman"/>
          <w:sz w:val="24"/>
          <w:szCs w:val="24"/>
        </w:rPr>
        <w:t xml:space="preserve"> a gazelor naturale</w:t>
      </w:r>
      <w:r w:rsidR="00FC1A2D" w:rsidRPr="006B5611">
        <w:rPr>
          <w:rFonts w:ascii="Times New Roman" w:hAnsi="Times New Roman" w:cs="Times New Roman"/>
          <w:sz w:val="24"/>
          <w:szCs w:val="24"/>
        </w:rPr>
        <w:t>, prevăzut</w:t>
      </w:r>
      <w:r w:rsidR="00692CE9" w:rsidRPr="006B5611">
        <w:rPr>
          <w:rFonts w:ascii="Times New Roman" w:hAnsi="Times New Roman" w:cs="Times New Roman"/>
          <w:sz w:val="24"/>
          <w:szCs w:val="24"/>
        </w:rPr>
        <w:t>ă</w:t>
      </w:r>
      <w:r w:rsidR="00011A9B" w:rsidRPr="006B5611">
        <w:rPr>
          <w:rFonts w:ascii="Times New Roman" w:hAnsi="Times New Roman" w:cs="Times New Roman"/>
          <w:sz w:val="24"/>
          <w:szCs w:val="24"/>
        </w:rPr>
        <w:t xml:space="preserve"> la art. 100 pct. 32 din Legea </w:t>
      </w:r>
      <w:r w:rsidR="00B3223E" w:rsidRPr="006B5611">
        <w:rPr>
          <w:rFonts w:ascii="Times New Roman" w:hAnsi="Times New Roman" w:cs="Times New Roman"/>
          <w:sz w:val="24"/>
          <w:szCs w:val="24"/>
        </w:rPr>
        <w:t>nr. 123/2012</w:t>
      </w:r>
      <w:r w:rsidR="009E2BC5" w:rsidRPr="006B5611">
        <w:rPr>
          <w:rFonts w:ascii="Times New Roman" w:hAnsi="Times New Roman" w:cs="Times New Roman"/>
          <w:sz w:val="24"/>
          <w:szCs w:val="24"/>
        </w:rPr>
        <w:t xml:space="preserve">, </w:t>
      </w:r>
      <w:r w:rsidR="00692CE9" w:rsidRPr="006B5611">
        <w:rPr>
          <w:rFonts w:ascii="Times New Roman" w:hAnsi="Times New Roman" w:cs="Times New Roman"/>
          <w:sz w:val="24"/>
          <w:szCs w:val="24"/>
        </w:rPr>
        <w:t xml:space="preserve">și anume </w:t>
      </w:r>
      <w:r w:rsidR="009E2BC5" w:rsidRPr="006B5611">
        <w:rPr>
          <w:rFonts w:ascii="Times New Roman" w:hAnsi="Times New Roman" w:cs="Times New Roman"/>
          <w:sz w:val="24"/>
          <w:szCs w:val="24"/>
        </w:rPr>
        <w:t xml:space="preserve">conductele colectoare de gaze </w:t>
      </w:r>
      <w:r w:rsidR="00457319" w:rsidRPr="006B5611">
        <w:rPr>
          <w:rFonts w:ascii="Times New Roman" w:hAnsi="Times New Roman" w:cs="Times New Roman"/>
          <w:sz w:val="24"/>
          <w:szCs w:val="24"/>
        </w:rPr>
        <w:t xml:space="preserve">naturale </w:t>
      </w:r>
      <w:r w:rsidR="009E2BC5" w:rsidRPr="006B5611">
        <w:rPr>
          <w:rFonts w:ascii="Times New Roman" w:hAnsi="Times New Roman" w:cs="Times New Roman"/>
          <w:sz w:val="24"/>
          <w:szCs w:val="24"/>
        </w:rPr>
        <w:t>delimitate între grupurile de instala</w:t>
      </w:r>
      <w:r w:rsidR="00E4300C" w:rsidRPr="006B5611">
        <w:rPr>
          <w:rFonts w:ascii="Times New Roman" w:hAnsi="Times New Roman" w:cs="Times New Roman"/>
          <w:sz w:val="24"/>
          <w:szCs w:val="24"/>
        </w:rPr>
        <w:t>ț</w:t>
      </w:r>
      <w:r w:rsidR="009E2BC5" w:rsidRPr="006B5611">
        <w:rPr>
          <w:rFonts w:ascii="Times New Roman" w:hAnsi="Times New Roman" w:cs="Times New Roman"/>
          <w:sz w:val="24"/>
          <w:szCs w:val="24"/>
        </w:rPr>
        <w:t xml:space="preserve">ii tehnologice sau parcurile de separatoare </w:t>
      </w:r>
      <w:r w:rsidR="00F15A6F" w:rsidRPr="006B5611">
        <w:rPr>
          <w:rFonts w:ascii="Times New Roman" w:hAnsi="Times New Roman" w:cs="Times New Roman"/>
          <w:sz w:val="24"/>
          <w:szCs w:val="24"/>
        </w:rPr>
        <w:t>ș</w:t>
      </w:r>
      <w:r w:rsidR="009E2BC5" w:rsidRPr="006B5611">
        <w:rPr>
          <w:rFonts w:ascii="Times New Roman" w:hAnsi="Times New Roman" w:cs="Times New Roman"/>
          <w:sz w:val="24"/>
          <w:szCs w:val="24"/>
        </w:rPr>
        <w:t>i sta</w:t>
      </w:r>
      <w:r w:rsidR="00E4300C" w:rsidRPr="006B5611">
        <w:rPr>
          <w:rFonts w:ascii="Times New Roman" w:hAnsi="Times New Roman" w:cs="Times New Roman"/>
          <w:sz w:val="24"/>
          <w:szCs w:val="24"/>
        </w:rPr>
        <w:t>ț</w:t>
      </w:r>
      <w:r w:rsidR="009E2BC5" w:rsidRPr="006B5611">
        <w:rPr>
          <w:rFonts w:ascii="Times New Roman" w:hAnsi="Times New Roman" w:cs="Times New Roman"/>
          <w:sz w:val="24"/>
          <w:szCs w:val="24"/>
        </w:rPr>
        <w:t>ia de măsurare predare</w:t>
      </w:r>
      <w:r w:rsidR="00457319" w:rsidRPr="006B5611">
        <w:rPr>
          <w:rFonts w:ascii="Times New Roman" w:hAnsi="Times New Roman" w:cs="Times New Roman"/>
          <w:sz w:val="24"/>
          <w:szCs w:val="24"/>
        </w:rPr>
        <w:t xml:space="preserve"> a</w:t>
      </w:r>
      <w:r w:rsidR="009E2BC5" w:rsidRPr="006B5611">
        <w:rPr>
          <w:rFonts w:ascii="Times New Roman" w:hAnsi="Times New Roman" w:cs="Times New Roman"/>
          <w:sz w:val="24"/>
          <w:szCs w:val="24"/>
        </w:rPr>
        <w:t xml:space="preserve"> gaze</w:t>
      </w:r>
      <w:r w:rsidR="00457319" w:rsidRPr="006B5611">
        <w:rPr>
          <w:rFonts w:ascii="Times New Roman" w:hAnsi="Times New Roman" w:cs="Times New Roman"/>
          <w:sz w:val="24"/>
          <w:szCs w:val="24"/>
        </w:rPr>
        <w:t>lor</w:t>
      </w:r>
      <w:r w:rsidR="009E2BC5" w:rsidRPr="006B5611">
        <w:rPr>
          <w:rFonts w:ascii="Times New Roman" w:hAnsi="Times New Roman" w:cs="Times New Roman"/>
          <w:sz w:val="24"/>
          <w:szCs w:val="24"/>
        </w:rPr>
        <w:t xml:space="preserve"> naturale în sistemul de transport al gazelor naturale</w:t>
      </w:r>
      <w:r w:rsidR="00451370" w:rsidRPr="006B5611">
        <w:rPr>
          <w:rFonts w:ascii="Times New Roman" w:hAnsi="Times New Roman" w:cs="Times New Roman"/>
          <w:sz w:val="24"/>
          <w:szCs w:val="24"/>
        </w:rPr>
        <w:t xml:space="preserve"> sau sta</w:t>
      </w:r>
      <w:r w:rsidR="00E4300C" w:rsidRPr="006B5611">
        <w:rPr>
          <w:rFonts w:ascii="Times New Roman" w:hAnsi="Times New Roman" w:cs="Times New Roman"/>
          <w:sz w:val="24"/>
          <w:szCs w:val="24"/>
        </w:rPr>
        <w:t>ț</w:t>
      </w:r>
      <w:r w:rsidR="00451370" w:rsidRPr="006B5611">
        <w:rPr>
          <w:rFonts w:ascii="Times New Roman" w:hAnsi="Times New Roman" w:cs="Times New Roman"/>
          <w:sz w:val="24"/>
          <w:szCs w:val="24"/>
        </w:rPr>
        <w:t>ia de reglare măsurare predare a gazelor naturale în</w:t>
      </w:r>
      <w:r w:rsidR="004A7F93" w:rsidRPr="006B5611">
        <w:rPr>
          <w:rFonts w:ascii="Times New Roman" w:hAnsi="Times New Roman" w:cs="Times New Roman"/>
          <w:sz w:val="24"/>
          <w:szCs w:val="24"/>
        </w:rPr>
        <w:t xml:space="preserve"> sistemul de distribu</w:t>
      </w:r>
      <w:r w:rsidR="00E4300C" w:rsidRPr="006B5611">
        <w:rPr>
          <w:rFonts w:ascii="Times New Roman" w:hAnsi="Times New Roman" w:cs="Times New Roman"/>
          <w:sz w:val="24"/>
          <w:szCs w:val="24"/>
        </w:rPr>
        <w:t>ț</w:t>
      </w:r>
      <w:r w:rsidR="004A7F93" w:rsidRPr="006B5611">
        <w:rPr>
          <w:rFonts w:ascii="Times New Roman" w:hAnsi="Times New Roman" w:cs="Times New Roman"/>
          <w:sz w:val="24"/>
          <w:szCs w:val="24"/>
        </w:rPr>
        <w:t xml:space="preserve">ie a gazelor naturale sau </w:t>
      </w:r>
      <w:r w:rsidR="00451370" w:rsidRPr="006B5611">
        <w:rPr>
          <w:rFonts w:ascii="Times New Roman" w:hAnsi="Times New Roman" w:cs="Times New Roman"/>
          <w:sz w:val="24"/>
          <w:szCs w:val="24"/>
        </w:rPr>
        <w:t>postul de reglare măsurare a gazelor naturale aferent</w:t>
      </w:r>
      <w:r w:rsidR="004A7F93" w:rsidRPr="006B5611">
        <w:rPr>
          <w:rFonts w:ascii="Times New Roman" w:hAnsi="Times New Roman" w:cs="Times New Roman"/>
          <w:sz w:val="24"/>
          <w:szCs w:val="24"/>
        </w:rPr>
        <w:t xml:space="preserve"> clien</w:t>
      </w:r>
      <w:r w:rsidR="00E4300C" w:rsidRPr="006B5611">
        <w:rPr>
          <w:rFonts w:ascii="Times New Roman" w:hAnsi="Times New Roman" w:cs="Times New Roman"/>
          <w:sz w:val="24"/>
          <w:szCs w:val="24"/>
        </w:rPr>
        <w:t>ț</w:t>
      </w:r>
      <w:r w:rsidR="004A7F93" w:rsidRPr="006B5611">
        <w:rPr>
          <w:rFonts w:ascii="Times New Roman" w:hAnsi="Times New Roman" w:cs="Times New Roman"/>
          <w:sz w:val="24"/>
          <w:szCs w:val="24"/>
        </w:rPr>
        <w:t>i</w:t>
      </w:r>
      <w:r w:rsidR="00451370" w:rsidRPr="006B5611">
        <w:rPr>
          <w:rFonts w:ascii="Times New Roman" w:hAnsi="Times New Roman" w:cs="Times New Roman"/>
          <w:sz w:val="24"/>
          <w:szCs w:val="24"/>
        </w:rPr>
        <w:t>lor</w:t>
      </w:r>
      <w:r w:rsidR="004A7F93" w:rsidRPr="006B5611">
        <w:rPr>
          <w:rFonts w:ascii="Times New Roman" w:hAnsi="Times New Roman" w:cs="Times New Roman"/>
          <w:sz w:val="24"/>
          <w:szCs w:val="24"/>
        </w:rPr>
        <w:t xml:space="preserve"> racorda</w:t>
      </w:r>
      <w:r w:rsidR="00E4300C" w:rsidRPr="006B5611">
        <w:rPr>
          <w:rFonts w:ascii="Times New Roman" w:hAnsi="Times New Roman" w:cs="Times New Roman"/>
          <w:sz w:val="24"/>
          <w:szCs w:val="24"/>
        </w:rPr>
        <w:t>ț</w:t>
      </w:r>
      <w:r w:rsidR="004A7F93" w:rsidRPr="006B5611">
        <w:rPr>
          <w:rFonts w:ascii="Times New Roman" w:hAnsi="Times New Roman" w:cs="Times New Roman"/>
          <w:sz w:val="24"/>
          <w:szCs w:val="24"/>
        </w:rPr>
        <w:t>i direct în conducta de alimentare din amonte</w:t>
      </w:r>
      <w:r w:rsidRPr="006B5611">
        <w:rPr>
          <w:rFonts w:ascii="Times New Roman" w:hAnsi="Times New Roman" w:cs="Times New Roman"/>
          <w:sz w:val="24"/>
          <w:szCs w:val="24"/>
        </w:rPr>
        <w:t>;</w:t>
      </w:r>
    </w:p>
    <w:p w14:paraId="348088F7" w14:textId="77777777" w:rsidR="000F2618" w:rsidRPr="006B5611" w:rsidRDefault="00011A9B" w:rsidP="00505070">
      <w:pPr>
        <w:pStyle w:val="ListParagraph"/>
        <w:numPr>
          <w:ilvl w:val="0"/>
          <w:numId w:val="1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692CE9" w:rsidRPr="006B5611">
        <w:rPr>
          <w:rFonts w:ascii="Times New Roman" w:hAnsi="Times New Roman" w:cs="Times New Roman"/>
          <w:sz w:val="24"/>
          <w:szCs w:val="24"/>
        </w:rPr>
        <w:t>a</w:t>
      </w:r>
      <w:r w:rsidRPr="006B5611">
        <w:rPr>
          <w:rFonts w:ascii="Times New Roman" w:hAnsi="Times New Roman" w:cs="Times New Roman"/>
          <w:sz w:val="24"/>
          <w:szCs w:val="24"/>
        </w:rPr>
        <w:t xml:space="preserve"> tehnologic</w:t>
      </w:r>
      <w:r w:rsidR="00692CE9" w:rsidRPr="006B5611">
        <w:rPr>
          <w:rFonts w:ascii="Times New Roman" w:hAnsi="Times New Roman" w:cs="Times New Roman"/>
          <w:sz w:val="24"/>
          <w:szCs w:val="24"/>
        </w:rPr>
        <w:t>ă</w:t>
      </w:r>
      <w:r w:rsidRPr="006B5611">
        <w:rPr>
          <w:rFonts w:ascii="Times New Roman" w:hAnsi="Times New Roman" w:cs="Times New Roman"/>
          <w:sz w:val="24"/>
          <w:szCs w:val="24"/>
        </w:rPr>
        <w:t xml:space="preserve"> de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aferentă produc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de gaze naturale, </w:t>
      </w:r>
      <w:r w:rsidR="00FC1A2D" w:rsidRPr="006B5611">
        <w:rPr>
          <w:rFonts w:ascii="Times New Roman" w:hAnsi="Times New Roman" w:cs="Times New Roman"/>
          <w:sz w:val="24"/>
          <w:szCs w:val="24"/>
        </w:rPr>
        <w:t>prevăzut</w:t>
      </w:r>
      <w:r w:rsidR="00692CE9" w:rsidRPr="006B5611">
        <w:rPr>
          <w:rFonts w:ascii="Times New Roman" w:hAnsi="Times New Roman" w:cs="Times New Roman"/>
          <w:sz w:val="24"/>
          <w:szCs w:val="24"/>
        </w:rPr>
        <w:t>ă</w:t>
      </w:r>
      <w:r w:rsidRPr="006B5611">
        <w:rPr>
          <w:rFonts w:ascii="Times New Roman" w:hAnsi="Times New Roman" w:cs="Times New Roman"/>
          <w:sz w:val="24"/>
          <w:szCs w:val="24"/>
        </w:rPr>
        <w:t xml:space="preserve"> la art. 100 pct. 52 din </w:t>
      </w:r>
      <w:r w:rsidR="00B3223E" w:rsidRPr="006B5611">
        <w:rPr>
          <w:rFonts w:ascii="Times New Roman" w:hAnsi="Times New Roman" w:cs="Times New Roman"/>
          <w:sz w:val="24"/>
          <w:szCs w:val="24"/>
        </w:rPr>
        <w:t>Legea nr. 123/2012</w:t>
      </w:r>
      <w:r w:rsidRPr="006B5611">
        <w:rPr>
          <w:rFonts w:ascii="Times New Roman" w:hAnsi="Times New Roman" w:cs="Times New Roman"/>
          <w:sz w:val="24"/>
          <w:szCs w:val="24"/>
        </w:rPr>
        <w:t>;</w:t>
      </w:r>
    </w:p>
    <w:p w14:paraId="42132B62" w14:textId="49188489" w:rsidR="00011A9B" w:rsidRPr="006B5611" w:rsidRDefault="00011A9B" w:rsidP="00505070">
      <w:pPr>
        <w:pStyle w:val="ListParagraph"/>
        <w:numPr>
          <w:ilvl w:val="0"/>
          <w:numId w:val="1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692CE9" w:rsidRPr="006B5611">
        <w:rPr>
          <w:rFonts w:ascii="Times New Roman" w:hAnsi="Times New Roman" w:cs="Times New Roman"/>
          <w:sz w:val="24"/>
          <w:szCs w:val="24"/>
        </w:rPr>
        <w:t>a</w:t>
      </w:r>
      <w:r w:rsidRPr="006B5611">
        <w:rPr>
          <w:rFonts w:ascii="Times New Roman" w:hAnsi="Times New Roman" w:cs="Times New Roman"/>
          <w:sz w:val="24"/>
          <w:szCs w:val="24"/>
        </w:rPr>
        <w:t xml:space="preserve"> de înmagazinare</w:t>
      </w:r>
      <w:r w:rsidR="00207A3C" w:rsidRPr="006B5611">
        <w:rPr>
          <w:rFonts w:ascii="Times New Roman" w:hAnsi="Times New Roman" w:cs="Times New Roman"/>
          <w:sz w:val="24"/>
          <w:szCs w:val="24"/>
        </w:rPr>
        <w:t xml:space="preserve"> a gazelor naturale</w:t>
      </w:r>
      <w:r w:rsidRPr="006B5611">
        <w:rPr>
          <w:rFonts w:ascii="Times New Roman" w:hAnsi="Times New Roman" w:cs="Times New Roman"/>
          <w:sz w:val="24"/>
          <w:szCs w:val="24"/>
        </w:rPr>
        <w:t>, prevăzut</w:t>
      </w:r>
      <w:r w:rsidR="00692CE9" w:rsidRPr="006B5611">
        <w:rPr>
          <w:rFonts w:ascii="Times New Roman" w:hAnsi="Times New Roman" w:cs="Times New Roman"/>
          <w:sz w:val="24"/>
          <w:szCs w:val="24"/>
        </w:rPr>
        <w:t>ă</w:t>
      </w:r>
      <w:r w:rsidRPr="006B5611">
        <w:rPr>
          <w:rFonts w:ascii="Times New Roman" w:hAnsi="Times New Roman" w:cs="Times New Roman"/>
          <w:sz w:val="24"/>
          <w:szCs w:val="24"/>
        </w:rPr>
        <w:t xml:space="preserve"> la art. 100 pct. 53 din </w:t>
      </w:r>
      <w:r w:rsidR="00B3223E" w:rsidRPr="006B5611">
        <w:rPr>
          <w:rFonts w:ascii="Times New Roman" w:hAnsi="Times New Roman" w:cs="Times New Roman"/>
          <w:sz w:val="24"/>
          <w:szCs w:val="24"/>
        </w:rPr>
        <w:t>Legea nr. 123/2012</w:t>
      </w:r>
      <w:r w:rsidR="00EE3B4A" w:rsidRPr="006B5611">
        <w:rPr>
          <w:rFonts w:ascii="Times New Roman" w:hAnsi="Times New Roman" w:cs="Times New Roman"/>
          <w:sz w:val="24"/>
          <w:szCs w:val="24"/>
        </w:rPr>
        <w:t xml:space="preserve">, </w:t>
      </w:r>
      <w:r w:rsidR="00B07033" w:rsidRPr="006B5611">
        <w:rPr>
          <w:rFonts w:ascii="Times New Roman" w:hAnsi="Times New Roman" w:cs="Times New Roman"/>
          <w:sz w:val="24"/>
          <w:szCs w:val="24"/>
        </w:rPr>
        <w:t>respectiv</w:t>
      </w:r>
      <w:r w:rsidR="00EE3B4A" w:rsidRPr="006B5611">
        <w:rPr>
          <w:rFonts w:ascii="Times New Roman" w:hAnsi="Times New Roman" w:cs="Times New Roman"/>
          <w:sz w:val="24"/>
          <w:szCs w:val="24"/>
        </w:rPr>
        <w:t xml:space="preserve"> instala</w:t>
      </w:r>
      <w:r w:rsidR="00E4300C" w:rsidRPr="006B5611">
        <w:rPr>
          <w:rFonts w:ascii="Times New Roman" w:hAnsi="Times New Roman" w:cs="Times New Roman"/>
          <w:sz w:val="24"/>
          <w:szCs w:val="24"/>
        </w:rPr>
        <w:t>ț</w:t>
      </w:r>
      <w:r w:rsidR="00EE3B4A" w:rsidRPr="006B5611">
        <w:rPr>
          <w:rFonts w:ascii="Times New Roman" w:hAnsi="Times New Roman" w:cs="Times New Roman"/>
          <w:sz w:val="24"/>
          <w:szCs w:val="24"/>
        </w:rPr>
        <w:t>i</w:t>
      </w:r>
      <w:r w:rsidR="002557E5" w:rsidRPr="006B5611">
        <w:rPr>
          <w:rFonts w:ascii="Times New Roman" w:hAnsi="Times New Roman" w:cs="Times New Roman"/>
          <w:sz w:val="24"/>
          <w:szCs w:val="24"/>
        </w:rPr>
        <w:t>a</w:t>
      </w:r>
      <w:r w:rsidR="00EE3B4A" w:rsidRPr="006B5611">
        <w:rPr>
          <w:rFonts w:ascii="Times New Roman" w:hAnsi="Times New Roman" w:cs="Times New Roman"/>
          <w:sz w:val="24"/>
          <w:szCs w:val="24"/>
        </w:rPr>
        <w:t xml:space="preserve"> tehnologic</w:t>
      </w:r>
      <w:r w:rsidR="002557E5" w:rsidRPr="006B5611">
        <w:rPr>
          <w:rFonts w:ascii="Times New Roman" w:hAnsi="Times New Roman" w:cs="Times New Roman"/>
          <w:sz w:val="24"/>
          <w:szCs w:val="24"/>
        </w:rPr>
        <w:t>ă</w:t>
      </w:r>
      <w:r w:rsidR="00EE3B4A" w:rsidRPr="006B5611">
        <w:rPr>
          <w:rFonts w:ascii="Times New Roman" w:hAnsi="Times New Roman" w:cs="Times New Roman"/>
          <w:sz w:val="24"/>
          <w:szCs w:val="24"/>
        </w:rPr>
        <w:t xml:space="preserve"> de suprafa</w:t>
      </w:r>
      <w:r w:rsidR="00E4300C" w:rsidRPr="006B5611">
        <w:rPr>
          <w:rFonts w:ascii="Times New Roman" w:hAnsi="Times New Roman" w:cs="Times New Roman"/>
          <w:sz w:val="24"/>
          <w:szCs w:val="24"/>
        </w:rPr>
        <w:t>ț</w:t>
      </w:r>
      <w:r w:rsidR="00EE3B4A" w:rsidRPr="006B5611">
        <w:rPr>
          <w:rFonts w:ascii="Times New Roman" w:hAnsi="Times New Roman" w:cs="Times New Roman"/>
          <w:sz w:val="24"/>
          <w:szCs w:val="24"/>
        </w:rPr>
        <w:t>ă aferent</w:t>
      </w:r>
      <w:r w:rsidR="002557E5" w:rsidRPr="006B5611">
        <w:rPr>
          <w:rFonts w:ascii="Times New Roman" w:hAnsi="Times New Roman" w:cs="Times New Roman"/>
          <w:sz w:val="24"/>
          <w:szCs w:val="24"/>
        </w:rPr>
        <w:t>ă</w:t>
      </w:r>
      <w:r w:rsidR="00EE3B4A" w:rsidRPr="006B5611">
        <w:rPr>
          <w:rFonts w:ascii="Times New Roman" w:hAnsi="Times New Roman" w:cs="Times New Roman"/>
          <w:sz w:val="24"/>
          <w:szCs w:val="24"/>
        </w:rPr>
        <w:t xml:space="preserve"> depozitelor de înmagazinare</w:t>
      </w:r>
      <w:r w:rsidR="00207A3C" w:rsidRPr="006B5611">
        <w:rPr>
          <w:rFonts w:ascii="Times New Roman" w:hAnsi="Times New Roman" w:cs="Times New Roman"/>
          <w:sz w:val="24"/>
          <w:szCs w:val="24"/>
        </w:rPr>
        <w:t xml:space="preserve"> a gazelor naturale</w:t>
      </w:r>
      <w:r w:rsidR="00B07033" w:rsidRPr="006B5611">
        <w:rPr>
          <w:rFonts w:ascii="Times New Roman" w:hAnsi="Times New Roman" w:cs="Times New Roman"/>
          <w:sz w:val="24"/>
          <w:szCs w:val="24"/>
        </w:rPr>
        <w:t>, prevăzută la art. 124 alin. (1) lit. a) din Legea nr. 123/2012</w:t>
      </w:r>
      <w:r w:rsidRPr="006B5611">
        <w:rPr>
          <w:rFonts w:ascii="Times New Roman" w:hAnsi="Times New Roman" w:cs="Times New Roman"/>
          <w:sz w:val="24"/>
          <w:szCs w:val="24"/>
        </w:rPr>
        <w:t>;</w:t>
      </w:r>
    </w:p>
    <w:p w14:paraId="747420E8" w14:textId="77777777" w:rsidR="00290900" w:rsidRPr="006B5611" w:rsidRDefault="00606803" w:rsidP="00505070">
      <w:pPr>
        <w:pStyle w:val="ListParagraph"/>
        <w:numPr>
          <w:ilvl w:val="0"/>
          <w:numId w:val="1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692CE9" w:rsidRPr="006B5611">
        <w:rPr>
          <w:rFonts w:ascii="Times New Roman" w:hAnsi="Times New Roman" w:cs="Times New Roman"/>
          <w:sz w:val="24"/>
          <w:szCs w:val="24"/>
        </w:rPr>
        <w:t>a</w:t>
      </w:r>
      <w:r w:rsidR="00011A9B" w:rsidRPr="006B5611">
        <w:rPr>
          <w:rFonts w:ascii="Times New Roman" w:hAnsi="Times New Roman" w:cs="Times New Roman"/>
          <w:sz w:val="24"/>
          <w:szCs w:val="24"/>
        </w:rPr>
        <w:t xml:space="preserve"> GNL utilizat</w:t>
      </w:r>
      <w:r w:rsidR="00692CE9" w:rsidRPr="006B5611">
        <w:rPr>
          <w:rFonts w:ascii="Times New Roman" w:hAnsi="Times New Roman" w:cs="Times New Roman"/>
          <w:sz w:val="24"/>
          <w:szCs w:val="24"/>
        </w:rPr>
        <w:t>ă</w:t>
      </w:r>
      <w:r w:rsidR="00011A9B" w:rsidRPr="006B5611">
        <w:rPr>
          <w:rFonts w:ascii="Times New Roman" w:hAnsi="Times New Roman" w:cs="Times New Roman"/>
          <w:sz w:val="24"/>
          <w:szCs w:val="24"/>
        </w:rPr>
        <w:t xml:space="preserve"> pentru stocare</w:t>
      </w:r>
      <w:r w:rsidR="00207A3C" w:rsidRPr="006B5611">
        <w:rPr>
          <w:rFonts w:ascii="Times New Roman" w:hAnsi="Times New Roman" w:cs="Times New Roman"/>
          <w:sz w:val="24"/>
          <w:szCs w:val="24"/>
        </w:rPr>
        <w:t>a gazelor naturale lichefiate</w:t>
      </w:r>
      <w:r w:rsidRPr="006B5611">
        <w:rPr>
          <w:rFonts w:ascii="Times New Roman" w:hAnsi="Times New Roman" w:cs="Times New Roman"/>
          <w:sz w:val="24"/>
          <w:szCs w:val="24"/>
        </w:rPr>
        <w:t>, prevăzut</w:t>
      </w:r>
      <w:r w:rsidR="00692CE9" w:rsidRPr="006B5611">
        <w:rPr>
          <w:rFonts w:ascii="Times New Roman" w:hAnsi="Times New Roman" w:cs="Times New Roman"/>
          <w:sz w:val="24"/>
          <w:szCs w:val="24"/>
        </w:rPr>
        <w:t>ă</w:t>
      </w:r>
      <w:r w:rsidRPr="006B5611">
        <w:rPr>
          <w:rFonts w:ascii="Times New Roman" w:hAnsi="Times New Roman" w:cs="Times New Roman"/>
          <w:sz w:val="24"/>
          <w:szCs w:val="24"/>
        </w:rPr>
        <w:t xml:space="preserve"> la art. 100 pct. 53 din </w:t>
      </w:r>
      <w:r w:rsidR="00B3223E" w:rsidRPr="006B5611">
        <w:rPr>
          <w:rFonts w:ascii="Times New Roman" w:hAnsi="Times New Roman" w:cs="Times New Roman"/>
          <w:sz w:val="24"/>
          <w:szCs w:val="24"/>
        </w:rPr>
        <w:t>Legea nr. 123/2012</w:t>
      </w:r>
      <w:r w:rsidR="00290900" w:rsidRPr="006B5611">
        <w:rPr>
          <w:rFonts w:ascii="Times New Roman" w:hAnsi="Times New Roman" w:cs="Times New Roman"/>
          <w:sz w:val="24"/>
          <w:szCs w:val="24"/>
        </w:rPr>
        <w:t>;</w:t>
      </w:r>
    </w:p>
    <w:p w14:paraId="261F65C2" w14:textId="77777777" w:rsidR="00011A9B" w:rsidRPr="006B5611" w:rsidRDefault="00290900" w:rsidP="00505070">
      <w:pPr>
        <w:pStyle w:val="ListParagraph"/>
        <w:numPr>
          <w:ilvl w:val="0"/>
          <w:numId w:val="1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racordul realizat la una din conductele prevăzute la lit. a) – d)</w:t>
      </w:r>
      <w:r w:rsidR="00606803" w:rsidRPr="006B5611">
        <w:rPr>
          <w:rFonts w:ascii="Times New Roman" w:hAnsi="Times New Roman" w:cs="Times New Roman"/>
          <w:sz w:val="24"/>
          <w:szCs w:val="24"/>
        </w:rPr>
        <w:t>.</w:t>
      </w:r>
    </w:p>
    <w:p w14:paraId="1D8F9886" w14:textId="77777777" w:rsidR="00207A3C" w:rsidRPr="006B5611" w:rsidRDefault="00207A3C" w:rsidP="00207A3C">
      <w:pPr>
        <w:pStyle w:val="ListParagraph"/>
        <w:numPr>
          <w:ilvl w:val="0"/>
          <w:numId w:val="2"/>
        </w:numPr>
        <w:tabs>
          <w:tab w:val="left" w:pos="993"/>
        </w:tabs>
        <w:autoSpaceDE w:val="0"/>
        <w:autoSpaceDN w:val="0"/>
        <w:adjustRightInd w:val="0"/>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(1) Prezenta normă tehnică se aplică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pentru:</w:t>
      </w:r>
    </w:p>
    <w:p w14:paraId="28DB0660" w14:textId="77777777" w:rsidR="00207A3C" w:rsidRPr="006B5611" w:rsidRDefault="00207A3C" w:rsidP="00C039DD">
      <w:pPr>
        <w:pStyle w:val="ListParagraph"/>
        <w:tabs>
          <w:tab w:val="left" w:pos="993"/>
        </w:tabs>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a)</w:t>
      </w:r>
      <w:r w:rsidRPr="006B5611">
        <w:rPr>
          <w:rFonts w:ascii="Times New Roman" w:hAnsi="Times New Roman" w:cs="Times New Roman"/>
          <w:sz w:val="24"/>
          <w:szCs w:val="24"/>
        </w:rPr>
        <w:tab/>
        <w:t>stabilirea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impuse de P/OÎ/OGNL prin emiterea avizelor de amplasament în vederea autorizării executării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în zona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 conductelor de alimentare din amonte a gazelor naturale, 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tehnologice de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aferente produc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sau înmagazinării gazelor naturale, sau 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GNL utilizate pentru stocarea gazelor naturale lichefiate, existente la momentul solicitării acestora;</w:t>
      </w:r>
    </w:p>
    <w:p w14:paraId="75906577" w14:textId="77777777" w:rsidR="00207A3C" w:rsidRPr="006B5611" w:rsidRDefault="00207A3C" w:rsidP="00C039DD">
      <w:pPr>
        <w:pStyle w:val="ListParagraph"/>
        <w:tabs>
          <w:tab w:val="left" w:pos="993"/>
        </w:tabs>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b)</w:t>
      </w:r>
      <w:r w:rsidRPr="006B5611">
        <w:rPr>
          <w:rFonts w:ascii="Times New Roman" w:hAnsi="Times New Roman" w:cs="Times New Roman"/>
          <w:sz w:val="24"/>
          <w:szCs w:val="24"/>
        </w:rPr>
        <w:tab/>
        <w:t>instituirea de P/OÎ/OGNL a zonelor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de-a lungul traseului conductelor de alimentare din amonte a gazelor naturale, 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tehnologice de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aferente produc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sau înmagazinării gazelor naturale, sau 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GNL utilizate pentru stocarea gazelor naturale lichefiate, noi proiectate;</w:t>
      </w:r>
    </w:p>
    <w:p w14:paraId="3F918935" w14:textId="77777777" w:rsidR="00207A3C" w:rsidRPr="006B5611" w:rsidRDefault="00207A3C" w:rsidP="00C039DD">
      <w:pPr>
        <w:pStyle w:val="ListParagraph"/>
        <w:tabs>
          <w:tab w:val="left" w:pos="993"/>
        </w:tabs>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c)</w:t>
      </w:r>
      <w:r w:rsidRPr="006B5611">
        <w:rPr>
          <w:rFonts w:ascii="Times New Roman" w:hAnsi="Times New Roman" w:cs="Times New Roman"/>
          <w:sz w:val="24"/>
          <w:szCs w:val="24"/>
        </w:rPr>
        <w:tab/>
        <w:t xml:space="preserve">lucrările de modernizare, reabilitare, modificare, deviere, retehnologizare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reparare a conductelor de alimentare din amonte a gazelor naturale, 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tehnologice de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aferente produc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sau înmagazinării gazelor naturale, sau 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GNL utilizate pentru stocarea gazelor naturale lichefiate, existente.</w:t>
      </w:r>
    </w:p>
    <w:p w14:paraId="4D497D36" w14:textId="77777777" w:rsidR="00F509AB" w:rsidRPr="006B5611" w:rsidRDefault="00207A3C" w:rsidP="00207A3C">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Prezenta normă tehnică se aplică </w:t>
      </w:r>
      <w:r w:rsidR="00EE3B3C" w:rsidRPr="006B5611">
        <w:rPr>
          <w:rFonts w:ascii="Times New Roman" w:hAnsi="Times New Roman" w:cs="Times New Roman"/>
          <w:sz w:val="24"/>
          <w:szCs w:val="24"/>
        </w:rPr>
        <w:t xml:space="preserve">atât </w:t>
      </w:r>
      <w:r w:rsidRPr="006B5611">
        <w:rPr>
          <w:rFonts w:ascii="Times New Roman" w:hAnsi="Times New Roman" w:cs="Times New Roman"/>
          <w:sz w:val="24"/>
          <w:szCs w:val="24"/>
        </w:rPr>
        <w:t>lucrărilor noi de conducte</w:t>
      </w:r>
      <w:r w:rsidR="00EE3B3C" w:rsidRPr="006B5611">
        <w:rPr>
          <w:rFonts w:ascii="Times New Roman" w:hAnsi="Times New Roman" w:cs="Times New Roman"/>
          <w:sz w:val="24"/>
          <w:szCs w:val="24"/>
        </w:rPr>
        <w:t>,</w:t>
      </w:r>
      <w:r w:rsidRPr="006B5611">
        <w:rPr>
          <w:rFonts w:ascii="Times New Roman" w:hAnsi="Times New Roman" w:cs="Times New Roman"/>
          <w:sz w:val="24"/>
          <w:szCs w:val="24"/>
        </w:rPr>
        <w:t xml:space="preserve"> prevăzute la art. 2</w:t>
      </w:r>
      <w:r w:rsidR="00EE3B3C" w:rsidRPr="006B5611">
        <w:rPr>
          <w:rFonts w:ascii="Times New Roman" w:hAnsi="Times New Roman" w:cs="Times New Roman"/>
          <w:sz w:val="24"/>
          <w:szCs w:val="24"/>
        </w:rPr>
        <w:t>,</w:t>
      </w:r>
      <w:r w:rsidRPr="006B5611">
        <w:rPr>
          <w:rFonts w:ascii="Times New Roman" w:hAnsi="Times New Roman" w:cs="Times New Roman"/>
          <w:sz w:val="24"/>
          <w:szCs w:val="24"/>
        </w:rPr>
        <w:t xml:space="preserve"> </w:t>
      </w:r>
      <w:r w:rsidR="00EE3B3C" w:rsidRPr="006B5611">
        <w:rPr>
          <w:rFonts w:ascii="Times New Roman" w:hAnsi="Times New Roman" w:cs="Times New Roman"/>
          <w:sz w:val="24"/>
          <w:szCs w:val="24"/>
        </w:rPr>
        <w:t xml:space="preserve">cât și </w:t>
      </w:r>
      <w:r w:rsidRPr="006B5611">
        <w:rPr>
          <w:rFonts w:ascii="Times New Roman" w:hAnsi="Times New Roman" w:cs="Times New Roman"/>
          <w:sz w:val="24"/>
          <w:szCs w:val="24"/>
        </w:rPr>
        <w:t>repara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iilor capitale ale </w:t>
      </w:r>
      <w:r w:rsidR="00EE3B3C" w:rsidRPr="006B5611">
        <w:rPr>
          <w:rFonts w:ascii="Times New Roman" w:hAnsi="Times New Roman" w:cs="Times New Roman"/>
          <w:sz w:val="24"/>
          <w:szCs w:val="24"/>
        </w:rPr>
        <w:t>conductelor existente și puse în func</w:t>
      </w:r>
      <w:r w:rsidR="00E4300C" w:rsidRPr="006B5611">
        <w:rPr>
          <w:rFonts w:ascii="Times New Roman" w:hAnsi="Times New Roman" w:cs="Times New Roman"/>
          <w:sz w:val="24"/>
          <w:szCs w:val="24"/>
        </w:rPr>
        <w:t>ț</w:t>
      </w:r>
      <w:r w:rsidR="00EE3B3C" w:rsidRPr="006B5611">
        <w:rPr>
          <w:rFonts w:ascii="Times New Roman" w:hAnsi="Times New Roman" w:cs="Times New Roman"/>
          <w:sz w:val="24"/>
          <w:szCs w:val="24"/>
        </w:rPr>
        <w:t>iune</w:t>
      </w:r>
      <w:r w:rsidR="00F2770F" w:rsidRPr="006B5611">
        <w:rPr>
          <w:rFonts w:ascii="Times New Roman" w:hAnsi="Times New Roman" w:cs="Times New Roman"/>
          <w:sz w:val="24"/>
          <w:szCs w:val="24"/>
        </w:rPr>
        <w:t>.</w:t>
      </w:r>
    </w:p>
    <w:p w14:paraId="17555AFC" w14:textId="25A98D3D" w:rsidR="001E5CCC" w:rsidRPr="006B5611" w:rsidRDefault="001E5CCC" w:rsidP="00632D12">
      <w:pPr>
        <w:pStyle w:val="ListParagraph"/>
        <w:numPr>
          <w:ilvl w:val="0"/>
          <w:numId w:val="2"/>
        </w:numPr>
        <w:tabs>
          <w:tab w:val="left" w:pos="993"/>
        </w:tabs>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Prezent</w:t>
      </w:r>
      <w:r w:rsidR="00E82303" w:rsidRPr="006B5611">
        <w:rPr>
          <w:rFonts w:ascii="Times New Roman" w:hAnsi="Times New Roman" w:cs="Times New Roman"/>
          <w:sz w:val="24"/>
          <w:szCs w:val="24"/>
        </w:rPr>
        <w:t>a</w:t>
      </w:r>
      <w:r w:rsidRPr="006B5611">
        <w:rPr>
          <w:rFonts w:ascii="Times New Roman" w:hAnsi="Times New Roman" w:cs="Times New Roman"/>
          <w:sz w:val="24"/>
          <w:szCs w:val="24"/>
        </w:rPr>
        <w:t xml:space="preserve"> norm</w:t>
      </w:r>
      <w:r w:rsidR="00E82303" w:rsidRPr="006B5611">
        <w:rPr>
          <w:rFonts w:ascii="Times New Roman" w:hAnsi="Times New Roman" w:cs="Times New Roman"/>
          <w:sz w:val="24"/>
          <w:szCs w:val="24"/>
        </w:rPr>
        <w:t>ă</w:t>
      </w:r>
      <w:r w:rsidRPr="006B5611">
        <w:rPr>
          <w:rFonts w:ascii="Times New Roman" w:hAnsi="Times New Roman" w:cs="Times New Roman"/>
          <w:sz w:val="24"/>
          <w:szCs w:val="24"/>
        </w:rPr>
        <w:t xml:space="preserve"> tehnic</w:t>
      </w:r>
      <w:r w:rsidR="00E82303" w:rsidRPr="006B5611">
        <w:rPr>
          <w:rFonts w:ascii="Times New Roman" w:hAnsi="Times New Roman" w:cs="Times New Roman"/>
          <w:sz w:val="24"/>
          <w:szCs w:val="24"/>
        </w:rPr>
        <w:t>ă</w:t>
      </w:r>
      <w:r w:rsidRPr="006B5611">
        <w:rPr>
          <w:rFonts w:ascii="Times New Roman" w:hAnsi="Times New Roman" w:cs="Times New Roman"/>
          <w:sz w:val="24"/>
          <w:szCs w:val="24"/>
        </w:rPr>
        <w:t xml:space="preserve"> se aplic</w:t>
      </w:r>
      <w:r w:rsidR="00B947B6" w:rsidRPr="006B5611">
        <w:rPr>
          <w:rFonts w:ascii="Times New Roman" w:hAnsi="Times New Roman" w:cs="Times New Roman"/>
          <w:sz w:val="24"/>
          <w:szCs w:val="24"/>
        </w:rPr>
        <w:t>ă, după caz,</w:t>
      </w:r>
      <w:r w:rsidR="00AE56B1" w:rsidRPr="006B5611">
        <w:rPr>
          <w:rFonts w:ascii="Times New Roman" w:hAnsi="Times New Roman" w:cs="Times New Roman"/>
          <w:sz w:val="24"/>
          <w:szCs w:val="24"/>
        </w:rPr>
        <w:t xml:space="preserve"> de</w:t>
      </w:r>
      <w:r w:rsidR="00B91A63" w:rsidRPr="006B5611">
        <w:rPr>
          <w:rFonts w:ascii="Times New Roman" w:hAnsi="Times New Roman" w:cs="Times New Roman"/>
          <w:sz w:val="24"/>
          <w:szCs w:val="24"/>
        </w:rPr>
        <w:t xml:space="preserve"> către</w:t>
      </w:r>
      <w:r w:rsidRPr="006B5611">
        <w:rPr>
          <w:rFonts w:ascii="Times New Roman" w:hAnsi="Times New Roman" w:cs="Times New Roman"/>
          <w:sz w:val="24"/>
          <w:szCs w:val="24"/>
        </w:rPr>
        <w:t>:</w:t>
      </w:r>
    </w:p>
    <w:p w14:paraId="40902B45" w14:textId="77777777" w:rsidR="001E5CCC" w:rsidRPr="006B5611" w:rsidRDefault="00AE56B1"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producătorul de</w:t>
      </w:r>
      <w:r w:rsidR="001E5CCC" w:rsidRPr="006B5611">
        <w:rPr>
          <w:rFonts w:ascii="Times New Roman" w:hAnsi="Times New Roman" w:cs="Times New Roman"/>
          <w:sz w:val="24"/>
          <w:szCs w:val="24"/>
        </w:rPr>
        <w:t xml:space="preserve"> gaze naturale</w:t>
      </w:r>
      <w:r w:rsidR="007A3F49"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7A3F49" w:rsidRPr="006B5611">
        <w:rPr>
          <w:rFonts w:ascii="Times New Roman" w:hAnsi="Times New Roman" w:cs="Times New Roman"/>
          <w:sz w:val="24"/>
          <w:szCs w:val="24"/>
        </w:rPr>
        <w:t>i/sau de operatorul conductei de alimentare din amonte, titular al licen</w:t>
      </w:r>
      <w:r w:rsidR="00E4300C" w:rsidRPr="006B5611">
        <w:rPr>
          <w:rFonts w:ascii="Times New Roman" w:hAnsi="Times New Roman" w:cs="Times New Roman"/>
          <w:sz w:val="24"/>
          <w:szCs w:val="24"/>
        </w:rPr>
        <w:t>ț</w:t>
      </w:r>
      <w:r w:rsidR="007A3F49" w:rsidRPr="006B5611">
        <w:rPr>
          <w:rFonts w:ascii="Times New Roman" w:hAnsi="Times New Roman" w:cs="Times New Roman"/>
          <w:sz w:val="24"/>
          <w:szCs w:val="24"/>
        </w:rPr>
        <w:t>ei de operare a conductelor de alimentare din amonte aferente produc</w:t>
      </w:r>
      <w:r w:rsidR="00E4300C" w:rsidRPr="006B5611">
        <w:rPr>
          <w:rFonts w:ascii="Times New Roman" w:hAnsi="Times New Roman" w:cs="Times New Roman"/>
          <w:sz w:val="24"/>
          <w:szCs w:val="24"/>
        </w:rPr>
        <w:t>ț</w:t>
      </w:r>
      <w:r w:rsidR="007A3F49" w:rsidRPr="006B5611">
        <w:rPr>
          <w:rFonts w:ascii="Times New Roman" w:hAnsi="Times New Roman" w:cs="Times New Roman"/>
          <w:sz w:val="24"/>
          <w:szCs w:val="24"/>
        </w:rPr>
        <w:t>iei de gaze naturale</w:t>
      </w:r>
      <w:r w:rsidR="001E5CCC" w:rsidRPr="006B5611">
        <w:rPr>
          <w:rFonts w:ascii="Times New Roman" w:hAnsi="Times New Roman" w:cs="Times New Roman"/>
          <w:sz w:val="24"/>
          <w:szCs w:val="24"/>
        </w:rPr>
        <w:t>;</w:t>
      </w:r>
    </w:p>
    <w:p w14:paraId="75D8D8F8" w14:textId="77777777" w:rsidR="001E5CCC" w:rsidRPr="006B5611" w:rsidRDefault="00AE56B1"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operatorul de înmagazinare a gazelor naturale</w:t>
      </w:r>
      <w:r w:rsidR="007A3F49" w:rsidRPr="006B5611">
        <w:rPr>
          <w:rFonts w:ascii="Times New Roman" w:hAnsi="Times New Roman" w:cs="Times New Roman"/>
          <w:sz w:val="24"/>
          <w:szCs w:val="24"/>
        </w:rPr>
        <w:t>, titular al licen</w:t>
      </w:r>
      <w:r w:rsidR="00E4300C" w:rsidRPr="006B5611">
        <w:rPr>
          <w:rFonts w:ascii="Times New Roman" w:hAnsi="Times New Roman" w:cs="Times New Roman"/>
          <w:sz w:val="24"/>
          <w:szCs w:val="24"/>
        </w:rPr>
        <w:t>ț</w:t>
      </w:r>
      <w:r w:rsidR="007A3F49" w:rsidRPr="006B5611">
        <w:rPr>
          <w:rFonts w:ascii="Times New Roman" w:hAnsi="Times New Roman" w:cs="Times New Roman"/>
          <w:sz w:val="24"/>
          <w:szCs w:val="24"/>
        </w:rPr>
        <w:t>ei de operare a sistemului de înmagazinare subterană a gazelor naturale</w:t>
      </w:r>
      <w:r w:rsidR="001E5CCC" w:rsidRPr="006B5611">
        <w:rPr>
          <w:rFonts w:ascii="Times New Roman" w:hAnsi="Times New Roman" w:cs="Times New Roman"/>
          <w:sz w:val="24"/>
          <w:szCs w:val="24"/>
        </w:rPr>
        <w:t>;</w:t>
      </w:r>
    </w:p>
    <w:p w14:paraId="1B08994F" w14:textId="77777777" w:rsidR="00AE56B1" w:rsidRPr="006B5611" w:rsidRDefault="00AE56B1"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operatorul terminalului GNL</w:t>
      </w:r>
      <w:r w:rsidR="007A3F49" w:rsidRPr="006B5611">
        <w:rPr>
          <w:rFonts w:ascii="Times New Roman" w:hAnsi="Times New Roman" w:cs="Times New Roman"/>
          <w:sz w:val="24"/>
          <w:szCs w:val="24"/>
        </w:rPr>
        <w:t>, titular al licen</w:t>
      </w:r>
      <w:r w:rsidR="00E4300C" w:rsidRPr="006B5611">
        <w:rPr>
          <w:rFonts w:ascii="Times New Roman" w:hAnsi="Times New Roman" w:cs="Times New Roman"/>
          <w:sz w:val="24"/>
          <w:szCs w:val="24"/>
        </w:rPr>
        <w:t>ț</w:t>
      </w:r>
      <w:r w:rsidR="007A3F49" w:rsidRPr="006B5611">
        <w:rPr>
          <w:rFonts w:ascii="Times New Roman" w:hAnsi="Times New Roman" w:cs="Times New Roman"/>
          <w:sz w:val="24"/>
          <w:szCs w:val="24"/>
        </w:rPr>
        <w:t>ei de operare a terminalelor GNL</w:t>
      </w:r>
      <w:r w:rsidRPr="006B5611">
        <w:rPr>
          <w:rFonts w:ascii="Times New Roman" w:hAnsi="Times New Roman" w:cs="Times New Roman"/>
          <w:sz w:val="24"/>
          <w:szCs w:val="24"/>
        </w:rPr>
        <w:t>;</w:t>
      </w:r>
    </w:p>
    <w:p w14:paraId="33EE1EE0" w14:textId="77777777" w:rsidR="00AE56B1" w:rsidRPr="006B5611" w:rsidRDefault="00AE56B1"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operatorul economic autorizat de </w:t>
      </w:r>
      <w:r w:rsidR="00B3223E" w:rsidRPr="006B5611">
        <w:rPr>
          <w:rFonts w:ascii="Times New Roman" w:hAnsi="Times New Roman" w:cs="Times New Roman"/>
          <w:sz w:val="24"/>
          <w:szCs w:val="24"/>
        </w:rPr>
        <w:t>ANRE</w:t>
      </w:r>
      <w:r w:rsidRPr="006B5611">
        <w:rPr>
          <w:rFonts w:ascii="Times New Roman" w:hAnsi="Times New Roman" w:cs="Times New Roman"/>
          <w:sz w:val="24"/>
          <w:szCs w:val="24"/>
        </w:rPr>
        <w:t xml:space="preserve"> pentru proiectarea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266F3E" w:rsidRPr="006B5611">
        <w:rPr>
          <w:rFonts w:ascii="Times New Roman" w:hAnsi="Times New Roman" w:cs="Times New Roman"/>
          <w:sz w:val="24"/>
          <w:szCs w:val="24"/>
        </w:rPr>
        <w:t>/sau</w:t>
      </w:r>
      <w:r w:rsidRPr="006B5611">
        <w:rPr>
          <w:rFonts w:ascii="Times New Roman" w:hAnsi="Times New Roman" w:cs="Times New Roman"/>
          <w:sz w:val="24"/>
          <w:szCs w:val="24"/>
        </w:rPr>
        <w:t xml:space="preserv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conductelor de alimentare din amonte</w:t>
      </w:r>
      <w:r w:rsidR="00AD5BE8" w:rsidRPr="006B5611">
        <w:rPr>
          <w:rFonts w:ascii="Times New Roman" w:hAnsi="Times New Roman" w:cs="Times New Roman"/>
          <w:sz w:val="24"/>
          <w:szCs w:val="24"/>
        </w:rPr>
        <w:t>, tip autoriza</w:t>
      </w:r>
      <w:r w:rsidR="00E4300C" w:rsidRPr="006B5611">
        <w:rPr>
          <w:rFonts w:ascii="Times New Roman" w:hAnsi="Times New Roman" w:cs="Times New Roman"/>
          <w:sz w:val="24"/>
          <w:szCs w:val="24"/>
        </w:rPr>
        <w:t>ț</w:t>
      </w:r>
      <w:r w:rsidR="00AD5BE8" w:rsidRPr="006B5611">
        <w:rPr>
          <w:rFonts w:ascii="Times New Roman" w:hAnsi="Times New Roman" w:cs="Times New Roman"/>
          <w:sz w:val="24"/>
          <w:szCs w:val="24"/>
        </w:rPr>
        <w:t xml:space="preserve">ie PPI </w:t>
      </w:r>
      <w:r w:rsidR="00F15A6F" w:rsidRPr="006B5611">
        <w:rPr>
          <w:rFonts w:ascii="Times New Roman" w:hAnsi="Times New Roman" w:cs="Times New Roman"/>
          <w:sz w:val="24"/>
          <w:szCs w:val="24"/>
        </w:rPr>
        <w:t>ș</w:t>
      </w:r>
      <w:r w:rsidR="00AD5BE8" w:rsidRPr="006B5611">
        <w:rPr>
          <w:rFonts w:ascii="Times New Roman" w:hAnsi="Times New Roman" w:cs="Times New Roman"/>
          <w:sz w:val="24"/>
          <w:szCs w:val="24"/>
        </w:rPr>
        <w:t>i/sau EPI</w:t>
      </w:r>
      <w:r w:rsidR="00AD5BE8" w:rsidRPr="006B5611">
        <w:rPr>
          <w:rStyle w:val="FootnoteReference"/>
          <w:rFonts w:ascii="Times New Roman" w:hAnsi="Times New Roman" w:cs="Times New Roman"/>
          <w:sz w:val="24"/>
          <w:szCs w:val="24"/>
        </w:rPr>
        <w:footnoteReference w:id="1"/>
      </w:r>
      <w:r w:rsidRPr="006B5611">
        <w:rPr>
          <w:rFonts w:ascii="Times New Roman" w:hAnsi="Times New Roman" w:cs="Times New Roman"/>
          <w:sz w:val="24"/>
          <w:szCs w:val="24"/>
        </w:rPr>
        <w:t>;</w:t>
      </w:r>
    </w:p>
    <w:p w14:paraId="51235389" w14:textId="77777777" w:rsidR="00AE56B1" w:rsidRPr="006B5611" w:rsidRDefault="00AE56B1"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operatorul economic autorizat de </w:t>
      </w:r>
      <w:r w:rsidR="00B3223E" w:rsidRPr="006B5611">
        <w:rPr>
          <w:rFonts w:ascii="Times New Roman" w:hAnsi="Times New Roman" w:cs="Times New Roman"/>
          <w:sz w:val="24"/>
          <w:szCs w:val="24"/>
        </w:rPr>
        <w:t>ANRE</w:t>
      </w:r>
      <w:r w:rsidRPr="006B5611">
        <w:rPr>
          <w:rFonts w:ascii="Times New Roman" w:hAnsi="Times New Roman" w:cs="Times New Roman"/>
          <w:sz w:val="24"/>
          <w:szCs w:val="24"/>
        </w:rPr>
        <w:t xml:space="preserve"> pentru proiectarea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266F3E" w:rsidRPr="006B5611">
        <w:rPr>
          <w:rFonts w:ascii="Times New Roman" w:hAnsi="Times New Roman" w:cs="Times New Roman"/>
          <w:sz w:val="24"/>
          <w:szCs w:val="24"/>
        </w:rPr>
        <w:t>/sau</w:t>
      </w:r>
      <w:r w:rsidRPr="006B5611">
        <w:rPr>
          <w:rFonts w:ascii="Times New Roman" w:hAnsi="Times New Roman" w:cs="Times New Roman"/>
          <w:sz w:val="24"/>
          <w:szCs w:val="24"/>
        </w:rPr>
        <w:t xml:space="preserv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tehnologice de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aferente înmagazinării gazelor naturale</w:t>
      </w:r>
      <w:r w:rsidR="00AD5BE8" w:rsidRPr="006B5611">
        <w:rPr>
          <w:rFonts w:ascii="Times New Roman" w:hAnsi="Times New Roman" w:cs="Times New Roman"/>
          <w:sz w:val="24"/>
          <w:szCs w:val="24"/>
        </w:rPr>
        <w:t>, tip autoriza</w:t>
      </w:r>
      <w:r w:rsidR="00E4300C" w:rsidRPr="006B5611">
        <w:rPr>
          <w:rFonts w:ascii="Times New Roman" w:hAnsi="Times New Roman" w:cs="Times New Roman"/>
          <w:sz w:val="24"/>
          <w:szCs w:val="24"/>
        </w:rPr>
        <w:t>ț</w:t>
      </w:r>
      <w:r w:rsidR="00AD5BE8" w:rsidRPr="006B5611">
        <w:rPr>
          <w:rFonts w:ascii="Times New Roman" w:hAnsi="Times New Roman" w:cs="Times New Roman"/>
          <w:sz w:val="24"/>
          <w:szCs w:val="24"/>
        </w:rPr>
        <w:t xml:space="preserve">ie PPI </w:t>
      </w:r>
      <w:r w:rsidR="00F15A6F" w:rsidRPr="006B5611">
        <w:rPr>
          <w:rFonts w:ascii="Times New Roman" w:hAnsi="Times New Roman" w:cs="Times New Roman"/>
          <w:sz w:val="24"/>
          <w:szCs w:val="24"/>
        </w:rPr>
        <w:t>ș</w:t>
      </w:r>
      <w:r w:rsidR="00AD5BE8" w:rsidRPr="006B5611">
        <w:rPr>
          <w:rFonts w:ascii="Times New Roman" w:hAnsi="Times New Roman" w:cs="Times New Roman"/>
          <w:sz w:val="24"/>
          <w:szCs w:val="24"/>
        </w:rPr>
        <w:t>i/sau EPI</w:t>
      </w:r>
      <w:r w:rsidRPr="006B5611">
        <w:rPr>
          <w:rFonts w:ascii="Times New Roman" w:hAnsi="Times New Roman" w:cs="Times New Roman"/>
          <w:sz w:val="24"/>
          <w:szCs w:val="24"/>
        </w:rPr>
        <w:t>;</w:t>
      </w:r>
    </w:p>
    <w:p w14:paraId="534898A4" w14:textId="77777777" w:rsidR="00AE56B1" w:rsidRPr="006B5611" w:rsidRDefault="00AE56B1"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operatorul economic autorizat de </w:t>
      </w:r>
      <w:r w:rsidR="00B3223E" w:rsidRPr="006B5611">
        <w:rPr>
          <w:rFonts w:ascii="Times New Roman" w:hAnsi="Times New Roman" w:cs="Times New Roman"/>
          <w:sz w:val="24"/>
          <w:szCs w:val="24"/>
        </w:rPr>
        <w:t>ANRE</w:t>
      </w:r>
      <w:r w:rsidRPr="006B5611">
        <w:rPr>
          <w:rFonts w:ascii="Times New Roman" w:hAnsi="Times New Roman" w:cs="Times New Roman"/>
          <w:sz w:val="24"/>
          <w:szCs w:val="24"/>
        </w:rPr>
        <w:t xml:space="preserve"> pentru proiectarea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266F3E" w:rsidRPr="006B5611">
        <w:rPr>
          <w:rFonts w:ascii="Times New Roman" w:hAnsi="Times New Roman" w:cs="Times New Roman"/>
          <w:sz w:val="24"/>
          <w:szCs w:val="24"/>
        </w:rPr>
        <w:t>/sau</w:t>
      </w:r>
      <w:r w:rsidRPr="006B5611">
        <w:rPr>
          <w:rFonts w:ascii="Times New Roman" w:hAnsi="Times New Roman" w:cs="Times New Roman"/>
          <w:sz w:val="24"/>
          <w:szCs w:val="24"/>
        </w:rPr>
        <w:t xml:space="preserv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domeniul GNL</w:t>
      </w:r>
      <w:r w:rsidR="00AD5BE8" w:rsidRPr="006B5611">
        <w:rPr>
          <w:rFonts w:ascii="Times New Roman" w:hAnsi="Times New Roman" w:cs="Times New Roman"/>
          <w:sz w:val="24"/>
          <w:szCs w:val="24"/>
        </w:rPr>
        <w:t>, tip autoriza</w:t>
      </w:r>
      <w:r w:rsidR="00E4300C" w:rsidRPr="006B5611">
        <w:rPr>
          <w:rFonts w:ascii="Times New Roman" w:hAnsi="Times New Roman" w:cs="Times New Roman"/>
          <w:sz w:val="24"/>
          <w:szCs w:val="24"/>
        </w:rPr>
        <w:t>ț</w:t>
      </w:r>
      <w:r w:rsidR="00AD5BE8" w:rsidRPr="006B5611">
        <w:rPr>
          <w:rFonts w:ascii="Times New Roman" w:hAnsi="Times New Roman" w:cs="Times New Roman"/>
          <w:sz w:val="24"/>
          <w:szCs w:val="24"/>
        </w:rPr>
        <w:t>ie P</w:t>
      </w:r>
      <w:r w:rsidR="006138FB" w:rsidRPr="006B5611">
        <w:rPr>
          <w:rFonts w:ascii="Times New Roman" w:hAnsi="Times New Roman" w:cs="Times New Roman"/>
          <w:sz w:val="24"/>
          <w:szCs w:val="24"/>
        </w:rPr>
        <w:t>PI</w:t>
      </w:r>
      <w:r w:rsidR="00AD5BE8"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AD5BE8" w:rsidRPr="006B5611">
        <w:rPr>
          <w:rFonts w:ascii="Times New Roman" w:hAnsi="Times New Roman" w:cs="Times New Roman"/>
          <w:sz w:val="24"/>
          <w:szCs w:val="24"/>
        </w:rPr>
        <w:t>i/sau E</w:t>
      </w:r>
      <w:r w:rsidR="006138FB" w:rsidRPr="006B5611">
        <w:rPr>
          <w:rFonts w:ascii="Times New Roman" w:hAnsi="Times New Roman" w:cs="Times New Roman"/>
          <w:sz w:val="24"/>
          <w:szCs w:val="24"/>
        </w:rPr>
        <w:t>PI</w:t>
      </w:r>
      <w:r w:rsidRPr="006B5611">
        <w:rPr>
          <w:rFonts w:ascii="Times New Roman" w:hAnsi="Times New Roman" w:cs="Times New Roman"/>
          <w:sz w:val="24"/>
          <w:szCs w:val="24"/>
        </w:rPr>
        <w:t>;</w:t>
      </w:r>
    </w:p>
    <w:p w14:paraId="2314BEAC" w14:textId="339A255B" w:rsidR="00AE56B1" w:rsidRPr="006B5611" w:rsidRDefault="00AE56B1"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persoana fizică autorizată de </w:t>
      </w:r>
      <w:r w:rsidR="00B3223E" w:rsidRPr="006B5611">
        <w:rPr>
          <w:rFonts w:ascii="Times New Roman" w:hAnsi="Times New Roman" w:cs="Times New Roman"/>
          <w:sz w:val="24"/>
          <w:szCs w:val="24"/>
        </w:rPr>
        <w:t>ANRE</w:t>
      </w:r>
      <w:r w:rsidRPr="006B5611">
        <w:rPr>
          <w:rFonts w:ascii="Times New Roman" w:hAnsi="Times New Roman" w:cs="Times New Roman"/>
          <w:sz w:val="24"/>
          <w:szCs w:val="24"/>
        </w:rPr>
        <w:t xml:space="preserve"> pentru proiectarea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266F3E" w:rsidRPr="006B5611">
        <w:rPr>
          <w:rFonts w:ascii="Times New Roman" w:hAnsi="Times New Roman" w:cs="Times New Roman"/>
          <w:sz w:val="24"/>
          <w:szCs w:val="24"/>
        </w:rPr>
        <w:t>/sau</w:t>
      </w:r>
      <w:r w:rsidRPr="006B5611">
        <w:rPr>
          <w:rFonts w:ascii="Times New Roman" w:hAnsi="Times New Roman" w:cs="Times New Roman"/>
          <w:sz w:val="24"/>
          <w:szCs w:val="24"/>
        </w:rPr>
        <w:t xml:space="preserv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conductelor de alimentare din amonte</w:t>
      </w:r>
      <w:r w:rsidR="00AD5BE8" w:rsidRPr="006B5611">
        <w:rPr>
          <w:rFonts w:ascii="Times New Roman" w:hAnsi="Times New Roman" w:cs="Times New Roman"/>
          <w:sz w:val="24"/>
          <w:szCs w:val="24"/>
        </w:rPr>
        <w:t>, tip autoriza</w:t>
      </w:r>
      <w:r w:rsidR="00E4300C" w:rsidRPr="006B5611">
        <w:rPr>
          <w:rFonts w:ascii="Times New Roman" w:hAnsi="Times New Roman" w:cs="Times New Roman"/>
          <w:sz w:val="24"/>
          <w:szCs w:val="24"/>
        </w:rPr>
        <w:t>ț</w:t>
      </w:r>
      <w:r w:rsidR="00AD5BE8" w:rsidRPr="006B5611">
        <w:rPr>
          <w:rFonts w:ascii="Times New Roman" w:hAnsi="Times New Roman" w:cs="Times New Roman"/>
          <w:sz w:val="24"/>
          <w:szCs w:val="24"/>
        </w:rPr>
        <w:t xml:space="preserve">ie PGT </w:t>
      </w:r>
      <w:r w:rsidR="00F15A6F" w:rsidRPr="006B5611">
        <w:rPr>
          <w:rFonts w:ascii="Times New Roman" w:hAnsi="Times New Roman" w:cs="Times New Roman"/>
          <w:sz w:val="24"/>
          <w:szCs w:val="24"/>
        </w:rPr>
        <w:t>ș</w:t>
      </w:r>
      <w:r w:rsidR="00AD5BE8" w:rsidRPr="006B5611">
        <w:rPr>
          <w:rFonts w:ascii="Times New Roman" w:hAnsi="Times New Roman" w:cs="Times New Roman"/>
          <w:sz w:val="24"/>
          <w:szCs w:val="24"/>
        </w:rPr>
        <w:t>i/sau EGT</w:t>
      </w:r>
      <w:r w:rsidR="00B947B6" w:rsidRPr="006B5611">
        <w:rPr>
          <w:rStyle w:val="FootnoteReference"/>
          <w:rFonts w:ascii="Times New Roman" w:hAnsi="Times New Roman" w:cs="Times New Roman"/>
          <w:sz w:val="24"/>
          <w:szCs w:val="24"/>
        </w:rPr>
        <w:footnoteReference w:id="2"/>
      </w:r>
      <w:r w:rsidRPr="006B5611">
        <w:rPr>
          <w:rFonts w:ascii="Times New Roman" w:hAnsi="Times New Roman" w:cs="Times New Roman"/>
          <w:sz w:val="24"/>
          <w:szCs w:val="24"/>
        </w:rPr>
        <w:t>;</w:t>
      </w:r>
    </w:p>
    <w:p w14:paraId="6DE37FF5" w14:textId="3A0B36E9" w:rsidR="00AE56B1" w:rsidRPr="006B5611" w:rsidRDefault="00AE56B1"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persoana fizică autorizată de </w:t>
      </w:r>
      <w:r w:rsidR="00B3223E" w:rsidRPr="006B5611">
        <w:rPr>
          <w:rFonts w:ascii="Times New Roman" w:hAnsi="Times New Roman" w:cs="Times New Roman"/>
          <w:sz w:val="24"/>
          <w:szCs w:val="24"/>
        </w:rPr>
        <w:t>ANRE</w:t>
      </w:r>
      <w:r w:rsidRPr="006B5611">
        <w:rPr>
          <w:rFonts w:ascii="Times New Roman" w:hAnsi="Times New Roman" w:cs="Times New Roman"/>
          <w:sz w:val="24"/>
          <w:szCs w:val="24"/>
        </w:rPr>
        <w:t xml:space="preserve"> pentru proiectarea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266F3E" w:rsidRPr="006B5611">
        <w:rPr>
          <w:rFonts w:ascii="Times New Roman" w:hAnsi="Times New Roman" w:cs="Times New Roman"/>
          <w:sz w:val="24"/>
          <w:szCs w:val="24"/>
        </w:rPr>
        <w:t>/sau</w:t>
      </w:r>
      <w:r w:rsidRPr="006B5611">
        <w:rPr>
          <w:rFonts w:ascii="Times New Roman" w:hAnsi="Times New Roman" w:cs="Times New Roman"/>
          <w:sz w:val="24"/>
          <w:szCs w:val="24"/>
        </w:rPr>
        <w:t xml:space="preserv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tehnologice de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aferente înmagazinării gazelor naturale</w:t>
      </w:r>
      <w:r w:rsidR="00C65F73" w:rsidRPr="006B5611">
        <w:rPr>
          <w:rFonts w:ascii="Times New Roman" w:hAnsi="Times New Roman" w:cs="Times New Roman"/>
          <w:sz w:val="24"/>
          <w:szCs w:val="24"/>
        </w:rPr>
        <w:t>, tip autoriza</w:t>
      </w:r>
      <w:r w:rsidR="00E4300C" w:rsidRPr="006B5611">
        <w:rPr>
          <w:rFonts w:ascii="Times New Roman" w:hAnsi="Times New Roman" w:cs="Times New Roman"/>
          <w:sz w:val="24"/>
          <w:szCs w:val="24"/>
        </w:rPr>
        <w:t>ț</w:t>
      </w:r>
      <w:r w:rsidR="00C65F73" w:rsidRPr="006B5611">
        <w:rPr>
          <w:rFonts w:ascii="Times New Roman" w:hAnsi="Times New Roman" w:cs="Times New Roman"/>
          <w:sz w:val="24"/>
          <w:szCs w:val="24"/>
        </w:rPr>
        <w:t xml:space="preserve">ie PGT </w:t>
      </w:r>
      <w:r w:rsidR="00F15A6F" w:rsidRPr="006B5611">
        <w:rPr>
          <w:rFonts w:ascii="Times New Roman" w:hAnsi="Times New Roman" w:cs="Times New Roman"/>
          <w:sz w:val="24"/>
          <w:szCs w:val="24"/>
        </w:rPr>
        <w:t>ș</w:t>
      </w:r>
      <w:r w:rsidR="00C65F73" w:rsidRPr="006B5611">
        <w:rPr>
          <w:rFonts w:ascii="Times New Roman" w:hAnsi="Times New Roman" w:cs="Times New Roman"/>
          <w:sz w:val="24"/>
          <w:szCs w:val="24"/>
        </w:rPr>
        <w:t>i/sau EGT</w:t>
      </w:r>
      <w:r w:rsidRPr="006B5611">
        <w:rPr>
          <w:rFonts w:ascii="Times New Roman" w:hAnsi="Times New Roman" w:cs="Times New Roman"/>
          <w:sz w:val="24"/>
          <w:szCs w:val="24"/>
        </w:rPr>
        <w:t>;</w:t>
      </w:r>
    </w:p>
    <w:p w14:paraId="4BB0D20A" w14:textId="77777777" w:rsidR="00AE56B1" w:rsidRPr="006B5611" w:rsidRDefault="00AE56B1"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persoana fizică autorizată de </w:t>
      </w:r>
      <w:r w:rsidR="00B3223E" w:rsidRPr="006B5611">
        <w:rPr>
          <w:rFonts w:ascii="Times New Roman" w:hAnsi="Times New Roman" w:cs="Times New Roman"/>
          <w:sz w:val="24"/>
          <w:szCs w:val="24"/>
        </w:rPr>
        <w:t>ANRE</w:t>
      </w:r>
      <w:r w:rsidRPr="006B5611">
        <w:rPr>
          <w:rFonts w:ascii="Times New Roman" w:hAnsi="Times New Roman" w:cs="Times New Roman"/>
          <w:sz w:val="24"/>
          <w:szCs w:val="24"/>
        </w:rPr>
        <w:t xml:space="preserve"> pentru proiectarea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266F3E" w:rsidRPr="006B5611">
        <w:rPr>
          <w:rFonts w:ascii="Times New Roman" w:hAnsi="Times New Roman" w:cs="Times New Roman"/>
          <w:sz w:val="24"/>
          <w:szCs w:val="24"/>
        </w:rPr>
        <w:t>/sau</w:t>
      </w:r>
      <w:r w:rsidRPr="006B5611">
        <w:rPr>
          <w:rFonts w:ascii="Times New Roman" w:hAnsi="Times New Roman" w:cs="Times New Roman"/>
          <w:sz w:val="24"/>
          <w:szCs w:val="24"/>
        </w:rPr>
        <w:t xml:space="preserv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domeniul GNL;</w:t>
      </w:r>
    </w:p>
    <w:p w14:paraId="5976A32C" w14:textId="77777777" w:rsidR="00AE56B1" w:rsidRPr="006B5611" w:rsidRDefault="00AE56B1"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verificatorul de proiecte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C65F73" w:rsidRPr="006B5611">
        <w:rPr>
          <w:rFonts w:ascii="Times New Roman" w:hAnsi="Times New Roman" w:cs="Times New Roman"/>
          <w:sz w:val="24"/>
          <w:szCs w:val="24"/>
        </w:rPr>
        <w:t>/sau</w:t>
      </w:r>
      <w:r w:rsidRPr="006B5611">
        <w:rPr>
          <w:rFonts w:ascii="Times New Roman" w:hAnsi="Times New Roman" w:cs="Times New Roman"/>
          <w:sz w:val="24"/>
          <w:szCs w:val="24"/>
        </w:rPr>
        <w:t xml:space="preserve"> expertul tehnic atestat de </w:t>
      </w:r>
      <w:r w:rsidR="00B3223E" w:rsidRPr="006B5611">
        <w:rPr>
          <w:rFonts w:ascii="Times New Roman" w:hAnsi="Times New Roman" w:cs="Times New Roman"/>
          <w:sz w:val="24"/>
          <w:szCs w:val="24"/>
        </w:rPr>
        <w:t>ANRE</w:t>
      </w:r>
      <w:r w:rsidRPr="006B5611">
        <w:rPr>
          <w:rFonts w:ascii="Times New Roman" w:hAnsi="Times New Roman" w:cs="Times New Roman"/>
          <w:sz w:val="24"/>
          <w:szCs w:val="24"/>
        </w:rPr>
        <w:t xml:space="preserve"> pentru conductele de alimentare din amonte aferente produc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de gaze naturale</w:t>
      </w:r>
      <w:r w:rsidR="00C65F73" w:rsidRPr="006B5611">
        <w:rPr>
          <w:rFonts w:ascii="Times New Roman" w:hAnsi="Times New Roman" w:cs="Times New Roman"/>
          <w:sz w:val="24"/>
          <w:szCs w:val="24"/>
        </w:rPr>
        <w:t xml:space="preserve">, tip atestat </w:t>
      </w:r>
      <w:proofErr w:type="spellStart"/>
      <w:r w:rsidR="00C65F73" w:rsidRPr="006B5611">
        <w:rPr>
          <w:rFonts w:ascii="Times New Roman" w:hAnsi="Times New Roman" w:cs="Times New Roman"/>
          <w:sz w:val="24"/>
          <w:szCs w:val="24"/>
        </w:rPr>
        <w:t>VGp</w:t>
      </w:r>
      <w:proofErr w:type="spellEnd"/>
      <w:r w:rsidR="00C65F73"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C65F73" w:rsidRPr="006B5611">
        <w:rPr>
          <w:rFonts w:ascii="Times New Roman" w:hAnsi="Times New Roman" w:cs="Times New Roman"/>
          <w:sz w:val="24"/>
          <w:szCs w:val="24"/>
        </w:rPr>
        <w:t xml:space="preserve">i/sau </w:t>
      </w:r>
      <w:proofErr w:type="spellStart"/>
      <w:r w:rsidR="00C65F73" w:rsidRPr="006B5611">
        <w:rPr>
          <w:rFonts w:ascii="Times New Roman" w:hAnsi="Times New Roman" w:cs="Times New Roman"/>
          <w:sz w:val="24"/>
          <w:szCs w:val="24"/>
        </w:rPr>
        <w:t>EGp</w:t>
      </w:r>
      <w:proofErr w:type="spellEnd"/>
      <w:r w:rsidR="00C65F73" w:rsidRPr="006B5611">
        <w:rPr>
          <w:rStyle w:val="FootnoteReference"/>
          <w:rFonts w:ascii="Times New Roman" w:hAnsi="Times New Roman" w:cs="Times New Roman"/>
          <w:sz w:val="24"/>
          <w:szCs w:val="24"/>
        </w:rPr>
        <w:footnoteReference w:id="3"/>
      </w:r>
      <w:r w:rsidRPr="006B5611">
        <w:rPr>
          <w:rFonts w:ascii="Times New Roman" w:hAnsi="Times New Roman" w:cs="Times New Roman"/>
          <w:sz w:val="24"/>
          <w:szCs w:val="24"/>
        </w:rPr>
        <w:t>;</w:t>
      </w:r>
    </w:p>
    <w:p w14:paraId="375EAB26" w14:textId="77777777" w:rsidR="00AE56B1" w:rsidRPr="006B5611" w:rsidRDefault="00AE56B1"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verificatorul de proiecte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C65F73" w:rsidRPr="006B5611">
        <w:rPr>
          <w:rFonts w:ascii="Times New Roman" w:hAnsi="Times New Roman" w:cs="Times New Roman"/>
          <w:sz w:val="24"/>
          <w:szCs w:val="24"/>
        </w:rPr>
        <w:t>/sau</w:t>
      </w:r>
      <w:r w:rsidRPr="006B5611">
        <w:rPr>
          <w:rFonts w:ascii="Times New Roman" w:hAnsi="Times New Roman" w:cs="Times New Roman"/>
          <w:sz w:val="24"/>
          <w:szCs w:val="24"/>
        </w:rPr>
        <w:t xml:space="preserve"> expertul tehnic atestat de </w:t>
      </w:r>
      <w:r w:rsidR="00B3223E" w:rsidRPr="006B5611">
        <w:rPr>
          <w:rFonts w:ascii="Times New Roman" w:hAnsi="Times New Roman" w:cs="Times New Roman"/>
          <w:sz w:val="24"/>
          <w:szCs w:val="24"/>
        </w:rPr>
        <w:t>ANRE</w:t>
      </w:r>
      <w:r w:rsidRPr="006B5611">
        <w:rPr>
          <w:rFonts w:ascii="Times New Roman" w:hAnsi="Times New Roman" w:cs="Times New Roman"/>
          <w:sz w:val="24"/>
          <w:szCs w:val="24"/>
        </w:rPr>
        <w:t xml:space="preserve"> pentru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tehnologice de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aferente înmagazinării gazelor naturale</w:t>
      </w:r>
      <w:r w:rsidR="00C65F73" w:rsidRPr="006B5611">
        <w:rPr>
          <w:rFonts w:ascii="Times New Roman" w:hAnsi="Times New Roman" w:cs="Times New Roman"/>
          <w:sz w:val="24"/>
          <w:szCs w:val="24"/>
        </w:rPr>
        <w:t xml:space="preserve">, tip atestat </w:t>
      </w:r>
      <w:proofErr w:type="spellStart"/>
      <w:r w:rsidR="00C65F73" w:rsidRPr="006B5611">
        <w:rPr>
          <w:rFonts w:ascii="Times New Roman" w:hAnsi="Times New Roman" w:cs="Times New Roman"/>
          <w:sz w:val="24"/>
          <w:szCs w:val="24"/>
        </w:rPr>
        <w:t>VGs</w:t>
      </w:r>
      <w:proofErr w:type="spellEnd"/>
      <w:r w:rsidR="00C65F73"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C65F73" w:rsidRPr="006B5611">
        <w:rPr>
          <w:rFonts w:ascii="Times New Roman" w:hAnsi="Times New Roman" w:cs="Times New Roman"/>
          <w:sz w:val="24"/>
          <w:szCs w:val="24"/>
        </w:rPr>
        <w:t xml:space="preserve">i/sau </w:t>
      </w:r>
      <w:proofErr w:type="spellStart"/>
      <w:r w:rsidR="00C65F73" w:rsidRPr="006B5611">
        <w:rPr>
          <w:rFonts w:ascii="Times New Roman" w:hAnsi="Times New Roman" w:cs="Times New Roman"/>
          <w:sz w:val="24"/>
          <w:szCs w:val="24"/>
        </w:rPr>
        <w:t>EGs</w:t>
      </w:r>
      <w:proofErr w:type="spellEnd"/>
      <w:r w:rsidRPr="006B5611">
        <w:rPr>
          <w:rFonts w:ascii="Times New Roman" w:hAnsi="Times New Roman" w:cs="Times New Roman"/>
          <w:sz w:val="24"/>
          <w:szCs w:val="24"/>
        </w:rPr>
        <w:t>;</w:t>
      </w:r>
    </w:p>
    <w:p w14:paraId="45D89451" w14:textId="77777777" w:rsidR="007A3F49" w:rsidRPr="006B5611" w:rsidRDefault="00AE56B1"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verificatorul de proiecte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C65F73" w:rsidRPr="006B5611">
        <w:rPr>
          <w:rFonts w:ascii="Times New Roman" w:hAnsi="Times New Roman" w:cs="Times New Roman"/>
          <w:sz w:val="24"/>
          <w:szCs w:val="24"/>
        </w:rPr>
        <w:t>/sau</w:t>
      </w:r>
      <w:r w:rsidRPr="006B5611">
        <w:rPr>
          <w:rFonts w:ascii="Times New Roman" w:hAnsi="Times New Roman" w:cs="Times New Roman"/>
          <w:sz w:val="24"/>
          <w:szCs w:val="24"/>
        </w:rPr>
        <w:t xml:space="preserve"> expertul tehnic atestat de </w:t>
      </w:r>
      <w:r w:rsidR="00B3223E" w:rsidRPr="006B5611">
        <w:rPr>
          <w:rFonts w:ascii="Times New Roman" w:hAnsi="Times New Roman" w:cs="Times New Roman"/>
          <w:sz w:val="24"/>
          <w:szCs w:val="24"/>
        </w:rPr>
        <w:t>ANRE</w:t>
      </w:r>
      <w:r w:rsidRPr="006B5611">
        <w:rPr>
          <w:rFonts w:ascii="Times New Roman" w:hAnsi="Times New Roman" w:cs="Times New Roman"/>
          <w:sz w:val="24"/>
          <w:szCs w:val="24"/>
        </w:rPr>
        <w:t xml:space="preserve"> pentru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GNL</w:t>
      </w:r>
      <w:r w:rsidR="00C65F73" w:rsidRPr="006B5611">
        <w:rPr>
          <w:rFonts w:ascii="Times New Roman" w:hAnsi="Times New Roman" w:cs="Times New Roman"/>
          <w:sz w:val="24"/>
          <w:szCs w:val="24"/>
        </w:rPr>
        <w:t xml:space="preserve">, tip atestat </w:t>
      </w:r>
      <w:proofErr w:type="spellStart"/>
      <w:r w:rsidR="00C65F73" w:rsidRPr="006B5611">
        <w:rPr>
          <w:rFonts w:ascii="Times New Roman" w:hAnsi="Times New Roman" w:cs="Times New Roman"/>
          <w:sz w:val="24"/>
          <w:szCs w:val="24"/>
        </w:rPr>
        <w:t>VGg</w:t>
      </w:r>
      <w:proofErr w:type="spellEnd"/>
      <w:r w:rsidR="00C65F73"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C65F73" w:rsidRPr="006B5611">
        <w:rPr>
          <w:rFonts w:ascii="Times New Roman" w:hAnsi="Times New Roman" w:cs="Times New Roman"/>
          <w:sz w:val="24"/>
          <w:szCs w:val="24"/>
        </w:rPr>
        <w:t xml:space="preserve">i/sau </w:t>
      </w:r>
      <w:proofErr w:type="spellStart"/>
      <w:r w:rsidR="00C65F73" w:rsidRPr="006B5611">
        <w:rPr>
          <w:rFonts w:ascii="Times New Roman" w:hAnsi="Times New Roman" w:cs="Times New Roman"/>
          <w:sz w:val="24"/>
          <w:szCs w:val="24"/>
        </w:rPr>
        <w:t>EGg</w:t>
      </w:r>
      <w:proofErr w:type="spellEnd"/>
      <w:r w:rsidR="003F2E70" w:rsidRPr="006B5611">
        <w:rPr>
          <w:rFonts w:ascii="Times New Roman" w:hAnsi="Times New Roman" w:cs="Times New Roman"/>
          <w:sz w:val="24"/>
          <w:szCs w:val="24"/>
        </w:rPr>
        <w:t>;</w:t>
      </w:r>
    </w:p>
    <w:p w14:paraId="20BEB428" w14:textId="77777777" w:rsidR="001E5CCC" w:rsidRPr="006B5611" w:rsidRDefault="007A3F49" w:rsidP="007418AA">
      <w:pPr>
        <w:pStyle w:val="ListParagraph"/>
        <w:numPr>
          <w:ilvl w:val="0"/>
          <w:numId w:val="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producătorul materialului tubular</w:t>
      </w:r>
      <w:r w:rsidR="00632F8D" w:rsidRPr="006B5611">
        <w:rPr>
          <w:rFonts w:ascii="Times New Roman" w:hAnsi="Times New Roman" w:cs="Times New Roman"/>
          <w:sz w:val="24"/>
          <w:szCs w:val="24"/>
        </w:rPr>
        <w:t>.</w:t>
      </w:r>
    </w:p>
    <w:p w14:paraId="4F121602" w14:textId="77777777" w:rsidR="001E5CCC" w:rsidRPr="006B5611" w:rsidRDefault="00147540" w:rsidP="00632D12">
      <w:pPr>
        <w:pStyle w:val="ListParagraph"/>
        <w:numPr>
          <w:ilvl w:val="0"/>
          <w:numId w:val="2"/>
        </w:numPr>
        <w:tabs>
          <w:tab w:val="left" w:pos="993"/>
        </w:tabs>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E5CCC" w:rsidRPr="006B5611">
        <w:rPr>
          <w:rFonts w:ascii="Times New Roman" w:hAnsi="Times New Roman" w:cs="Times New Roman"/>
          <w:sz w:val="24"/>
          <w:szCs w:val="24"/>
        </w:rPr>
        <w:t>Prevederile prezente</w:t>
      </w:r>
      <w:r w:rsidR="00E82303" w:rsidRPr="006B5611">
        <w:rPr>
          <w:rFonts w:ascii="Times New Roman" w:hAnsi="Times New Roman" w:cs="Times New Roman"/>
          <w:sz w:val="24"/>
          <w:szCs w:val="24"/>
        </w:rPr>
        <w:t>i</w:t>
      </w:r>
      <w:r w:rsidR="001E5CCC" w:rsidRPr="006B5611">
        <w:rPr>
          <w:rFonts w:ascii="Times New Roman" w:hAnsi="Times New Roman" w:cs="Times New Roman"/>
          <w:sz w:val="24"/>
          <w:szCs w:val="24"/>
        </w:rPr>
        <w:t xml:space="preserve"> norme tehnice nu se aplică</w:t>
      </w:r>
      <w:r w:rsidR="006E43D8" w:rsidRPr="006B5611">
        <w:rPr>
          <w:rFonts w:ascii="Times New Roman" w:hAnsi="Times New Roman" w:cs="Times New Roman"/>
          <w:sz w:val="24"/>
          <w:szCs w:val="24"/>
        </w:rPr>
        <w:t xml:space="preserve"> proiectării </w:t>
      </w:r>
      <w:r w:rsidR="00F15A6F" w:rsidRPr="006B5611">
        <w:rPr>
          <w:rFonts w:ascii="Times New Roman" w:hAnsi="Times New Roman" w:cs="Times New Roman"/>
          <w:sz w:val="24"/>
          <w:szCs w:val="24"/>
        </w:rPr>
        <w:t>ș</w:t>
      </w:r>
      <w:r w:rsidR="006E43D8" w:rsidRPr="006B5611">
        <w:rPr>
          <w:rFonts w:ascii="Times New Roman" w:hAnsi="Times New Roman" w:cs="Times New Roman"/>
          <w:sz w:val="24"/>
          <w:szCs w:val="24"/>
        </w:rPr>
        <w:t>i</w:t>
      </w:r>
      <w:r w:rsidR="00266F3E" w:rsidRPr="006B5611">
        <w:rPr>
          <w:rFonts w:ascii="Times New Roman" w:hAnsi="Times New Roman" w:cs="Times New Roman"/>
          <w:sz w:val="24"/>
          <w:szCs w:val="24"/>
        </w:rPr>
        <w:t>/sau</w:t>
      </w:r>
      <w:r w:rsidR="006E43D8" w:rsidRPr="006B5611">
        <w:rPr>
          <w:rFonts w:ascii="Times New Roman" w:hAnsi="Times New Roman" w:cs="Times New Roman"/>
          <w:sz w:val="24"/>
          <w:szCs w:val="24"/>
        </w:rPr>
        <w:t xml:space="preserve"> executării</w:t>
      </w:r>
      <w:r w:rsidR="001E5CCC" w:rsidRPr="006B5611">
        <w:rPr>
          <w:rFonts w:ascii="Times New Roman" w:hAnsi="Times New Roman" w:cs="Times New Roman"/>
          <w:sz w:val="24"/>
          <w:szCs w:val="24"/>
        </w:rPr>
        <w:t>:</w:t>
      </w:r>
    </w:p>
    <w:p w14:paraId="03E31C67" w14:textId="77777777" w:rsidR="00F2770F" w:rsidRPr="006B5611" w:rsidRDefault="00F2770F" w:rsidP="00505070">
      <w:pPr>
        <w:pStyle w:val="ListParagraph"/>
        <w:numPr>
          <w:ilvl w:val="0"/>
          <w:numId w:val="1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sistemelor de transport al gazelor naturale;</w:t>
      </w:r>
    </w:p>
    <w:p w14:paraId="3AC54E72" w14:textId="77777777" w:rsidR="00F2770F" w:rsidRPr="006B5611" w:rsidRDefault="001E5CCC" w:rsidP="00505070">
      <w:pPr>
        <w:pStyle w:val="ListParagraph"/>
        <w:numPr>
          <w:ilvl w:val="0"/>
          <w:numId w:val="1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sistemelor de distribu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F2770F" w:rsidRPr="006B5611">
        <w:rPr>
          <w:rFonts w:ascii="Times New Roman" w:hAnsi="Times New Roman" w:cs="Times New Roman"/>
          <w:sz w:val="24"/>
          <w:szCs w:val="24"/>
        </w:rPr>
        <w:t>a gazelor naturale;</w:t>
      </w:r>
    </w:p>
    <w:p w14:paraId="3E5F39A4" w14:textId="77777777" w:rsidR="00F2770F" w:rsidRPr="006B5611" w:rsidRDefault="00F2770F" w:rsidP="00505070">
      <w:pPr>
        <w:pStyle w:val="ListParagraph"/>
        <w:numPr>
          <w:ilvl w:val="0"/>
          <w:numId w:val="1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sistemelor de distribu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închise;</w:t>
      </w:r>
    </w:p>
    <w:p w14:paraId="66331454" w14:textId="77777777" w:rsidR="00F2770F" w:rsidRPr="006B5611" w:rsidRDefault="00F2770F" w:rsidP="00505070">
      <w:pPr>
        <w:pStyle w:val="ListParagraph"/>
        <w:numPr>
          <w:ilvl w:val="0"/>
          <w:numId w:val="1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magistralelor directe</w:t>
      </w:r>
      <w:r w:rsidR="00B225BC" w:rsidRPr="006B5611">
        <w:rPr>
          <w:rFonts w:ascii="Times New Roman" w:hAnsi="Times New Roman" w:cs="Times New Roman"/>
          <w:sz w:val="24"/>
          <w:szCs w:val="24"/>
        </w:rPr>
        <w:t>, definite conform prevederilor art. 100 pct. 57 din Legea nr. 123/2012</w:t>
      </w:r>
      <w:r w:rsidRPr="006B5611">
        <w:rPr>
          <w:rFonts w:ascii="Times New Roman" w:hAnsi="Times New Roman" w:cs="Times New Roman"/>
          <w:sz w:val="24"/>
          <w:szCs w:val="24"/>
        </w:rPr>
        <w:t>;</w:t>
      </w:r>
    </w:p>
    <w:p w14:paraId="509FCCDB" w14:textId="77777777" w:rsidR="001E5CCC" w:rsidRPr="006B5611" w:rsidRDefault="001E5CCC" w:rsidP="00505070">
      <w:pPr>
        <w:pStyle w:val="ListParagraph"/>
        <w:numPr>
          <w:ilvl w:val="0"/>
          <w:numId w:val="1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de utilizare a gazelor naturale</w:t>
      </w:r>
      <w:r w:rsidR="00F2770F" w:rsidRPr="006B5611">
        <w:rPr>
          <w:rFonts w:ascii="Times New Roman" w:hAnsi="Times New Roman" w:cs="Times New Roman"/>
          <w:sz w:val="24"/>
          <w:szCs w:val="24"/>
        </w:rPr>
        <w:t>, indiferent de regimul de presiune a gazelor naturale</w:t>
      </w:r>
      <w:r w:rsidR="006274FE" w:rsidRPr="006B5611">
        <w:rPr>
          <w:rFonts w:ascii="Times New Roman" w:hAnsi="Times New Roman" w:cs="Times New Roman"/>
          <w:sz w:val="24"/>
          <w:szCs w:val="24"/>
        </w:rPr>
        <w:t xml:space="preserve"> la care func</w:t>
      </w:r>
      <w:r w:rsidR="00E4300C" w:rsidRPr="006B5611">
        <w:rPr>
          <w:rFonts w:ascii="Times New Roman" w:hAnsi="Times New Roman" w:cs="Times New Roman"/>
          <w:sz w:val="24"/>
          <w:szCs w:val="24"/>
        </w:rPr>
        <w:t>ț</w:t>
      </w:r>
      <w:r w:rsidR="006274FE" w:rsidRPr="006B5611">
        <w:rPr>
          <w:rFonts w:ascii="Times New Roman" w:hAnsi="Times New Roman" w:cs="Times New Roman"/>
          <w:sz w:val="24"/>
          <w:szCs w:val="24"/>
        </w:rPr>
        <w:t>ionează</w:t>
      </w:r>
      <w:r w:rsidRPr="006B5611">
        <w:rPr>
          <w:rFonts w:ascii="Times New Roman" w:hAnsi="Times New Roman" w:cs="Times New Roman"/>
          <w:sz w:val="24"/>
          <w:szCs w:val="24"/>
        </w:rPr>
        <w:t>;</w:t>
      </w:r>
    </w:p>
    <w:p w14:paraId="1D82CE71" w14:textId="77777777" w:rsidR="0017372B" w:rsidRPr="006B5611" w:rsidRDefault="0017372B" w:rsidP="00505070">
      <w:pPr>
        <w:pStyle w:val="ListParagraph"/>
        <w:numPr>
          <w:ilvl w:val="0"/>
          <w:numId w:val="1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iilor specifice infrastructurii din domeniul gazelor naturale comprimate pentru vehicule, gazelor naturale comprimate, gazelor naturale lichefiate pentru vehicule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gazelor petroliere lichefiate;</w:t>
      </w:r>
    </w:p>
    <w:p w14:paraId="3E369992" w14:textId="77777777" w:rsidR="00E1245B" w:rsidRPr="006B5611" w:rsidRDefault="00F2770F" w:rsidP="00505070">
      <w:pPr>
        <w:pStyle w:val="ListParagraph"/>
        <w:numPr>
          <w:ilvl w:val="0"/>
          <w:numId w:val="1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iilor de comprimare </w:t>
      </w:r>
      <w:r w:rsidR="006274FE" w:rsidRPr="006B5611">
        <w:rPr>
          <w:rFonts w:ascii="Times New Roman" w:hAnsi="Times New Roman" w:cs="Times New Roman"/>
          <w:sz w:val="24"/>
          <w:szCs w:val="24"/>
        </w:rPr>
        <w:t xml:space="preserve">a </w:t>
      </w:r>
      <w:r w:rsidRPr="006B5611">
        <w:rPr>
          <w:rFonts w:ascii="Times New Roman" w:hAnsi="Times New Roman" w:cs="Times New Roman"/>
          <w:sz w:val="24"/>
          <w:szCs w:val="24"/>
        </w:rPr>
        <w:t>gaze</w:t>
      </w:r>
      <w:r w:rsidR="006274FE" w:rsidRPr="006B5611">
        <w:rPr>
          <w:rFonts w:ascii="Times New Roman" w:hAnsi="Times New Roman" w:cs="Times New Roman"/>
          <w:sz w:val="24"/>
          <w:szCs w:val="24"/>
        </w:rPr>
        <w:t>lor</w:t>
      </w:r>
      <w:r w:rsidR="00B225BC"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w:t>
      </w:r>
    </w:p>
    <w:p w14:paraId="4FAE4BAE" w14:textId="77777777" w:rsidR="001E5CCC" w:rsidRPr="006B5611" w:rsidRDefault="001E5CCC" w:rsidP="00505070">
      <w:pPr>
        <w:pStyle w:val="ListParagraph"/>
        <w:numPr>
          <w:ilvl w:val="0"/>
          <w:numId w:val="1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de comand</w:t>
      </w:r>
      <w:r w:rsidR="0017372B" w:rsidRPr="006B5611">
        <w:rPr>
          <w:rFonts w:ascii="Times New Roman" w:hAnsi="Times New Roman" w:cs="Times New Roman"/>
          <w:sz w:val="24"/>
          <w:szCs w:val="24"/>
        </w:rPr>
        <w:t>ă</w:t>
      </w:r>
      <w:r w:rsidRPr="006B5611">
        <w:rPr>
          <w:rFonts w:ascii="Times New Roman" w:hAnsi="Times New Roman" w:cs="Times New Roman"/>
          <w:sz w:val="24"/>
          <w:szCs w:val="24"/>
        </w:rPr>
        <w:t xml:space="preserve"> vane;</w:t>
      </w:r>
    </w:p>
    <w:p w14:paraId="6C9A43A6" w14:textId="77777777" w:rsidR="001E5CCC" w:rsidRPr="006B5611" w:rsidRDefault="001E5CCC" w:rsidP="00505070">
      <w:pPr>
        <w:pStyle w:val="ListParagraph"/>
        <w:numPr>
          <w:ilvl w:val="0"/>
          <w:numId w:val="1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de reglare</w:t>
      </w:r>
      <w:r w:rsidR="00E82303" w:rsidRPr="006B5611">
        <w:rPr>
          <w:rFonts w:ascii="Times New Roman" w:hAnsi="Times New Roman" w:cs="Times New Roman"/>
          <w:sz w:val="24"/>
          <w:szCs w:val="24"/>
        </w:rPr>
        <w:t>/</w:t>
      </w:r>
      <w:r w:rsidRPr="006B5611">
        <w:rPr>
          <w:rFonts w:ascii="Times New Roman" w:hAnsi="Times New Roman" w:cs="Times New Roman"/>
          <w:sz w:val="24"/>
          <w:szCs w:val="24"/>
        </w:rPr>
        <w:t>măsurare</w:t>
      </w:r>
      <w:r w:rsidR="00E82303" w:rsidRPr="006B5611">
        <w:rPr>
          <w:rFonts w:ascii="Times New Roman" w:hAnsi="Times New Roman" w:cs="Times New Roman"/>
          <w:sz w:val="24"/>
          <w:szCs w:val="24"/>
        </w:rPr>
        <w:t>/</w:t>
      </w:r>
      <w:r w:rsidRPr="006B5611">
        <w:rPr>
          <w:rFonts w:ascii="Times New Roman" w:hAnsi="Times New Roman" w:cs="Times New Roman"/>
          <w:sz w:val="24"/>
          <w:szCs w:val="24"/>
        </w:rPr>
        <w:t xml:space="preserve">reglare-măsurare </w:t>
      </w:r>
      <w:r w:rsidR="006274FE" w:rsidRPr="006B5611">
        <w:rPr>
          <w:rFonts w:ascii="Times New Roman" w:hAnsi="Times New Roman" w:cs="Times New Roman"/>
          <w:sz w:val="24"/>
          <w:szCs w:val="24"/>
        </w:rPr>
        <w:t xml:space="preserve">a </w:t>
      </w:r>
      <w:r w:rsidRPr="006B5611">
        <w:rPr>
          <w:rFonts w:ascii="Times New Roman" w:hAnsi="Times New Roman" w:cs="Times New Roman"/>
          <w:sz w:val="24"/>
          <w:szCs w:val="24"/>
        </w:rPr>
        <w:t>gaze</w:t>
      </w:r>
      <w:r w:rsidR="006274FE" w:rsidRPr="006B5611">
        <w:rPr>
          <w:rFonts w:ascii="Times New Roman" w:hAnsi="Times New Roman" w:cs="Times New Roman"/>
          <w:sz w:val="24"/>
          <w:szCs w:val="24"/>
        </w:rPr>
        <w:t>lor</w:t>
      </w:r>
      <w:r w:rsidR="00E82303"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w:t>
      </w:r>
    </w:p>
    <w:p w14:paraId="752237A7" w14:textId="33F4AADB" w:rsidR="001E5CCC" w:rsidRPr="006B5611" w:rsidRDefault="001E5CCC" w:rsidP="00505070">
      <w:pPr>
        <w:pStyle w:val="ListParagraph"/>
        <w:numPr>
          <w:ilvl w:val="0"/>
          <w:numId w:val="1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iilor de tratare </w:t>
      </w:r>
      <w:r w:rsidR="00DE7756" w:rsidRPr="006B5611">
        <w:rPr>
          <w:rFonts w:ascii="Times New Roman" w:hAnsi="Times New Roman" w:cs="Times New Roman"/>
          <w:sz w:val="24"/>
          <w:szCs w:val="24"/>
        </w:rPr>
        <w:t xml:space="preserve">a </w:t>
      </w:r>
      <w:r w:rsidRPr="006B5611">
        <w:rPr>
          <w:rFonts w:ascii="Times New Roman" w:hAnsi="Times New Roman" w:cs="Times New Roman"/>
          <w:sz w:val="24"/>
          <w:szCs w:val="24"/>
        </w:rPr>
        <w:t>gaze</w:t>
      </w:r>
      <w:r w:rsidR="00DE7756" w:rsidRPr="006B5611">
        <w:rPr>
          <w:rFonts w:ascii="Times New Roman" w:hAnsi="Times New Roman" w:cs="Times New Roman"/>
          <w:sz w:val="24"/>
          <w:szCs w:val="24"/>
        </w:rPr>
        <w:t>lor</w:t>
      </w:r>
      <w:r w:rsidRPr="006B5611">
        <w:rPr>
          <w:rFonts w:ascii="Times New Roman" w:hAnsi="Times New Roman" w:cs="Times New Roman"/>
          <w:sz w:val="24"/>
          <w:szCs w:val="24"/>
        </w:rPr>
        <w:t xml:space="preserve"> naturale, de deetanizare, de </w:t>
      </w:r>
      <w:proofErr w:type="spellStart"/>
      <w:r w:rsidRPr="006B5611">
        <w:rPr>
          <w:rFonts w:ascii="Times New Roman" w:hAnsi="Times New Roman" w:cs="Times New Roman"/>
          <w:sz w:val="24"/>
          <w:szCs w:val="24"/>
        </w:rPr>
        <w:t>dezbenzinare</w:t>
      </w:r>
      <w:proofErr w:type="spellEnd"/>
      <w:r w:rsidRPr="006B5611">
        <w:rPr>
          <w:rFonts w:ascii="Times New Roman" w:hAnsi="Times New Roman" w:cs="Times New Roman"/>
          <w:sz w:val="24"/>
          <w:szCs w:val="24"/>
        </w:rPr>
        <w:t xml:space="preserve">, de lichefiere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181DD3" w:rsidRPr="006B5611">
        <w:rPr>
          <w:rFonts w:ascii="Times New Roman" w:hAnsi="Times New Roman" w:cs="Times New Roman"/>
          <w:sz w:val="24"/>
          <w:szCs w:val="24"/>
        </w:rPr>
        <w:t>/sau</w:t>
      </w:r>
      <w:r w:rsidRPr="006B5611">
        <w:rPr>
          <w:rFonts w:ascii="Times New Roman" w:hAnsi="Times New Roman" w:cs="Times New Roman"/>
          <w:sz w:val="24"/>
          <w:szCs w:val="24"/>
        </w:rPr>
        <w:t xml:space="preserve"> gazeificare;</w:t>
      </w:r>
    </w:p>
    <w:p w14:paraId="3CBE07B7" w14:textId="77777777" w:rsidR="001E5CCC" w:rsidRPr="006B5611" w:rsidRDefault="001E5CCC" w:rsidP="00505070">
      <w:pPr>
        <w:pStyle w:val="ListParagraph"/>
        <w:numPr>
          <w:ilvl w:val="0"/>
          <w:numId w:val="1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echipamentelor</w:t>
      </w:r>
      <w:r w:rsidR="002E43BB" w:rsidRPr="006B5611">
        <w:rPr>
          <w:rFonts w:ascii="Times New Roman" w:hAnsi="Times New Roman" w:cs="Times New Roman"/>
          <w:sz w:val="24"/>
          <w:szCs w:val="24"/>
        </w:rPr>
        <w:t>/recipientelor</w:t>
      </w:r>
      <w:r w:rsidRPr="006B5611">
        <w:rPr>
          <w:rFonts w:ascii="Times New Roman" w:hAnsi="Times New Roman" w:cs="Times New Roman"/>
          <w:sz w:val="24"/>
          <w:szCs w:val="24"/>
        </w:rPr>
        <w:t xml:space="preserve"> sub presiune;</w:t>
      </w:r>
    </w:p>
    <w:p w14:paraId="613ACFAB" w14:textId="77777777" w:rsidR="001E5CCC" w:rsidRPr="006B5611" w:rsidRDefault="001E5CCC" w:rsidP="00F07917">
      <w:pPr>
        <w:pStyle w:val="ListParagraph"/>
        <w:numPr>
          <w:ilvl w:val="0"/>
          <w:numId w:val="1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conductelor tehnologice pentru colectarea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depozitarea lichidelor evacuate din conducte</w:t>
      </w:r>
      <w:r w:rsidR="006274FE" w:rsidRPr="006B5611">
        <w:rPr>
          <w:rFonts w:ascii="Times New Roman" w:hAnsi="Times New Roman" w:cs="Times New Roman"/>
          <w:sz w:val="24"/>
          <w:szCs w:val="24"/>
        </w:rPr>
        <w:t>, din cadrul perimetrului/perimetrelor în care se desfă</w:t>
      </w:r>
      <w:r w:rsidR="00F15A6F" w:rsidRPr="006B5611">
        <w:rPr>
          <w:rFonts w:ascii="Times New Roman" w:hAnsi="Times New Roman" w:cs="Times New Roman"/>
          <w:sz w:val="24"/>
          <w:szCs w:val="24"/>
        </w:rPr>
        <w:t>ș</w:t>
      </w:r>
      <w:r w:rsidR="006274FE" w:rsidRPr="006B5611">
        <w:rPr>
          <w:rFonts w:ascii="Times New Roman" w:hAnsi="Times New Roman" w:cs="Times New Roman"/>
          <w:sz w:val="24"/>
          <w:szCs w:val="24"/>
        </w:rPr>
        <w:t xml:space="preserve">oară proiectele de producere a gazelor naturale </w:t>
      </w:r>
      <w:r w:rsidR="00F15A6F" w:rsidRPr="006B5611">
        <w:rPr>
          <w:rFonts w:ascii="Times New Roman" w:hAnsi="Times New Roman" w:cs="Times New Roman"/>
          <w:sz w:val="24"/>
          <w:szCs w:val="24"/>
        </w:rPr>
        <w:t>ș</w:t>
      </w:r>
      <w:r w:rsidR="006274FE" w:rsidRPr="006B5611">
        <w:rPr>
          <w:rFonts w:ascii="Times New Roman" w:hAnsi="Times New Roman" w:cs="Times New Roman"/>
          <w:sz w:val="24"/>
          <w:szCs w:val="24"/>
        </w:rPr>
        <w:t xml:space="preserve">i </w:t>
      </w:r>
      <w:r w:rsidR="00E4300C" w:rsidRPr="006B5611">
        <w:rPr>
          <w:rFonts w:ascii="Times New Roman" w:hAnsi="Times New Roman" w:cs="Times New Roman"/>
          <w:sz w:val="24"/>
          <w:szCs w:val="24"/>
        </w:rPr>
        <w:t>ț</w:t>
      </w:r>
      <w:r w:rsidR="006274FE" w:rsidRPr="006B5611">
        <w:rPr>
          <w:rFonts w:ascii="Times New Roman" w:hAnsi="Times New Roman" w:cs="Times New Roman"/>
          <w:sz w:val="24"/>
          <w:szCs w:val="24"/>
        </w:rPr>
        <w:t>i</w:t>
      </w:r>
      <w:r w:rsidR="00E4300C" w:rsidRPr="006B5611">
        <w:rPr>
          <w:rFonts w:ascii="Times New Roman" w:hAnsi="Times New Roman" w:cs="Times New Roman"/>
          <w:sz w:val="24"/>
          <w:szCs w:val="24"/>
        </w:rPr>
        <w:t>ț</w:t>
      </w:r>
      <w:r w:rsidR="006274FE" w:rsidRPr="006B5611">
        <w:rPr>
          <w:rFonts w:ascii="Times New Roman" w:hAnsi="Times New Roman" w:cs="Times New Roman"/>
          <w:sz w:val="24"/>
          <w:szCs w:val="24"/>
        </w:rPr>
        <w:t>ei</w:t>
      </w:r>
      <w:r w:rsidR="00937ADD" w:rsidRPr="006B5611">
        <w:rPr>
          <w:rFonts w:ascii="Times New Roman" w:hAnsi="Times New Roman" w:cs="Times New Roman"/>
          <w:sz w:val="24"/>
          <w:szCs w:val="24"/>
        </w:rPr>
        <w:t>.</w:t>
      </w:r>
    </w:p>
    <w:p w14:paraId="283DCB4F" w14:textId="77777777" w:rsidR="00147540" w:rsidRPr="006B5611" w:rsidRDefault="00147540" w:rsidP="007418AA">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w:t>
      </w:r>
      <w:r w:rsidRPr="006B5611">
        <w:t xml:space="preserve"> </w:t>
      </w:r>
      <w:r w:rsidRPr="006B5611">
        <w:rPr>
          <w:rFonts w:ascii="Times New Roman" w:hAnsi="Times New Roman" w:cs="Times New Roman"/>
          <w:sz w:val="24"/>
          <w:szCs w:val="24"/>
        </w:rPr>
        <w:t>Prevederile prezentei norme tehnice nu se aplică operării/exploatării conductei</w:t>
      </w:r>
      <w:r w:rsidR="004F3DEF" w:rsidRPr="006B5611">
        <w:rPr>
          <w:rFonts w:ascii="Times New Roman" w:hAnsi="Times New Roman" w:cs="Times New Roman"/>
          <w:sz w:val="24"/>
          <w:szCs w:val="24"/>
        </w:rPr>
        <w:t>,</w:t>
      </w:r>
      <w:r w:rsidR="007A3F49" w:rsidRPr="006B5611">
        <w:rPr>
          <w:rFonts w:ascii="Times New Roman" w:hAnsi="Times New Roman" w:cs="Times New Roman"/>
          <w:sz w:val="24"/>
          <w:szCs w:val="24"/>
        </w:rPr>
        <w:t xml:space="preserve"> prevăzute la art. 2,</w:t>
      </w:r>
      <w:r w:rsidR="004F3DEF" w:rsidRPr="006B5611">
        <w:rPr>
          <w:rFonts w:ascii="Times New Roman" w:hAnsi="Times New Roman" w:cs="Times New Roman"/>
          <w:sz w:val="24"/>
          <w:szCs w:val="24"/>
        </w:rPr>
        <w:t xml:space="preserve"> indiferent de regimul de presiune al gazelor naturale din aceasta</w:t>
      </w:r>
      <w:r w:rsidRPr="006B5611">
        <w:rPr>
          <w:rFonts w:ascii="Times New Roman" w:hAnsi="Times New Roman" w:cs="Times New Roman"/>
          <w:sz w:val="24"/>
          <w:szCs w:val="24"/>
        </w:rPr>
        <w:t>.</w:t>
      </w:r>
    </w:p>
    <w:p w14:paraId="65AD56A9" w14:textId="77777777" w:rsidR="00147540" w:rsidRPr="006B5611" w:rsidRDefault="00147540" w:rsidP="007418AA">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 Operarea/exploatarea conductelor de alimentare din amonte</w:t>
      </w:r>
      <w:r w:rsidR="007A3F49" w:rsidRPr="006B5611">
        <w:rPr>
          <w:rFonts w:ascii="Times New Roman" w:hAnsi="Times New Roman" w:cs="Times New Roman"/>
          <w:sz w:val="24"/>
          <w:szCs w:val="24"/>
        </w:rPr>
        <w:t xml:space="preserve"> a gazelor naturale</w:t>
      </w:r>
      <w:r w:rsidR="00D23E67" w:rsidRPr="006B5611">
        <w:rPr>
          <w:rFonts w:ascii="Times New Roman" w:hAnsi="Times New Roman" w:cs="Times New Roman"/>
          <w:sz w:val="24"/>
          <w:szCs w:val="24"/>
        </w:rPr>
        <w:t>, respectiv a instala</w:t>
      </w:r>
      <w:r w:rsidR="00E4300C" w:rsidRPr="006B5611">
        <w:rPr>
          <w:rFonts w:ascii="Times New Roman" w:hAnsi="Times New Roman" w:cs="Times New Roman"/>
          <w:sz w:val="24"/>
          <w:szCs w:val="24"/>
        </w:rPr>
        <w:t>ț</w:t>
      </w:r>
      <w:r w:rsidR="00D23E67" w:rsidRPr="006B5611">
        <w:rPr>
          <w:rFonts w:ascii="Times New Roman" w:hAnsi="Times New Roman" w:cs="Times New Roman"/>
          <w:sz w:val="24"/>
          <w:szCs w:val="24"/>
        </w:rPr>
        <w:t>iilor tehnologice de suprafa</w:t>
      </w:r>
      <w:r w:rsidR="00E4300C" w:rsidRPr="006B5611">
        <w:rPr>
          <w:rFonts w:ascii="Times New Roman" w:hAnsi="Times New Roman" w:cs="Times New Roman"/>
          <w:sz w:val="24"/>
          <w:szCs w:val="24"/>
        </w:rPr>
        <w:t>ț</w:t>
      </w:r>
      <w:r w:rsidR="00D23E67" w:rsidRPr="006B5611">
        <w:rPr>
          <w:rFonts w:ascii="Times New Roman" w:hAnsi="Times New Roman" w:cs="Times New Roman"/>
          <w:sz w:val="24"/>
          <w:szCs w:val="24"/>
        </w:rPr>
        <w:t>ă aferentă produc</w:t>
      </w:r>
      <w:r w:rsidR="00E4300C" w:rsidRPr="006B5611">
        <w:rPr>
          <w:rFonts w:ascii="Times New Roman" w:hAnsi="Times New Roman" w:cs="Times New Roman"/>
          <w:sz w:val="24"/>
          <w:szCs w:val="24"/>
        </w:rPr>
        <w:t>ț</w:t>
      </w:r>
      <w:r w:rsidR="00D23E67" w:rsidRPr="006B5611">
        <w:rPr>
          <w:rFonts w:ascii="Times New Roman" w:hAnsi="Times New Roman" w:cs="Times New Roman"/>
          <w:sz w:val="24"/>
          <w:szCs w:val="24"/>
        </w:rPr>
        <w:t>iei de gaze naturale</w:t>
      </w:r>
      <w:r w:rsidRPr="006B5611">
        <w:rPr>
          <w:rFonts w:ascii="Times New Roman" w:hAnsi="Times New Roman" w:cs="Times New Roman"/>
          <w:sz w:val="24"/>
          <w:szCs w:val="24"/>
        </w:rPr>
        <w:t xml:space="preserve"> se realize</w:t>
      </w:r>
      <w:r w:rsidR="003028F6" w:rsidRPr="006B5611">
        <w:rPr>
          <w:rFonts w:ascii="Times New Roman" w:hAnsi="Times New Roman" w:cs="Times New Roman"/>
          <w:sz w:val="24"/>
          <w:szCs w:val="24"/>
        </w:rPr>
        <w:t>ază</w:t>
      </w:r>
      <w:r w:rsidRPr="006B5611">
        <w:rPr>
          <w:rFonts w:ascii="Times New Roman" w:hAnsi="Times New Roman" w:cs="Times New Roman"/>
          <w:sz w:val="24"/>
          <w:szCs w:val="24"/>
        </w:rPr>
        <w:t xml:space="preserve"> de producătorul de gaze naturale </w:t>
      </w:r>
      <w:r w:rsidR="00F15A6F" w:rsidRPr="006B5611">
        <w:rPr>
          <w:rFonts w:ascii="Times New Roman" w:hAnsi="Times New Roman" w:cs="Times New Roman"/>
          <w:sz w:val="24"/>
          <w:szCs w:val="24"/>
        </w:rPr>
        <w:t>ș</w:t>
      </w:r>
      <w:r w:rsidR="007A3F49" w:rsidRPr="006B5611">
        <w:rPr>
          <w:rFonts w:ascii="Times New Roman" w:hAnsi="Times New Roman" w:cs="Times New Roman"/>
          <w:sz w:val="24"/>
          <w:szCs w:val="24"/>
        </w:rPr>
        <w:t xml:space="preserve">i/sau operatorul conductei de alimentare din amonte, </w:t>
      </w:r>
      <w:r w:rsidRPr="006B5611">
        <w:rPr>
          <w:rFonts w:ascii="Times New Roman" w:hAnsi="Times New Roman" w:cs="Times New Roman"/>
          <w:sz w:val="24"/>
          <w:szCs w:val="24"/>
        </w:rPr>
        <w:t>în baza licen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ei </w:t>
      </w:r>
      <w:r w:rsidR="003028F6" w:rsidRPr="006B5611">
        <w:rPr>
          <w:rFonts w:ascii="Times New Roman" w:hAnsi="Times New Roman" w:cs="Times New Roman"/>
          <w:sz w:val="24"/>
          <w:szCs w:val="24"/>
        </w:rPr>
        <w:t>pentru activitatea de operare a conductelor de alimentare din amonte</w:t>
      </w:r>
      <w:r w:rsidR="004F3DEF"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4F3DEF" w:rsidRPr="006B5611">
        <w:rPr>
          <w:rFonts w:ascii="Times New Roman" w:hAnsi="Times New Roman" w:cs="Times New Roman"/>
          <w:sz w:val="24"/>
          <w:szCs w:val="24"/>
        </w:rPr>
        <w:t xml:space="preserve">i a </w:t>
      </w:r>
      <w:r w:rsidR="007A3F49" w:rsidRPr="006B5611">
        <w:rPr>
          <w:rFonts w:ascii="Times New Roman" w:hAnsi="Times New Roman" w:cs="Times New Roman"/>
          <w:sz w:val="24"/>
          <w:szCs w:val="24"/>
        </w:rPr>
        <w:t xml:space="preserve">prevederilor </w:t>
      </w:r>
      <w:r w:rsidR="003028F6" w:rsidRPr="006B5611">
        <w:rPr>
          <w:rFonts w:ascii="Times New Roman" w:hAnsi="Times New Roman" w:cs="Times New Roman"/>
          <w:sz w:val="24"/>
          <w:szCs w:val="24"/>
        </w:rPr>
        <w:t>norme</w:t>
      </w:r>
      <w:r w:rsidR="004F3DEF" w:rsidRPr="006B5611">
        <w:rPr>
          <w:rFonts w:ascii="Times New Roman" w:hAnsi="Times New Roman" w:cs="Times New Roman"/>
          <w:sz w:val="24"/>
          <w:szCs w:val="24"/>
        </w:rPr>
        <w:t>i</w:t>
      </w:r>
      <w:r w:rsidR="003028F6" w:rsidRPr="006B5611">
        <w:rPr>
          <w:rFonts w:ascii="Times New Roman" w:hAnsi="Times New Roman" w:cs="Times New Roman"/>
          <w:sz w:val="24"/>
          <w:szCs w:val="24"/>
        </w:rPr>
        <w:t xml:space="preserve"> tehnice specifice activită</w:t>
      </w:r>
      <w:r w:rsidR="00E4300C" w:rsidRPr="006B5611">
        <w:rPr>
          <w:rFonts w:ascii="Times New Roman" w:hAnsi="Times New Roman" w:cs="Times New Roman"/>
          <w:sz w:val="24"/>
          <w:szCs w:val="24"/>
        </w:rPr>
        <w:t>ț</w:t>
      </w:r>
      <w:r w:rsidR="003028F6" w:rsidRPr="006B5611">
        <w:rPr>
          <w:rFonts w:ascii="Times New Roman" w:hAnsi="Times New Roman" w:cs="Times New Roman"/>
          <w:sz w:val="24"/>
          <w:szCs w:val="24"/>
        </w:rPr>
        <w:t>ii proprii</w:t>
      </w:r>
      <w:r w:rsidR="00EE3B4A" w:rsidRPr="006B5611">
        <w:rPr>
          <w:rFonts w:ascii="Times New Roman" w:hAnsi="Times New Roman" w:cs="Times New Roman"/>
          <w:sz w:val="24"/>
          <w:szCs w:val="24"/>
        </w:rPr>
        <w:t xml:space="preserve"> aprobate de ANRE, conform prevederilor art. 124 alin. (2) </w:t>
      </w:r>
      <w:r w:rsidR="004F3DEF" w:rsidRPr="006B5611">
        <w:rPr>
          <w:rFonts w:ascii="Times New Roman" w:hAnsi="Times New Roman" w:cs="Times New Roman"/>
          <w:sz w:val="24"/>
          <w:szCs w:val="24"/>
        </w:rPr>
        <w:t xml:space="preserve">lit. a) </w:t>
      </w:r>
      <w:r w:rsidR="00EE3B4A" w:rsidRPr="006B5611">
        <w:rPr>
          <w:rFonts w:ascii="Times New Roman" w:hAnsi="Times New Roman" w:cs="Times New Roman"/>
          <w:sz w:val="24"/>
          <w:szCs w:val="24"/>
        </w:rPr>
        <w:t>din Legea nr. 123/2012</w:t>
      </w:r>
      <w:r w:rsidR="003028F6" w:rsidRPr="006B5611">
        <w:rPr>
          <w:rFonts w:ascii="Times New Roman" w:hAnsi="Times New Roman" w:cs="Times New Roman"/>
          <w:sz w:val="24"/>
          <w:szCs w:val="24"/>
        </w:rPr>
        <w:t>.</w:t>
      </w:r>
    </w:p>
    <w:p w14:paraId="45E27DBE" w14:textId="77777777" w:rsidR="00DA3E90" w:rsidRPr="006B5611" w:rsidRDefault="003028F6" w:rsidP="007418AA">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(4) </w:t>
      </w:r>
      <w:r w:rsidR="00EE3B4A" w:rsidRPr="006B5611">
        <w:rPr>
          <w:rFonts w:ascii="Times New Roman" w:hAnsi="Times New Roman" w:cs="Times New Roman"/>
          <w:sz w:val="24"/>
          <w:szCs w:val="24"/>
        </w:rPr>
        <w:t>Operarea/exploatarea instala</w:t>
      </w:r>
      <w:r w:rsidR="00E4300C" w:rsidRPr="006B5611">
        <w:rPr>
          <w:rFonts w:ascii="Times New Roman" w:hAnsi="Times New Roman" w:cs="Times New Roman"/>
          <w:sz w:val="24"/>
          <w:szCs w:val="24"/>
        </w:rPr>
        <w:t>ț</w:t>
      </w:r>
      <w:r w:rsidR="00EE3B4A" w:rsidRPr="006B5611">
        <w:rPr>
          <w:rFonts w:ascii="Times New Roman" w:hAnsi="Times New Roman" w:cs="Times New Roman"/>
          <w:sz w:val="24"/>
          <w:szCs w:val="24"/>
        </w:rPr>
        <w:t>iilor de înmagazinare</w:t>
      </w:r>
      <w:r w:rsidR="007A3F49" w:rsidRPr="006B5611">
        <w:rPr>
          <w:rFonts w:ascii="Times New Roman" w:hAnsi="Times New Roman" w:cs="Times New Roman"/>
          <w:sz w:val="24"/>
          <w:szCs w:val="24"/>
        </w:rPr>
        <w:t xml:space="preserve"> a gazelor naturale</w:t>
      </w:r>
      <w:r w:rsidR="00EE3B4A" w:rsidRPr="006B5611">
        <w:rPr>
          <w:rFonts w:ascii="Times New Roman" w:hAnsi="Times New Roman" w:cs="Times New Roman"/>
          <w:sz w:val="24"/>
          <w:szCs w:val="24"/>
        </w:rPr>
        <w:t>, respectiv a instala</w:t>
      </w:r>
      <w:r w:rsidR="00E4300C" w:rsidRPr="006B5611">
        <w:rPr>
          <w:rFonts w:ascii="Times New Roman" w:hAnsi="Times New Roman" w:cs="Times New Roman"/>
          <w:sz w:val="24"/>
          <w:szCs w:val="24"/>
        </w:rPr>
        <w:t>ț</w:t>
      </w:r>
      <w:r w:rsidR="00EE3B4A" w:rsidRPr="006B5611">
        <w:rPr>
          <w:rFonts w:ascii="Times New Roman" w:hAnsi="Times New Roman" w:cs="Times New Roman"/>
          <w:sz w:val="24"/>
          <w:szCs w:val="24"/>
        </w:rPr>
        <w:t>iilor tehnologice de suprafa</w:t>
      </w:r>
      <w:r w:rsidR="00E4300C" w:rsidRPr="006B5611">
        <w:rPr>
          <w:rFonts w:ascii="Times New Roman" w:hAnsi="Times New Roman" w:cs="Times New Roman"/>
          <w:sz w:val="24"/>
          <w:szCs w:val="24"/>
        </w:rPr>
        <w:t>ț</w:t>
      </w:r>
      <w:r w:rsidR="00EE3B4A" w:rsidRPr="006B5611">
        <w:rPr>
          <w:rFonts w:ascii="Times New Roman" w:hAnsi="Times New Roman" w:cs="Times New Roman"/>
          <w:sz w:val="24"/>
          <w:szCs w:val="24"/>
        </w:rPr>
        <w:t>ă aferente depozitelor de înmagazinare</w:t>
      </w:r>
      <w:r w:rsidR="007A3F49" w:rsidRPr="006B5611">
        <w:rPr>
          <w:rFonts w:ascii="Times New Roman" w:hAnsi="Times New Roman" w:cs="Times New Roman"/>
          <w:sz w:val="24"/>
          <w:szCs w:val="24"/>
        </w:rPr>
        <w:t xml:space="preserve"> a gazelor naturale</w:t>
      </w:r>
      <w:r w:rsidR="00EE3B4A" w:rsidRPr="006B5611">
        <w:rPr>
          <w:rFonts w:ascii="Times New Roman" w:hAnsi="Times New Roman" w:cs="Times New Roman"/>
          <w:sz w:val="24"/>
          <w:szCs w:val="24"/>
        </w:rPr>
        <w:t xml:space="preserve"> se realizează de OÎ în baza licen</w:t>
      </w:r>
      <w:r w:rsidR="00E4300C" w:rsidRPr="006B5611">
        <w:rPr>
          <w:rFonts w:ascii="Times New Roman" w:hAnsi="Times New Roman" w:cs="Times New Roman"/>
          <w:sz w:val="24"/>
          <w:szCs w:val="24"/>
        </w:rPr>
        <w:t>ț</w:t>
      </w:r>
      <w:r w:rsidR="00EE3B4A" w:rsidRPr="006B5611">
        <w:rPr>
          <w:rFonts w:ascii="Times New Roman" w:hAnsi="Times New Roman" w:cs="Times New Roman"/>
          <w:sz w:val="24"/>
          <w:szCs w:val="24"/>
        </w:rPr>
        <w:t>ei pentru activitatea de operare a sistemului de înmagazinare subterană</w:t>
      </w:r>
      <w:r w:rsidR="007A3F49" w:rsidRPr="006B5611">
        <w:rPr>
          <w:rFonts w:ascii="Times New Roman" w:hAnsi="Times New Roman" w:cs="Times New Roman"/>
          <w:sz w:val="24"/>
          <w:szCs w:val="24"/>
        </w:rPr>
        <w:t xml:space="preserve"> a gazelor naturale</w:t>
      </w:r>
      <w:r w:rsidR="004F3DEF"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4F3DEF" w:rsidRPr="006B5611">
        <w:rPr>
          <w:rFonts w:ascii="Times New Roman" w:hAnsi="Times New Roman" w:cs="Times New Roman"/>
          <w:sz w:val="24"/>
          <w:szCs w:val="24"/>
        </w:rPr>
        <w:t>i a</w:t>
      </w:r>
      <w:r w:rsidR="007A3F49" w:rsidRPr="006B5611">
        <w:rPr>
          <w:rFonts w:ascii="Times New Roman" w:hAnsi="Times New Roman" w:cs="Times New Roman"/>
          <w:sz w:val="24"/>
          <w:szCs w:val="24"/>
        </w:rPr>
        <w:t xml:space="preserve"> prevederilor</w:t>
      </w:r>
      <w:r w:rsidR="004F3DEF" w:rsidRPr="006B5611">
        <w:rPr>
          <w:rFonts w:ascii="Times New Roman" w:hAnsi="Times New Roman" w:cs="Times New Roman"/>
          <w:sz w:val="24"/>
          <w:szCs w:val="24"/>
        </w:rPr>
        <w:t xml:space="preserve"> </w:t>
      </w:r>
      <w:r w:rsidR="00EE3B4A" w:rsidRPr="006B5611">
        <w:rPr>
          <w:rFonts w:ascii="Times New Roman" w:hAnsi="Times New Roman" w:cs="Times New Roman"/>
          <w:sz w:val="24"/>
          <w:szCs w:val="24"/>
        </w:rPr>
        <w:t>norme</w:t>
      </w:r>
      <w:r w:rsidR="004F3DEF" w:rsidRPr="006B5611">
        <w:rPr>
          <w:rFonts w:ascii="Times New Roman" w:hAnsi="Times New Roman" w:cs="Times New Roman"/>
          <w:sz w:val="24"/>
          <w:szCs w:val="24"/>
        </w:rPr>
        <w:t>i</w:t>
      </w:r>
      <w:r w:rsidR="00EE3B4A" w:rsidRPr="006B5611">
        <w:rPr>
          <w:rFonts w:ascii="Times New Roman" w:hAnsi="Times New Roman" w:cs="Times New Roman"/>
          <w:sz w:val="24"/>
          <w:szCs w:val="24"/>
        </w:rPr>
        <w:t xml:space="preserve"> tehnice specifice activită</w:t>
      </w:r>
      <w:r w:rsidR="00E4300C" w:rsidRPr="006B5611">
        <w:rPr>
          <w:rFonts w:ascii="Times New Roman" w:hAnsi="Times New Roman" w:cs="Times New Roman"/>
          <w:sz w:val="24"/>
          <w:szCs w:val="24"/>
        </w:rPr>
        <w:t>ț</w:t>
      </w:r>
      <w:r w:rsidR="00EE3B4A" w:rsidRPr="006B5611">
        <w:rPr>
          <w:rFonts w:ascii="Times New Roman" w:hAnsi="Times New Roman" w:cs="Times New Roman"/>
          <w:sz w:val="24"/>
          <w:szCs w:val="24"/>
        </w:rPr>
        <w:t>ii proprii aprobate de ANRE, conform prevederilor art. 142 alin. (2)</w:t>
      </w:r>
      <w:r w:rsidR="004F3DEF" w:rsidRPr="006B5611">
        <w:rPr>
          <w:rFonts w:ascii="Times New Roman" w:hAnsi="Times New Roman" w:cs="Times New Roman"/>
          <w:sz w:val="24"/>
          <w:szCs w:val="24"/>
        </w:rPr>
        <w:t xml:space="preserve"> lit. b)</w:t>
      </w:r>
      <w:r w:rsidR="00EE3B4A" w:rsidRPr="006B5611">
        <w:rPr>
          <w:rFonts w:ascii="Times New Roman" w:hAnsi="Times New Roman" w:cs="Times New Roman"/>
          <w:sz w:val="24"/>
          <w:szCs w:val="24"/>
        </w:rPr>
        <w:t xml:space="preserve"> din Legea nr. 123/2012.</w:t>
      </w:r>
    </w:p>
    <w:p w14:paraId="1CFEAE87" w14:textId="77777777" w:rsidR="004F3DEF" w:rsidRPr="006B5611" w:rsidRDefault="004F3DEF" w:rsidP="004F3DEF">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(5) Operarea/exploatarea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GNL utilizate pentru stocare</w:t>
      </w:r>
      <w:r w:rsidR="007A3F49" w:rsidRPr="006B5611">
        <w:rPr>
          <w:rFonts w:ascii="Times New Roman" w:eastAsia="Calibri" w:hAnsi="Times New Roman" w:cs="Times New Roman"/>
          <w:sz w:val="24"/>
          <w:szCs w:val="24"/>
        </w:rPr>
        <w:t>a gazelor naturale lichefiate</w:t>
      </w:r>
      <w:r w:rsidRPr="006B5611">
        <w:rPr>
          <w:rFonts w:ascii="Times New Roman" w:hAnsi="Times New Roman" w:cs="Times New Roman"/>
          <w:sz w:val="24"/>
          <w:szCs w:val="24"/>
        </w:rPr>
        <w:t xml:space="preserve"> se realizează de OGNL în baza licen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ei pentru activitatea de operare a terminalelor GNL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normei tehnice specifice activită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proprii aprobate de ANRE, conform prevederilor art. 156^2 alin. (1) lit. h) din Legea nr. 123/2012</w:t>
      </w:r>
      <w:r w:rsidR="00E1245B" w:rsidRPr="006B5611">
        <w:rPr>
          <w:rFonts w:ascii="Times New Roman" w:hAnsi="Times New Roman" w:cs="Times New Roman"/>
          <w:sz w:val="24"/>
          <w:szCs w:val="24"/>
        </w:rPr>
        <w:t>.</w:t>
      </w:r>
    </w:p>
    <w:p w14:paraId="717A35F9" w14:textId="77777777" w:rsidR="001E5CCC" w:rsidRPr="006B5611" w:rsidRDefault="007A3F49" w:rsidP="00632D12">
      <w:pPr>
        <w:pStyle w:val="ListParagraph"/>
        <w:numPr>
          <w:ilvl w:val="0"/>
          <w:numId w:val="2"/>
        </w:numPr>
        <w:tabs>
          <w:tab w:val="left" w:pos="993"/>
        </w:tabs>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Conductele proiectate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executate conform prezentei norme tehnice, pe întreaga durată de existen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a acestora, trebuie să respecte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să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ină</w:t>
      </w:r>
      <w:r w:rsidRPr="006B5611" w:rsidDel="009108D2">
        <w:rPr>
          <w:rFonts w:ascii="Times New Roman" w:hAnsi="Times New Roman" w:cs="Times New Roman"/>
          <w:sz w:val="24"/>
          <w:szCs w:val="24"/>
        </w:rPr>
        <w:t xml:space="preserve"> </w:t>
      </w:r>
      <w:r w:rsidRPr="006B5611">
        <w:rPr>
          <w:rFonts w:ascii="Times New Roman" w:hAnsi="Times New Roman" w:cs="Times New Roman"/>
          <w:sz w:val="24"/>
          <w:szCs w:val="24"/>
        </w:rPr>
        <w:t>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ele privind calitatea prevăzute la art. 4 alin. (5) din Regulamentul pentru atestarea verificatorilor de proiecte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exper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tehnici pentru obiectivele/sistemele din sectorul gazelor naturale, aprobat prin Ordinul pre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edintelui ANRE nr. 133/2021</w:t>
      </w:r>
      <w:r w:rsidR="00DA3E90" w:rsidRPr="006B5611">
        <w:rPr>
          <w:rFonts w:ascii="Times New Roman" w:eastAsia="Times New Roman" w:hAnsi="Times New Roman" w:cs="Times New Roman"/>
          <w:sz w:val="24"/>
          <w:szCs w:val="24"/>
        </w:rPr>
        <w:t>.</w:t>
      </w:r>
      <w:r w:rsidR="00DA3E90" w:rsidRPr="006B5611">
        <w:rPr>
          <w:rFonts w:ascii="Times New Roman" w:hAnsi="Times New Roman" w:cs="Times New Roman"/>
          <w:sz w:val="24"/>
          <w:szCs w:val="24"/>
        </w:rPr>
        <w:t xml:space="preserve"> </w:t>
      </w:r>
    </w:p>
    <w:p w14:paraId="787595DA" w14:textId="77777777" w:rsidR="00245587" w:rsidRPr="006B5611" w:rsidRDefault="00245587" w:rsidP="00632D12">
      <w:pPr>
        <w:pStyle w:val="ssmnpar"/>
        <w:numPr>
          <w:ilvl w:val="0"/>
          <w:numId w:val="2"/>
        </w:numPr>
        <w:tabs>
          <w:tab w:val="left" w:pos="993"/>
        </w:tabs>
        <w:spacing w:before="0" w:beforeAutospacing="0" w:after="0" w:afterAutospacing="0" w:line="360" w:lineRule="auto"/>
        <w:ind w:left="0" w:firstLine="0"/>
        <w:jc w:val="both"/>
      </w:pPr>
      <w:r w:rsidRPr="006B5611">
        <w:t>(1) În sensul prezent</w:t>
      </w:r>
      <w:r w:rsidR="001750A7" w:rsidRPr="006B5611">
        <w:t>e</w:t>
      </w:r>
      <w:r w:rsidR="002403CD" w:rsidRPr="006B5611">
        <w:t>i</w:t>
      </w:r>
      <w:r w:rsidR="001750A7" w:rsidRPr="006B5611">
        <w:t xml:space="preserve"> norme tehnice</w:t>
      </w:r>
      <w:r w:rsidRPr="006B5611">
        <w:t>, se definesc următo</w:t>
      </w:r>
      <w:r w:rsidR="00A85D18" w:rsidRPr="006B5611">
        <w:t xml:space="preserve">rii </w:t>
      </w:r>
      <w:r w:rsidRPr="006B5611">
        <w:t>termeni:</w:t>
      </w:r>
    </w:p>
    <w:p w14:paraId="5202CAE6" w14:textId="77777777" w:rsidR="00BF0489" w:rsidRPr="006B5611" w:rsidRDefault="00BF0489" w:rsidP="00BF0489">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proofErr w:type="spellStart"/>
      <w:r w:rsidRPr="006B5611">
        <w:rPr>
          <w:rFonts w:ascii="Times New Roman" w:hAnsi="Times New Roman" w:cs="Times New Roman"/>
          <w:sz w:val="24"/>
          <w:szCs w:val="24"/>
        </w:rPr>
        <w:t>afuierea</w:t>
      </w:r>
      <w:proofErr w:type="spellEnd"/>
      <w:r w:rsidRPr="006B5611">
        <w:rPr>
          <w:rFonts w:ascii="Times New Roman" w:hAnsi="Times New Roman" w:cs="Times New Roman"/>
          <w:sz w:val="24"/>
          <w:szCs w:val="24"/>
        </w:rPr>
        <w:t xml:space="preserve"> - eroziunea albiei unei ape curgătoare în aproprierea funda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unei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hidrotehnice;</w:t>
      </w:r>
    </w:p>
    <w:p w14:paraId="502EB963" w14:textId="77777777" w:rsidR="006C46DA" w:rsidRPr="006B5611" w:rsidRDefault="006C46DA"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eastAsia="Times New Roman" w:hAnsi="Times New Roman" w:cs="Times New Roman"/>
          <w:bCs/>
          <w:sz w:val="24"/>
          <w:szCs w:val="24"/>
        </w:rPr>
        <w:t>beneficiarul – persoana fizică sau juridică</w:t>
      </w:r>
      <w:r w:rsidR="00767233" w:rsidRPr="006B5611">
        <w:rPr>
          <w:rFonts w:ascii="Times New Roman" w:eastAsia="Times New Roman" w:hAnsi="Times New Roman" w:cs="Times New Roman"/>
          <w:bCs/>
          <w:sz w:val="24"/>
          <w:szCs w:val="24"/>
        </w:rPr>
        <w:t xml:space="preserve">, </w:t>
      </w:r>
      <w:r w:rsidRPr="006B5611">
        <w:rPr>
          <w:rFonts w:ascii="Times New Roman" w:eastAsia="Times New Roman" w:hAnsi="Times New Roman" w:cs="Times New Roman"/>
          <w:bCs/>
          <w:sz w:val="24"/>
          <w:szCs w:val="24"/>
        </w:rPr>
        <w:t xml:space="preserve">care solicită proiectarea </w:t>
      </w:r>
      <w:r w:rsidR="00F15A6F" w:rsidRPr="006B5611">
        <w:rPr>
          <w:rFonts w:ascii="Times New Roman" w:eastAsia="Times New Roman" w:hAnsi="Times New Roman" w:cs="Times New Roman"/>
          <w:bCs/>
          <w:sz w:val="24"/>
          <w:szCs w:val="24"/>
        </w:rPr>
        <w:t>ș</w:t>
      </w:r>
      <w:r w:rsidRPr="006B5611">
        <w:rPr>
          <w:rFonts w:ascii="Times New Roman" w:eastAsia="Times New Roman" w:hAnsi="Times New Roman" w:cs="Times New Roman"/>
          <w:bCs/>
          <w:sz w:val="24"/>
          <w:szCs w:val="24"/>
        </w:rPr>
        <w:t>i/sau executarea conductei</w:t>
      </w:r>
      <w:r w:rsidR="00767233" w:rsidRPr="006B5611">
        <w:rPr>
          <w:rFonts w:ascii="Times New Roman" w:eastAsia="Times New Roman" w:hAnsi="Times New Roman" w:cs="Times New Roman"/>
          <w:bCs/>
          <w:sz w:val="24"/>
          <w:szCs w:val="24"/>
        </w:rPr>
        <w:t xml:space="preserve"> </w:t>
      </w:r>
      <w:r w:rsidR="00F15A6F" w:rsidRPr="006B5611">
        <w:rPr>
          <w:rFonts w:ascii="Times New Roman" w:eastAsia="Times New Roman" w:hAnsi="Times New Roman" w:cs="Times New Roman"/>
          <w:bCs/>
          <w:sz w:val="24"/>
          <w:szCs w:val="24"/>
        </w:rPr>
        <w:t>ș</w:t>
      </w:r>
      <w:r w:rsidR="00767233" w:rsidRPr="006B5611">
        <w:rPr>
          <w:rFonts w:ascii="Times New Roman" w:eastAsia="Times New Roman" w:hAnsi="Times New Roman" w:cs="Times New Roman"/>
          <w:bCs/>
          <w:sz w:val="24"/>
          <w:szCs w:val="24"/>
        </w:rPr>
        <w:t>i care de</w:t>
      </w:r>
      <w:r w:rsidR="00E4300C" w:rsidRPr="006B5611">
        <w:rPr>
          <w:rFonts w:ascii="Times New Roman" w:eastAsia="Times New Roman" w:hAnsi="Times New Roman" w:cs="Times New Roman"/>
          <w:bCs/>
          <w:sz w:val="24"/>
          <w:szCs w:val="24"/>
        </w:rPr>
        <w:t>ț</w:t>
      </w:r>
      <w:r w:rsidR="00767233" w:rsidRPr="006B5611">
        <w:rPr>
          <w:rFonts w:ascii="Times New Roman" w:eastAsia="Times New Roman" w:hAnsi="Times New Roman" w:cs="Times New Roman"/>
          <w:bCs/>
          <w:sz w:val="24"/>
          <w:szCs w:val="24"/>
        </w:rPr>
        <w:t>ine sau nu licen</w:t>
      </w:r>
      <w:r w:rsidR="00E4300C" w:rsidRPr="006B5611">
        <w:rPr>
          <w:rFonts w:ascii="Times New Roman" w:eastAsia="Times New Roman" w:hAnsi="Times New Roman" w:cs="Times New Roman"/>
          <w:bCs/>
          <w:sz w:val="24"/>
          <w:szCs w:val="24"/>
        </w:rPr>
        <w:t>ț</w:t>
      </w:r>
      <w:r w:rsidR="00767233" w:rsidRPr="006B5611">
        <w:rPr>
          <w:rFonts w:ascii="Times New Roman" w:eastAsia="Times New Roman" w:hAnsi="Times New Roman" w:cs="Times New Roman"/>
          <w:bCs/>
          <w:sz w:val="24"/>
          <w:szCs w:val="24"/>
        </w:rPr>
        <w:t>a de operare specifică, emisă de ANRE</w:t>
      </w:r>
      <w:r w:rsidR="002403CD" w:rsidRPr="006B5611">
        <w:rPr>
          <w:rFonts w:ascii="Times New Roman" w:eastAsia="Times New Roman" w:hAnsi="Times New Roman" w:cs="Times New Roman"/>
          <w:bCs/>
          <w:sz w:val="24"/>
          <w:szCs w:val="24"/>
        </w:rPr>
        <w:t>;</w:t>
      </w:r>
    </w:p>
    <w:p w14:paraId="2B8AF105" w14:textId="77777777" w:rsidR="00A85D18" w:rsidRPr="006B5611" w:rsidRDefault="007A3F49"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clădirea - construc</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ia la suprafa</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a solului, constituită din funda</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ie, pere</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 acoperi</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 xml:space="preserve"> etc., cu încăperi care servesc la adăpostirea oamenilor, animalelor, materialelor etc.</w:t>
      </w:r>
      <w:r w:rsidR="003C3176" w:rsidRPr="006B5611">
        <w:rPr>
          <w:rFonts w:ascii="Times New Roman" w:hAnsi="Times New Roman" w:cs="Times New Roman"/>
          <w:sz w:val="24"/>
          <w:szCs w:val="24"/>
        </w:rPr>
        <w:t>;</w:t>
      </w:r>
    </w:p>
    <w:p w14:paraId="0C4D0F6E" w14:textId="77777777" w:rsidR="00F00ADA" w:rsidRPr="006B5611" w:rsidRDefault="00FA0027" w:rsidP="00A92FBF">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w:t>
      </w:r>
      <w:r w:rsidR="00F00ADA" w:rsidRPr="006B5611">
        <w:rPr>
          <w:rFonts w:ascii="Times New Roman" w:hAnsi="Times New Roman" w:cs="Times New Roman"/>
          <w:sz w:val="24"/>
          <w:szCs w:val="24"/>
        </w:rPr>
        <w:t>tehnice</w:t>
      </w:r>
      <w:r w:rsidR="00E840C5" w:rsidRPr="006B5611">
        <w:rPr>
          <w:rFonts w:ascii="Times New Roman" w:hAnsi="Times New Roman" w:cs="Times New Roman"/>
          <w:sz w:val="24"/>
          <w:szCs w:val="24"/>
        </w:rPr>
        <w:t>, prevăzute în prezentele norme tehnice,</w:t>
      </w:r>
      <w:r w:rsidR="00F00ADA" w:rsidRPr="006B5611">
        <w:rPr>
          <w:rFonts w:ascii="Times New Roman" w:hAnsi="Times New Roman" w:cs="Times New Roman"/>
          <w:sz w:val="24"/>
          <w:szCs w:val="24"/>
        </w:rPr>
        <w:t xml:space="preserve"> </w:t>
      </w:r>
      <w:r w:rsidR="006479F8" w:rsidRPr="006B5611">
        <w:rPr>
          <w:rFonts w:ascii="Times New Roman" w:hAnsi="Times New Roman" w:cs="Times New Roman"/>
          <w:sz w:val="24"/>
          <w:szCs w:val="24"/>
        </w:rPr>
        <w:t xml:space="preserve">în care o conductă </w:t>
      </w:r>
      <w:r w:rsidR="00F00ADA" w:rsidRPr="006B5611">
        <w:rPr>
          <w:rFonts w:ascii="Times New Roman" w:hAnsi="Times New Roman" w:cs="Times New Roman"/>
          <w:sz w:val="24"/>
          <w:szCs w:val="24"/>
        </w:rPr>
        <w:t>func</w:t>
      </w:r>
      <w:r w:rsidR="00E4300C" w:rsidRPr="006B5611">
        <w:rPr>
          <w:rFonts w:ascii="Times New Roman" w:hAnsi="Times New Roman" w:cs="Times New Roman"/>
          <w:sz w:val="24"/>
          <w:szCs w:val="24"/>
        </w:rPr>
        <w:t>ț</w:t>
      </w:r>
      <w:r w:rsidR="00F00ADA" w:rsidRPr="006B5611">
        <w:rPr>
          <w:rFonts w:ascii="Times New Roman" w:hAnsi="Times New Roman" w:cs="Times New Roman"/>
          <w:sz w:val="24"/>
          <w:szCs w:val="24"/>
        </w:rPr>
        <w:t>ion</w:t>
      </w:r>
      <w:r w:rsidR="006479F8" w:rsidRPr="006B5611">
        <w:rPr>
          <w:rFonts w:ascii="Times New Roman" w:hAnsi="Times New Roman" w:cs="Times New Roman"/>
          <w:sz w:val="24"/>
          <w:szCs w:val="24"/>
        </w:rPr>
        <w:t xml:space="preserve">ează </w:t>
      </w:r>
      <w:r w:rsidRPr="006B5611">
        <w:rPr>
          <w:rFonts w:ascii="Times New Roman" w:hAnsi="Times New Roman" w:cs="Times New Roman"/>
          <w:sz w:val="24"/>
          <w:szCs w:val="24"/>
        </w:rPr>
        <w:t xml:space="preserve">în </w:t>
      </w:r>
      <w:r w:rsidR="00F00ADA" w:rsidRPr="006B5611">
        <w:rPr>
          <w:rFonts w:ascii="Times New Roman" w:hAnsi="Times New Roman" w:cs="Times New Roman"/>
          <w:sz w:val="24"/>
          <w:szCs w:val="24"/>
        </w:rPr>
        <w:t>siguran</w:t>
      </w:r>
      <w:r w:rsidR="00E4300C" w:rsidRPr="006B5611">
        <w:rPr>
          <w:rFonts w:ascii="Times New Roman" w:hAnsi="Times New Roman" w:cs="Times New Roman"/>
          <w:sz w:val="24"/>
          <w:szCs w:val="24"/>
        </w:rPr>
        <w:t>ț</w:t>
      </w:r>
      <w:r w:rsidR="00F00ADA" w:rsidRPr="006B5611">
        <w:rPr>
          <w:rFonts w:ascii="Times New Roman" w:hAnsi="Times New Roman" w:cs="Times New Roman"/>
          <w:sz w:val="24"/>
          <w:szCs w:val="24"/>
        </w:rPr>
        <w:t xml:space="preserve">ă, </w:t>
      </w:r>
      <w:r w:rsidR="00E840C5" w:rsidRPr="006B5611">
        <w:rPr>
          <w:rFonts w:ascii="Times New Roman" w:hAnsi="Times New Roman" w:cs="Times New Roman"/>
          <w:sz w:val="24"/>
          <w:szCs w:val="24"/>
        </w:rPr>
        <w:t xml:space="preserve">prin </w:t>
      </w:r>
      <w:r w:rsidR="00F00ADA" w:rsidRPr="006B5611">
        <w:rPr>
          <w:rFonts w:ascii="Times New Roman" w:hAnsi="Times New Roman" w:cs="Times New Roman"/>
          <w:sz w:val="24"/>
          <w:szCs w:val="24"/>
        </w:rPr>
        <w:t>instituirea unor restric</w:t>
      </w:r>
      <w:r w:rsidR="00E4300C" w:rsidRPr="006B5611">
        <w:rPr>
          <w:rFonts w:ascii="Times New Roman" w:hAnsi="Times New Roman" w:cs="Times New Roman"/>
          <w:sz w:val="24"/>
          <w:szCs w:val="24"/>
        </w:rPr>
        <w:t>ț</w:t>
      </w:r>
      <w:r w:rsidR="00F00ADA" w:rsidRPr="006B5611">
        <w:rPr>
          <w:rFonts w:ascii="Times New Roman" w:hAnsi="Times New Roman" w:cs="Times New Roman"/>
          <w:sz w:val="24"/>
          <w:szCs w:val="24"/>
        </w:rPr>
        <w:t xml:space="preserve">ii </w:t>
      </w:r>
      <w:r w:rsidR="00F15A6F" w:rsidRPr="006B5611">
        <w:rPr>
          <w:rFonts w:ascii="Times New Roman" w:hAnsi="Times New Roman" w:cs="Times New Roman"/>
          <w:sz w:val="24"/>
          <w:szCs w:val="24"/>
        </w:rPr>
        <w:t>ș</w:t>
      </w:r>
      <w:r w:rsidR="00F00ADA" w:rsidRPr="006B5611">
        <w:rPr>
          <w:rFonts w:ascii="Times New Roman" w:hAnsi="Times New Roman" w:cs="Times New Roman"/>
          <w:sz w:val="24"/>
          <w:szCs w:val="24"/>
        </w:rPr>
        <w:t>i interdic</w:t>
      </w:r>
      <w:r w:rsidR="00E4300C" w:rsidRPr="006B5611">
        <w:rPr>
          <w:rFonts w:ascii="Times New Roman" w:hAnsi="Times New Roman" w:cs="Times New Roman"/>
          <w:sz w:val="24"/>
          <w:szCs w:val="24"/>
        </w:rPr>
        <w:t>ț</w:t>
      </w:r>
      <w:r w:rsidR="00F00ADA" w:rsidRPr="006B5611">
        <w:rPr>
          <w:rFonts w:ascii="Times New Roman" w:hAnsi="Times New Roman" w:cs="Times New Roman"/>
          <w:sz w:val="24"/>
          <w:szCs w:val="24"/>
        </w:rPr>
        <w:t>ii la momentul proiectării</w:t>
      </w:r>
      <w:r w:rsidR="006479F8" w:rsidRPr="006B5611">
        <w:rPr>
          <w:rFonts w:ascii="Times New Roman" w:hAnsi="Times New Roman" w:cs="Times New Roman"/>
          <w:sz w:val="24"/>
          <w:szCs w:val="24"/>
        </w:rPr>
        <w:t xml:space="preserve"> conductei,</w:t>
      </w:r>
      <w:r w:rsidR="00F00ADA" w:rsidRPr="006B5611">
        <w:rPr>
          <w:rFonts w:ascii="Times New Roman" w:hAnsi="Times New Roman" w:cs="Times New Roman"/>
          <w:sz w:val="24"/>
          <w:szCs w:val="24"/>
        </w:rPr>
        <w:t xml:space="preserve"> </w:t>
      </w:r>
      <w:r w:rsidR="00E840C5" w:rsidRPr="006B5611">
        <w:rPr>
          <w:rFonts w:ascii="Times New Roman" w:hAnsi="Times New Roman" w:cs="Times New Roman"/>
          <w:sz w:val="24"/>
          <w:szCs w:val="24"/>
        </w:rPr>
        <w:t>respectiv instituirea zonelor de protec</w:t>
      </w:r>
      <w:r w:rsidR="00E4300C" w:rsidRPr="006B5611">
        <w:rPr>
          <w:rFonts w:ascii="Times New Roman" w:hAnsi="Times New Roman" w:cs="Times New Roman"/>
          <w:sz w:val="24"/>
          <w:szCs w:val="24"/>
        </w:rPr>
        <w:t>ț</w:t>
      </w:r>
      <w:r w:rsidR="00E840C5" w:rsidRPr="006B5611">
        <w:rPr>
          <w:rFonts w:ascii="Times New Roman" w:hAnsi="Times New Roman" w:cs="Times New Roman"/>
          <w:sz w:val="24"/>
          <w:szCs w:val="24"/>
        </w:rPr>
        <w:t>ie și de siguran</w:t>
      </w:r>
      <w:r w:rsidR="00E4300C" w:rsidRPr="006B5611">
        <w:rPr>
          <w:rFonts w:ascii="Times New Roman" w:hAnsi="Times New Roman" w:cs="Times New Roman"/>
          <w:sz w:val="24"/>
          <w:szCs w:val="24"/>
        </w:rPr>
        <w:t>ț</w:t>
      </w:r>
      <w:r w:rsidR="00E840C5" w:rsidRPr="006B5611">
        <w:rPr>
          <w:rFonts w:ascii="Times New Roman" w:hAnsi="Times New Roman" w:cs="Times New Roman"/>
          <w:sz w:val="24"/>
          <w:szCs w:val="24"/>
        </w:rPr>
        <w:t xml:space="preserve">ă, </w:t>
      </w:r>
      <w:r w:rsidR="00F00ADA" w:rsidRPr="006B5611">
        <w:rPr>
          <w:rFonts w:ascii="Times New Roman" w:hAnsi="Times New Roman" w:cs="Times New Roman"/>
          <w:sz w:val="24"/>
          <w:szCs w:val="24"/>
        </w:rPr>
        <w:t>în scopul asigurării func</w:t>
      </w:r>
      <w:r w:rsidR="00E4300C" w:rsidRPr="006B5611">
        <w:rPr>
          <w:rFonts w:ascii="Times New Roman" w:hAnsi="Times New Roman" w:cs="Times New Roman"/>
          <w:sz w:val="24"/>
          <w:szCs w:val="24"/>
        </w:rPr>
        <w:t>ț</w:t>
      </w:r>
      <w:r w:rsidR="00F00ADA" w:rsidRPr="006B5611">
        <w:rPr>
          <w:rFonts w:ascii="Times New Roman" w:hAnsi="Times New Roman" w:cs="Times New Roman"/>
          <w:sz w:val="24"/>
          <w:szCs w:val="24"/>
        </w:rPr>
        <w:t xml:space="preserve">ionării normale a </w:t>
      </w:r>
      <w:r w:rsidR="006479F8" w:rsidRPr="006B5611">
        <w:rPr>
          <w:rFonts w:ascii="Times New Roman" w:hAnsi="Times New Roman" w:cs="Times New Roman"/>
          <w:sz w:val="24"/>
          <w:szCs w:val="24"/>
        </w:rPr>
        <w:t>acesteia</w:t>
      </w:r>
      <w:r w:rsidR="00F00ADA"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F00ADA" w:rsidRPr="006B5611">
        <w:rPr>
          <w:rFonts w:ascii="Times New Roman" w:hAnsi="Times New Roman" w:cs="Times New Roman"/>
          <w:sz w:val="24"/>
          <w:szCs w:val="24"/>
        </w:rPr>
        <w:t xml:space="preserve">i de evitare a punerii în pericol a persoanelor, bunurilor </w:t>
      </w:r>
      <w:r w:rsidR="00F15A6F" w:rsidRPr="006B5611">
        <w:rPr>
          <w:rFonts w:ascii="Times New Roman" w:hAnsi="Times New Roman" w:cs="Times New Roman"/>
          <w:sz w:val="24"/>
          <w:szCs w:val="24"/>
        </w:rPr>
        <w:t>ș</w:t>
      </w:r>
      <w:r w:rsidR="00F00ADA" w:rsidRPr="006B5611">
        <w:rPr>
          <w:rFonts w:ascii="Times New Roman" w:hAnsi="Times New Roman" w:cs="Times New Roman"/>
          <w:sz w:val="24"/>
          <w:szCs w:val="24"/>
        </w:rPr>
        <w:t>i mediului</w:t>
      </w:r>
      <w:r w:rsidR="006479F8" w:rsidRPr="006B5611">
        <w:rPr>
          <w:rFonts w:ascii="Times New Roman" w:hAnsi="Times New Roman" w:cs="Times New Roman"/>
          <w:sz w:val="24"/>
          <w:szCs w:val="24"/>
        </w:rPr>
        <w:t>;</w:t>
      </w:r>
    </w:p>
    <w:p w14:paraId="0355B4CC" w14:textId="77777777" w:rsidR="00A85D18" w:rsidRPr="006B5611" w:rsidRDefault="0017372B"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c</w:t>
      </w:r>
      <w:r w:rsidR="00873B30" w:rsidRPr="006B5611">
        <w:rPr>
          <w:rFonts w:ascii="Times New Roman" w:hAnsi="Times New Roman" w:cs="Times New Roman"/>
          <w:sz w:val="24"/>
          <w:szCs w:val="24"/>
        </w:rPr>
        <w:t>onduct</w:t>
      </w:r>
      <w:r w:rsidR="007A3F49" w:rsidRPr="006B5611">
        <w:rPr>
          <w:rFonts w:ascii="Times New Roman" w:hAnsi="Times New Roman" w:cs="Times New Roman"/>
          <w:sz w:val="24"/>
          <w:szCs w:val="24"/>
        </w:rPr>
        <w:t>a</w:t>
      </w:r>
      <w:r w:rsidR="00873B30" w:rsidRPr="006B5611">
        <w:rPr>
          <w:rFonts w:ascii="Times New Roman" w:hAnsi="Times New Roman" w:cs="Times New Roman"/>
          <w:sz w:val="24"/>
          <w:szCs w:val="24"/>
        </w:rPr>
        <w:t xml:space="preserve"> – </w:t>
      </w:r>
      <w:r w:rsidR="00FC1A2D" w:rsidRPr="006B5611">
        <w:rPr>
          <w:rFonts w:ascii="Times New Roman" w:hAnsi="Times New Roman" w:cs="Times New Roman"/>
          <w:sz w:val="24"/>
          <w:szCs w:val="24"/>
        </w:rPr>
        <w:t xml:space="preserve">obiectivul din sectorul gazelor naturale, respectiv </w:t>
      </w:r>
      <w:r w:rsidR="00873B30" w:rsidRPr="006B5611">
        <w:rPr>
          <w:rFonts w:ascii="Times New Roman" w:hAnsi="Times New Roman" w:cs="Times New Roman"/>
          <w:sz w:val="24"/>
          <w:szCs w:val="24"/>
        </w:rPr>
        <w:t>conduct</w:t>
      </w:r>
      <w:r w:rsidR="00FC1A2D" w:rsidRPr="006B5611">
        <w:rPr>
          <w:rFonts w:ascii="Times New Roman" w:hAnsi="Times New Roman" w:cs="Times New Roman"/>
          <w:sz w:val="24"/>
          <w:szCs w:val="24"/>
        </w:rPr>
        <w:t xml:space="preserve">a sau </w:t>
      </w:r>
      <w:r w:rsidR="006E43D8" w:rsidRPr="006B5611">
        <w:rPr>
          <w:rFonts w:ascii="Times New Roman" w:hAnsi="Times New Roman" w:cs="Times New Roman"/>
          <w:sz w:val="24"/>
          <w:szCs w:val="24"/>
        </w:rPr>
        <w:t>instala</w:t>
      </w:r>
      <w:r w:rsidR="00E4300C" w:rsidRPr="006B5611">
        <w:rPr>
          <w:rFonts w:ascii="Times New Roman" w:hAnsi="Times New Roman" w:cs="Times New Roman"/>
          <w:sz w:val="24"/>
          <w:szCs w:val="24"/>
        </w:rPr>
        <w:t>ț</w:t>
      </w:r>
      <w:r w:rsidR="006E43D8" w:rsidRPr="006B5611">
        <w:rPr>
          <w:rFonts w:ascii="Times New Roman" w:hAnsi="Times New Roman" w:cs="Times New Roman"/>
          <w:sz w:val="24"/>
          <w:szCs w:val="24"/>
        </w:rPr>
        <w:t>i</w:t>
      </w:r>
      <w:r w:rsidR="00FC1A2D" w:rsidRPr="006B5611">
        <w:rPr>
          <w:rFonts w:ascii="Times New Roman" w:hAnsi="Times New Roman" w:cs="Times New Roman"/>
          <w:sz w:val="24"/>
          <w:szCs w:val="24"/>
        </w:rPr>
        <w:t>a prevăzută</w:t>
      </w:r>
      <w:r w:rsidR="006E43D8" w:rsidRPr="006B5611">
        <w:rPr>
          <w:rFonts w:ascii="Times New Roman" w:hAnsi="Times New Roman" w:cs="Times New Roman"/>
          <w:sz w:val="24"/>
          <w:szCs w:val="24"/>
        </w:rPr>
        <w:t xml:space="preserve"> la art. 2</w:t>
      </w:r>
      <w:r w:rsidR="009E2BC5" w:rsidRPr="006B5611">
        <w:rPr>
          <w:rFonts w:ascii="Times New Roman" w:hAnsi="Times New Roman" w:cs="Times New Roman"/>
          <w:sz w:val="24"/>
          <w:szCs w:val="24"/>
        </w:rPr>
        <w:t>, inclusiv instala</w:t>
      </w:r>
      <w:r w:rsidR="00E4300C" w:rsidRPr="006B5611">
        <w:rPr>
          <w:rFonts w:ascii="Times New Roman" w:hAnsi="Times New Roman" w:cs="Times New Roman"/>
          <w:sz w:val="24"/>
          <w:szCs w:val="24"/>
        </w:rPr>
        <w:t>ț</w:t>
      </w:r>
      <w:r w:rsidR="009E2BC5" w:rsidRPr="006B5611">
        <w:rPr>
          <w:rFonts w:ascii="Times New Roman" w:hAnsi="Times New Roman" w:cs="Times New Roman"/>
          <w:sz w:val="24"/>
          <w:szCs w:val="24"/>
        </w:rPr>
        <w:t xml:space="preserve">iile, echipamentele </w:t>
      </w:r>
      <w:r w:rsidR="00F15A6F" w:rsidRPr="006B5611">
        <w:rPr>
          <w:rFonts w:ascii="Times New Roman" w:hAnsi="Times New Roman" w:cs="Times New Roman"/>
          <w:sz w:val="24"/>
          <w:szCs w:val="24"/>
        </w:rPr>
        <w:t>ș</w:t>
      </w:r>
      <w:r w:rsidR="009E2BC5" w:rsidRPr="006B5611">
        <w:rPr>
          <w:rFonts w:ascii="Times New Roman" w:hAnsi="Times New Roman" w:cs="Times New Roman"/>
          <w:sz w:val="24"/>
          <w:szCs w:val="24"/>
        </w:rPr>
        <w:t>i dotările aferente</w:t>
      </w:r>
      <w:r w:rsidR="002E43BB" w:rsidRPr="006B5611">
        <w:rPr>
          <w:rFonts w:ascii="Times New Roman" w:hAnsi="Times New Roman" w:cs="Times New Roman"/>
          <w:sz w:val="24"/>
          <w:szCs w:val="24"/>
        </w:rPr>
        <w:t xml:space="preserve"> acesteia</w:t>
      </w:r>
      <w:r w:rsidR="009E2BC5" w:rsidRPr="006B5611">
        <w:rPr>
          <w:rFonts w:ascii="Times New Roman" w:hAnsi="Times New Roman" w:cs="Times New Roman"/>
          <w:sz w:val="24"/>
          <w:szCs w:val="24"/>
        </w:rPr>
        <w:t>, respectiv traversări de ape, de căi de comunica</w:t>
      </w:r>
      <w:r w:rsidR="00E4300C" w:rsidRPr="006B5611">
        <w:rPr>
          <w:rFonts w:ascii="Times New Roman" w:hAnsi="Times New Roman" w:cs="Times New Roman"/>
          <w:sz w:val="24"/>
          <w:szCs w:val="24"/>
        </w:rPr>
        <w:t>ț</w:t>
      </w:r>
      <w:r w:rsidR="009E2BC5" w:rsidRPr="006B5611">
        <w:rPr>
          <w:rFonts w:ascii="Times New Roman" w:hAnsi="Times New Roman" w:cs="Times New Roman"/>
          <w:sz w:val="24"/>
          <w:szCs w:val="24"/>
        </w:rPr>
        <w:t>ie, robinete de sec</w:t>
      </w:r>
      <w:r w:rsidR="00E4300C" w:rsidRPr="006B5611">
        <w:rPr>
          <w:rFonts w:ascii="Times New Roman" w:hAnsi="Times New Roman" w:cs="Times New Roman"/>
          <w:sz w:val="24"/>
          <w:szCs w:val="24"/>
        </w:rPr>
        <w:t>ț</w:t>
      </w:r>
      <w:r w:rsidR="009E2BC5" w:rsidRPr="006B5611">
        <w:rPr>
          <w:rFonts w:ascii="Times New Roman" w:hAnsi="Times New Roman" w:cs="Times New Roman"/>
          <w:sz w:val="24"/>
          <w:szCs w:val="24"/>
        </w:rPr>
        <w:t>ionare, refulatoare (descărcătoare de presiune), separatoare, sifoane, prize de poten</w:t>
      </w:r>
      <w:r w:rsidR="00E4300C" w:rsidRPr="006B5611">
        <w:rPr>
          <w:rFonts w:ascii="Times New Roman" w:hAnsi="Times New Roman" w:cs="Times New Roman"/>
          <w:sz w:val="24"/>
          <w:szCs w:val="24"/>
        </w:rPr>
        <w:t>ț</w:t>
      </w:r>
      <w:r w:rsidR="009E2BC5" w:rsidRPr="006B5611">
        <w:rPr>
          <w:rFonts w:ascii="Times New Roman" w:hAnsi="Times New Roman" w:cs="Times New Roman"/>
          <w:sz w:val="24"/>
          <w:szCs w:val="24"/>
        </w:rPr>
        <w:t>ial, sta</w:t>
      </w:r>
      <w:r w:rsidR="00E4300C" w:rsidRPr="006B5611">
        <w:rPr>
          <w:rFonts w:ascii="Times New Roman" w:hAnsi="Times New Roman" w:cs="Times New Roman"/>
          <w:sz w:val="24"/>
          <w:szCs w:val="24"/>
        </w:rPr>
        <w:t>ț</w:t>
      </w:r>
      <w:r w:rsidR="009E2BC5" w:rsidRPr="006B5611">
        <w:rPr>
          <w:rFonts w:ascii="Times New Roman" w:hAnsi="Times New Roman" w:cs="Times New Roman"/>
          <w:sz w:val="24"/>
          <w:szCs w:val="24"/>
        </w:rPr>
        <w:t>ii de protec</w:t>
      </w:r>
      <w:r w:rsidR="00E4300C" w:rsidRPr="006B5611">
        <w:rPr>
          <w:rFonts w:ascii="Times New Roman" w:hAnsi="Times New Roman" w:cs="Times New Roman"/>
          <w:sz w:val="24"/>
          <w:szCs w:val="24"/>
        </w:rPr>
        <w:t>ț</w:t>
      </w:r>
      <w:r w:rsidR="009E2BC5" w:rsidRPr="006B5611">
        <w:rPr>
          <w:rFonts w:ascii="Times New Roman" w:hAnsi="Times New Roman" w:cs="Times New Roman"/>
          <w:sz w:val="24"/>
          <w:szCs w:val="24"/>
        </w:rPr>
        <w:t>ie catodică, îmbinări electroizolante, borne de marcare a traseului conductei etc.</w:t>
      </w:r>
      <w:r w:rsidR="006E43D8" w:rsidRPr="006B5611">
        <w:rPr>
          <w:rFonts w:ascii="Times New Roman" w:hAnsi="Times New Roman" w:cs="Times New Roman"/>
          <w:sz w:val="24"/>
          <w:szCs w:val="24"/>
        </w:rPr>
        <w:t>;</w:t>
      </w:r>
    </w:p>
    <w:p w14:paraId="0A05B4AE" w14:textId="77777777" w:rsidR="00923E35" w:rsidRPr="006B5611" w:rsidRDefault="00923E35"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conducta de aduc</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iune</w:t>
      </w:r>
      <w:r w:rsidRPr="006B5611">
        <w:rPr>
          <w:rFonts w:ascii="Times New Roman" w:hAnsi="Times New Roman" w:cs="Times New Roman"/>
          <w:b/>
          <w:bCs/>
          <w:sz w:val="24"/>
          <w:szCs w:val="24"/>
        </w:rPr>
        <w:t xml:space="preserve"> </w:t>
      </w:r>
      <w:r w:rsidRPr="006B5611">
        <w:rPr>
          <w:rFonts w:ascii="Times New Roman" w:hAnsi="Times New Roman" w:cs="Times New Roman"/>
          <w:sz w:val="24"/>
          <w:szCs w:val="24"/>
        </w:rPr>
        <w:t>- ansamblul format din conducte, inclusiv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echipamentele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dotările aferente, prin care se asigură vehicularea gazelor naturale, apei de zăcământ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condensului, delimitat de robinetul de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 la ie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irea din capul de erup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capul de injec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ie/extrac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al unei sonde sau de la ie</w:t>
      </w:r>
      <w:r w:rsidR="00306465" w:rsidRPr="006B5611">
        <w:rPr>
          <w:rFonts w:ascii="Times New Roman" w:hAnsi="Times New Roman" w:cs="Times New Roman"/>
          <w:sz w:val="24"/>
          <w:szCs w:val="24"/>
        </w:rPr>
        <w:t>ș</w:t>
      </w:r>
      <w:r w:rsidRPr="006B5611">
        <w:rPr>
          <w:rFonts w:ascii="Times New Roman" w:hAnsi="Times New Roman" w:cs="Times New Roman"/>
          <w:sz w:val="24"/>
          <w:szCs w:val="24"/>
        </w:rPr>
        <w:t>irea din compresorul de sondă, până la robinetul de intrare în grupul de colectare, separare, injec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extrac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gaze naturale; conducta de aduc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face parte</w:t>
      </w:r>
      <w:r w:rsidR="00683A04" w:rsidRPr="006B5611">
        <w:rPr>
          <w:rFonts w:ascii="Times New Roman" w:hAnsi="Times New Roman" w:cs="Times New Roman"/>
          <w:sz w:val="24"/>
          <w:szCs w:val="24"/>
        </w:rPr>
        <w:t xml:space="preserve"> </w:t>
      </w:r>
      <w:r w:rsidRPr="006B5611">
        <w:rPr>
          <w:rFonts w:ascii="Times New Roman" w:hAnsi="Times New Roman" w:cs="Times New Roman"/>
          <w:sz w:val="24"/>
          <w:szCs w:val="24"/>
        </w:rPr>
        <w:t>din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tehnologică de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aferentă produc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sau depozitului de înmagazinare subterană a gazelor naturale;</w:t>
      </w:r>
    </w:p>
    <w:p w14:paraId="17F11E07" w14:textId="77777777" w:rsidR="0010736F" w:rsidRPr="006B5611" w:rsidRDefault="0010736F"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conduct</w:t>
      </w:r>
      <w:r w:rsidR="007A3F49" w:rsidRPr="006B5611">
        <w:rPr>
          <w:rFonts w:ascii="Times New Roman" w:hAnsi="Times New Roman" w:cs="Times New Roman"/>
          <w:sz w:val="24"/>
          <w:szCs w:val="24"/>
        </w:rPr>
        <w:t>a</w:t>
      </w:r>
      <w:r w:rsidRPr="006B5611">
        <w:rPr>
          <w:rFonts w:ascii="Times New Roman" w:hAnsi="Times New Roman" w:cs="Times New Roman"/>
          <w:sz w:val="24"/>
          <w:szCs w:val="24"/>
        </w:rPr>
        <w:t xml:space="preserve"> colectoare de gaze – conducta prin care sunt transportate/vehiculate gaze</w:t>
      </w:r>
      <w:r w:rsidR="007A3F49" w:rsidRPr="006B5611">
        <w:rPr>
          <w:rFonts w:ascii="Times New Roman" w:hAnsi="Times New Roman" w:cs="Times New Roman"/>
          <w:sz w:val="24"/>
          <w:szCs w:val="24"/>
        </w:rPr>
        <w:t>le</w:t>
      </w:r>
      <w:r w:rsidRPr="006B5611">
        <w:rPr>
          <w:rFonts w:ascii="Times New Roman" w:hAnsi="Times New Roman" w:cs="Times New Roman"/>
          <w:sz w:val="24"/>
          <w:szCs w:val="24"/>
        </w:rPr>
        <w:t xml:space="preserve"> libere sau gaze</w:t>
      </w:r>
      <w:r w:rsidR="007A3F49" w:rsidRPr="006B5611">
        <w:rPr>
          <w:rFonts w:ascii="Times New Roman" w:hAnsi="Times New Roman" w:cs="Times New Roman"/>
          <w:sz w:val="24"/>
          <w:szCs w:val="24"/>
        </w:rPr>
        <w:t>le</w:t>
      </w:r>
      <w:r w:rsidRPr="006B5611">
        <w:rPr>
          <w:rFonts w:ascii="Times New Roman" w:hAnsi="Times New Roman" w:cs="Times New Roman"/>
          <w:sz w:val="24"/>
          <w:szCs w:val="24"/>
        </w:rPr>
        <w:t xml:space="preserve"> asociate</w:t>
      </w:r>
      <w:r w:rsidR="00923E35" w:rsidRPr="006B5611">
        <w:rPr>
          <w:rFonts w:ascii="Times New Roman" w:hAnsi="Times New Roman" w:cs="Times New Roman"/>
          <w:sz w:val="24"/>
          <w:szCs w:val="24"/>
        </w:rPr>
        <w:t>, respectiv ansamblul format din conducte, inclusiv instala</w:t>
      </w:r>
      <w:r w:rsidR="00E4300C" w:rsidRPr="006B5611">
        <w:rPr>
          <w:rFonts w:ascii="Times New Roman" w:hAnsi="Times New Roman" w:cs="Times New Roman"/>
          <w:sz w:val="24"/>
          <w:szCs w:val="24"/>
        </w:rPr>
        <w:t>ț</w:t>
      </w:r>
      <w:r w:rsidR="00923E35" w:rsidRPr="006B5611">
        <w:rPr>
          <w:rFonts w:ascii="Times New Roman" w:hAnsi="Times New Roman" w:cs="Times New Roman"/>
          <w:sz w:val="24"/>
          <w:szCs w:val="24"/>
        </w:rPr>
        <w:t xml:space="preserve">iile, echipamentele </w:t>
      </w:r>
      <w:r w:rsidR="00F15A6F" w:rsidRPr="006B5611">
        <w:rPr>
          <w:rFonts w:ascii="Times New Roman" w:hAnsi="Times New Roman" w:cs="Times New Roman"/>
          <w:sz w:val="24"/>
          <w:szCs w:val="24"/>
        </w:rPr>
        <w:t>ș</w:t>
      </w:r>
      <w:r w:rsidR="00923E35" w:rsidRPr="006B5611">
        <w:rPr>
          <w:rFonts w:ascii="Times New Roman" w:hAnsi="Times New Roman" w:cs="Times New Roman"/>
          <w:sz w:val="24"/>
          <w:szCs w:val="24"/>
        </w:rPr>
        <w:t>i dotările aferente, prin care se asigură vehicularea gazelor naturale între robinetul de sec</w:t>
      </w:r>
      <w:r w:rsidR="00E4300C" w:rsidRPr="006B5611">
        <w:rPr>
          <w:rFonts w:ascii="Times New Roman" w:hAnsi="Times New Roman" w:cs="Times New Roman"/>
          <w:sz w:val="24"/>
          <w:szCs w:val="24"/>
        </w:rPr>
        <w:t>ț</w:t>
      </w:r>
      <w:r w:rsidR="00923E35" w:rsidRPr="006B5611">
        <w:rPr>
          <w:rFonts w:ascii="Times New Roman" w:hAnsi="Times New Roman" w:cs="Times New Roman"/>
          <w:sz w:val="24"/>
          <w:szCs w:val="24"/>
        </w:rPr>
        <w:t>ionare/ie</w:t>
      </w:r>
      <w:r w:rsidR="00F15A6F" w:rsidRPr="006B5611">
        <w:rPr>
          <w:rFonts w:ascii="Times New Roman" w:hAnsi="Times New Roman" w:cs="Times New Roman"/>
          <w:sz w:val="24"/>
          <w:szCs w:val="24"/>
        </w:rPr>
        <w:t>ș</w:t>
      </w:r>
      <w:r w:rsidR="00923E35" w:rsidRPr="006B5611">
        <w:rPr>
          <w:rFonts w:ascii="Times New Roman" w:hAnsi="Times New Roman" w:cs="Times New Roman"/>
          <w:sz w:val="24"/>
          <w:szCs w:val="24"/>
        </w:rPr>
        <w:t xml:space="preserve">ire din grupul de sonde </w:t>
      </w:r>
      <w:r w:rsidR="00F15A6F" w:rsidRPr="006B5611">
        <w:rPr>
          <w:rFonts w:ascii="Times New Roman" w:hAnsi="Times New Roman" w:cs="Times New Roman"/>
          <w:sz w:val="24"/>
          <w:szCs w:val="24"/>
        </w:rPr>
        <w:t>ș</w:t>
      </w:r>
      <w:r w:rsidR="00923E35" w:rsidRPr="006B5611">
        <w:rPr>
          <w:rFonts w:ascii="Times New Roman" w:hAnsi="Times New Roman" w:cs="Times New Roman"/>
          <w:sz w:val="24"/>
          <w:szCs w:val="24"/>
        </w:rPr>
        <w:t>i instala</w:t>
      </w:r>
      <w:r w:rsidR="00E4300C" w:rsidRPr="006B5611">
        <w:rPr>
          <w:rFonts w:ascii="Times New Roman" w:hAnsi="Times New Roman" w:cs="Times New Roman"/>
          <w:sz w:val="24"/>
          <w:szCs w:val="24"/>
        </w:rPr>
        <w:t>ț</w:t>
      </w:r>
      <w:r w:rsidR="00923E35" w:rsidRPr="006B5611">
        <w:rPr>
          <w:rFonts w:ascii="Times New Roman" w:hAnsi="Times New Roman" w:cs="Times New Roman"/>
          <w:sz w:val="24"/>
          <w:szCs w:val="24"/>
        </w:rPr>
        <w:t>iile tehnologice de suprafa</w:t>
      </w:r>
      <w:r w:rsidR="00E4300C" w:rsidRPr="006B5611">
        <w:rPr>
          <w:rFonts w:ascii="Times New Roman" w:hAnsi="Times New Roman" w:cs="Times New Roman"/>
          <w:sz w:val="24"/>
          <w:szCs w:val="24"/>
        </w:rPr>
        <w:t>ț</w:t>
      </w:r>
      <w:r w:rsidR="00923E35" w:rsidRPr="006B5611">
        <w:rPr>
          <w:rFonts w:ascii="Times New Roman" w:hAnsi="Times New Roman" w:cs="Times New Roman"/>
          <w:sz w:val="24"/>
          <w:szCs w:val="24"/>
        </w:rPr>
        <w:t>ă aferente produc</w:t>
      </w:r>
      <w:r w:rsidR="00E4300C" w:rsidRPr="006B5611">
        <w:rPr>
          <w:rFonts w:ascii="Times New Roman" w:hAnsi="Times New Roman" w:cs="Times New Roman"/>
          <w:sz w:val="24"/>
          <w:szCs w:val="24"/>
        </w:rPr>
        <w:t>ț</w:t>
      </w:r>
      <w:r w:rsidR="00923E35" w:rsidRPr="006B5611">
        <w:rPr>
          <w:rFonts w:ascii="Times New Roman" w:hAnsi="Times New Roman" w:cs="Times New Roman"/>
          <w:sz w:val="24"/>
          <w:szCs w:val="24"/>
        </w:rPr>
        <w:t>iei sau depozitului de înmagazinare subterană gazelor naturale</w:t>
      </w:r>
      <w:r w:rsidRPr="006B5611">
        <w:rPr>
          <w:rFonts w:ascii="Times New Roman" w:hAnsi="Times New Roman" w:cs="Times New Roman"/>
          <w:sz w:val="24"/>
          <w:szCs w:val="24"/>
        </w:rPr>
        <w:t>;</w:t>
      </w:r>
    </w:p>
    <w:p w14:paraId="1819A978" w14:textId="77777777" w:rsidR="003C3176" w:rsidRPr="006B5611" w:rsidRDefault="003C3176"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diametrul exterior</w:t>
      </w:r>
      <w:r w:rsidRPr="006B5611">
        <w:rPr>
          <w:rFonts w:ascii="Times New Roman" w:hAnsi="Times New Roman" w:cs="Times New Roman"/>
          <w:b/>
          <w:bCs/>
          <w:sz w:val="24"/>
          <w:szCs w:val="24"/>
        </w:rPr>
        <w:t xml:space="preserve"> </w:t>
      </w:r>
      <w:r w:rsidRPr="006B5611">
        <w:rPr>
          <w:rFonts w:ascii="Times New Roman" w:hAnsi="Times New Roman" w:cs="Times New Roman"/>
          <w:sz w:val="24"/>
          <w:szCs w:val="24"/>
        </w:rPr>
        <w:t xml:space="preserve">- </w:t>
      </w:r>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e</w:t>
      </w:r>
      <w:r w:rsidRPr="006B5611">
        <w:rPr>
          <w:rFonts w:ascii="Times New Roman" w:hAnsi="Times New Roman" w:cs="Times New Roman"/>
          <w:sz w:val="24"/>
          <w:szCs w:val="24"/>
        </w:rPr>
        <w:t xml:space="preserve"> - diametrul precizat în normele de fabrica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evilor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este diferit de diametrul nominal,[mm];</w:t>
      </w:r>
    </w:p>
    <w:p w14:paraId="2B87198A" w14:textId="77777777" w:rsidR="00A85D18" w:rsidRPr="006B5611" w:rsidRDefault="007A3F49"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 xml:space="preserve">diametrul nominal - </w:t>
      </w:r>
      <w:proofErr w:type="spellStart"/>
      <w:r w:rsidRPr="006B5611">
        <w:rPr>
          <w:rFonts w:ascii="Times New Roman" w:hAnsi="Times New Roman" w:cs="Times New Roman"/>
          <w:bCs/>
          <w:i/>
          <w:sz w:val="24"/>
          <w:szCs w:val="24"/>
        </w:rPr>
        <w:t>D</w:t>
      </w:r>
      <w:r w:rsidRPr="006B5611">
        <w:rPr>
          <w:rFonts w:ascii="Times New Roman" w:hAnsi="Times New Roman" w:cs="Times New Roman"/>
          <w:bCs/>
          <w:i/>
          <w:sz w:val="24"/>
          <w:szCs w:val="24"/>
          <w:vertAlign w:val="subscript"/>
        </w:rPr>
        <w:t>n</w:t>
      </w:r>
      <w:proofErr w:type="spellEnd"/>
      <w:r w:rsidRPr="006B5611">
        <w:rPr>
          <w:rFonts w:ascii="Times New Roman" w:hAnsi="Times New Roman" w:cs="Times New Roman"/>
          <w:bCs/>
          <w:i/>
          <w:sz w:val="24"/>
          <w:szCs w:val="24"/>
        </w:rPr>
        <w:t xml:space="preserve"> </w:t>
      </w:r>
      <w:r w:rsidRPr="006B5611">
        <w:rPr>
          <w:rFonts w:ascii="Times New Roman" w:hAnsi="Times New Roman" w:cs="Times New Roman"/>
          <w:bCs/>
          <w:sz w:val="24"/>
          <w:szCs w:val="24"/>
        </w:rPr>
        <w:t>sau</w:t>
      </w:r>
      <w:r w:rsidRPr="006B5611">
        <w:rPr>
          <w:rFonts w:ascii="Times New Roman" w:hAnsi="Times New Roman" w:cs="Times New Roman"/>
          <w:bCs/>
          <w:i/>
          <w:sz w:val="24"/>
          <w:szCs w:val="24"/>
        </w:rPr>
        <w:t xml:space="preserve"> DN </w:t>
      </w:r>
      <w:r w:rsidRPr="006B5611">
        <w:rPr>
          <w:rFonts w:ascii="Times New Roman" w:hAnsi="Times New Roman" w:cs="Times New Roman"/>
          <w:bCs/>
          <w:sz w:val="24"/>
          <w:szCs w:val="24"/>
        </w:rPr>
        <w:t xml:space="preserve"> - mărime conven</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ională care serve</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 xml:space="preserve">te la indicarea diferitelor elemente de conductă; valoarea diametrului nominal reprezintă aproximativ diametrul exterior al </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evii, [mm] sau [inch] sau este o simbolizare alfanumerică a dimensiunii pentru componentele re</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elei de conducte, utilizată ca referin</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 xml:space="preserve">ă </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 xml:space="preserve">i cuprinde literele </w:t>
      </w:r>
      <w:r w:rsidRPr="006B5611">
        <w:rPr>
          <w:rFonts w:ascii="Times New Roman" w:hAnsi="Times New Roman" w:cs="Times New Roman"/>
          <w:bCs/>
          <w:i/>
          <w:sz w:val="24"/>
          <w:szCs w:val="24"/>
        </w:rPr>
        <w:t>DN</w:t>
      </w:r>
      <w:r w:rsidRPr="006B5611">
        <w:rPr>
          <w:rFonts w:ascii="Times New Roman" w:hAnsi="Times New Roman" w:cs="Times New Roman"/>
          <w:bCs/>
          <w:sz w:val="24"/>
          <w:szCs w:val="24"/>
        </w:rPr>
        <w:t xml:space="preserve"> urmate de un număr întreg fără dimensiune care este indirect legat de dimensiunile reale, în [mm], ale alezajului sau al diametrului exterior al racordărilor de capăt;</w:t>
      </w:r>
    </w:p>
    <w:p w14:paraId="78EB9EC4" w14:textId="77777777" w:rsidR="00A7033C" w:rsidRPr="006B5611" w:rsidRDefault="00A7033C" w:rsidP="00A7033C">
      <w:pPr>
        <w:pStyle w:val="ListParagraph"/>
        <w:numPr>
          <w:ilvl w:val="0"/>
          <w:numId w:val="19"/>
        </w:numPr>
        <w:spacing w:after="0" w:line="360" w:lineRule="auto"/>
        <w:ind w:left="0" w:firstLine="0"/>
        <w:jc w:val="both"/>
        <w:rPr>
          <w:rFonts w:ascii="Times New Roman" w:hAnsi="Times New Roman" w:cs="Times New Roman"/>
          <w:sz w:val="24"/>
          <w:szCs w:val="24"/>
        </w:rPr>
      </w:pPr>
      <w:proofErr w:type="spellStart"/>
      <w:r w:rsidRPr="006B5611">
        <w:rPr>
          <w:rFonts w:ascii="Times New Roman" w:hAnsi="Times New Roman" w:cs="Times New Roman"/>
          <w:sz w:val="24"/>
          <w:szCs w:val="24"/>
        </w:rPr>
        <w:t>dispecerizarea</w:t>
      </w:r>
      <w:proofErr w:type="spellEnd"/>
      <w:r w:rsidRPr="006B5611">
        <w:rPr>
          <w:rFonts w:ascii="Times New Roman" w:hAnsi="Times New Roman" w:cs="Times New Roman"/>
          <w:sz w:val="24"/>
          <w:szCs w:val="24"/>
        </w:rPr>
        <w:t xml:space="preserve"> – activitatea specifică definită conform prevederilor art. 100 pct. 40 din Legea nr. 123/2012;</w:t>
      </w:r>
    </w:p>
    <w:p w14:paraId="0236CB07" w14:textId="77777777" w:rsidR="00A7033C" w:rsidRPr="006B5611" w:rsidRDefault="00A7033C" w:rsidP="00A7033C">
      <w:pPr>
        <w:pStyle w:val="ListParagraph"/>
        <w:numPr>
          <w:ilvl w:val="0"/>
          <w:numId w:val="19"/>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minimă care trebuie asigurată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 vecinătă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în vederea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inerii gradului de securitate a conductei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evitării punerii în pericol a persoanelor, bunurilor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mediului;</w:t>
      </w:r>
    </w:p>
    <w:p w14:paraId="0B178EE8" w14:textId="77777777" w:rsidR="00FA0027" w:rsidRPr="006B5611" w:rsidRDefault="00FA0027" w:rsidP="00FA0027">
      <w:pPr>
        <w:pStyle w:val="ListParagraph"/>
        <w:numPr>
          <w:ilvl w:val="0"/>
          <w:numId w:val="19"/>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durata de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 - intervalul de timp în care conducta</w:t>
      </w:r>
      <w:r w:rsidR="00B91A63" w:rsidRPr="006B5611">
        <w:rPr>
          <w:rFonts w:ascii="Times New Roman" w:hAnsi="Times New Roman" w:cs="Times New Roman"/>
          <w:sz w:val="24"/>
          <w:szCs w:val="24"/>
        </w:rPr>
        <w:t>, prevăzută la art. 2,</w:t>
      </w:r>
      <w:r w:rsidRPr="006B5611">
        <w:rPr>
          <w:rFonts w:ascii="Times New Roman" w:hAnsi="Times New Roman" w:cs="Times New Roman"/>
          <w:sz w:val="24"/>
          <w:szCs w:val="24"/>
        </w:rPr>
        <w:t xml:space="preserve"> realizează scopul pentru care a fost construită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eficien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economică, conform prevederilor art. 100 pct. 42 din Legea nr. 123/2012</w:t>
      </w:r>
    </w:p>
    <w:p w14:paraId="21D21913" w14:textId="77777777" w:rsidR="00923E35" w:rsidRPr="006B5611" w:rsidRDefault="00923E35"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evaluarea riscului la o conductă</w:t>
      </w:r>
      <w:r w:rsidRPr="006B5611">
        <w:rPr>
          <w:rFonts w:ascii="Times New Roman" w:hAnsi="Times New Roman" w:cs="Times New Roman"/>
          <w:b/>
          <w:bCs/>
          <w:sz w:val="24"/>
          <w:szCs w:val="24"/>
        </w:rPr>
        <w:t xml:space="preserve"> - </w:t>
      </w:r>
      <w:r w:rsidRPr="006B5611">
        <w:rPr>
          <w:rFonts w:ascii="Times New Roman" w:hAnsi="Times New Roman" w:cs="Times New Roman"/>
          <w:sz w:val="24"/>
          <w:szCs w:val="24"/>
        </w:rPr>
        <w:t>procesul sistematic prin care sunt identificate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ialele pericole,  se estimează probabilitatea materializării acestora prin avarii sau accidente tehnice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Pr="006B5611">
        <w:rPr>
          <w:rFonts w:ascii="Times New Roman" w:hAnsi="Times New Roman" w:cs="Times New Roman"/>
          <w:bCs/>
          <w:sz w:val="24"/>
          <w:szCs w:val="24"/>
        </w:rPr>
        <w:t>se</w:t>
      </w:r>
      <w:r w:rsidRPr="006B5611">
        <w:rPr>
          <w:rFonts w:ascii="Times New Roman" w:hAnsi="Times New Roman" w:cs="Times New Roman"/>
          <w:b/>
          <w:bCs/>
          <w:sz w:val="24"/>
          <w:szCs w:val="24"/>
        </w:rPr>
        <w:t xml:space="preserve"> </w:t>
      </w:r>
      <w:r w:rsidRPr="006B5611">
        <w:rPr>
          <w:rFonts w:ascii="Times New Roman" w:hAnsi="Times New Roman" w:cs="Times New Roman"/>
          <w:sz w:val="24"/>
          <w:szCs w:val="24"/>
        </w:rPr>
        <w:t>evaluează consecin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ele producerii unor astfel de evenimente nedorite; evaluarea riscului poate avea diverse scopuri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se poate realiza la diferite niveluri de detaliere, depinzând de obiectivele P/OÎ/OGNL;</w:t>
      </w:r>
    </w:p>
    <w:p w14:paraId="1418C09E" w14:textId="77777777" w:rsidR="007A3F49" w:rsidRPr="006B5611" w:rsidRDefault="007A3F49"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examinarea unei conducte - inspectarea fizică directă a unei conducte de către o persoană, care poate include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folosirea unei metode de examinare nedistructivă;</w:t>
      </w:r>
    </w:p>
    <w:p w14:paraId="14A22602" w14:textId="603018D6" w:rsidR="007A3F49" w:rsidRPr="006B5611" w:rsidRDefault="007A3F49"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examinarea nedistructivă - categoria de metode sau tehnici de examinare care nu produc nicio deteriorare a elementelor verificate; în această categorie sunt incluse metodele de examinare vizuală, cu radia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penetrante, cu ultrasunete, electromagnetică sau cu lichide penetrante;</w:t>
      </w:r>
    </w:p>
    <w:p w14:paraId="2B98EA31" w14:textId="6504D062" w:rsidR="006C46DA" w:rsidRPr="006B5611" w:rsidRDefault="007A3F49" w:rsidP="00E4300C">
      <w:pPr>
        <w:pStyle w:val="ListParagraph"/>
        <w:numPr>
          <w:ilvl w:val="0"/>
          <w:numId w:val="19"/>
        </w:numPr>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executantul – operatorul economic autorizat de ANRE</w:t>
      </w:r>
      <w:r w:rsidR="00F15A6F" w:rsidRPr="006B5611">
        <w:rPr>
          <w:rFonts w:ascii="Times New Roman" w:hAnsi="Times New Roman" w:cs="Times New Roman"/>
          <w:sz w:val="24"/>
          <w:szCs w:val="24"/>
        </w:rPr>
        <w:t xml:space="preserve">, precizat la art. 4 lit. d) – f), </w:t>
      </w:r>
      <w:r w:rsidRPr="006B5611">
        <w:rPr>
          <w:rFonts w:ascii="Times New Roman" w:hAnsi="Times New Roman" w:cs="Times New Roman"/>
          <w:sz w:val="24"/>
          <w:szCs w:val="24"/>
        </w:rPr>
        <w:t xml:space="preserve"> pentru executarea conductei</w:t>
      </w:r>
      <w:r w:rsidR="00C039DD" w:rsidRPr="006B5611">
        <w:rPr>
          <w:rFonts w:ascii="Times New Roman" w:hAnsi="Times New Roman" w:cs="Times New Roman"/>
          <w:sz w:val="24"/>
          <w:szCs w:val="24"/>
        </w:rPr>
        <w:t xml:space="preserve"> prevăzută la art. 2</w:t>
      </w:r>
      <w:r w:rsidRPr="006B5611">
        <w:rPr>
          <w:rFonts w:ascii="Times New Roman" w:hAnsi="Times New Roman" w:cs="Times New Roman"/>
          <w:sz w:val="24"/>
          <w:szCs w:val="24"/>
        </w:rPr>
        <w:t>, după caz</w:t>
      </w:r>
      <w:r w:rsidR="00536D3A" w:rsidRPr="006B5611">
        <w:rPr>
          <w:rFonts w:ascii="Times New Roman" w:hAnsi="Times New Roman" w:cs="Times New Roman"/>
          <w:sz w:val="24"/>
          <w:szCs w:val="24"/>
        </w:rPr>
        <w:t>, prin personalul autorizat de ANRE menționat la art. 4 lit. g)-i)</w:t>
      </w:r>
      <w:r w:rsidR="006C46DA" w:rsidRPr="006B5611">
        <w:rPr>
          <w:rFonts w:ascii="Times New Roman" w:hAnsi="Times New Roman" w:cs="Times New Roman"/>
          <w:sz w:val="24"/>
          <w:szCs w:val="24"/>
        </w:rPr>
        <w:t>;</w:t>
      </w:r>
    </w:p>
    <w:p w14:paraId="245D1243" w14:textId="77777777" w:rsidR="00883F80" w:rsidRPr="006B5611" w:rsidRDefault="00883F80" w:rsidP="00883F8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conductei - ansamblul activită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desfă</w:t>
      </w:r>
      <w:r w:rsidR="00905B0E" w:rsidRPr="006B5611">
        <w:rPr>
          <w:rFonts w:ascii="Times New Roman" w:hAnsi="Times New Roman" w:cs="Times New Roman"/>
          <w:sz w:val="24"/>
          <w:szCs w:val="24"/>
        </w:rPr>
        <w:t>ș</w:t>
      </w:r>
      <w:r w:rsidRPr="006B5611">
        <w:rPr>
          <w:rFonts w:ascii="Times New Roman" w:hAnsi="Times New Roman" w:cs="Times New Roman"/>
          <w:sz w:val="24"/>
          <w:szCs w:val="24"/>
        </w:rPr>
        <w:t>urate de instalatorii 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de ANRE sau de către personalul calificat/necalificat sub coordonarea directă a instalatorilor 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de ANRE în vederea realizării/modificării </w:t>
      </w:r>
      <w:r w:rsidR="00993950" w:rsidRPr="006B5611">
        <w:rPr>
          <w:rFonts w:ascii="Times New Roman" w:hAnsi="Times New Roman" w:cs="Times New Roman"/>
          <w:sz w:val="24"/>
          <w:szCs w:val="24"/>
        </w:rPr>
        <w:t>conductei, prevăzute la art. 2</w:t>
      </w:r>
      <w:r w:rsidRPr="006B5611">
        <w:rPr>
          <w:rFonts w:ascii="Times New Roman" w:hAnsi="Times New Roman" w:cs="Times New Roman"/>
          <w:sz w:val="24"/>
          <w:szCs w:val="24"/>
        </w:rPr>
        <w:t xml:space="preserve">, </w:t>
      </w:r>
      <w:r w:rsidR="00993950" w:rsidRPr="006B5611">
        <w:rPr>
          <w:rFonts w:ascii="Times New Roman" w:hAnsi="Times New Roman" w:cs="Times New Roman"/>
          <w:sz w:val="24"/>
          <w:szCs w:val="24"/>
        </w:rPr>
        <w:t>în conformitate cu</w:t>
      </w:r>
      <w:r w:rsidRPr="006B5611">
        <w:rPr>
          <w:rFonts w:ascii="Times New Roman" w:hAnsi="Times New Roman" w:cs="Times New Roman"/>
          <w:sz w:val="24"/>
          <w:szCs w:val="24"/>
        </w:rPr>
        <w:t xml:space="preserve"> </w:t>
      </w:r>
      <w:r w:rsidR="00993950" w:rsidRPr="006B5611">
        <w:rPr>
          <w:rFonts w:ascii="Times New Roman" w:hAnsi="Times New Roman" w:cs="Times New Roman"/>
          <w:sz w:val="24"/>
          <w:szCs w:val="24"/>
        </w:rPr>
        <w:t>PT;</w:t>
      </w:r>
    </w:p>
    <w:p w14:paraId="219255DE" w14:textId="77777777" w:rsidR="0010736F" w:rsidRPr="006B5611" w:rsidRDefault="0010736F"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gazele asociate – amestecurile de gaze constituite din metan, alte hidrocarburi saturate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impurită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aflate în cupole subterane, în vecinătatea zăcământului de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care se exploatează simultan cu sau după extragerea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eiului;</w:t>
      </w:r>
    </w:p>
    <w:p w14:paraId="05F4E65A" w14:textId="77777777" w:rsidR="0010736F" w:rsidRPr="006B5611" w:rsidRDefault="0010736F"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gazele libere – amestecurile de gaze, constituite în cea mai mare parte din metan, ob</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inute din zăcăminte în care se află numai gaze;</w:t>
      </w:r>
    </w:p>
    <w:p w14:paraId="1F35CB79" w14:textId="471C1652" w:rsidR="00E1245B" w:rsidRPr="006B5611" w:rsidRDefault="00E1245B"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gazele naturale – gazele </w:t>
      </w:r>
      <w:r w:rsidR="00DE7756" w:rsidRPr="006B5611">
        <w:rPr>
          <w:rFonts w:ascii="Times New Roman" w:hAnsi="Times New Roman" w:cs="Times New Roman"/>
          <w:sz w:val="24"/>
          <w:szCs w:val="24"/>
        </w:rPr>
        <w:t>definite</w:t>
      </w:r>
      <w:r w:rsidR="0010736F" w:rsidRPr="006B5611">
        <w:rPr>
          <w:rFonts w:ascii="Times New Roman" w:hAnsi="Times New Roman" w:cs="Times New Roman"/>
          <w:sz w:val="24"/>
          <w:szCs w:val="24"/>
        </w:rPr>
        <w:t xml:space="preserve"> </w:t>
      </w:r>
      <w:r w:rsidRPr="006B5611">
        <w:rPr>
          <w:rFonts w:ascii="Times New Roman" w:hAnsi="Times New Roman" w:cs="Times New Roman"/>
          <w:sz w:val="24"/>
          <w:szCs w:val="24"/>
        </w:rPr>
        <w:t>conform prevederilor art. 100 pct. 48 din Legea nr. 123/2012;</w:t>
      </w:r>
    </w:p>
    <w:p w14:paraId="6DCBA8B3" w14:textId="77777777" w:rsidR="007A3F49" w:rsidRPr="006B5611" w:rsidRDefault="007A3F49"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gazele naturale lichefiate – gazele naturale aduse în stare lichidă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stocate în recipiente speciale, conform prevederilor art. 100 pct. 47 din Legea nr. 123/2012;</w:t>
      </w:r>
    </w:p>
    <w:p w14:paraId="3913C504" w14:textId="2A5E1B2F" w:rsidR="007A3F49" w:rsidRPr="006B5611" w:rsidRDefault="007A3F49"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gazele umede – gazele care nu pot fi încadrate în categoria gazelor naturale de calitatea corespunzătoare vehiculării prin conducte, având în vedere componen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nedori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cum ar fi apa liberă, vaporii de apă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hidrocarburile superioare în astfel de cantită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încât acestea să poată condensa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din conductă;</w:t>
      </w:r>
    </w:p>
    <w:p w14:paraId="4679EE90" w14:textId="77777777" w:rsidR="00E30A91" w:rsidRPr="006B5611" w:rsidRDefault="00E30A91"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gazele acide – gazele care au o concentra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foarte mare de hidrogen sulfurat – H</w:t>
      </w:r>
      <w:r w:rsidRPr="006B5611">
        <w:rPr>
          <w:rFonts w:ascii="Times New Roman" w:hAnsi="Times New Roman" w:cs="Times New Roman"/>
          <w:sz w:val="24"/>
          <w:szCs w:val="24"/>
          <w:vertAlign w:val="subscript"/>
        </w:rPr>
        <w:t>2</w:t>
      </w:r>
      <w:r w:rsidRPr="006B5611">
        <w:rPr>
          <w:rFonts w:ascii="Times New Roman" w:hAnsi="Times New Roman" w:cs="Times New Roman"/>
          <w:sz w:val="24"/>
          <w:szCs w:val="24"/>
        </w:rPr>
        <w:t>S;</w:t>
      </w:r>
    </w:p>
    <w:p w14:paraId="4EC1E86C" w14:textId="77777777" w:rsidR="00254526" w:rsidRPr="006B5611" w:rsidRDefault="00254526" w:rsidP="00093AEB">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investitorul - entitate publică, persoană juridică sau fizică, care efectuează cheltuieli de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având drept rezultat punerea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a conductei;</w:t>
      </w:r>
    </w:p>
    <w:p w14:paraId="7FFE5677" w14:textId="77777777" w:rsidR="00DE3C3C" w:rsidRPr="006B5611" w:rsidRDefault="00DE3C3C"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limita de curgere a materialului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evii - </w:t>
      </w:r>
      <w:proofErr w:type="spellStart"/>
      <w:r w:rsidRPr="006B5611">
        <w:rPr>
          <w:rFonts w:ascii="Times New Roman" w:hAnsi="Times New Roman" w:cs="Times New Roman"/>
          <w:i/>
          <w:sz w:val="24"/>
          <w:szCs w:val="24"/>
        </w:rPr>
        <w:t>σ</w:t>
      </w:r>
      <w:r w:rsidRPr="006B5611">
        <w:rPr>
          <w:rFonts w:ascii="Times New Roman" w:hAnsi="Times New Roman" w:cs="Times New Roman"/>
          <w:i/>
          <w:sz w:val="24"/>
          <w:szCs w:val="24"/>
          <w:vertAlign w:val="subscript"/>
        </w:rPr>
        <w:t>c</w:t>
      </w:r>
      <w:proofErr w:type="spellEnd"/>
      <w:r w:rsidRPr="006B5611">
        <w:rPr>
          <w:rFonts w:ascii="Times New Roman" w:hAnsi="Times New Roman" w:cs="Times New Roman"/>
          <w:sz w:val="24"/>
          <w:szCs w:val="24"/>
        </w:rPr>
        <w:t xml:space="preserve">. - valoarea efortului unic la care conducta se deformează fără ca sarcina să mai crească, respectiv raportul dintre sarcina corespunzătoare unei alungiri </w:t>
      </w:r>
      <w:r w:rsidR="00F15A6F" w:rsidRPr="006B5611">
        <w:rPr>
          <w:rFonts w:ascii="Times New Roman" w:hAnsi="Times New Roman" w:cs="Times New Roman"/>
          <w:sz w:val="24"/>
          <w:szCs w:val="24"/>
        </w:rPr>
        <w:t>ș</w:t>
      </w:r>
      <w:r w:rsidR="001D2EAD" w:rsidRPr="006B5611">
        <w:rPr>
          <w:rFonts w:ascii="Times New Roman" w:hAnsi="Times New Roman" w:cs="Times New Roman"/>
          <w:sz w:val="24"/>
          <w:szCs w:val="24"/>
        </w:rPr>
        <w:t>i aria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w:t>
      </w:r>
      <w:r w:rsidR="001D2EAD" w:rsidRPr="006B5611">
        <w:rPr>
          <w:rFonts w:ascii="Times New Roman" w:hAnsi="Times New Roman" w:cs="Times New Roman"/>
          <w:sz w:val="24"/>
          <w:szCs w:val="24"/>
        </w:rPr>
        <w:t>ii</w:t>
      </w:r>
      <w:r w:rsidRPr="006B5611">
        <w:rPr>
          <w:rFonts w:ascii="Times New Roman" w:hAnsi="Times New Roman" w:cs="Times New Roman"/>
          <w:sz w:val="24"/>
          <w:szCs w:val="24"/>
        </w:rPr>
        <w:t xml:space="preserve"> transversal</w:t>
      </w:r>
      <w:r w:rsidR="001D2EAD" w:rsidRPr="006B5611">
        <w:rPr>
          <w:rFonts w:ascii="Times New Roman" w:hAnsi="Times New Roman" w:cs="Times New Roman"/>
          <w:sz w:val="24"/>
          <w:szCs w:val="24"/>
        </w:rPr>
        <w:t>e</w:t>
      </w:r>
      <w:r w:rsidRPr="006B5611">
        <w:rPr>
          <w:rFonts w:ascii="Times New Roman" w:hAnsi="Times New Roman" w:cs="Times New Roman"/>
          <w:sz w:val="24"/>
          <w:szCs w:val="24"/>
        </w:rPr>
        <w:t xml:space="preserve"> a conductei;</w:t>
      </w:r>
    </w:p>
    <w:p w14:paraId="5B480E43" w14:textId="77777777" w:rsidR="00A85D18" w:rsidRPr="006B5611" w:rsidRDefault="00FD5D81"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 xml:space="preserve">presiunea nominală - </w:t>
      </w:r>
      <w:proofErr w:type="spellStart"/>
      <w:r w:rsidRPr="006B5611">
        <w:rPr>
          <w:rFonts w:ascii="Times New Roman" w:hAnsi="Times New Roman" w:cs="Times New Roman"/>
          <w:bCs/>
          <w:i/>
          <w:sz w:val="24"/>
          <w:szCs w:val="24"/>
        </w:rPr>
        <w:t>P</w:t>
      </w:r>
      <w:r w:rsidRPr="006B5611">
        <w:rPr>
          <w:rFonts w:ascii="Times New Roman" w:hAnsi="Times New Roman" w:cs="Times New Roman"/>
          <w:bCs/>
          <w:i/>
          <w:sz w:val="24"/>
          <w:szCs w:val="24"/>
          <w:vertAlign w:val="subscript"/>
        </w:rPr>
        <w:t>n</w:t>
      </w:r>
      <w:proofErr w:type="spellEnd"/>
      <w:r w:rsidRPr="006B5611">
        <w:rPr>
          <w:rFonts w:ascii="Times New Roman" w:hAnsi="Times New Roman" w:cs="Times New Roman"/>
          <w:bCs/>
          <w:sz w:val="24"/>
          <w:szCs w:val="24"/>
        </w:rPr>
        <w:t xml:space="preserve"> sau </w:t>
      </w:r>
      <w:r w:rsidRPr="006B5611">
        <w:rPr>
          <w:rFonts w:ascii="Times New Roman" w:hAnsi="Times New Roman" w:cs="Times New Roman"/>
          <w:bCs/>
          <w:i/>
          <w:sz w:val="24"/>
          <w:szCs w:val="24"/>
        </w:rPr>
        <w:t>PN</w:t>
      </w:r>
      <w:r w:rsidRPr="006B5611">
        <w:rPr>
          <w:rFonts w:ascii="Times New Roman" w:hAnsi="Times New Roman" w:cs="Times New Roman"/>
          <w:bCs/>
          <w:sz w:val="24"/>
          <w:szCs w:val="24"/>
        </w:rPr>
        <w:t xml:space="preserve"> – presiunea gazelor naturale conven</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 xml:space="preserve">ională care constituie un criteriu pentru clasificarea, proiectarea </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i alegerea componentelor conductei; presiunea nominală reprezintă presiunea maximă a gazelor naturale, la care pot fi exploatate conductele, [</w:t>
      </w:r>
      <w:proofErr w:type="spellStart"/>
      <w:r w:rsidRPr="006B5611">
        <w:rPr>
          <w:rFonts w:ascii="Times New Roman" w:hAnsi="Times New Roman" w:cs="Times New Roman"/>
          <w:bCs/>
          <w:sz w:val="24"/>
          <w:szCs w:val="24"/>
        </w:rPr>
        <w:t>MPa</w:t>
      </w:r>
      <w:proofErr w:type="spellEnd"/>
      <w:r w:rsidRPr="006B5611">
        <w:rPr>
          <w:rFonts w:ascii="Times New Roman" w:hAnsi="Times New Roman" w:cs="Times New Roman"/>
          <w:bCs/>
          <w:sz w:val="24"/>
          <w:szCs w:val="24"/>
        </w:rPr>
        <w:t>] sau [bar]; sau este o simbolizare alfanumerică a presiunii pentru componentele re</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elei de conducte, utilizată ca referin</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 xml:space="preserve">ă </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 xml:space="preserve">i </w:t>
      </w:r>
      <w:r w:rsidRPr="006B5611">
        <w:rPr>
          <w:rFonts w:ascii="Times New Roman" w:hAnsi="Times New Roman" w:cs="Times New Roman"/>
          <w:bCs/>
          <w:sz w:val="24"/>
          <w:szCs w:val="24"/>
        </w:rPr>
        <w:lastRenderedPageBreak/>
        <w:t xml:space="preserve">cuprinde literele </w:t>
      </w:r>
      <w:r w:rsidRPr="006B5611">
        <w:rPr>
          <w:rFonts w:ascii="Times New Roman" w:hAnsi="Times New Roman" w:cs="Times New Roman"/>
          <w:bCs/>
          <w:i/>
          <w:sz w:val="24"/>
          <w:szCs w:val="24"/>
        </w:rPr>
        <w:t>PN</w:t>
      </w:r>
      <w:r w:rsidRPr="006B5611">
        <w:rPr>
          <w:rFonts w:ascii="Times New Roman" w:hAnsi="Times New Roman" w:cs="Times New Roman"/>
          <w:bCs/>
          <w:sz w:val="24"/>
          <w:szCs w:val="24"/>
        </w:rPr>
        <w:t xml:space="preserve"> urmate de un număr întreg fără dimensiune care este legat de capabilitatea presiune/temperatură a componentelor re</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elei de conducte</w:t>
      </w:r>
      <w:r w:rsidR="00F21A10" w:rsidRPr="006B5611">
        <w:rPr>
          <w:rFonts w:ascii="Times New Roman" w:hAnsi="Times New Roman" w:cs="Times New Roman"/>
          <w:sz w:val="24"/>
          <w:szCs w:val="24"/>
        </w:rPr>
        <w:t>;</w:t>
      </w:r>
    </w:p>
    <w:p w14:paraId="76580411" w14:textId="77777777" w:rsidR="00A85D18" w:rsidRPr="006B5611" w:rsidRDefault="00F21A10"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p</w:t>
      </w:r>
      <w:r w:rsidR="00A85D18" w:rsidRPr="006B5611">
        <w:rPr>
          <w:rFonts w:ascii="Times New Roman" w:hAnsi="Times New Roman" w:cs="Times New Roman"/>
          <w:bCs/>
          <w:sz w:val="24"/>
          <w:szCs w:val="24"/>
        </w:rPr>
        <w:t>resiune</w:t>
      </w:r>
      <w:r w:rsidRPr="006B5611">
        <w:rPr>
          <w:rFonts w:ascii="Times New Roman" w:hAnsi="Times New Roman" w:cs="Times New Roman"/>
          <w:bCs/>
          <w:sz w:val="24"/>
          <w:szCs w:val="24"/>
        </w:rPr>
        <w:t>a</w:t>
      </w:r>
      <w:r w:rsidR="00A85D18" w:rsidRPr="006B5611">
        <w:rPr>
          <w:rFonts w:ascii="Times New Roman" w:hAnsi="Times New Roman" w:cs="Times New Roman"/>
          <w:bCs/>
          <w:sz w:val="24"/>
          <w:szCs w:val="24"/>
        </w:rPr>
        <w:t xml:space="preserve"> de proiectare</w:t>
      </w:r>
      <w:r w:rsidR="00A85D18" w:rsidRPr="006B5611">
        <w:rPr>
          <w:rFonts w:ascii="Times New Roman" w:hAnsi="Times New Roman" w:cs="Times New Roman"/>
          <w:b/>
          <w:bCs/>
          <w:sz w:val="24"/>
          <w:szCs w:val="24"/>
        </w:rPr>
        <w:t xml:space="preserve"> </w:t>
      </w:r>
      <w:r w:rsidR="00A85D18" w:rsidRPr="006B5611">
        <w:rPr>
          <w:rFonts w:ascii="Times New Roman" w:hAnsi="Times New Roman" w:cs="Times New Roman"/>
          <w:sz w:val="24"/>
          <w:szCs w:val="24"/>
        </w:rPr>
        <w:t xml:space="preserve">sau de calcul - </w:t>
      </w:r>
      <w:proofErr w:type="spellStart"/>
      <w:r w:rsidR="00A85D18" w:rsidRPr="006B5611">
        <w:rPr>
          <w:rFonts w:ascii="Times New Roman" w:hAnsi="Times New Roman" w:cs="Times New Roman"/>
          <w:i/>
          <w:sz w:val="24"/>
          <w:szCs w:val="24"/>
        </w:rPr>
        <w:t>P</w:t>
      </w:r>
      <w:r w:rsidR="00A85D18" w:rsidRPr="006B5611">
        <w:rPr>
          <w:rFonts w:ascii="Times New Roman" w:hAnsi="Times New Roman" w:cs="Times New Roman"/>
          <w:i/>
          <w:sz w:val="24"/>
          <w:szCs w:val="24"/>
          <w:vertAlign w:val="subscript"/>
        </w:rPr>
        <w:t>c</w:t>
      </w:r>
      <w:proofErr w:type="spellEnd"/>
      <w:r w:rsidR="00A85D18" w:rsidRPr="006B5611">
        <w:rPr>
          <w:rFonts w:ascii="Times New Roman" w:hAnsi="Times New Roman" w:cs="Times New Roman"/>
          <w:sz w:val="24"/>
          <w:szCs w:val="24"/>
        </w:rPr>
        <w:t xml:space="preserve"> – presiunea</w:t>
      </w:r>
      <w:r w:rsidRPr="006B5611">
        <w:rPr>
          <w:rFonts w:ascii="Times New Roman" w:hAnsi="Times New Roman" w:cs="Times New Roman"/>
          <w:sz w:val="24"/>
          <w:szCs w:val="24"/>
        </w:rPr>
        <w:t xml:space="preserve"> gazelor naturale</w:t>
      </w:r>
      <w:r w:rsidR="00A85D18" w:rsidRPr="006B5611">
        <w:rPr>
          <w:rFonts w:ascii="Times New Roman" w:hAnsi="Times New Roman" w:cs="Times New Roman"/>
          <w:sz w:val="24"/>
          <w:szCs w:val="24"/>
        </w:rPr>
        <w:t xml:space="preserve"> utilizată la calculul materialului tubular </w:t>
      </w:r>
      <w:r w:rsidR="00F15A6F" w:rsidRPr="006B5611">
        <w:rPr>
          <w:rFonts w:ascii="Times New Roman" w:hAnsi="Times New Roman" w:cs="Times New Roman"/>
          <w:sz w:val="24"/>
          <w:szCs w:val="24"/>
        </w:rPr>
        <w:t>ș</w:t>
      </w:r>
      <w:r w:rsidR="00A85D18" w:rsidRPr="006B5611">
        <w:rPr>
          <w:rFonts w:ascii="Times New Roman" w:hAnsi="Times New Roman" w:cs="Times New Roman"/>
          <w:sz w:val="24"/>
          <w:szCs w:val="24"/>
        </w:rPr>
        <w:t>i a componentelor conductei pentru func</w:t>
      </w:r>
      <w:r w:rsidR="00E4300C" w:rsidRPr="006B5611">
        <w:rPr>
          <w:rFonts w:ascii="Times New Roman" w:hAnsi="Times New Roman" w:cs="Times New Roman"/>
          <w:sz w:val="24"/>
          <w:szCs w:val="24"/>
        </w:rPr>
        <w:t>ț</w:t>
      </w:r>
      <w:r w:rsidR="00A85D18" w:rsidRPr="006B5611">
        <w:rPr>
          <w:rFonts w:ascii="Times New Roman" w:hAnsi="Times New Roman" w:cs="Times New Roman"/>
          <w:sz w:val="24"/>
          <w:szCs w:val="24"/>
        </w:rPr>
        <w:t>ionarea în condi</w:t>
      </w:r>
      <w:r w:rsidR="00E4300C" w:rsidRPr="006B5611">
        <w:rPr>
          <w:rFonts w:ascii="Times New Roman" w:hAnsi="Times New Roman" w:cs="Times New Roman"/>
          <w:sz w:val="24"/>
          <w:szCs w:val="24"/>
        </w:rPr>
        <w:t>ț</w:t>
      </w:r>
      <w:r w:rsidR="00A85D18" w:rsidRPr="006B5611">
        <w:rPr>
          <w:rFonts w:ascii="Times New Roman" w:hAnsi="Times New Roman" w:cs="Times New Roman"/>
          <w:sz w:val="24"/>
          <w:szCs w:val="24"/>
        </w:rPr>
        <w:t>ii de siguran</w:t>
      </w:r>
      <w:r w:rsidR="00E4300C" w:rsidRPr="006B5611">
        <w:rPr>
          <w:rFonts w:ascii="Times New Roman" w:hAnsi="Times New Roman" w:cs="Times New Roman"/>
          <w:sz w:val="24"/>
          <w:szCs w:val="24"/>
        </w:rPr>
        <w:t>ț</w:t>
      </w:r>
      <w:r w:rsidR="00A85D18" w:rsidRPr="006B5611">
        <w:rPr>
          <w:rFonts w:ascii="Times New Roman" w:hAnsi="Times New Roman" w:cs="Times New Roman"/>
          <w:sz w:val="24"/>
          <w:szCs w:val="24"/>
        </w:rPr>
        <w:t xml:space="preserve">ă a </w:t>
      </w:r>
      <w:r w:rsidR="00D57CFC" w:rsidRPr="006B5611">
        <w:rPr>
          <w:rFonts w:ascii="Times New Roman" w:hAnsi="Times New Roman" w:cs="Times New Roman"/>
          <w:sz w:val="24"/>
          <w:szCs w:val="24"/>
        </w:rPr>
        <w:t>acesteia</w:t>
      </w:r>
      <w:r w:rsidRPr="006B5611">
        <w:rPr>
          <w:rFonts w:ascii="Times New Roman" w:hAnsi="Times New Roman" w:cs="Times New Roman"/>
          <w:sz w:val="24"/>
          <w:szCs w:val="24"/>
        </w:rPr>
        <w:t>, [</w:t>
      </w:r>
      <w:proofErr w:type="spellStart"/>
      <w:r w:rsidR="00A85D18" w:rsidRPr="006B5611">
        <w:rPr>
          <w:rFonts w:ascii="Times New Roman" w:hAnsi="Times New Roman" w:cs="Times New Roman"/>
          <w:sz w:val="24"/>
          <w:szCs w:val="24"/>
        </w:rPr>
        <w:t>MPa</w:t>
      </w:r>
      <w:proofErr w:type="spellEnd"/>
      <w:r w:rsidRPr="006B5611">
        <w:rPr>
          <w:rFonts w:ascii="Times New Roman" w:hAnsi="Times New Roman" w:cs="Times New Roman"/>
          <w:sz w:val="24"/>
          <w:szCs w:val="24"/>
        </w:rPr>
        <w:t>]</w:t>
      </w:r>
      <w:r w:rsidR="00A85D18" w:rsidRPr="006B5611">
        <w:rPr>
          <w:rFonts w:ascii="Times New Roman" w:hAnsi="Times New Roman" w:cs="Times New Roman"/>
          <w:sz w:val="24"/>
          <w:szCs w:val="24"/>
        </w:rPr>
        <w:t xml:space="preserve"> sau </w:t>
      </w:r>
      <w:r w:rsidRPr="006B5611">
        <w:rPr>
          <w:rFonts w:ascii="Times New Roman" w:hAnsi="Times New Roman" w:cs="Times New Roman"/>
          <w:sz w:val="24"/>
          <w:szCs w:val="24"/>
        </w:rPr>
        <w:t>[</w:t>
      </w:r>
      <w:r w:rsidR="00A85D18" w:rsidRPr="006B5611">
        <w:rPr>
          <w:rFonts w:ascii="Times New Roman" w:hAnsi="Times New Roman" w:cs="Times New Roman"/>
          <w:sz w:val="24"/>
          <w:szCs w:val="24"/>
        </w:rPr>
        <w:t>bar</w:t>
      </w:r>
      <w:r w:rsidRPr="006B5611">
        <w:rPr>
          <w:rFonts w:ascii="Times New Roman" w:hAnsi="Times New Roman" w:cs="Times New Roman"/>
          <w:sz w:val="24"/>
          <w:szCs w:val="24"/>
        </w:rPr>
        <w:t>];</w:t>
      </w:r>
      <w:r w:rsidR="00FD5D81" w:rsidRPr="006B5611">
        <w:rPr>
          <w:rFonts w:ascii="Times New Roman" w:hAnsi="Times New Roman" w:cs="Times New Roman"/>
          <w:sz w:val="24"/>
          <w:szCs w:val="24"/>
        </w:rPr>
        <w:t xml:space="preserve"> această presiune este cel pu</w:t>
      </w:r>
      <w:r w:rsidR="00E4300C" w:rsidRPr="006B5611">
        <w:rPr>
          <w:rFonts w:ascii="Times New Roman" w:hAnsi="Times New Roman" w:cs="Times New Roman"/>
          <w:sz w:val="24"/>
          <w:szCs w:val="24"/>
        </w:rPr>
        <w:t>ț</w:t>
      </w:r>
      <w:r w:rsidR="00FD5D81" w:rsidRPr="006B5611">
        <w:rPr>
          <w:rFonts w:ascii="Times New Roman" w:hAnsi="Times New Roman" w:cs="Times New Roman"/>
          <w:sz w:val="24"/>
          <w:szCs w:val="24"/>
        </w:rPr>
        <w:t xml:space="preserve">in egală cu presiunea maximă admisibilă de operare </w:t>
      </w:r>
      <w:proofErr w:type="spellStart"/>
      <w:r w:rsidR="00FD5D81" w:rsidRPr="006B5611">
        <w:rPr>
          <w:rFonts w:ascii="Times New Roman" w:hAnsi="Times New Roman" w:cs="Times New Roman"/>
          <w:i/>
          <w:sz w:val="24"/>
          <w:szCs w:val="24"/>
        </w:rPr>
        <w:t>P</w:t>
      </w:r>
      <w:r w:rsidR="00FD5D81" w:rsidRPr="006B5611">
        <w:rPr>
          <w:rFonts w:ascii="Times New Roman" w:hAnsi="Times New Roman" w:cs="Times New Roman"/>
          <w:i/>
          <w:sz w:val="24"/>
          <w:szCs w:val="24"/>
          <w:vertAlign w:val="subscript"/>
        </w:rPr>
        <w:t>c</w:t>
      </w:r>
      <w:proofErr w:type="spellEnd"/>
      <w:r w:rsidR="00FD5D81" w:rsidRPr="006B5611">
        <w:rPr>
          <w:rFonts w:ascii="Times New Roman" w:hAnsi="Times New Roman" w:cs="Times New Roman"/>
          <w:i/>
          <w:sz w:val="24"/>
          <w:szCs w:val="24"/>
        </w:rPr>
        <w:t xml:space="preserve"> ≥ P</w:t>
      </w:r>
      <w:r w:rsidR="00FD5D81" w:rsidRPr="006B5611">
        <w:rPr>
          <w:rFonts w:ascii="Times New Roman" w:hAnsi="Times New Roman" w:cs="Times New Roman"/>
          <w:i/>
          <w:sz w:val="24"/>
          <w:szCs w:val="24"/>
          <w:vertAlign w:val="subscript"/>
        </w:rPr>
        <w:t>MAOP;</w:t>
      </w:r>
    </w:p>
    <w:p w14:paraId="29A0F750" w14:textId="77777777" w:rsidR="00A85D18" w:rsidRPr="006B5611" w:rsidRDefault="00FD5D81"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 xml:space="preserve">presiunea maximă admisibilă de operare - </w:t>
      </w:r>
      <w:r w:rsidRPr="006B5611">
        <w:rPr>
          <w:rFonts w:ascii="Times New Roman" w:hAnsi="Times New Roman" w:cs="Times New Roman"/>
          <w:bCs/>
          <w:i/>
          <w:sz w:val="24"/>
          <w:szCs w:val="24"/>
        </w:rPr>
        <w:t>P</w:t>
      </w:r>
      <w:r w:rsidRPr="006B5611">
        <w:rPr>
          <w:rFonts w:ascii="Times New Roman" w:hAnsi="Times New Roman" w:cs="Times New Roman"/>
          <w:bCs/>
          <w:i/>
          <w:sz w:val="24"/>
          <w:szCs w:val="24"/>
          <w:vertAlign w:val="subscript"/>
        </w:rPr>
        <w:t>MAOP</w:t>
      </w:r>
      <w:r w:rsidRPr="006B5611">
        <w:rPr>
          <w:rFonts w:ascii="Times New Roman" w:hAnsi="Times New Roman" w:cs="Times New Roman"/>
          <w:bCs/>
          <w:sz w:val="24"/>
          <w:szCs w:val="24"/>
        </w:rPr>
        <w:t xml:space="preserve"> - presiunea maximă a gazelor naturale la care poate func</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iona conducta, [</w:t>
      </w:r>
      <w:proofErr w:type="spellStart"/>
      <w:r w:rsidRPr="006B5611">
        <w:rPr>
          <w:rFonts w:ascii="Times New Roman" w:hAnsi="Times New Roman" w:cs="Times New Roman"/>
          <w:bCs/>
          <w:sz w:val="24"/>
          <w:szCs w:val="24"/>
        </w:rPr>
        <w:t>MPa</w:t>
      </w:r>
      <w:proofErr w:type="spellEnd"/>
      <w:r w:rsidRPr="006B5611">
        <w:rPr>
          <w:rFonts w:ascii="Times New Roman" w:hAnsi="Times New Roman" w:cs="Times New Roman"/>
          <w:bCs/>
          <w:sz w:val="24"/>
          <w:szCs w:val="24"/>
        </w:rPr>
        <w:t>] sau [bar]</w:t>
      </w:r>
      <w:r w:rsidR="00F21A10" w:rsidRPr="006B5611">
        <w:rPr>
          <w:rFonts w:ascii="Times New Roman" w:hAnsi="Times New Roman" w:cs="Times New Roman"/>
          <w:sz w:val="24"/>
          <w:szCs w:val="24"/>
        </w:rPr>
        <w:t>;</w:t>
      </w:r>
    </w:p>
    <w:p w14:paraId="1F3C8AB6" w14:textId="77777777" w:rsidR="00A85D18" w:rsidRPr="006B5611" w:rsidRDefault="00F21A10"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p</w:t>
      </w:r>
      <w:r w:rsidR="00A85D18" w:rsidRPr="006B5611">
        <w:rPr>
          <w:rFonts w:ascii="Times New Roman" w:hAnsi="Times New Roman" w:cs="Times New Roman"/>
          <w:bCs/>
          <w:sz w:val="24"/>
          <w:szCs w:val="24"/>
        </w:rPr>
        <w:t>resiune</w:t>
      </w:r>
      <w:r w:rsidR="00D57CFC" w:rsidRPr="006B5611">
        <w:rPr>
          <w:rFonts w:ascii="Times New Roman" w:hAnsi="Times New Roman" w:cs="Times New Roman"/>
          <w:bCs/>
          <w:sz w:val="24"/>
          <w:szCs w:val="24"/>
        </w:rPr>
        <w:t>a</w:t>
      </w:r>
      <w:r w:rsidR="00A85D18" w:rsidRPr="006B5611">
        <w:rPr>
          <w:rFonts w:ascii="Times New Roman" w:hAnsi="Times New Roman" w:cs="Times New Roman"/>
          <w:bCs/>
          <w:sz w:val="24"/>
          <w:szCs w:val="24"/>
        </w:rPr>
        <w:t xml:space="preserve"> maximă de operare</w:t>
      </w:r>
      <w:r w:rsidR="00A85D18" w:rsidRPr="006B5611">
        <w:rPr>
          <w:rFonts w:ascii="Times New Roman" w:hAnsi="Times New Roman" w:cs="Times New Roman"/>
          <w:b/>
          <w:bCs/>
          <w:sz w:val="24"/>
          <w:szCs w:val="24"/>
        </w:rPr>
        <w:t xml:space="preserve"> </w:t>
      </w:r>
      <w:r w:rsidR="00A85D18" w:rsidRPr="006B5611">
        <w:rPr>
          <w:rFonts w:ascii="Times New Roman" w:hAnsi="Times New Roman" w:cs="Times New Roman"/>
          <w:sz w:val="24"/>
          <w:szCs w:val="24"/>
        </w:rPr>
        <w:t xml:space="preserve">- </w:t>
      </w:r>
      <w:r w:rsidR="00A85D18" w:rsidRPr="006B5611">
        <w:rPr>
          <w:rFonts w:ascii="Times New Roman" w:hAnsi="Times New Roman" w:cs="Times New Roman"/>
          <w:i/>
          <w:sz w:val="24"/>
          <w:szCs w:val="24"/>
        </w:rPr>
        <w:t>P</w:t>
      </w:r>
      <w:r w:rsidR="00A85D18" w:rsidRPr="006B5611">
        <w:rPr>
          <w:rFonts w:ascii="Times New Roman" w:hAnsi="Times New Roman" w:cs="Times New Roman"/>
          <w:i/>
          <w:sz w:val="24"/>
          <w:szCs w:val="24"/>
          <w:vertAlign w:val="subscript"/>
        </w:rPr>
        <w:t>MOP</w:t>
      </w:r>
      <w:r w:rsidR="00A85D18" w:rsidRPr="006B5611">
        <w:rPr>
          <w:rFonts w:ascii="Times New Roman" w:hAnsi="Times New Roman" w:cs="Times New Roman"/>
          <w:sz w:val="24"/>
          <w:szCs w:val="24"/>
        </w:rPr>
        <w:t xml:space="preserve"> - presiunea </w:t>
      </w:r>
      <w:r w:rsidR="00D57CFC" w:rsidRPr="006B5611">
        <w:rPr>
          <w:rFonts w:ascii="Times New Roman" w:hAnsi="Times New Roman" w:cs="Times New Roman"/>
          <w:sz w:val="24"/>
          <w:szCs w:val="24"/>
        </w:rPr>
        <w:t xml:space="preserve">maximă </w:t>
      </w:r>
      <w:r w:rsidR="00A85D18" w:rsidRPr="006B5611">
        <w:rPr>
          <w:rFonts w:ascii="Times New Roman" w:hAnsi="Times New Roman" w:cs="Times New Roman"/>
          <w:sz w:val="24"/>
          <w:szCs w:val="24"/>
        </w:rPr>
        <w:t>a gazelor</w:t>
      </w:r>
      <w:r w:rsidR="00D57CFC" w:rsidRPr="006B5611">
        <w:rPr>
          <w:rFonts w:ascii="Times New Roman" w:hAnsi="Times New Roman" w:cs="Times New Roman"/>
          <w:sz w:val="24"/>
          <w:szCs w:val="24"/>
        </w:rPr>
        <w:t xml:space="preserve"> naturale</w:t>
      </w:r>
      <w:r w:rsidR="00A85D18" w:rsidRPr="006B5611">
        <w:rPr>
          <w:rFonts w:ascii="Times New Roman" w:hAnsi="Times New Roman" w:cs="Times New Roman"/>
          <w:sz w:val="24"/>
          <w:szCs w:val="24"/>
        </w:rPr>
        <w:t>, la care conducta poate func</w:t>
      </w:r>
      <w:r w:rsidR="00E4300C" w:rsidRPr="006B5611">
        <w:rPr>
          <w:rFonts w:ascii="Times New Roman" w:hAnsi="Times New Roman" w:cs="Times New Roman"/>
          <w:sz w:val="24"/>
          <w:szCs w:val="24"/>
        </w:rPr>
        <w:t>ț</w:t>
      </w:r>
      <w:r w:rsidR="00A85D18" w:rsidRPr="006B5611">
        <w:rPr>
          <w:rFonts w:ascii="Times New Roman" w:hAnsi="Times New Roman" w:cs="Times New Roman"/>
          <w:sz w:val="24"/>
          <w:szCs w:val="24"/>
        </w:rPr>
        <w:t>iona în condi</w:t>
      </w:r>
      <w:r w:rsidR="00E4300C" w:rsidRPr="006B5611">
        <w:rPr>
          <w:rFonts w:ascii="Times New Roman" w:hAnsi="Times New Roman" w:cs="Times New Roman"/>
          <w:sz w:val="24"/>
          <w:szCs w:val="24"/>
        </w:rPr>
        <w:t>ț</w:t>
      </w:r>
      <w:r w:rsidR="00A85D18" w:rsidRPr="006B5611">
        <w:rPr>
          <w:rFonts w:ascii="Times New Roman" w:hAnsi="Times New Roman" w:cs="Times New Roman"/>
          <w:sz w:val="24"/>
          <w:szCs w:val="24"/>
        </w:rPr>
        <w:t>ii de siguran</w:t>
      </w:r>
      <w:r w:rsidR="00E4300C" w:rsidRPr="006B5611">
        <w:rPr>
          <w:rFonts w:ascii="Times New Roman" w:hAnsi="Times New Roman" w:cs="Times New Roman"/>
          <w:sz w:val="24"/>
          <w:szCs w:val="24"/>
        </w:rPr>
        <w:t>ț</w:t>
      </w:r>
      <w:r w:rsidR="00A85D18" w:rsidRPr="006B5611">
        <w:rPr>
          <w:rFonts w:ascii="Times New Roman" w:hAnsi="Times New Roman" w:cs="Times New Roman"/>
          <w:sz w:val="24"/>
          <w:szCs w:val="24"/>
        </w:rPr>
        <w:t>ă, într-un ciclu de func</w:t>
      </w:r>
      <w:r w:rsidR="00E4300C" w:rsidRPr="006B5611">
        <w:rPr>
          <w:rFonts w:ascii="Times New Roman" w:hAnsi="Times New Roman" w:cs="Times New Roman"/>
          <w:sz w:val="24"/>
          <w:szCs w:val="24"/>
        </w:rPr>
        <w:t>ț</w:t>
      </w:r>
      <w:r w:rsidR="00A85D18" w:rsidRPr="006B5611">
        <w:rPr>
          <w:rFonts w:ascii="Times New Roman" w:hAnsi="Times New Roman" w:cs="Times New Roman"/>
          <w:sz w:val="24"/>
          <w:szCs w:val="24"/>
        </w:rPr>
        <w:t>ionare</w:t>
      </w:r>
      <w:r w:rsidR="00D57CFC" w:rsidRPr="006B5611">
        <w:rPr>
          <w:rFonts w:ascii="Times New Roman" w:hAnsi="Times New Roman" w:cs="Times New Roman"/>
          <w:sz w:val="24"/>
          <w:szCs w:val="24"/>
        </w:rPr>
        <w:t>, [</w:t>
      </w:r>
      <w:proofErr w:type="spellStart"/>
      <w:r w:rsidR="00A85D18" w:rsidRPr="006B5611">
        <w:rPr>
          <w:rFonts w:ascii="Times New Roman" w:hAnsi="Times New Roman" w:cs="Times New Roman"/>
          <w:sz w:val="24"/>
          <w:szCs w:val="24"/>
        </w:rPr>
        <w:t>MPa</w:t>
      </w:r>
      <w:proofErr w:type="spellEnd"/>
      <w:r w:rsidR="00D57CFC" w:rsidRPr="006B5611">
        <w:rPr>
          <w:rFonts w:ascii="Times New Roman" w:hAnsi="Times New Roman" w:cs="Times New Roman"/>
          <w:sz w:val="24"/>
          <w:szCs w:val="24"/>
        </w:rPr>
        <w:t>]</w:t>
      </w:r>
      <w:r w:rsidR="00A85D18" w:rsidRPr="006B5611">
        <w:rPr>
          <w:rFonts w:ascii="Times New Roman" w:hAnsi="Times New Roman" w:cs="Times New Roman"/>
          <w:sz w:val="24"/>
          <w:szCs w:val="24"/>
        </w:rPr>
        <w:t xml:space="preserve"> sau </w:t>
      </w:r>
      <w:r w:rsidR="00D57CFC" w:rsidRPr="006B5611">
        <w:rPr>
          <w:rFonts w:ascii="Times New Roman" w:hAnsi="Times New Roman" w:cs="Times New Roman"/>
          <w:sz w:val="24"/>
          <w:szCs w:val="24"/>
        </w:rPr>
        <w:t>[</w:t>
      </w:r>
      <w:r w:rsidR="00A85D18" w:rsidRPr="006B5611">
        <w:rPr>
          <w:rFonts w:ascii="Times New Roman" w:hAnsi="Times New Roman" w:cs="Times New Roman"/>
          <w:sz w:val="24"/>
          <w:szCs w:val="24"/>
        </w:rPr>
        <w:t>bar</w:t>
      </w:r>
      <w:r w:rsidR="00D57CFC" w:rsidRPr="006B5611">
        <w:rPr>
          <w:rFonts w:ascii="Times New Roman" w:hAnsi="Times New Roman" w:cs="Times New Roman"/>
          <w:sz w:val="24"/>
          <w:szCs w:val="24"/>
        </w:rPr>
        <w:t>];</w:t>
      </w:r>
    </w:p>
    <w:p w14:paraId="70A22901" w14:textId="77777777" w:rsidR="00A85D18" w:rsidRPr="006B5611" w:rsidRDefault="00D57CFC"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p</w:t>
      </w:r>
      <w:r w:rsidR="00A85D18" w:rsidRPr="006B5611">
        <w:rPr>
          <w:rFonts w:ascii="Times New Roman" w:hAnsi="Times New Roman" w:cs="Times New Roman"/>
          <w:bCs/>
          <w:sz w:val="24"/>
          <w:szCs w:val="24"/>
        </w:rPr>
        <w:t>resiune</w:t>
      </w:r>
      <w:r w:rsidRPr="006B5611">
        <w:rPr>
          <w:rFonts w:ascii="Times New Roman" w:hAnsi="Times New Roman" w:cs="Times New Roman"/>
          <w:bCs/>
          <w:sz w:val="24"/>
          <w:szCs w:val="24"/>
        </w:rPr>
        <w:t>a</w:t>
      </w:r>
      <w:r w:rsidR="00A85D18" w:rsidRPr="006B5611">
        <w:rPr>
          <w:rFonts w:ascii="Times New Roman" w:hAnsi="Times New Roman" w:cs="Times New Roman"/>
          <w:bCs/>
          <w:sz w:val="24"/>
          <w:szCs w:val="24"/>
        </w:rPr>
        <w:t xml:space="preserve"> de operare</w:t>
      </w:r>
      <w:r w:rsidR="00A85D18" w:rsidRPr="006B5611">
        <w:rPr>
          <w:rFonts w:ascii="Times New Roman" w:hAnsi="Times New Roman" w:cs="Times New Roman"/>
          <w:b/>
          <w:bCs/>
          <w:sz w:val="24"/>
          <w:szCs w:val="24"/>
        </w:rPr>
        <w:t xml:space="preserve"> </w:t>
      </w:r>
      <w:r w:rsidR="00A85D18" w:rsidRPr="006B5611">
        <w:rPr>
          <w:rFonts w:ascii="Times New Roman" w:hAnsi="Times New Roman" w:cs="Times New Roman"/>
          <w:sz w:val="24"/>
          <w:szCs w:val="24"/>
        </w:rPr>
        <w:t xml:space="preserve">- </w:t>
      </w:r>
      <w:r w:rsidR="00A85D18" w:rsidRPr="006B5611">
        <w:rPr>
          <w:rFonts w:ascii="Times New Roman" w:hAnsi="Times New Roman" w:cs="Times New Roman"/>
          <w:i/>
          <w:sz w:val="24"/>
          <w:szCs w:val="24"/>
        </w:rPr>
        <w:t>P</w:t>
      </w:r>
      <w:r w:rsidR="00A85D18" w:rsidRPr="006B5611">
        <w:rPr>
          <w:rFonts w:ascii="Times New Roman" w:hAnsi="Times New Roman" w:cs="Times New Roman"/>
          <w:i/>
          <w:sz w:val="24"/>
          <w:szCs w:val="24"/>
          <w:vertAlign w:val="subscript"/>
        </w:rPr>
        <w:t>OP</w:t>
      </w:r>
      <w:r w:rsidR="00A85D18" w:rsidRPr="006B5611">
        <w:rPr>
          <w:rFonts w:ascii="Times New Roman" w:hAnsi="Times New Roman" w:cs="Times New Roman"/>
          <w:sz w:val="24"/>
          <w:szCs w:val="24"/>
        </w:rPr>
        <w:t xml:space="preserve"> - presiunea gazelor</w:t>
      </w:r>
      <w:r w:rsidRPr="006B5611">
        <w:rPr>
          <w:rFonts w:ascii="Times New Roman" w:hAnsi="Times New Roman" w:cs="Times New Roman"/>
          <w:sz w:val="24"/>
          <w:szCs w:val="24"/>
        </w:rPr>
        <w:t xml:space="preserve"> naturale</w:t>
      </w:r>
      <w:r w:rsidR="00A85D18" w:rsidRPr="006B5611">
        <w:rPr>
          <w:rFonts w:ascii="Times New Roman" w:hAnsi="Times New Roman" w:cs="Times New Roman"/>
          <w:sz w:val="24"/>
          <w:szCs w:val="24"/>
        </w:rPr>
        <w:t xml:space="preserve"> din conduct</w:t>
      </w:r>
      <w:r w:rsidRPr="006B5611">
        <w:rPr>
          <w:rFonts w:ascii="Times New Roman" w:hAnsi="Times New Roman" w:cs="Times New Roman"/>
          <w:sz w:val="24"/>
          <w:szCs w:val="24"/>
        </w:rPr>
        <w:t>ă,</w:t>
      </w:r>
      <w:r w:rsidR="00A85D18" w:rsidRPr="006B5611">
        <w:rPr>
          <w:rFonts w:ascii="Times New Roman" w:hAnsi="Times New Roman" w:cs="Times New Roman"/>
          <w:sz w:val="24"/>
          <w:szCs w:val="24"/>
        </w:rPr>
        <w:t xml:space="preserve"> în condi</w:t>
      </w:r>
      <w:r w:rsidR="00E4300C" w:rsidRPr="006B5611">
        <w:rPr>
          <w:rFonts w:ascii="Times New Roman" w:hAnsi="Times New Roman" w:cs="Times New Roman"/>
          <w:sz w:val="24"/>
          <w:szCs w:val="24"/>
        </w:rPr>
        <w:t>ț</w:t>
      </w:r>
      <w:r w:rsidR="00A85D18" w:rsidRPr="006B5611">
        <w:rPr>
          <w:rFonts w:ascii="Times New Roman" w:hAnsi="Times New Roman" w:cs="Times New Roman"/>
          <w:sz w:val="24"/>
          <w:szCs w:val="24"/>
        </w:rPr>
        <w:t xml:space="preserve">ii de </w:t>
      </w:r>
      <w:r w:rsidRPr="006B5611">
        <w:rPr>
          <w:rFonts w:ascii="Times New Roman" w:hAnsi="Times New Roman" w:cs="Times New Roman"/>
          <w:sz w:val="24"/>
          <w:szCs w:val="24"/>
        </w:rPr>
        <w:t>operare/</w:t>
      </w:r>
      <w:r w:rsidR="00A85D18" w:rsidRPr="006B5611">
        <w:rPr>
          <w:rFonts w:ascii="Times New Roman" w:hAnsi="Times New Roman" w:cs="Times New Roman"/>
          <w:sz w:val="24"/>
          <w:szCs w:val="24"/>
        </w:rPr>
        <w:t>exploatare normal</w:t>
      </w:r>
      <w:r w:rsidRPr="006B5611">
        <w:rPr>
          <w:rFonts w:ascii="Times New Roman" w:hAnsi="Times New Roman" w:cs="Times New Roman"/>
          <w:sz w:val="24"/>
          <w:szCs w:val="24"/>
        </w:rPr>
        <w:t>ă;</w:t>
      </w:r>
      <w:r w:rsidR="00A85D18" w:rsidRPr="006B5611">
        <w:rPr>
          <w:rFonts w:ascii="Times New Roman" w:hAnsi="Times New Roman" w:cs="Times New Roman"/>
          <w:sz w:val="24"/>
          <w:szCs w:val="24"/>
        </w:rPr>
        <w:t xml:space="preserve"> </w:t>
      </w:r>
      <w:r w:rsidRPr="006B5611">
        <w:rPr>
          <w:rFonts w:ascii="Times New Roman" w:hAnsi="Times New Roman" w:cs="Times New Roman"/>
          <w:sz w:val="24"/>
          <w:szCs w:val="24"/>
        </w:rPr>
        <w:t>a</w:t>
      </w:r>
      <w:r w:rsidR="00A85D18" w:rsidRPr="006B5611">
        <w:rPr>
          <w:rFonts w:ascii="Times New Roman" w:hAnsi="Times New Roman" w:cs="Times New Roman"/>
          <w:sz w:val="24"/>
          <w:szCs w:val="24"/>
        </w:rPr>
        <w:t>ceasta nu trebuie s</w:t>
      </w:r>
      <w:r w:rsidRPr="006B5611">
        <w:rPr>
          <w:rFonts w:ascii="Times New Roman" w:hAnsi="Times New Roman" w:cs="Times New Roman"/>
          <w:sz w:val="24"/>
          <w:szCs w:val="24"/>
        </w:rPr>
        <w:t>ă</w:t>
      </w:r>
      <w:r w:rsidR="00A85D18" w:rsidRPr="006B5611">
        <w:rPr>
          <w:rFonts w:ascii="Times New Roman" w:hAnsi="Times New Roman" w:cs="Times New Roman"/>
          <w:sz w:val="24"/>
          <w:szCs w:val="24"/>
        </w:rPr>
        <w:t xml:space="preserve"> depă</w:t>
      </w:r>
      <w:r w:rsidR="00F15A6F" w:rsidRPr="006B5611">
        <w:rPr>
          <w:rFonts w:ascii="Times New Roman" w:hAnsi="Times New Roman" w:cs="Times New Roman"/>
          <w:sz w:val="24"/>
          <w:szCs w:val="24"/>
        </w:rPr>
        <w:t>ș</w:t>
      </w:r>
      <w:r w:rsidR="00A85D18" w:rsidRPr="006B5611">
        <w:rPr>
          <w:rFonts w:ascii="Times New Roman" w:hAnsi="Times New Roman" w:cs="Times New Roman"/>
          <w:sz w:val="24"/>
          <w:szCs w:val="24"/>
        </w:rPr>
        <w:t>ească presiunea maximă de operare</w:t>
      </w:r>
      <w:r w:rsidRPr="006B5611">
        <w:rPr>
          <w:rFonts w:ascii="Times New Roman" w:hAnsi="Times New Roman" w:cs="Times New Roman"/>
          <w:sz w:val="24"/>
          <w:szCs w:val="24"/>
        </w:rPr>
        <w:t xml:space="preserve">, </w:t>
      </w: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OP</w:t>
      </w:r>
      <w:r w:rsidRPr="006B5611">
        <w:rPr>
          <w:rFonts w:ascii="Times New Roman" w:hAnsi="Times New Roman" w:cs="Times New Roman"/>
          <w:i/>
          <w:sz w:val="24"/>
          <w:szCs w:val="24"/>
        </w:rPr>
        <w:t xml:space="preserve"> &lt; P</w:t>
      </w:r>
      <w:r w:rsidRPr="006B5611">
        <w:rPr>
          <w:rFonts w:ascii="Times New Roman" w:hAnsi="Times New Roman" w:cs="Times New Roman"/>
          <w:i/>
          <w:sz w:val="24"/>
          <w:szCs w:val="24"/>
          <w:vertAlign w:val="subscript"/>
        </w:rPr>
        <w:t>MOP</w:t>
      </w:r>
      <w:r w:rsidRPr="006B5611">
        <w:rPr>
          <w:rFonts w:ascii="Times New Roman" w:hAnsi="Times New Roman" w:cs="Times New Roman"/>
          <w:sz w:val="24"/>
          <w:szCs w:val="24"/>
        </w:rPr>
        <w:t>, [</w:t>
      </w:r>
      <w:proofErr w:type="spellStart"/>
      <w:r w:rsidR="00A85D18" w:rsidRPr="006B5611">
        <w:rPr>
          <w:rFonts w:ascii="Times New Roman" w:hAnsi="Times New Roman" w:cs="Times New Roman"/>
          <w:sz w:val="24"/>
          <w:szCs w:val="24"/>
        </w:rPr>
        <w:t>MPa</w:t>
      </w:r>
      <w:proofErr w:type="spellEnd"/>
      <w:r w:rsidRPr="006B5611">
        <w:rPr>
          <w:rFonts w:ascii="Times New Roman" w:hAnsi="Times New Roman" w:cs="Times New Roman"/>
          <w:sz w:val="24"/>
          <w:szCs w:val="24"/>
        </w:rPr>
        <w:t>]</w:t>
      </w:r>
      <w:r w:rsidR="00A85D18" w:rsidRPr="006B5611">
        <w:rPr>
          <w:rFonts w:ascii="Times New Roman" w:hAnsi="Times New Roman" w:cs="Times New Roman"/>
          <w:sz w:val="24"/>
          <w:szCs w:val="24"/>
        </w:rPr>
        <w:t xml:space="preserve"> sau </w:t>
      </w:r>
      <w:r w:rsidRPr="006B5611">
        <w:rPr>
          <w:rFonts w:ascii="Times New Roman" w:hAnsi="Times New Roman" w:cs="Times New Roman"/>
          <w:sz w:val="24"/>
          <w:szCs w:val="24"/>
        </w:rPr>
        <w:t>[</w:t>
      </w:r>
      <w:r w:rsidR="00A85D18" w:rsidRPr="006B5611">
        <w:rPr>
          <w:rFonts w:ascii="Times New Roman" w:hAnsi="Times New Roman" w:cs="Times New Roman"/>
          <w:sz w:val="24"/>
          <w:szCs w:val="24"/>
        </w:rPr>
        <w:t>bar</w:t>
      </w:r>
      <w:r w:rsidRPr="006B5611">
        <w:rPr>
          <w:rFonts w:ascii="Times New Roman" w:hAnsi="Times New Roman" w:cs="Times New Roman"/>
          <w:sz w:val="24"/>
          <w:szCs w:val="24"/>
        </w:rPr>
        <w:t>];</w:t>
      </w:r>
    </w:p>
    <w:p w14:paraId="180BF0BE" w14:textId="77777777" w:rsidR="002E43BB" w:rsidRPr="006B5611" w:rsidRDefault="002E43BB"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presiunea de probă – presiunea interioară la care este supusă conducta, executată cu un fluid de probă; aceasta este prevăzută în PAC/PT în conformitate cu prevederile prezentei norme tehnice;</w:t>
      </w:r>
    </w:p>
    <w:p w14:paraId="1D1F79B9" w14:textId="77777777" w:rsidR="00A85D18" w:rsidRPr="006B5611" w:rsidRDefault="00D57CFC"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p</w:t>
      </w:r>
      <w:r w:rsidR="00A85D18" w:rsidRPr="006B5611">
        <w:rPr>
          <w:rFonts w:ascii="Times New Roman" w:hAnsi="Times New Roman" w:cs="Times New Roman"/>
          <w:bCs/>
          <w:sz w:val="24"/>
          <w:szCs w:val="24"/>
        </w:rPr>
        <w:t>resiune</w:t>
      </w:r>
      <w:r w:rsidRPr="006B5611">
        <w:rPr>
          <w:rFonts w:ascii="Times New Roman" w:hAnsi="Times New Roman" w:cs="Times New Roman"/>
          <w:bCs/>
          <w:sz w:val="24"/>
          <w:szCs w:val="24"/>
        </w:rPr>
        <w:t>a</w:t>
      </w:r>
      <w:r w:rsidR="00A85D18" w:rsidRPr="006B5611">
        <w:rPr>
          <w:rFonts w:ascii="Times New Roman" w:hAnsi="Times New Roman" w:cs="Times New Roman"/>
          <w:bCs/>
          <w:sz w:val="24"/>
          <w:szCs w:val="24"/>
        </w:rPr>
        <w:t xml:space="preserve"> maxim</w:t>
      </w:r>
      <w:r w:rsidRPr="006B5611">
        <w:rPr>
          <w:rFonts w:ascii="Times New Roman" w:hAnsi="Times New Roman" w:cs="Times New Roman"/>
          <w:bCs/>
          <w:sz w:val="24"/>
          <w:szCs w:val="24"/>
        </w:rPr>
        <w:t>ă</w:t>
      </w:r>
      <w:r w:rsidR="00A85D18" w:rsidRPr="006B5611">
        <w:rPr>
          <w:rFonts w:ascii="Times New Roman" w:hAnsi="Times New Roman" w:cs="Times New Roman"/>
          <w:bCs/>
          <w:sz w:val="24"/>
          <w:szCs w:val="24"/>
        </w:rPr>
        <w:t xml:space="preserve"> de avarie</w:t>
      </w:r>
      <w:r w:rsidRPr="006B5611">
        <w:rPr>
          <w:rFonts w:ascii="Times New Roman" w:hAnsi="Times New Roman" w:cs="Times New Roman"/>
          <w:bCs/>
          <w:sz w:val="24"/>
          <w:szCs w:val="24"/>
        </w:rPr>
        <w:t xml:space="preserve"> -</w:t>
      </w:r>
      <w:r w:rsidR="00A85D18" w:rsidRPr="006B5611">
        <w:rPr>
          <w:rFonts w:ascii="Times New Roman" w:hAnsi="Times New Roman" w:cs="Times New Roman"/>
          <w:b/>
          <w:bCs/>
          <w:sz w:val="24"/>
          <w:szCs w:val="24"/>
        </w:rPr>
        <w:t xml:space="preserve"> </w:t>
      </w:r>
      <w:r w:rsidR="00A85D18" w:rsidRPr="006B5611">
        <w:rPr>
          <w:rFonts w:ascii="Times New Roman" w:hAnsi="Times New Roman" w:cs="Times New Roman"/>
          <w:i/>
          <w:sz w:val="24"/>
          <w:szCs w:val="24"/>
        </w:rPr>
        <w:t>P</w:t>
      </w:r>
      <w:r w:rsidR="00A85D18" w:rsidRPr="006B5611">
        <w:rPr>
          <w:rFonts w:ascii="Times New Roman" w:hAnsi="Times New Roman" w:cs="Times New Roman"/>
          <w:i/>
          <w:sz w:val="24"/>
          <w:szCs w:val="24"/>
          <w:vertAlign w:val="subscript"/>
        </w:rPr>
        <w:t>MAV</w:t>
      </w:r>
      <w:r w:rsidR="00A85D18" w:rsidRPr="006B5611">
        <w:rPr>
          <w:rFonts w:ascii="Times New Roman" w:hAnsi="Times New Roman" w:cs="Times New Roman"/>
          <w:sz w:val="24"/>
          <w:szCs w:val="24"/>
        </w:rPr>
        <w:t xml:space="preserve">– presiunea maximă </w:t>
      </w:r>
      <w:r w:rsidRPr="006B5611">
        <w:rPr>
          <w:rFonts w:ascii="Times New Roman" w:hAnsi="Times New Roman" w:cs="Times New Roman"/>
          <w:sz w:val="24"/>
          <w:szCs w:val="24"/>
        </w:rPr>
        <w:t xml:space="preserve">a gazelor naturale </w:t>
      </w:r>
      <w:r w:rsidR="00A85D18" w:rsidRPr="006B5611">
        <w:rPr>
          <w:rFonts w:ascii="Times New Roman" w:hAnsi="Times New Roman" w:cs="Times New Roman"/>
          <w:sz w:val="24"/>
          <w:szCs w:val="24"/>
        </w:rPr>
        <w:t>de scurtă durată</w:t>
      </w:r>
      <w:r w:rsidRPr="006B5611">
        <w:rPr>
          <w:rFonts w:ascii="Times New Roman" w:hAnsi="Times New Roman" w:cs="Times New Roman"/>
          <w:sz w:val="24"/>
          <w:szCs w:val="24"/>
        </w:rPr>
        <w:t>,</w:t>
      </w:r>
      <w:r w:rsidR="00A85D18" w:rsidRPr="006B5611">
        <w:rPr>
          <w:rFonts w:ascii="Times New Roman" w:hAnsi="Times New Roman" w:cs="Times New Roman"/>
          <w:sz w:val="24"/>
          <w:szCs w:val="24"/>
        </w:rPr>
        <w:t xml:space="preserve"> care poate fi atinsă într-o conductă, limitată de dispozitivele de siguran</w:t>
      </w:r>
      <w:r w:rsidR="00E4300C" w:rsidRPr="006B5611">
        <w:rPr>
          <w:rFonts w:ascii="Times New Roman" w:hAnsi="Times New Roman" w:cs="Times New Roman"/>
          <w:sz w:val="24"/>
          <w:szCs w:val="24"/>
        </w:rPr>
        <w:t>ț</w:t>
      </w:r>
      <w:r w:rsidR="00A85D18" w:rsidRPr="006B5611">
        <w:rPr>
          <w:rFonts w:ascii="Times New Roman" w:hAnsi="Times New Roman" w:cs="Times New Roman"/>
          <w:sz w:val="24"/>
          <w:szCs w:val="24"/>
        </w:rPr>
        <w:t>ă</w:t>
      </w:r>
      <w:r w:rsidRPr="006B5611">
        <w:rPr>
          <w:rFonts w:ascii="Times New Roman" w:hAnsi="Times New Roman" w:cs="Times New Roman"/>
          <w:sz w:val="24"/>
          <w:szCs w:val="24"/>
        </w:rPr>
        <w:t>, [</w:t>
      </w:r>
      <w:proofErr w:type="spellStart"/>
      <w:r w:rsidRPr="006B5611">
        <w:rPr>
          <w:rFonts w:ascii="Times New Roman" w:hAnsi="Times New Roman" w:cs="Times New Roman"/>
          <w:sz w:val="24"/>
          <w:szCs w:val="24"/>
        </w:rPr>
        <w:t>MPa</w:t>
      </w:r>
      <w:proofErr w:type="spellEnd"/>
      <w:r w:rsidRPr="006B5611">
        <w:rPr>
          <w:rFonts w:ascii="Times New Roman" w:hAnsi="Times New Roman" w:cs="Times New Roman"/>
          <w:sz w:val="24"/>
          <w:szCs w:val="24"/>
        </w:rPr>
        <w:t>] sau [bar];</w:t>
      </w:r>
    </w:p>
    <w:p w14:paraId="5B8D79BC" w14:textId="339E4A45" w:rsidR="006C46DA" w:rsidRPr="006B5611" w:rsidRDefault="00FD5D81" w:rsidP="00505070">
      <w:pPr>
        <w:pStyle w:val="ListParagraph"/>
        <w:numPr>
          <w:ilvl w:val="0"/>
          <w:numId w:val="19"/>
        </w:numPr>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proiectantul – operatorul economic autorizat de ANRE</w:t>
      </w:r>
      <w:r w:rsidR="00F15A6F" w:rsidRPr="006B5611">
        <w:rPr>
          <w:rFonts w:ascii="Times New Roman" w:hAnsi="Times New Roman" w:cs="Times New Roman"/>
          <w:sz w:val="24"/>
          <w:szCs w:val="24"/>
        </w:rPr>
        <w:t>, precizat la art. 4 lit. d) – f),</w:t>
      </w:r>
      <w:r w:rsidRPr="006B5611">
        <w:rPr>
          <w:rFonts w:ascii="Times New Roman" w:hAnsi="Times New Roman" w:cs="Times New Roman"/>
          <w:sz w:val="24"/>
          <w:szCs w:val="24"/>
        </w:rPr>
        <w:t xml:space="preserve"> pentru proiectarea conductei prevăzută la art. 2, după caz</w:t>
      </w:r>
      <w:r w:rsidR="00536D3A" w:rsidRPr="006B5611">
        <w:rPr>
          <w:rFonts w:ascii="Times New Roman" w:hAnsi="Times New Roman" w:cs="Times New Roman"/>
          <w:sz w:val="24"/>
          <w:szCs w:val="24"/>
        </w:rPr>
        <w:t>, prin personalul autorizat de ANRE menționat la art. 4 lit. g)-i)</w:t>
      </w:r>
      <w:r w:rsidRPr="006B5611">
        <w:rPr>
          <w:rFonts w:ascii="Times New Roman" w:hAnsi="Times New Roman" w:cs="Times New Roman"/>
          <w:sz w:val="24"/>
          <w:szCs w:val="24"/>
        </w:rPr>
        <w:t xml:space="preserve">; proiectantul realizează studiul de prefezabilitate, studiul de fezabilitate, </w:t>
      </w:r>
      <w:r w:rsidR="00306465" w:rsidRPr="006B5611">
        <w:rPr>
          <w:rFonts w:ascii="Times New Roman" w:hAnsi="Times New Roman" w:cs="Times New Roman"/>
          <w:sz w:val="24"/>
          <w:szCs w:val="24"/>
        </w:rPr>
        <w:t>documenta</w:t>
      </w:r>
      <w:r w:rsidR="00E4300C" w:rsidRPr="006B5611">
        <w:rPr>
          <w:rFonts w:ascii="Times New Roman" w:hAnsi="Times New Roman" w:cs="Times New Roman"/>
          <w:sz w:val="24"/>
          <w:szCs w:val="24"/>
        </w:rPr>
        <w:t>ț</w:t>
      </w:r>
      <w:r w:rsidR="00306465" w:rsidRPr="006B5611">
        <w:rPr>
          <w:rFonts w:ascii="Times New Roman" w:hAnsi="Times New Roman" w:cs="Times New Roman"/>
          <w:sz w:val="24"/>
          <w:szCs w:val="24"/>
        </w:rPr>
        <w:t>ia de avizare a lucrărilor de interven</w:t>
      </w:r>
      <w:r w:rsidR="00E4300C" w:rsidRPr="006B5611">
        <w:rPr>
          <w:rFonts w:ascii="Times New Roman" w:hAnsi="Times New Roman" w:cs="Times New Roman"/>
          <w:sz w:val="24"/>
          <w:szCs w:val="24"/>
        </w:rPr>
        <w:t>ț</w:t>
      </w:r>
      <w:r w:rsidR="00306465" w:rsidRPr="006B5611">
        <w:rPr>
          <w:rFonts w:ascii="Times New Roman" w:hAnsi="Times New Roman" w:cs="Times New Roman"/>
          <w:sz w:val="24"/>
          <w:szCs w:val="24"/>
        </w:rPr>
        <w:t xml:space="preserve">ii, </w:t>
      </w:r>
      <w:r w:rsidRPr="006B5611">
        <w:rPr>
          <w:rFonts w:ascii="Times New Roman" w:hAnsi="Times New Roman" w:cs="Times New Roman"/>
          <w:sz w:val="24"/>
          <w:szCs w:val="24"/>
        </w:rPr>
        <w:t>PAC</w:t>
      </w:r>
      <w:r w:rsidR="00306465" w:rsidRPr="006B5611">
        <w:rPr>
          <w:rFonts w:ascii="Times New Roman" w:hAnsi="Times New Roman" w:cs="Times New Roman"/>
          <w:sz w:val="24"/>
          <w:szCs w:val="24"/>
        </w:rPr>
        <w:t>/PAD</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PT</w:t>
      </w:r>
      <w:r w:rsidR="00254526" w:rsidRPr="006B5611">
        <w:rPr>
          <w:rFonts w:ascii="Times New Roman" w:hAnsi="Times New Roman" w:cs="Times New Roman"/>
          <w:sz w:val="24"/>
          <w:szCs w:val="24"/>
        </w:rPr>
        <w:t>, detaliile de execu</w:t>
      </w:r>
      <w:r w:rsidR="00E4300C" w:rsidRPr="006B5611">
        <w:rPr>
          <w:rFonts w:ascii="Times New Roman" w:hAnsi="Times New Roman" w:cs="Times New Roman"/>
          <w:sz w:val="24"/>
          <w:szCs w:val="24"/>
        </w:rPr>
        <w:t>ț</w:t>
      </w:r>
      <w:r w:rsidR="00254526" w:rsidRPr="006B5611">
        <w:rPr>
          <w:rFonts w:ascii="Times New Roman" w:hAnsi="Times New Roman" w:cs="Times New Roman"/>
          <w:sz w:val="24"/>
          <w:szCs w:val="24"/>
        </w:rPr>
        <w:t>ie</w:t>
      </w:r>
      <w:r w:rsidR="003D4F06" w:rsidRPr="006B5611">
        <w:rPr>
          <w:rFonts w:ascii="Times New Roman" w:hAnsi="Times New Roman" w:cs="Times New Roman"/>
          <w:sz w:val="24"/>
          <w:szCs w:val="24"/>
        </w:rPr>
        <w:t>;</w:t>
      </w:r>
      <w:r w:rsidR="001971AA" w:rsidRPr="006B5611">
        <w:rPr>
          <w:rFonts w:ascii="Times New Roman" w:hAnsi="Times New Roman" w:cs="Times New Roman"/>
          <w:sz w:val="24"/>
          <w:szCs w:val="24"/>
        </w:rPr>
        <w:t xml:space="preserve"> </w:t>
      </w:r>
    </w:p>
    <w:p w14:paraId="5D83FEBB" w14:textId="77777777" w:rsidR="00857E6C" w:rsidRPr="006B5611" w:rsidRDefault="00857E6C" w:rsidP="00505070">
      <w:pPr>
        <w:pStyle w:val="ListParagraph"/>
        <w:numPr>
          <w:ilvl w:val="0"/>
          <w:numId w:val="19"/>
        </w:numPr>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catodică</w:t>
      </w:r>
      <w:r w:rsidRPr="006B5611">
        <w:rPr>
          <w:rFonts w:ascii="Times New Roman" w:hAnsi="Times New Roman" w:cs="Times New Roman"/>
          <w:b/>
          <w:sz w:val="24"/>
          <w:szCs w:val="24"/>
        </w:rPr>
        <w:t xml:space="preserve"> -</w:t>
      </w:r>
      <w:r w:rsidRPr="006B5611">
        <w:rPr>
          <w:rFonts w:ascii="Times New Roman" w:hAnsi="Times New Roman" w:cs="Times New Roman"/>
          <w:sz w:val="24"/>
          <w:szCs w:val="24"/>
        </w:rPr>
        <w:t xml:space="preserve"> tehnica prin care conductele metalice îngropate sunt protejate împotriva deteriorării prin coroziune generală sau locală, făcând ca tubulatura conductei să fie catodul unei celule electrochimice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reglând astfel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ialul electric dintre conductă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mediul în care este amplasată aceasta;</w:t>
      </w:r>
    </w:p>
    <w:p w14:paraId="2BD0392E" w14:textId="77777777" w:rsidR="00FD5D81" w:rsidRPr="006B5611" w:rsidRDefault="00FD5D81" w:rsidP="00505070">
      <w:pPr>
        <w:pStyle w:val="ListParagraph"/>
        <w:numPr>
          <w:ilvl w:val="0"/>
          <w:numId w:val="19"/>
        </w:numPr>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punerea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 activită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ile efectuate în vederea începerii operării/exploatării unei conducte conform PT;</w:t>
      </w:r>
    </w:p>
    <w:p w14:paraId="6E2E6D1B" w14:textId="6D04D1B3" w:rsidR="00FD5D81" w:rsidRPr="006B5611" w:rsidRDefault="00FD5D81" w:rsidP="00505070">
      <w:pPr>
        <w:pStyle w:val="ListParagraph"/>
        <w:numPr>
          <w:ilvl w:val="0"/>
          <w:numId w:val="19"/>
        </w:numPr>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reabilitarea interioară a conductei - ansamblul de activită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prin care se intervine, asupra unei conducte metalice, total sau par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 în scopul de a asigura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ionarea ei ulterioară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respectiv prin introducerea în interiorul conductei bine cură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ate a unei tubulaturi/conducte flexibile destinate a fi utilizate pentru gaze naturale; în urma acestui proces rezultă o reducere a diametrului interior a</w:t>
      </w:r>
      <w:r w:rsidR="00DE7756" w:rsidRPr="006B5611">
        <w:rPr>
          <w:rFonts w:ascii="Times New Roman" w:hAnsi="Times New Roman" w:cs="Times New Roman"/>
          <w:sz w:val="24"/>
          <w:szCs w:val="24"/>
        </w:rPr>
        <w:t>l</w:t>
      </w:r>
      <w:r w:rsidRPr="006B5611">
        <w:rPr>
          <w:rFonts w:ascii="Times New Roman" w:hAnsi="Times New Roman" w:cs="Times New Roman"/>
          <w:sz w:val="24"/>
          <w:szCs w:val="24"/>
        </w:rPr>
        <w:t xml:space="preserve"> conductei reabilitate;</w:t>
      </w:r>
    </w:p>
    <w:p w14:paraId="061C8505" w14:textId="77777777" w:rsidR="00FD5D81" w:rsidRPr="006B5611" w:rsidRDefault="00FD5D81" w:rsidP="00505070">
      <w:pPr>
        <w:pStyle w:val="ListParagraph"/>
        <w:numPr>
          <w:ilvl w:val="0"/>
          <w:numId w:val="19"/>
        </w:numPr>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remedierea - activitatea care transformă într-o entitate acceptabilă un defect sau o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inacceptabilă; remedierea poate include repararea, reducerea presiunii gazelor naturale sau alte 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 menite să împiedice ca un defect să producă o cedare  conductei;</w:t>
      </w:r>
    </w:p>
    <w:p w14:paraId="0F27CCFD" w14:textId="77777777" w:rsidR="00FD5D81" w:rsidRPr="006B5611" w:rsidRDefault="00FD5D81" w:rsidP="00505070">
      <w:pPr>
        <w:pStyle w:val="ListParagraph"/>
        <w:numPr>
          <w:ilvl w:val="0"/>
          <w:numId w:val="19"/>
        </w:numPr>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repararea - procesul de remediere a unui defect din materialul de bază sau îmbinările sudate ale unei conducte, respectiv 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iunea desfă</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urată asupra unui produs neconform, pentru a-l face acceptabil utilizării inten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ionate; repararea poate afecta sau schimba păr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ale produsului neconform; repararea include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iunile de remediere întreprinse asupra unui produs, anterior conform, pentru a-l repune în uz;</w:t>
      </w:r>
    </w:p>
    <w:p w14:paraId="04EFB3EC" w14:textId="77777777" w:rsidR="00FD5D81" w:rsidRPr="006B5611" w:rsidRDefault="00FD5D81" w:rsidP="00505070">
      <w:pPr>
        <w:pStyle w:val="ListParagraph"/>
        <w:numPr>
          <w:ilvl w:val="0"/>
          <w:numId w:val="19"/>
        </w:numPr>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repara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 rezultatul unui proces de reparare;</w:t>
      </w:r>
    </w:p>
    <w:p w14:paraId="7AD60613" w14:textId="77777777" w:rsidR="000B0932" w:rsidRPr="006B5611" w:rsidRDefault="000B0932" w:rsidP="000B0932">
      <w:pPr>
        <w:pStyle w:val="ListParagraph"/>
        <w:numPr>
          <w:ilvl w:val="0"/>
          <w:numId w:val="19"/>
        </w:numPr>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repara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capitală - complexul de lucrări ce se execut</w:t>
      </w:r>
      <w:r w:rsidR="00686DD9" w:rsidRPr="006B5611">
        <w:rPr>
          <w:rFonts w:ascii="Times New Roman" w:hAnsi="Times New Roman" w:cs="Times New Roman"/>
          <w:sz w:val="24"/>
          <w:szCs w:val="24"/>
        </w:rPr>
        <w:t>ă</w:t>
      </w:r>
      <w:r w:rsidRPr="006B5611">
        <w:rPr>
          <w:rFonts w:ascii="Times New Roman" w:hAnsi="Times New Roman" w:cs="Times New Roman"/>
          <w:sz w:val="24"/>
          <w:szCs w:val="24"/>
        </w:rPr>
        <w:t xml:space="preserve"> asupra unei conducte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iune </w:t>
      </w:r>
      <w:r w:rsidR="00686DD9" w:rsidRPr="006B5611">
        <w:rPr>
          <w:rFonts w:ascii="Times New Roman" w:hAnsi="Times New Roman" w:cs="Times New Roman"/>
          <w:sz w:val="24"/>
          <w:szCs w:val="24"/>
        </w:rPr>
        <w:t>pentru readucerea acesteia la parametri ini</w:t>
      </w:r>
      <w:r w:rsidR="00E4300C" w:rsidRPr="006B5611">
        <w:rPr>
          <w:rFonts w:ascii="Times New Roman" w:hAnsi="Times New Roman" w:cs="Times New Roman"/>
          <w:sz w:val="24"/>
          <w:szCs w:val="24"/>
        </w:rPr>
        <w:t>ț</w:t>
      </w:r>
      <w:r w:rsidR="00686DD9" w:rsidRPr="006B5611">
        <w:rPr>
          <w:rFonts w:ascii="Times New Roman" w:hAnsi="Times New Roman" w:cs="Times New Roman"/>
          <w:sz w:val="24"/>
          <w:szCs w:val="24"/>
        </w:rPr>
        <w:t>iali, respectiv</w:t>
      </w:r>
      <w:r w:rsidRPr="006B5611">
        <w:rPr>
          <w:rFonts w:ascii="Times New Roman" w:hAnsi="Times New Roman" w:cs="Times New Roman"/>
          <w:sz w:val="24"/>
          <w:szCs w:val="24"/>
        </w:rPr>
        <w:t xml:space="preserve"> asigurarea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inerii caracteristicilor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-economice ale acesteia</w:t>
      </w:r>
      <w:r w:rsidR="002440D5" w:rsidRPr="006B5611">
        <w:rPr>
          <w:rFonts w:ascii="Times New Roman" w:hAnsi="Times New Roman" w:cs="Times New Roman"/>
          <w:sz w:val="24"/>
          <w:szCs w:val="24"/>
        </w:rPr>
        <w:t xml:space="preserve"> pe întreaga durată</w:t>
      </w:r>
      <w:r w:rsidRPr="006B5611">
        <w:rPr>
          <w:rFonts w:ascii="Times New Roman" w:hAnsi="Times New Roman" w:cs="Times New Roman"/>
          <w:sz w:val="24"/>
          <w:szCs w:val="24"/>
        </w:rPr>
        <w:t xml:space="preserve"> de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w:t>
      </w:r>
      <w:r w:rsidR="00882CA5" w:rsidRPr="006B5611">
        <w:rPr>
          <w:rFonts w:ascii="Times New Roman" w:hAnsi="Times New Roman" w:cs="Times New Roman"/>
          <w:sz w:val="24"/>
          <w:szCs w:val="24"/>
        </w:rPr>
        <w:t xml:space="preserve"> repara</w:t>
      </w:r>
      <w:r w:rsidR="00E4300C" w:rsidRPr="006B5611">
        <w:rPr>
          <w:rFonts w:ascii="Times New Roman" w:hAnsi="Times New Roman" w:cs="Times New Roman"/>
          <w:sz w:val="24"/>
          <w:szCs w:val="24"/>
        </w:rPr>
        <w:t>ț</w:t>
      </w:r>
      <w:r w:rsidR="00882CA5" w:rsidRPr="006B5611">
        <w:rPr>
          <w:rFonts w:ascii="Times New Roman" w:hAnsi="Times New Roman" w:cs="Times New Roman"/>
          <w:sz w:val="24"/>
          <w:szCs w:val="24"/>
        </w:rPr>
        <w:t>ia capitală se realizează în baza documenta</w:t>
      </w:r>
      <w:r w:rsidR="00E4300C" w:rsidRPr="006B5611">
        <w:rPr>
          <w:rFonts w:ascii="Times New Roman" w:hAnsi="Times New Roman" w:cs="Times New Roman"/>
          <w:sz w:val="24"/>
          <w:szCs w:val="24"/>
        </w:rPr>
        <w:t>ț</w:t>
      </w:r>
      <w:r w:rsidR="00882CA5" w:rsidRPr="006B5611">
        <w:rPr>
          <w:rFonts w:ascii="Times New Roman" w:hAnsi="Times New Roman" w:cs="Times New Roman"/>
          <w:sz w:val="24"/>
          <w:szCs w:val="24"/>
        </w:rPr>
        <w:t>iei de avizare a lucrărilor de interven</w:t>
      </w:r>
      <w:r w:rsidR="00E4300C" w:rsidRPr="006B5611">
        <w:rPr>
          <w:rFonts w:ascii="Times New Roman" w:hAnsi="Times New Roman" w:cs="Times New Roman"/>
          <w:sz w:val="24"/>
          <w:szCs w:val="24"/>
        </w:rPr>
        <w:t>ț</w:t>
      </w:r>
      <w:r w:rsidR="00882CA5" w:rsidRPr="006B5611">
        <w:rPr>
          <w:rFonts w:ascii="Times New Roman" w:hAnsi="Times New Roman" w:cs="Times New Roman"/>
          <w:sz w:val="24"/>
          <w:szCs w:val="24"/>
        </w:rPr>
        <w:t>ii</w:t>
      </w:r>
      <w:r w:rsidR="00883F80" w:rsidRPr="006B5611">
        <w:rPr>
          <w:rFonts w:ascii="Times New Roman" w:hAnsi="Times New Roman" w:cs="Times New Roman"/>
          <w:sz w:val="24"/>
          <w:szCs w:val="24"/>
        </w:rPr>
        <w:t xml:space="preserve"> și a proiectului tehnic de execu</w:t>
      </w:r>
      <w:r w:rsidR="00E4300C" w:rsidRPr="006B5611">
        <w:rPr>
          <w:rFonts w:ascii="Times New Roman" w:hAnsi="Times New Roman" w:cs="Times New Roman"/>
          <w:sz w:val="24"/>
          <w:szCs w:val="24"/>
        </w:rPr>
        <w:t>ț</w:t>
      </w:r>
      <w:r w:rsidR="00883F80" w:rsidRPr="006B5611">
        <w:rPr>
          <w:rFonts w:ascii="Times New Roman" w:hAnsi="Times New Roman" w:cs="Times New Roman"/>
          <w:sz w:val="24"/>
          <w:szCs w:val="24"/>
        </w:rPr>
        <w:t>ie al conductei</w:t>
      </w:r>
      <w:r w:rsidR="00D91F00" w:rsidRPr="006B5611">
        <w:rPr>
          <w:rFonts w:ascii="Times New Roman" w:hAnsi="Times New Roman" w:cs="Times New Roman"/>
          <w:sz w:val="24"/>
          <w:szCs w:val="24"/>
        </w:rPr>
        <w:t>;</w:t>
      </w:r>
      <w:r w:rsidRPr="006B5611">
        <w:rPr>
          <w:rFonts w:ascii="Times New Roman" w:hAnsi="Times New Roman" w:cs="Times New Roman"/>
          <w:sz w:val="24"/>
          <w:szCs w:val="24"/>
        </w:rPr>
        <w:t xml:space="preserve"> </w:t>
      </w:r>
    </w:p>
    <w:p w14:paraId="7FB40095" w14:textId="77777777" w:rsidR="00FD5D81" w:rsidRPr="006B5611" w:rsidRDefault="00FD5D81" w:rsidP="00505070">
      <w:pPr>
        <w:pStyle w:val="ListParagraph"/>
        <w:numPr>
          <w:ilvl w:val="0"/>
          <w:numId w:val="19"/>
        </w:numPr>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repunerea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 activită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ile necesare a se de</w:t>
      </w:r>
      <w:r w:rsidR="00B60201" w:rsidRPr="006B5611">
        <w:rPr>
          <w:rFonts w:ascii="Times New Roman" w:hAnsi="Times New Roman" w:cs="Times New Roman"/>
          <w:sz w:val="24"/>
          <w:szCs w:val="24"/>
        </w:rPr>
        <w:t>s</w:t>
      </w:r>
      <w:r w:rsidRPr="006B5611">
        <w:rPr>
          <w:rFonts w:ascii="Times New Roman" w:hAnsi="Times New Roman" w:cs="Times New Roman"/>
          <w:sz w:val="24"/>
          <w:szCs w:val="24"/>
        </w:rPr>
        <w:t>fă</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ura în vederea punerii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a unei conducte, unui echipament sau a unui ansamblu de echipamente, care a fost scoasă/scos din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w:t>
      </w:r>
    </w:p>
    <w:p w14:paraId="378753BC" w14:textId="63B0887F" w:rsidR="00FD5D81" w:rsidRPr="006B5611" w:rsidRDefault="00FD5D81" w:rsidP="00505070">
      <w:pPr>
        <w:pStyle w:val="ListParagraph"/>
        <w:numPr>
          <w:ilvl w:val="0"/>
          <w:numId w:val="19"/>
        </w:numPr>
        <w:spacing w:line="360" w:lineRule="auto"/>
        <w:ind w:left="0" w:firstLine="0"/>
        <w:jc w:val="both"/>
        <w:rPr>
          <w:rFonts w:ascii="Times New Roman" w:hAnsi="Times New Roman" w:cs="Times New Roman"/>
          <w:sz w:val="24"/>
          <w:szCs w:val="24"/>
        </w:rPr>
      </w:pPr>
      <w:r w:rsidRPr="006B5611">
        <w:rPr>
          <w:rFonts w:ascii="Times New Roman" w:hAnsi="Times New Roman" w:cs="Times New Roman"/>
          <w:bCs/>
          <w:iCs/>
          <w:sz w:val="24"/>
          <w:szCs w:val="24"/>
        </w:rPr>
        <w:t>risc - combina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ia dintre consecin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 xml:space="preserve">ă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frecven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a  unui pericol specific, care apare într-o perioadă specificată, în circumstan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e specificate;</w:t>
      </w:r>
    </w:p>
    <w:p w14:paraId="5DA413A9" w14:textId="77777777" w:rsidR="00FD5D81" w:rsidRPr="006B5611" w:rsidRDefault="00F15A6F" w:rsidP="00505070">
      <w:pPr>
        <w:pStyle w:val="ListParagraph"/>
        <w:numPr>
          <w:ilvl w:val="0"/>
          <w:numId w:val="19"/>
        </w:numPr>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ș</w:t>
      </w:r>
      <w:r w:rsidR="00FD5D81" w:rsidRPr="006B5611">
        <w:rPr>
          <w:rFonts w:ascii="Times New Roman" w:hAnsi="Times New Roman" w:cs="Times New Roman"/>
          <w:sz w:val="24"/>
          <w:szCs w:val="24"/>
        </w:rPr>
        <w:t>eful de proiect – instalatorul autorizat de ANRE care se ocupă cu coo</w:t>
      </w:r>
      <w:r w:rsidR="00B60201" w:rsidRPr="006B5611">
        <w:rPr>
          <w:rFonts w:ascii="Times New Roman" w:hAnsi="Times New Roman" w:cs="Times New Roman"/>
          <w:sz w:val="24"/>
          <w:szCs w:val="24"/>
        </w:rPr>
        <w:t>r</w:t>
      </w:r>
      <w:r w:rsidR="00FD5D81" w:rsidRPr="006B5611">
        <w:rPr>
          <w:rFonts w:ascii="Times New Roman" w:hAnsi="Times New Roman" w:cs="Times New Roman"/>
          <w:sz w:val="24"/>
          <w:szCs w:val="24"/>
        </w:rPr>
        <w:t>donarea directă a activită</w:t>
      </w:r>
      <w:r w:rsidR="00E4300C" w:rsidRPr="006B5611">
        <w:rPr>
          <w:rFonts w:ascii="Times New Roman" w:hAnsi="Times New Roman" w:cs="Times New Roman"/>
          <w:sz w:val="24"/>
          <w:szCs w:val="24"/>
        </w:rPr>
        <w:t>ț</w:t>
      </w:r>
      <w:r w:rsidR="00FD5D81" w:rsidRPr="006B5611">
        <w:rPr>
          <w:rFonts w:ascii="Times New Roman" w:hAnsi="Times New Roman" w:cs="Times New Roman"/>
          <w:sz w:val="24"/>
          <w:szCs w:val="24"/>
        </w:rPr>
        <w:t>ii de proiectare</w:t>
      </w:r>
      <w:r w:rsidRPr="006B5611">
        <w:rPr>
          <w:rFonts w:ascii="Times New Roman" w:hAnsi="Times New Roman" w:cs="Times New Roman"/>
          <w:sz w:val="24"/>
          <w:szCs w:val="24"/>
        </w:rPr>
        <w:t xml:space="preserve">, definită conform prevederile art. 3 alin. (1) pct. </w:t>
      </w:r>
      <w:r w:rsidR="002624B8" w:rsidRPr="006B5611">
        <w:rPr>
          <w:rFonts w:ascii="Times New Roman" w:hAnsi="Times New Roman" w:cs="Times New Roman"/>
          <w:sz w:val="24"/>
          <w:szCs w:val="24"/>
        </w:rPr>
        <w:t>19</w:t>
      </w:r>
      <w:r w:rsidRPr="006B5611">
        <w:rPr>
          <w:rFonts w:ascii="Times New Roman" w:hAnsi="Times New Roman" w:cs="Times New Roman"/>
          <w:sz w:val="24"/>
          <w:szCs w:val="24"/>
        </w:rPr>
        <w:t xml:space="preserve"> din Regulamentul pentru autorizarea persoanelor fizice care desfășoară activită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în </w:t>
      </w:r>
      <w:r w:rsidR="00D91F00" w:rsidRPr="006B5611">
        <w:rPr>
          <w:rFonts w:ascii="Times New Roman" w:hAnsi="Times New Roman" w:cs="Times New Roman"/>
          <w:sz w:val="24"/>
          <w:szCs w:val="24"/>
        </w:rPr>
        <w:t>sectorul</w:t>
      </w:r>
      <w:r w:rsidRPr="006B5611">
        <w:rPr>
          <w:rFonts w:ascii="Times New Roman" w:hAnsi="Times New Roman" w:cs="Times New Roman"/>
          <w:sz w:val="24"/>
          <w:szCs w:val="24"/>
        </w:rPr>
        <w:t xml:space="preserve"> gazelor naturale, aprobat prin Ordinul președintelui ANRE nr. </w:t>
      </w:r>
      <w:r w:rsidR="00D91F00" w:rsidRPr="006B5611">
        <w:rPr>
          <w:rFonts w:ascii="Times New Roman" w:hAnsi="Times New Roman" w:cs="Times New Roman"/>
          <w:sz w:val="24"/>
          <w:szCs w:val="24"/>
        </w:rPr>
        <w:t>65/2023</w:t>
      </w:r>
      <w:r w:rsidR="00FD5D81" w:rsidRPr="006B5611">
        <w:rPr>
          <w:rFonts w:ascii="Times New Roman" w:hAnsi="Times New Roman" w:cs="Times New Roman"/>
          <w:sz w:val="24"/>
          <w:szCs w:val="24"/>
        </w:rPr>
        <w:t>;</w:t>
      </w:r>
    </w:p>
    <w:p w14:paraId="7A93155B" w14:textId="77777777" w:rsidR="00A85D18" w:rsidRPr="006B5611" w:rsidRDefault="00D57CFC"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t</w:t>
      </w:r>
      <w:r w:rsidR="00A85D18" w:rsidRPr="006B5611">
        <w:rPr>
          <w:rFonts w:ascii="Times New Roman" w:hAnsi="Times New Roman" w:cs="Times New Roman"/>
          <w:bCs/>
          <w:sz w:val="24"/>
          <w:szCs w:val="24"/>
        </w:rPr>
        <w:t>emperatura de montaj</w:t>
      </w:r>
      <w:r w:rsidR="00A85D18" w:rsidRPr="006B5611">
        <w:rPr>
          <w:rFonts w:ascii="Times New Roman" w:hAnsi="Times New Roman" w:cs="Times New Roman"/>
          <w:b/>
          <w:bCs/>
          <w:sz w:val="24"/>
          <w:szCs w:val="24"/>
        </w:rPr>
        <w:t xml:space="preserve"> </w:t>
      </w:r>
      <w:r w:rsidR="00A85D18" w:rsidRPr="006B5611">
        <w:rPr>
          <w:rFonts w:ascii="Times New Roman" w:hAnsi="Times New Roman" w:cs="Times New Roman"/>
          <w:sz w:val="24"/>
          <w:szCs w:val="24"/>
        </w:rPr>
        <w:t xml:space="preserve">– </w:t>
      </w:r>
      <w:r w:rsidR="007F3166" w:rsidRPr="006B5611">
        <w:rPr>
          <w:rFonts w:ascii="Times New Roman" w:hAnsi="Times New Roman" w:cs="Times New Roman"/>
          <w:i/>
          <w:sz w:val="24"/>
          <w:szCs w:val="24"/>
        </w:rPr>
        <w:t>T</w:t>
      </w:r>
      <w:r w:rsidR="007F3166" w:rsidRPr="006B5611">
        <w:rPr>
          <w:rFonts w:ascii="Times New Roman" w:hAnsi="Times New Roman" w:cs="Times New Roman"/>
          <w:sz w:val="24"/>
          <w:szCs w:val="24"/>
        </w:rPr>
        <w:t xml:space="preserve"> - </w:t>
      </w:r>
      <w:r w:rsidR="00A85D18" w:rsidRPr="006B5611">
        <w:rPr>
          <w:rFonts w:ascii="Times New Roman" w:hAnsi="Times New Roman" w:cs="Times New Roman"/>
          <w:sz w:val="24"/>
          <w:szCs w:val="24"/>
        </w:rPr>
        <w:t xml:space="preserve">temperatura medie </w:t>
      </w:r>
      <w:r w:rsidR="007F3166" w:rsidRPr="006B5611">
        <w:rPr>
          <w:rFonts w:ascii="Times New Roman" w:hAnsi="Times New Roman" w:cs="Times New Roman"/>
          <w:sz w:val="24"/>
          <w:szCs w:val="24"/>
        </w:rPr>
        <w:t xml:space="preserve">a gazelor naturale </w:t>
      </w:r>
      <w:r w:rsidR="00A85D18" w:rsidRPr="006B5611">
        <w:rPr>
          <w:rFonts w:ascii="Times New Roman" w:hAnsi="Times New Roman" w:cs="Times New Roman"/>
          <w:sz w:val="24"/>
          <w:szCs w:val="24"/>
        </w:rPr>
        <w:t>la care se execută montajul conductei</w:t>
      </w:r>
      <w:r w:rsidR="001750A7" w:rsidRPr="006B5611">
        <w:rPr>
          <w:rFonts w:ascii="Times New Roman" w:hAnsi="Times New Roman" w:cs="Times New Roman"/>
          <w:sz w:val="24"/>
          <w:szCs w:val="24"/>
        </w:rPr>
        <w:t>, [</w:t>
      </w:r>
      <w:r w:rsidR="007F3166" w:rsidRPr="006B5611">
        <w:rPr>
          <w:rFonts w:ascii="Times New Roman" w:hAnsi="Times New Roman" w:cs="Times New Roman"/>
          <w:sz w:val="24"/>
          <w:szCs w:val="24"/>
        </w:rPr>
        <w:t>K</w:t>
      </w:r>
      <w:r w:rsidR="00866DE8" w:rsidRPr="006B5611">
        <w:rPr>
          <w:rStyle w:val="FootnoteReference"/>
          <w:rFonts w:ascii="Times New Roman" w:hAnsi="Times New Roman" w:cs="Times New Roman"/>
          <w:sz w:val="24"/>
          <w:szCs w:val="24"/>
        </w:rPr>
        <w:footnoteReference w:id="4"/>
      </w:r>
      <w:r w:rsidR="001750A7" w:rsidRPr="006B5611">
        <w:rPr>
          <w:rFonts w:ascii="Times New Roman" w:hAnsi="Times New Roman" w:cs="Times New Roman"/>
          <w:sz w:val="24"/>
          <w:szCs w:val="24"/>
        </w:rPr>
        <w:t>];</w:t>
      </w:r>
    </w:p>
    <w:p w14:paraId="77A73187" w14:textId="732769A6" w:rsidR="00A85D18" w:rsidRPr="006B5611" w:rsidRDefault="001750A7"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t</w:t>
      </w:r>
      <w:r w:rsidR="00A85D18" w:rsidRPr="006B5611">
        <w:rPr>
          <w:rFonts w:ascii="Times New Roman" w:hAnsi="Times New Roman" w:cs="Times New Roman"/>
          <w:bCs/>
          <w:sz w:val="24"/>
          <w:szCs w:val="24"/>
        </w:rPr>
        <w:t>emperatura maximă admisibilă de operare</w:t>
      </w:r>
      <w:r w:rsidR="00A85D18" w:rsidRPr="006B5611">
        <w:rPr>
          <w:rFonts w:ascii="Times New Roman" w:hAnsi="Times New Roman" w:cs="Times New Roman"/>
          <w:b/>
          <w:bCs/>
          <w:sz w:val="24"/>
          <w:szCs w:val="24"/>
        </w:rPr>
        <w:t xml:space="preserve"> </w:t>
      </w:r>
      <w:r w:rsidR="00A85D18" w:rsidRPr="006B5611">
        <w:rPr>
          <w:rFonts w:ascii="Times New Roman" w:hAnsi="Times New Roman" w:cs="Times New Roman"/>
          <w:sz w:val="24"/>
          <w:szCs w:val="24"/>
        </w:rPr>
        <w:t xml:space="preserve">– </w:t>
      </w:r>
      <w:proofErr w:type="spellStart"/>
      <w:r w:rsidR="004A7C0F" w:rsidRPr="006B5611">
        <w:rPr>
          <w:rFonts w:ascii="Times New Roman" w:hAnsi="Times New Roman" w:cs="Times New Roman"/>
          <w:i/>
          <w:sz w:val="24"/>
          <w:szCs w:val="24"/>
        </w:rPr>
        <w:t>t</w:t>
      </w:r>
      <w:r w:rsidR="004A7C0F" w:rsidRPr="006B5611">
        <w:rPr>
          <w:rFonts w:ascii="Times New Roman" w:hAnsi="Times New Roman" w:cs="Times New Roman"/>
          <w:i/>
          <w:sz w:val="24"/>
          <w:szCs w:val="24"/>
          <w:vertAlign w:val="subscript"/>
        </w:rPr>
        <w:t>max</w:t>
      </w:r>
      <w:proofErr w:type="spellEnd"/>
      <w:r w:rsidR="004A7C0F" w:rsidRPr="006B5611">
        <w:rPr>
          <w:rFonts w:ascii="Times New Roman" w:hAnsi="Times New Roman" w:cs="Times New Roman"/>
          <w:sz w:val="24"/>
          <w:szCs w:val="24"/>
        </w:rPr>
        <w:t xml:space="preserve"> - </w:t>
      </w:r>
      <w:r w:rsidR="00A85D18" w:rsidRPr="006B5611">
        <w:rPr>
          <w:rFonts w:ascii="Times New Roman" w:hAnsi="Times New Roman" w:cs="Times New Roman"/>
          <w:sz w:val="24"/>
          <w:szCs w:val="24"/>
        </w:rPr>
        <w:t xml:space="preserve">temperatura </w:t>
      </w:r>
      <w:r w:rsidR="004A7C0F" w:rsidRPr="006B5611">
        <w:rPr>
          <w:rFonts w:ascii="Times New Roman" w:hAnsi="Times New Roman" w:cs="Times New Roman"/>
          <w:sz w:val="24"/>
          <w:szCs w:val="24"/>
        </w:rPr>
        <w:t xml:space="preserve">gazelor naturale </w:t>
      </w:r>
      <w:r w:rsidR="00A85D18" w:rsidRPr="006B5611">
        <w:rPr>
          <w:rFonts w:ascii="Times New Roman" w:hAnsi="Times New Roman" w:cs="Times New Roman"/>
          <w:sz w:val="24"/>
          <w:szCs w:val="24"/>
        </w:rPr>
        <w:t xml:space="preserve">cea mai ridicată </w:t>
      </w:r>
      <w:r w:rsidR="004A7C0F" w:rsidRPr="006B5611">
        <w:rPr>
          <w:rFonts w:ascii="Times New Roman" w:hAnsi="Times New Roman" w:cs="Times New Roman"/>
          <w:sz w:val="24"/>
          <w:szCs w:val="24"/>
        </w:rPr>
        <w:t>pe</w:t>
      </w:r>
      <w:r w:rsidR="00A85D18" w:rsidRPr="006B5611">
        <w:rPr>
          <w:rFonts w:ascii="Times New Roman" w:hAnsi="Times New Roman" w:cs="Times New Roman"/>
          <w:sz w:val="24"/>
          <w:szCs w:val="24"/>
        </w:rPr>
        <w:t xml:space="preserve"> peretel</w:t>
      </w:r>
      <w:r w:rsidR="00DE7756" w:rsidRPr="006B5611">
        <w:rPr>
          <w:rFonts w:ascii="Times New Roman" w:hAnsi="Times New Roman" w:cs="Times New Roman"/>
          <w:sz w:val="24"/>
          <w:szCs w:val="24"/>
        </w:rPr>
        <w:t>e</w:t>
      </w:r>
      <w:r w:rsidR="00A85D18" w:rsidRPr="006B5611">
        <w:rPr>
          <w:rFonts w:ascii="Times New Roman" w:hAnsi="Times New Roman" w:cs="Times New Roman"/>
          <w:sz w:val="24"/>
          <w:szCs w:val="24"/>
        </w:rPr>
        <w:t xml:space="preserve"> conductei</w:t>
      </w:r>
      <w:r w:rsidR="004A7C0F" w:rsidRPr="006B5611">
        <w:rPr>
          <w:rFonts w:ascii="Times New Roman" w:hAnsi="Times New Roman" w:cs="Times New Roman"/>
          <w:sz w:val="24"/>
          <w:szCs w:val="24"/>
        </w:rPr>
        <w:t>,</w:t>
      </w:r>
      <w:r w:rsidR="00A85D18" w:rsidRPr="006B5611">
        <w:rPr>
          <w:rFonts w:ascii="Times New Roman" w:hAnsi="Times New Roman" w:cs="Times New Roman"/>
          <w:sz w:val="24"/>
          <w:szCs w:val="24"/>
        </w:rPr>
        <w:t xml:space="preserve"> care poate fi atinsă în timpul </w:t>
      </w:r>
      <w:r w:rsidR="004A7C0F" w:rsidRPr="006B5611">
        <w:rPr>
          <w:rFonts w:ascii="Times New Roman" w:hAnsi="Times New Roman" w:cs="Times New Roman"/>
          <w:sz w:val="24"/>
          <w:szCs w:val="24"/>
        </w:rPr>
        <w:t>operării/</w:t>
      </w:r>
      <w:r w:rsidR="00A85D18" w:rsidRPr="006B5611">
        <w:rPr>
          <w:rFonts w:ascii="Times New Roman" w:hAnsi="Times New Roman" w:cs="Times New Roman"/>
          <w:sz w:val="24"/>
          <w:szCs w:val="24"/>
        </w:rPr>
        <w:t>exploatării când conducta este supusă presiunii maxime admisibile de operare</w:t>
      </w:r>
      <w:r w:rsidRPr="006B5611">
        <w:rPr>
          <w:rFonts w:ascii="Times New Roman" w:hAnsi="Times New Roman" w:cs="Times New Roman"/>
          <w:sz w:val="24"/>
          <w:szCs w:val="24"/>
        </w:rPr>
        <w:t>, [°C];</w:t>
      </w:r>
    </w:p>
    <w:p w14:paraId="6423F06B" w14:textId="4FA3999A" w:rsidR="00A85D18" w:rsidRPr="006B5611" w:rsidRDefault="001750A7"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t</w:t>
      </w:r>
      <w:r w:rsidR="00A85D18" w:rsidRPr="006B5611">
        <w:rPr>
          <w:rFonts w:ascii="Times New Roman" w:hAnsi="Times New Roman" w:cs="Times New Roman"/>
          <w:bCs/>
          <w:sz w:val="24"/>
          <w:szCs w:val="24"/>
        </w:rPr>
        <w:t>emperatura minim</w:t>
      </w:r>
      <w:r w:rsidRPr="006B5611">
        <w:rPr>
          <w:rFonts w:ascii="Times New Roman" w:hAnsi="Times New Roman" w:cs="Times New Roman"/>
          <w:bCs/>
          <w:sz w:val="24"/>
          <w:szCs w:val="24"/>
        </w:rPr>
        <w:t>ă</w:t>
      </w:r>
      <w:r w:rsidR="00A85D18" w:rsidRPr="006B5611">
        <w:rPr>
          <w:rFonts w:ascii="Times New Roman" w:hAnsi="Times New Roman" w:cs="Times New Roman"/>
          <w:bCs/>
          <w:sz w:val="24"/>
          <w:szCs w:val="24"/>
        </w:rPr>
        <w:t xml:space="preserve"> admisibil</w:t>
      </w:r>
      <w:r w:rsidRPr="006B5611">
        <w:rPr>
          <w:rFonts w:ascii="Times New Roman" w:hAnsi="Times New Roman" w:cs="Times New Roman"/>
          <w:bCs/>
          <w:sz w:val="24"/>
          <w:szCs w:val="24"/>
        </w:rPr>
        <w:t>ă</w:t>
      </w:r>
      <w:r w:rsidR="00A85D18" w:rsidRPr="006B5611">
        <w:rPr>
          <w:rFonts w:ascii="Times New Roman" w:hAnsi="Times New Roman" w:cs="Times New Roman"/>
          <w:bCs/>
          <w:sz w:val="24"/>
          <w:szCs w:val="24"/>
        </w:rPr>
        <w:t xml:space="preserve"> de operare</w:t>
      </w:r>
      <w:r w:rsidR="00A85D18" w:rsidRPr="006B5611">
        <w:rPr>
          <w:rFonts w:ascii="Times New Roman" w:hAnsi="Times New Roman" w:cs="Times New Roman"/>
          <w:b/>
          <w:bCs/>
          <w:sz w:val="24"/>
          <w:szCs w:val="24"/>
        </w:rPr>
        <w:t xml:space="preserve"> </w:t>
      </w:r>
      <w:r w:rsidR="00A85D18" w:rsidRPr="006B5611">
        <w:rPr>
          <w:rFonts w:ascii="Times New Roman" w:hAnsi="Times New Roman" w:cs="Times New Roman"/>
          <w:sz w:val="24"/>
          <w:szCs w:val="24"/>
        </w:rPr>
        <w:t xml:space="preserve">– </w:t>
      </w:r>
      <w:proofErr w:type="spellStart"/>
      <w:r w:rsidR="004A7C0F" w:rsidRPr="006B5611">
        <w:rPr>
          <w:rFonts w:ascii="Times New Roman" w:hAnsi="Times New Roman" w:cs="Times New Roman"/>
          <w:i/>
          <w:sz w:val="24"/>
          <w:szCs w:val="24"/>
        </w:rPr>
        <w:t>t</w:t>
      </w:r>
      <w:r w:rsidR="004A7C0F" w:rsidRPr="006B5611">
        <w:rPr>
          <w:rFonts w:ascii="Times New Roman" w:hAnsi="Times New Roman" w:cs="Times New Roman"/>
          <w:i/>
          <w:sz w:val="24"/>
          <w:szCs w:val="24"/>
          <w:vertAlign w:val="subscript"/>
        </w:rPr>
        <w:t>min</w:t>
      </w:r>
      <w:proofErr w:type="spellEnd"/>
      <w:r w:rsidR="004A7C0F" w:rsidRPr="006B5611">
        <w:rPr>
          <w:rFonts w:ascii="Times New Roman" w:hAnsi="Times New Roman" w:cs="Times New Roman"/>
          <w:sz w:val="24"/>
          <w:szCs w:val="24"/>
        </w:rPr>
        <w:t xml:space="preserve"> - </w:t>
      </w:r>
      <w:r w:rsidR="00A85D18" w:rsidRPr="006B5611">
        <w:rPr>
          <w:rFonts w:ascii="Times New Roman" w:hAnsi="Times New Roman" w:cs="Times New Roman"/>
          <w:sz w:val="24"/>
          <w:szCs w:val="24"/>
        </w:rPr>
        <w:t xml:space="preserve">temperatura </w:t>
      </w:r>
      <w:r w:rsidR="004A7C0F" w:rsidRPr="006B5611">
        <w:rPr>
          <w:rFonts w:ascii="Times New Roman" w:hAnsi="Times New Roman" w:cs="Times New Roman"/>
          <w:sz w:val="24"/>
          <w:szCs w:val="24"/>
        </w:rPr>
        <w:t xml:space="preserve">gazelor naturale </w:t>
      </w:r>
      <w:r w:rsidR="00A85D18" w:rsidRPr="006B5611">
        <w:rPr>
          <w:rFonts w:ascii="Times New Roman" w:hAnsi="Times New Roman" w:cs="Times New Roman"/>
          <w:sz w:val="24"/>
          <w:szCs w:val="24"/>
        </w:rPr>
        <w:t xml:space="preserve">cea mai scăzută </w:t>
      </w:r>
      <w:r w:rsidR="004A7C0F" w:rsidRPr="006B5611">
        <w:rPr>
          <w:rFonts w:ascii="Times New Roman" w:hAnsi="Times New Roman" w:cs="Times New Roman"/>
          <w:sz w:val="24"/>
          <w:szCs w:val="24"/>
        </w:rPr>
        <w:t>pe</w:t>
      </w:r>
      <w:r w:rsidR="00A85D18" w:rsidRPr="006B5611">
        <w:rPr>
          <w:rFonts w:ascii="Times New Roman" w:hAnsi="Times New Roman" w:cs="Times New Roman"/>
          <w:sz w:val="24"/>
          <w:szCs w:val="24"/>
        </w:rPr>
        <w:t xml:space="preserve"> peretel</w:t>
      </w:r>
      <w:r w:rsidR="00DE7756" w:rsidRPr="006B5611">
        <w:rPr>
          <w:rFonts w:ascii="Times New Roman" w:hAnsi="Times New Roman" w:cs="Times New Roman"/>
          <w:sz w:val="24"/>
          <w:szCs w:val="24"/>
        </w:rPr>
        <w:t>e</w:t>
      </w:r>
      <w:r w:rsidR="00A85D18" w:rsidRPr="006B5611">
        <w:rPr>
          <w:rFonts w:ascii="Times New Roman" w:hAnsi="Times New Roman" w:cs="Times New Roman"/>
          <w:sz w:val="24"/>
          <w:szCs w:val="24"/>
        </w:rPr>
        <w:t xml:space="preserve"> conductei care poate fi atinsă în timpul </w:t>
      </w:r>
      <w:r w:rsidRPr="006B5611">
        <w:rPr>
          <w:rFonts w:ascii="Times New Roman" w:hAnsi="Times New Roman" w:cs="Times New Roman"/>
          <w:sz w:val="24"/>
          <w:szCs w:val="24"/>
        </w:rPr>
        <w:t>operării/</w:t>
      </w:r>
      <w:r w:rsidR="00A85D18" w:rsidRPr="006B5611">
        <w:rPr>
          <w:rFonts w:ascii="Times New Roman" w:hAnsi="Times New Roman" w:cs="Times New Roman"/>
          <w:sz w:val="24"/>
          <w:szCs w:val="24"/>
        </w:rPr>
        <w:t>exploatării</w:t>
      </w:r>
      <w:r w:rsidR="001D0E52" w:rsidRPr="006B5611">
        <w:rPr>
          <w:rFonts w:ascii="Times New Roman" w:hAnsi="Times New Roman" w:cs="Times New Roman"/>
          <w:sz w:val="24"/>
          <w:szCs w:val="24"/>
        </w:rPr>
        <w:t xml:space="preserve"> acesteia,</w:t>
      </w:r>
      <w:r w:rsidRPr="006B5611">
        <w:rPr>
          <w:rFonts w:ascii="Times New Roman" w:hAnsi="Times New Roman" w:cs="Times New Roman"/>
          <w:sz w:val="24"/>
          <w:szCs w:val="24"/>
        </w:rPr>
        <w:t xml:space="preserve"> [°C];</w:t>
      </w:r>
    </w:p>
    <w:p w14:paraId="51CB13C2" w14:textId="77777777" w:rsidR="00FD5D81" w:rsidRPr="006B5611" w:rsidRDefault="00E4300C"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FD5D81" w:rsidRPr="006B5611">
        <w:rPr>
          <w:rFonts w:ascii="Times New Roman" w:hAnsi="Times New Roman" w:cs="Times New Roman"/>
          <w:sz w:val="24"/>
          <w:szCs w:val="24"/>
        </w:rPr>
        <w:t>eavă flexibilă metaloplastică în construc</w:t>
      </w:r>
      <w:r w:rsidRPr="006B5611">
        <w:rPr>
          <w:rFonts w:ascii="Times New Roman" w:hAnsi="Times New Roman" w:cs="Times New Roman"/>
          <w:sz w:val="24"/>
          <w:szCs w:val="24"/>
        </w:rPr>
        <w:t>ț</w:t>
      </w:r>
      <w:r w:rsidR="00FD5D81" w:rsidRPr="006B5611">
        <w:rPr>
          <w:rFonts w:ascii="Times New Roman" w:hAnsi="Times New Roman" w:cs="Times New Roman"/>
          <w:sz w:val="24"/>
          <w:szCs w:val="24"/>
        </w:rPr>
        <w:t xml:space="preserve">ie multistrat – </w:t>
      </w:r>
      <w:r w:rsidRPr="006B5611">
        <w:rPr>
          <w:rFonts w:ascii="Times New Roman" w:hAnsi="Times New Roman" w:cs="Times New Roman"/>
          <w:sz w:val="24"/>
          <w:szCs w:val="24"/>
        </w:rPr>
        <w:t>ț</w:t>
      </w:r>
      <w:r w:rsidR="00FD5D81" w:rsidRPr="006B5611">
        <w:rPr>
          <w:rFonts w:ascii="Times New Roman" w:hAnsi="Times New Roman" w:cs="Times New Roman"/>
          <w:sz w:val="24"/>
          <w:szCs w:val="24"/>
        </w:rPr>
        <w:t>eavă realizată dintr-un miez rezistent, alcătuit din mai multe straturi ob</w:t>
      </w:r>
      <w:r w:rsidRPr="006B5611">
        <w:rPr>
          <w:rFonts w:ascii="Times New Roman" w:hAnsi="Times New Roman" w:cs="Times New Roman"/>
          <w:sz w:val="24"/>
          <w:szCs w:val="24"/>
        </w:rPr>
        <w:t>ț</w:t>
      </w:r>
      <w:r w:rsidR="00FD5D81" w:rsidRPr="006B5611">
        <w:rPr>
          <w:rFonts w:ascii="Times New Roman" w:hAnsi="Times New Roman" w:cs="Times New Roman"/>
          <w:sz w:val="24"/>
          <w:szCs w:val="24"/>
        </w:rPr>
        <w:t>inute prin înfă</w:t>
      </w:r>
      <w:r w:rsidR="00F15A6F" w:rsidRPr="006B5611">
        <w:rPr>
          <w:rFonts w:ascii="Times New Roman" w:hAnsi="Times New Roman" w:cs="Times New Roman"/>
          <w:sz w:val="24"/>
          <w:szCs w:val="24"/>
        </w:rPr>
        <w:t>ș</w:t>
      </w:r>
      <w:r w:rsidR="00FD5D81" w:rsidRPr="006B5611">
        <w:rPr>
          <w:rFonts w:ascii="Times New Roman" w:hAnsi="Times New Roman" w:cs="Times New Roman"/>
          <w:sz w:val="24"/>
          <w:szCs w:val="24"/>
        </w:rPr>
        <w:t>urarea unor benzi de o</w:t>
      </w:r>
      <w:r w:rsidRPr="006B5611">
        <w:rPr>
          <w:rFonts w:ascii="Times New Roman" w:hAnsi="Times New Roman" w:cs="Times New Roman"/>
          <w:sz w:val="24"/>
          <w:szCs w:val="24"/>
        </w:rPr>
        <w:t>ț</w:t>
      </w:r>
      <w:r w:rsidR="00FD5D81" w:rsidRPr="006B5611">
        <w:rPr>
          <w:rFonts w:ascii="Times New Roman" w:hAnsi="Times New Roman" w:cs="Times New Roman"/>
          <w:sz w:val="24"/>
          <w:szCs w:val="24"/>
        </w:rPr>
        <w:t xml:space="preserve">el, acoperit, la interior </w:t>
      </w:r>
      <w:r w:rsidR="00F15A6F" w:rsidRPr="006B5611">
        <w:rPr>
          <w:rFonts w:ascii="Times New Roman" w:hAnsi="Times New Roman" w:cs="Times New Roman"/>
          <w:sz w:val="24"/>
          <w:szCs w:val="24"/>
        </w:rPr>
        <w:t>ș</w:t>
      </w:r>
      <w:r w:rsidR="00FD5D81" w:rsidRPr="006B5611">
        <w:rPr>
          <w:rFonts w:ascii="Times New Roman" w:hAnsi="Times New Roman" w:cs="Times New Roman"/>
          <w:sz w:val="24"/>
          <w:szCs w:val="24"/>
        </w:rPr>
        <w:t>i la exterior, prin extrudare, cu straturi de polietilenă de înaltă densitate, care se livrează sub formă de colac înfă</w:t>
      </w:r>
      <w:r w:rsidR="00F15A6F" w:rsidRPr="006B5611">
        <w:rPr>
          <w:rFonts w:ascii="Times New Roman" w:hAnsi="Times New Roman" w:cs="Times New Roman"/>
          <w:sz w:val="24"/>
          <w:szCs w:val="24"/>
        </w:rPr>
        <w:t>ș</w:t>
      </w:r>
      <w:r w:rsidR="00FD5D81" w:rsidRPr="006B5611">
        <w:rPr>
          <w:rFonts w:ascii="Times New Roman" w:hAnsi="Times New Roman" w:cs="Times New Roman"/>
          <w:sz w:val="24"/>
          <w:szCs w:val="24"/>
        </w:rPr>
        <w:t>urat pe tambur suport sau tuburi;</w:t>
      </w:r>
    </w:p>
    <w:p w14:paraId="76C1DFFA" w14:textId="6535F250" w:rsidR="00FD5D81" w:rsidRPr="006B5611" w:rsidRDefault="00E4300C"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ț</w:t>
      </w:r>
      <w:r w:rsidR="00FD5D81" w:rsidRPr="006B5611">
        <w:rPr>
          <w:rFonts w:ascii="Times New Roman" w:hAnsi="Times New Roman" w:cs="Times New Roman"/>
          <w:sz w:val="24"/>
          <w:szCs w:val="24"/>
        </w:rPr>
        <w:t xml:space="preserve">eavă nemetalică – </w:t>
      </w:r>
      <w:r w:rsidRPr="006B5611">
        <w:rPr>
          <w:rFonts w:ascii="Times New Roman" w:hAnsi="Times New Roman" w:cs="Times New Roman"/>
          <w:sz w:val="24"/>
          <w:szCs w:val="24"/>
        </w:rPr>
        <w:t>ț</w:t>
      </w:r>
      <w:r w:rsidR="00FD5D81" w:rsidRPr="006B5611">
        <w:rPr>
          <w:rFonts w:ascii="Times New Roman" w:hAnsi="Times New Roman" w:cs="Times New Roman"/>
          <w:sz w:val="24"/>
          <w:szCs w:val="24"/>
        </w:rPr>
        <w:t>eavă destinată a fi utilizată pentru vehicularea gazelor naturale de regim de înalt</w:t>
      </w:r>
      <w:r w:rsidR="00DE7756" w:rsidRPr="006B5611">
        <w:rPr>
          <w:rFonts w:ascii="Times New Roman" w:hAnsi="Times New Roman" w:cs="Times New Roman"/>
          <w:sz w:val="24"/>
          <w:szCs w:val="24"/>
        </w:rPr>
        <w:t>ă</w:t>
      </w:r>
      <w:r w:rsidR="00FD5D81" w:rsidRPr="006B5611">
        <w:rPr>
          <w:rFonts w:ascii="Times New Roman" w:hAnsi="Times New Roman" w:cs="Times New Roman"/>
          <w:sz w:val="24"/>
          <w:szCs w:val="24"/>
        </w:rPr>
        <w:t xml:space="preserve"> presiune (mai mare de 10 </w:t>
      </w:r>
      <w:r w:rsidR="00D91F00" w:rsidRPr="006B5611">
        <w:rPr>
          <w:rFonts w:ascii="Times New Roman" w:hAnsi="Times New Roman" w:cs="Times New Roman"/>
          <w:sz w:val="24"/>
          <w:szCs w:val="24"/>
        </w:rPr>
        <w:t>[</w:t>
      </w:r>
      <w:proofErr w:type="spellStart"/>
      <w:r w:rsidR="00D91F00" w:rsidRPr="006B5611">
        <w:rPr>
          <w:rFonts w:ascii="Times New Roman" w:hAnsi="Times New Roman" w:cs="Times New Roman"/>
          <w:sz w:val="24"/>
          <w:szCs w:val="24"/>
        </w:rPr>
        <w:t>MPa</w:t>
      </w:r>
      <w:proofErr w:type="spellEnd"/>
      <w:r w:rsidR="00D91F00" w:rsidRPr="006B5611">
        <w:rPr>
          <w:rFonts w:ascii="Times New Roman" w:hAnsi="Times New Roman" w:cs="Times New Roman"/>
          <w:sz w:val="24"/>
          <w:szCs w:val="24"/>
        </w:rPr>
        <w:t>] sau [bar]</w:t>
      </w:r>
      <w:r w:rsidR="00FD5D81" w:rsidRPr="006B5611">
        <w:rPr>
          <w:rFonts w:ascii="Times New Roman" w:hAnsi="Times New Roman" w:cs="Times New Roman"/>
          <w:sz w:val="24"/>
          <w:szCs w:val="24"/>
        </w:rPr>
        <w:t xml:space="preserve">), executată, suficient de flexibilă pentru a permite rularea </w:t>
      </w:r>
      <w:r w:rsidR="00F15A6F" w:rsidRPr="006B5611">
        <w:rPr>
          <w:rFonts w:ascii="Times New Roman" w:hAnsi="Times New Roman" w:cs="Times New Roman"/>
          <w:sz w:val="24"/>
          <w:szCs w:val="24"/>
        </w:rPr>
        <w:t>ș</w:t>
      </w:r>
      <w:r w:rsidR="00FD5D81" w:rsidRPr="006B5611">
        <w:rPr>
          <w:rFonts w:ascii="Times New Roman" w:hAnsi="Times New Roman" w:cs="Times New Roman"/>
          <w:sz w:val="24"/>
          <w:szCs w:val="24"/>
        </w:rPr>
        <w:t>i derularea, executată prin înfă</w:t>
      </w:r>
      <w:r w:rsidR="00F15A6F" w:rsidRPr="006B5611">
        <w:rPr>
          <w:rFonts w:ascii="Times New Roman" w:hAnsi="Times New Roman" w:cs="Times New Roman"/>
          <w:sz w:val="24"/>
          <w:szCs w:val="24"/>
        </w:rPr>
        <w:t>ș</w:t>
      </w:r>
      <w:r w:rsidR="00FD5D81" w:rsidRPr="006B5611">
        <w:rPr>
          <w:rFonts w:ascii="Times New Roman" w:hAnsi="Times New Roman" w:cs="Times New Roman"/>
          <w:sz w:val="24"/>
          <w:szCs w:val="24"/>
        </w:rPr>
        <w:t>urări elicoidale</w:t>
      </w:r>
      <w:r w:rsidR="00F15A6F" w:rsidRPr="006B5611">
        <w:rPr>
          <w:rFonts w:ascii="Times New Roman" w:hAnsi="Times New Roman" w:cs="Times New Roman"/>
          <w:sz w:val="24"/>
          <w:szCs w:val="24"/>
        </w:rPr>
        <w:t>, care să permită inclusiv reabilitarea interioară a conductelor de o</w:t>
      </w:r>
      <w:r w:rsidRPr="006B5611">
        <w:rPr>
          <w:rFonts w:ascii="Times New Roman" w:hAnsi="Times New Roman" w:cs="Times New Roman"/>
          <w:sz w:val="24"/>
          <w:szCs w:val="24"/>
        </w:rPr>
        <w:t>ț</w:t>
      </w:r>
      <w:r w:rsidR="00F15A6F" w:rsidRPr="006B5611">
        <w:rPr>
          <w:rFonts w:ascii="Times New Roman" w:hAnsi="Times New Roman" w:cs="Times New Roman"/>
          <w:sz w:val="24"/>
          <w:szCs w:val="24"/>
        </w:rPr>
        <w:t>el existente</w:t>
      </w:r>
      <w:r w:rsidR="00FD5D81" w:rsidRPr="006B5611">
        <w:rPr>
          <w:rFonts w:ascii="Times New Roman" w:hAnsi="Times New Roman" w:cs="Times New Roman"/>
          <w:sz w:val="24"/>
          <w:szCs w:val="24"/>
        </w:rPr>
        <w:t xml:space="preserve">; principalele tipuri de </w:t>
      </w:r>
      <w:r w:rsidRPr="006B5611">
        <w:rPr>
          <w:rFonts w:ascii="Times New Roman" w:hAnsi="Times New Roman" w:cs="Times New Roman"/>
          <w:sz w:val="24"/>
          <w:szCs w:val="24"/>
        </w:rPr>
        <w:t>ț</w:t>
      </w:r>
      <w:r w:rsidR="00FD5D81" w:rsidRPr="006B5611">
        <w:rPr>
          <w:rFonts w:ascii="Times New Roman" w:hAnsi="Times New Roman" w:cs="Times New Roman"/>
          <w:sz w:val="24"/>
          <w:szCs w:val="24"/>
        </w:rPr>
        <w:t>evi de acest tip sunt din materiale compozite din fibră de sticlă armată c</w:t>
      </w:r>
      <w:r w:rsidR="00B60201" w:rsidRPr="006B5611">
        <w:rPr>
          <w:rFonts w:ascii="Times New Roman" w:hAnsi="Times New Roman" w:cs="Times New Roman"/>
          <w:sz w:val="24"/>
          <w:szCs w:val="24"/>
        </w:rPr>
        <w:t>u ră</w:t>
      </w:r>
      <w:r w:rsidR="00F15A6F" w:rsidRPr="006B5611">
        <w:rPr>
          <w:rFonts w:ascii="Times New Roman" w:hAnsi="Times New Roman" w:cs="Times New Roman"/>
          <w:sz w:val="24"/>
          <w:szCs w:val="24"/>
        </w:rPr>
        <w:t>ș</w:t>
      </w:r>
      <w:r w:rsidR="00B60201" w:rsidRPr="006B5611">
        <w:rPr>
          <w:rFonts w:ascii="Times New Roman" w:hAnsi="Times New Roman" w:cs="Times New Roman"/>
          <w:sz w:val="24"/>
          <w:szCs w:val="24"/>
        </w:rPr>
        <w:t xml:space="preserve">ini </w:t>
      </w:r>
      <w:proofErr w:type="spellStart"/>
      <w:r w:rsidR="00B60201" w:rsidRPr="006B5611">
        <w:rPr>
          <w:rFonts w:ascii="Times New Roman" w:hAnsi="Times New Roman" w:cs="Times New Roman"/>
          <w:sz w:val="24"/>
          <w:szCs w:val="24"/>
        </w:rPr>
        <w:t>epoxidice</w:t>
      </w:r>
      <w:proofErr w:type="spellEnd"/>
      <w:r w:rsidR="00B60201" w:rsidRPr="006B5611">
        <w:rPr>
          <w:rFonts w:ascii="Times New Roman" w:hAnsi="Times New Roman" w:cs="Times New Roman"/>
          <w:sz w:val="24"/>
          <w:szCs w:val="24"/>
        </w:rPr>
        <w:t xml:space="preserve"> termorigide </w:t>
      </w:r>
      <w:r w:rsidR="00FD5D81" w:rsidRPr="006B5611">
        <w:rPr>
          <w:rFonts w:ascii="Times New Roman" w:hAnsi="Times New Roman" w:cs="Times New Roman"/>
          <w:sz w:val="24"/>
          <w:szCs w:val="24"/>
        </w:rPr>
        <w:t>sau din materiale termoplastice armate;</w:t>
      </w:r>
    </w:p>
    <w:p w14:paraId="06BA663F" w14:textId="77777777" w:rsidR="00A85D18" w:rsidRPr="006B5611" w:rsidRDefault="001750A7"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z</w:t>
      </w:r>
      <w:r w:rsidR="00A85D18" w:rsidRPr="006B5611">
        <w:rPr>
          <w:rFonts w:ascii="Times New Roman" w:hAnsi="Times New Roman" w:cs="Times New Roman"/>
          <w:bCs/>
          <w:sz w:val="24"/>
          <w:szCs w:val="24"/>
        </w:rPr>
        <w:t>ona de protec</w:t>
      </w:r>
      <w:r w:rsidR="00E4300C" w:rsidRPr="006B5611">
        <w:rPr>
          <w:rFonts w:ascii="Times New Roman" w:hAnsi="Times New Roman" w:cs="Times New Roman"/>
          <w:bCs/>
          <w:sz w:val="24"/>
          <w:szCs w:val="24"/>
        </w:rPr>
        <w:t>ț</w:t>
      </w:r>
      <w:r w:rsidR="00A85D18" w:rsidRPr="006B5611">
        <w:rPr>
          <w:rFonts w:ascii="Times New Roman" w:hAnsi="Times New Roman" w:cs="Times New Roman"/>
          <w:bCs/>
          <w:sz w:val="24"/>
          <w:szCs w:val="24"/>
        </w:rPr>
        <w:t>ie</w:t>
      </w:r>
      <w:r w:rsidR="00A85D18" w:rsidRPr="006B5611">
        <w:rPr>
          <w:rFonts w:ascii="Times New Roman" w:hAnsi="Times New Roman" w:cs="Times New Roman"/>
          <w:b/>
          <w:bCs/>
          <w:sz w:val="24"/>
          <w:szCs w:val="24"/>
        </w:rPr>
        <w:t xml:space="preserve"> - </w:t>
      </w:r>
      <w:r w:rsidR="00A85D18" w:rsidRPr="006B5611">
        <w:rPr>
          <w:rFonts w:ascii="Times New Roman" w:hAnsi="Times New Roman" w:cs="Times New Roman"/>
          <w:sz w:val="24"/>
          <w:szCs w:val="24"/>
        </w:rPr>
        <w:t xml:space="preserve">zona </w:t>
      </w:r>
      <w:r w:rsidRPr="006B5611">
        <w:rPr>
          <w:rFonts w:ascii="Times New Roman" w:hAnsi="Times New Roman" w:cs="Times New Roman"/>
          <w:sz w:val="24"/>
          <w:szCs w:val="24"/>
        </w:rPr>
        <w:t>definită conform prevederilor art. 100 pct. 91 din Lege</w:t>
      </w:r>
      <w:r w:rsidR="00B3223E" w:rsidRPr="006B5611">
        <w:rPr>
          <w:rFonts w:ascii="Times New Roman" w:hAnsi="Times New Roman" w:cs="Times New Roman"/>
          <w:sz w:val="24"/>
          <w:szCs w:val="24"/>
        </w:rPr>
        <w:t>a nr. 123/2012</w:t>
      </w:r>
      <w:r w:rsidR="004A7C0F" w:rsidRPr="006B5611">
        <w:rPr>
          <w:rFonts w:ascii="Times New Roman" w:hAnsi="Times New Roman" w:cs="Times New Roman"/>
          <w:sz w:val="24"/>
          <w:szCs w:val="24"/>
        </w:rPr>
        <w:t>;</w:t>
      </w:r>
    </w:p>
    <w:p w14:paraId="37F12C12" w14:textId="77777777" w:rsidR="00245587" w:rsidRPr="006B5611" w:rsidRDefault="001750A7" w:rsidP="00505070">
      <w:pPr>
        <w:pStyle w:val="ListParagraph"/>
        <w:numPr>
          <w:ilvl w:val="0"/>
          <w:numId w:val="1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z</w:t>
      </w:r>
      <w:r w:rsidR="00A85D18" w:rsidRPr="006B5611">
        <w:rPr>
          <w:rFonts w:ascii="Times New Roman" w:hAnsi="Times New Roman" w:cs="Times New Roman"/>
          <w:bCs/>
          <w:sz w:val="24"/>
          <w:szCs w:val="24"/>
        </w:rPr>
        <w:t>ona de siguran</w:t>
      </w:r>
      <w:r w:rsidR="00E4300C" w:rsidRPr="006B5611">
        <w:rPr>
          <w:rFonts w:ascii="Times New Roman" w:hAnsi="Times New Roman" w:cs="Times New Roman"/>
          <w:bCs/>
          <w:sz w:val="24"/>
          <w:szCs w:val="24"/>
        </w:rPr>
        <w:t>ț</w:t>
      </w:r>
      <w:r w:rsidR="00A85D18" w:rsidRPr="006B5611">
        <w:rPr>
          <w:rFonts w:ascii="Times New Roman" w:hAnsi="Times New Roman" w:cs="Times New Roman"/>
          <w:bCs/>
          <w:sz w:val="24"/>
          <w:szCs w:val="24"/>
        </w:rPr>
        <w:t>ă</w:t>
      </w:r>
      <w:r w:rsidR="00A85D18" w:rsidRPr="006B5611">
        <w:rPr>
          <w:rFonts w:ascii="Times New Roman" w:hAnsi="Times New Roman" w:cs="Times New Roman"/>
          <w:b/>
          <w:bCs/>
          <w:sz w:val="24"/>
          <w:szCs w:val="24"/>
        </w:rPr>
        <w:t xml:space="preserve"> </w:t>
      </w:r>
      <w:r w:rsidR="00A85D18" w:rsidRPr="006B5611">
        <w:rPr>
          <w:rFonts w:ascii="Times New Roman" w:hAnsi="Times New Roman" w:cs="Times New Roman"/>
          <w:sz w:val="24"/>
          <w:szCs w:val="24"/>
        </w:rPr>
        <w:t xml:space="preserve">- zona </w:t>
      </w:r>
      <w:r w:rsidRPr="006B5611">
        <w:rPr>
          <w:rFonts w:ascii="Times New Roman" w:hAnsi="Times New Roman" w:cs="Times New Roman"/>
          <w:sz w:val="24"/>
          <w:szCs w:val="24"/>
        </w:rPr>
        <w:t>definită conform prevederilor art. 100 pct. 92 din Lege</w:t>
      </w:r>
      <w:r w:rsidR="00B3223E" w:rsidRPr="006B5611">
        <w:rPr>
          <w:rFonts w:ascii="Times New Roman" w:hAnsi="Times New Roman" w:cs="Times New Roman"/>
          <w:sz w:val="24"/>
          <w:szCs w:val="24"/>
        </w:rPr>
        <w:t>a nr. 123/2012</w:t>
      </w:r>
      <w:r w:rsidR="00A85D18" w:rsidRPr="006B5611">
        <w:rPr>
          <w:rFonts w:ascii="Times New Roman" w:hAnsi="Times New Roman" w:cs="Times New Roman"/>
          <w:sz w:val="24"/>
          <w:szCs w:val="24"/>
        </w:rPr>
        <w:t>.</w:t>
      </w:r>
    </w:p>
    <w:p w14:paraId="3A347652" w14:textId="77777777" w:rsidR="001750A7" w:rsidRPr="006B5611" w:rsidRDefault="00A85D18" w:rsidP="00B60201">
      <w:pPr>
        <w:pStyle w:val="ListParagraph"/>
        <w:spacing w:after="0" w:line="360" w:lineRule="auto"/>
        <w:ind w:left="0"/>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 xml:space="preserve">(2) </w:t>
      </w:r>
      <w:r w:rsidR="001750A7" w:rsidRPr="006B5611">
        <w:rPr>
          <w:rFonts w:ascii="Times New Roman" w:eastAsia="Times New Roman" w:hAnsi="Times New Roman" w:cs="Times New Roman"/>
          <w:sz w:val="24"/>
          <w:szCs w:val="24"/>
          <w:lang w:eastAsia="ro-RO"/>
        </w:rPr>
        <w:t>Abrevierile utilizate în prezent</w:t>
      </w:r>
      <w:r w:rsidR="004A7C0F" w:rsidRPr="006B5611">
        <w:rPr>
          <w:rFonts w:ascii="Times New Roman" w:eastAsia="Times New Roman" w:hAnsi="Times New Roman" w:cs="Times New Roman"/>
          <w:sz w:val="24"/>
          <w:szCs w:val="24"/>
          <w:lang w:eastAsia="ro-RO"/>
        </w:rPr>
        <w:t>a normă tehnică</w:t>
      </w:r>
      <w:r w:rsidR="001750A7" w:rsidRPr="006B5611">
        <w:rPr>
          <w:rFonts w:ascii="Times New Roman" w:eastAsia="Times New Roman" w:hAnsi="Times New Roman" w:cs="Times New Roman"/>
          <w:sz w:val="24"/>
          <w:szCs w:val="24"/>
          <w:lang w:eastAsia="ro-RO"/>
        </w:rPr>
        <w:t xml:space="preserve"> sunt următoarele:</w:t>
      </w:r>
    </w:p>
    <w:p w14:paraId="09AC0215" w14:textId="77777777" w:rsidR="001750A7" w:rsidRPr="006B5611" w:rsidRDefault="001750A7" w:rsidP="00505070">
      <w:pPr>
        <w:numPr>
          <w:ilvl w:val="0"/>
          <w:numId w:val="20"/>
        </w:numPr>
        <w:tabs>
          <w:tab w:val="clear" w:pos="2775"/>
        </w:tabs>
        <w:spacing w:after="0" w:line="360" w:lineRule="auto"/>
        <w:ind w:left="0" w:firstLine="0"/>
        <w:jc w:val="both"/>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ANRE - Autoritatea Na</w:t>
      </w:r>
      <w:r w:rsidR="00E4300C" w:rsidRPr="006B5611">
        <w:rPr>
          <w:rFonts w:ascii="Times New Roman" w:eastAsia="Times New Roman" w:hAnsi="Times New Roman" w:cs="Times New Roman"/>
          <w:bCs/>
          <w:sz w:val="24"/>
          <w:szCs w:val="24"/>
        </w:rPr>
        <w:t>ț</w:t>
      </w:r>
      <w:r w:rsidRPr="006B5611">
        <w:rPr>
          <w:rFonts w:ascii="Times New Roman" w:eastAsia="Times New Roman" w:hAnsi="Times New Roman" w:cs="Times New Roman"/>
          <w:bCs/>
          <w:sz w:val="24"/>
          <w:szCs w:val="24"/>
        </w:rPr>
        <w:t>ională de Reglementare în Domeniul Energiei;</w:t>
      </w:r>
    </w:p>
    <w:p w14:paraId="26D88E63" w14:textId="77777777" w:rsidR="00B3223E" w:rsidRPr="006B5611" w:rsidRDefault="00B3223E" w:rsidP="00505070">
      <w:pPr>
        <w:numPr>
          <w:ilvl w:val="0"/>
          <w:numId w:val="20"/>
        </w:numPr>
        <w:tabs>
          <w:tab w:val="clear" w:pos="2775"/>
        </w:tabs>
        <w:spacing w:after="0" w:line="360" w:lineRule="auto"/>
        <w:ind w:left="0" w:firstLine="0"/>
        <w:jc w:val="both"/>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GNL – gaze naturale lichefiate;</w:t>
      </w:r>
    </w:p>
    <w:p w14:paraId="5CDB2CA0" w14:textId="77777777" w:rsidR="001750A7" w:rsidRPr="006B5611" w:rsidRDefault="001750A7" w:rsidP="00505070">
      <w:pPr>
        <w:numPr>
          <w:ilvl w:val="0"/>
          <w:numId w:val="20"/>
        </w:numPr>
        <w:tabs>
          <w:tab w:val="clear" w:pos="2775"/>
        </w:tabs>
        <w:spacing w:after="0" w:line="360" w:lineRule="auto"/>
        <w:ind w:left="0" w:firstLine="0"/>
        <w:jc w:val="both"/>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OGNL – operatorul terminalului GNL;</w:t>
      </w:r>
    </w:p>
    <w:p w14:paraId="5F4BECF6" w14:textId="77777777" w:rsidR="001750A7" w:rsidRPr="006B5611" w:rsidRDefault="001750A7" w:rsidP="00505070">
      <w:pPr>
        <w:numPr>
          <w:ilvl w:val="0"/>
          <w:numId w:val="20"/>
        </w:numPr>
        <w:tabs>
          <w:tab w:val="clear" w:pos="2775"/>
        </w:tabs>
        <w:spacing w:after="0" w:line="360" w:lineRule="auto"/>
        <w:ind w:left="0" w:firstLine="0"/>
        <w:jc w:val="both"/>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OÎ – operatorul de înmagazinare</w:t>
      </w:r>
      <w:r w:rsidR="00B60201" w:rsidRPr="006B5611">
        <w:rPr>
          <w:rFonts w:ascii="Times New Roman" w:eastAsia="Times New Roman" w:hAnsi="Times New Roman" w:cs="Times New Roman"/>
          <w:bCs/>
          <w:sz w:val="24"/>
          <w:szCs w:val="24"/>
        </w:rPr>
        <w:t xml:space="preserve"> subterană a gazelor naturale</w:t>
      </w:r>
      <w:r w:rsidRPr="006B5611">
        <w:rPr>
          <w:rFonts w:ascii="Times New Roman" w:eastAsia="Times New Roman" w:hAnsi="Times New Roman" w:cs="Times New Roman"/>
          <w:bCs/>
          <w:sz w:val="24"/>
          <w:szCs w:val="24"/>
        </w:rPr>
        <w:t>;</w:t>
      </w:r>
    </w:p>
    <w:p w14:paraId="7ECE765A" w14:textId="77777777" w:rsidR="00AF2BDC" w:rsidRPr="006B5611" w:rsidRDefault="00AF2BDC" w:rsidP="00505070">
      <w:pPr>
        <w:numPr>
          <w:ilvl w:val="0"/>
          <w:numId w:val="20"/>
        </w:numPr>
        <w:tabs>
          <w:tab w:val="clear" w:pos="2775"/>
        </w:tabs>
        <w:spacing w:after="0" w:line="360" w:lineRule="auto"/>
        <w:ind w:left="0" w:firstLine="0"/>
        <w:jc w:val="both"/>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P – producătorul de gaze naturale</w:t>
      </w:r>
      <w:r w:rsidR="00FD5D81" w:rsidRPr="006B5611">
        <w:rPr>
          <w:rFonts w:ascii="Times New Roman" w:hAnsi="Times New Roman" w:cs="Times New Roman"/>
          <w:sz w:val="24"/>
          <w:szCs w:val="24"/>
        </w:rPr>
        <w:t xml:space="preserve"> </w:t>
      </w:r>
      <w:r w:rsidR="00F15A6F" w:rsidRPr="006B5611">
        <w:rPr>
          <w:rFonts w:ascii="Times New Roman" w:eastAsia="Times New Roman" w:hAnsi="Times New Roman" w:cs="Times New Roman"/>
          <w:bCs/>
          <w:sz w:val="24"/>
          <w:szCs w:val="24"/>
        </w:rPr>
        <w:t>ș</w:t>
      </w:r>
      <w:r w:rsidR="00FD5D81" w:rsidRPr="006B5611">
        <w:rPr>
          <w:rFonts w:ascii="Times New Roman" w:eastAsia="Times New Roman" w:hAnsi="Times New Roman" w:cs="Times New Roman"/>
          <w:bCs/>
          <w:sz w:val="24"/>
          <w:szCs w:val="24"/>
        </w:rPr>
        <w:t>i/sau operatorul conductei de alimentare din amonte a gazelor naturale</w:t>
      </w:r>
      <w:r w:rsidRPr="006B5611">
        <w:rPr>
          <w:rFonts w:ascii="Times New Roman" w:eastAsia="Times New Roman" w:hAnsi="Times New Roman" w:cs="Times New Roman"/>
          <w:bCs/>
          <w:sz w:val="24"/>
          <w:szCs w:val="24"/>
        </w:rPr>
        <w:t>;</w:t>
      </w:r>
    </w:p>
    <w:p w14:paraId="519F447E" w14:textId="77777777" w:rsidR="00126B0E" w:rsidRPr="006B5611" w:rsidRDefault="00126B0E" w:rsidP="00505070">
      <w:pPr>
        <w:numPr>
          <w:ilvl w:val="0"/>
          <w:numId w:val="20"/>
        </w:numPr>
        <w:tabs>
          <w:tab w:val="clear" w:pos="2775"/>
        </w:tabs>
        <w:spacing w:after="0" w:line="360" w:lineRule="auto"/>
        <w:ind w:left="0" w:firstLine="0"/>
        <w:jc w:val="both"/>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 xml:space="preserve">PAC- </w:t>
      </w:r>
      <w:r w:rsidRPr="006B5611">
        <w:rPr>
          <w:rFonts w:ascii="Times New Roman" w:hAnsi="Times New Roman" w:cs="Times New Roman"/>
          <w:sz w:val="24"/>
          <w:szCs w:val="24"/>
        </w:rPr>
        <w:t>proiectul pentru autorizarea executării conductei;</w:t>
      </w:r>
    </w:p>
    <w:p w14:paraId="661381E5" w14:textId="77777777" w:rsidR="00126B0E" w:rsidRPr="006B5611" w:rsidRDefault="00126B0E" w:rsidP="00505070">
      <w:pPr>
        <w:numPr>
          <w:ilvl w:val="0"/>
          <w:numId w:val="20"/>
        </w:numPr>
        <w:tabs>
          <w:tab w:val="clear" w:pos="2775"/>
        </w:tabs>
        <w:spacing w:after="0" w:line="360" w:lineRule="auto"/>
        <w:ind w:left="0" w:firstLine="0"/>
        <w:jc w:val="both"/>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 xml:space="preserve">PAD - </w:t>
      </w:r>
      <w:r w:rsidRPr="006B5611">
        <w:rPr>
          <w:rFonts w:ascii="Times New Roman" w:hAnsi="Times New Roman" w:cs="Times New Roman"/>
          <w:sz w:val="24"/>
          <w:szCs w:val="24"/>
        </w:rPr>
        <w:t>proiectul pentru desfiin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area conductei;</w:t>
      </w:r>
    </w:p>
    <w:p w14:paraId="156B0C28" w14:textId="77777777" w:rsidR="00857E6C" w:rsidRPr="006B5611" w:rsidRDefault="00857E6C" w:rsidP="00505070">
      <w:pPr>
        <w:numPr>
          <w:ilvl w:val="0"/>
          <w:numId w:val="20"/>
        </w:numPr>
        <w:tabs>
          <w:tab w:val="clear" w:pos="2775"/>
        </w:tabs>
        <w:spacing w:after="0" w:line="360" w:lineRule="auto"/>
        <w:ind w:left="0" w:firstLine="0"/>
        <w:jc w:val="both"/>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 xml:space="preserve">PIG – </w:t>
      </w:r>
      <w:proofErr w:type="spellStart"/>
      <w:r w:rsidRPr="006B5611">
        <w:rPr>
          <w:rFonts w:ascii="Times New Roman" w:eastAsia="Times New Roman" w:hAnsi="Times New Roman" w:cs="Times New Roman"/>
          <w:bCs/>
          <w:sz w:val="24"/>
          <w:szCs w:val="24"/>
        </w:rPr>
        <w:t>Pipeline</w:t>
      </w:r>
      <w:proofErr w:type="spellEnd"/>
      <w:r w:rsidRPr="006B5611">
        <w:rPr>
          <w:rFonts w:ascii="Times New Roman" w:eastAsia="Times New Roman" w:hAnsi="Times New Roman" w:cs="Times New Roman"/>
          <w:bCs/>
          <w:sz w:val="24"/>
          <w:szCs w:val="24"/>
        </w:rPr>
        <w:t xml:space="preserve"> </w:t>
      </w:r>
      <w:proofErr w:type="spellStart"/>
      <w:r w:rsidRPr="006B5611">
        <w:rPr>
          <w:rFonts w:ascii="Times New Roman" w:eastAsia="Times New Roman" w:hAnsi="Times New Roman" w:cs="Times New Roman"/>
          <w:bCs/>
          <w:sz w:val="24"/>
          <w:szCs w:val="24"/>
        </w:rPr>
        <w:t>Inspection</w:t>
      </w:r>
      <w:proofErr w:type="spellEnd"/>
      <w:r w:rsidRPr="006B5611">
        <w:rPr>
          <w:rFonts w:ascii="Times New Roman" w:eastAsia="Times New Roman" w:hAnsi="Times New Roman" w:cs="Times New Roman"/>
          <w:bCs/>
          <w:sz w:val="24"/>
          <w:szCs w:val="24"/>
        </w:rPr>
        <w:t xml:space="preserve"> </w:t>
      </w:r>
      <w:proofErr w:type="spellStart"/>
      <w:r w:rsidRPr="006B5611">
        <w:rPr>
          <w:rFonts w:ascii="Times New Roman" w:eastAsia="Times New Roman" w:hAnsi="Times New Roman" w:cs="Times New Roman"/>
          <w:bCs/>
          <w:sz w:val="24"/>
          <w:szCs w:val="24"/>
        </w:rPr>
        <w:t>Gauge</w:t>
      </w:r>
      <w:proofErr w:type="spellEnd"/>
      <w:r w:rsidRPr="006B5611">
        <w:rPr>
          <w:rFonts w:ascii="Times New Roman" w:eastAsia="Times New Roman" w:hAnsi="Times New Roman" w:cs="Times New Roman"/>
          <w:bCs/>
          <w:sz w:val="24"/>
          <w:szCs w:val="24"/>
        </w:rPr>
        <w:t>;</w:t>
      </w:r>
    </w:p>
    <w:p w14:paraId="46BE0577" w14:textId="77777777" w:rsidR="00AF2BDC" w:rsidRPr="006B5611" w:rsidRDefault="00AF2BDC" w:rsidP="00505070">
      <w:pPr>
        <w:numPr>
          <w:ilvl w:val="0"/>
          <w:numId w:val="20"/>
        </w:numPr>
        <w:tabs>
          <w:tab w:val="clear" w:pos="2775"/>
        </w:tabs>
        <w:spacing w:after="0" w:line="360" w:lineRule="auto"/>
        <w:ind w:left="0" w:firstLine="0"/>
        <w:jc w:val="both"/>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 xml:space="preserve">PSI – prevenirea </w:t>
      </w:r>
      <w:r w:rsidR="00F15A6F" w:rsidRPr="006B5611">
        <w:rPr>
          <w:rFonts w:ascii="Times New Roman" w:eastAsia="Times New Roman" w:hAnsi="Times New Roman" w:cs="Times New Roman"/>
          <w:bCs/>
          <w:sz w:val="24"/>
          <w:szCs w:val="24"/>
        </w:rPr>
        <w:t>ș</w:t>
      </w:r>
      <w:r w:rsidRPr="006B5611">
        <w:rPr>
          <w:rFonts w:ascii="Times New Roman" w:eastAsia="Times New Roman" w:hAnsi="Times New Roman" w:cs="Times New Roman"/>
          <w:bCs/>
          <w:sz w:val="24"/>
          <w:szCs w:val="24"/>
        </w:rPr>
        <w:t>i stingerea incendiilor;</w:t>
      </w:r>
    </w:p>
    <w:p w14:paraId="02E48325" w14:textId="77777777" w:rsidR="00126B0E" w:rsidRPr="006B5611" w:rsidRDefault="00126B0E" w:rsidP="00505070">
      <w:pPr>
        <w:numPr>
          <w:ilvl w:val="0"/>
          <w:numId w:val="20"/>
        </w:numPr>
        <w:tabs>
          <w:tab w:val="clear" w:pos="2775"/>
        </w:tabs>
        <w:spacing w:after="0" w:line="360" w:lineRule="auto"/>
        <w:ind w:left="0" w:firstLine="0"/>
        <w:jc w:val="both"/>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PT – proiectul tehnic</w:t>
      </w:r>
      <w:r w:rsidR="00572C97" w:rsidRPr="006B5611">
        <w:rPr>
          <w:rFonts w:ascii="Times New Roman" w:eastAsia="Times New Roman" w:hAnsi="Times New Roman" w:cs="Times New Roman"/>
          <w:bCs/>
          <w:sz w:val="24"/>
          <w:szCs w:val="24"/>
        </w:rPr>
        <w:t xml:space="preserve"> de execu</w:t>
      </w:r>
      <w:r w:rsidR="00E4300C" w:rsidRPr="006B5611">
        <w:rPr>
          <w:rFonts w:ascii="Times New Roman" w:eastAsia="Times New Roman" w:hAnsi="Times New Roman" w:cs="Times New Roman"/>
          <w:bCs/>
          <w:sz w:val="24"/>
          <w:szCs w:val="24"/>
        </w:rPr>
        <w:t>ț</w:t>
      </w:r>
      <w:r w:rsidR="00572C97" w:rsidRPr="006B5611">
        <w:rPr>
          <w:rFonts w:ascii="Times New Roman" w:eastAsia="Times New Roman" w:hAnsi="Times New Roman" w:cs="Times New Roman"/>
          <w:bCs/>
          <w:sz w:val="24"/>
          <w:szCs w:val="24"/>
        </w:rPr>
        <w:t>ie al conductei</w:t>
      </w:r>
      <w:r w:rsidRPr="006B5611">
        <w:rPr>
          <w:rFonts w:ascii="Times New Roman" w:eastAsia="Times New Roman" w:hAnsi="Times New Roman" w:cs="Times New Roman"/>
          <w:bCs/>
          <w:sz w:val="24"/>
          <w:szCs w:val="24"/>
        </w:rPr>
        <w:t>;</w:t>
      </w:r>
    </w:p>
    <w:p w14:paraId="1387DEE9" w14:textId="77777777" w:rsidR="00863D12" w:rsidRPr="006B5611" w:rsidRDefault="00863D12" w:rsidP="00505070">
      <w:pPr>
        <w:numPr>
          <w:ilvl w:val="0"/>
          <w:numId w:val="20"/>
        </w:numPr>
        <w:tabs>
          <w:tab w:val="clear" w:pos="2775"/>
        </w:tabs>
        <w:spacing w:after="0" w:line="360" w:lineRule="auto"/>
        <w:ind w:left="0" w:firstLine="0"/>
        <w:jc w:val="both"/>
        <w:rPr>
          <w:rFonts w:ascii="Times New Roman" w:eastAsia="Times New Roman" w:hAnsi="Times New Roman" w:cs="Times New Roman"/>
          <w:bCs/>
          <w:sz w:val="24"/>
          <w:szCs w:val="24"/>
        </w:rPr>
      </w:pPr>
      <w:r w:rsidRPr="006B5611">
        <w:rPr>
          <w:rFonts w:ascii="Times New Roman" w:hAnsi="Times New Roman" w:cs="Times New Roman"/>
          <w:sz w:val="24"/>
          <w:szCs w:val="24"/>
        </w:rPr>
        <w:t>Hotărârea Guvernului nr. 245/2016 - Hotărârea Guvernului nr. 245/2016 privind stabilirea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pentru punerea la dispozi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pe pia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a echipamentelor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sistemelor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destinate utilizării în atmosfere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 explozive</w:t>
      </w:r>
      <w:r w:rsidR="00946FDE" w:rsidRPr="006B5611">
        <w:rPr>
          <w:rFonts w:ascii="Times New Roman" w:hAnsi="Times New Roman" w:cs="Times New Roman"/>
          <w:sz w:val="24"/>
          <w:szCs w:val="24"/>
        </w:rPr>
        <w:t>;</w:t>
      </w:r>
    </w:p>
    <w:p w14:paraId="5E7F5A86" w14:textId="77777777" w:rsidR="001750A7" w:rsidRPr="006B5611" w:rsidRDefault="001750A7" w:rsidP="00505070">
      <w:pPr>
        <w:numPr>
          <w:ilvl w:val="0"/>
          <w:numId w:val="20"/>
        </w:numPr>
        <w:tabs>
          <w:tab w:val="clear" w:pos="2775"/>
        </w:tabs>
        <w:spacing w:after="0" w:line="360" w:lineRule="auto"/>
        <w:ind w:left="0" w:firstLine="0"/>
        <w:jc w:val="both"/>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 xml:space="preserve">Legea nr. 123/2012 - Legea energiei electrice </w:t>
      </w:r>
      <w:r w:rsidR="00F15A6F" w:rsidRPr="006B5611">
        <w:rPr>
          <w:rFonts w:ascii="Times New Roman" w:eastAsia="Times New Roman" w:hAnsi="Times New Roman" w:cs="Times New Roman"/>
          <w:bCs/>
          <w:sz w:val="24"/>
          <w:szCs w:val="24"/>
        </w:rPr>
        <w:t>ș</w:t>
      </w:r>
      <w:r w:rsidRPr="006B5611">
        <w:rPr>
          <w:rFonts w:ascii="Times New Roman" w:eastAsia="Times New Roman" w:hAnsi="Times New Roman" w:cs="Times New Roman"/>
          <w:bCs/>
          <w:sz w:val="24"/>
          <w:szCs w:val="24"/>
        </w:rPr>
        <w:t xml:space="preserve">i a gazelor naturale nr. 123/2012, cu modificările </w:t>
      </w:r>
      <w:r w:rsidR="00F15A6F" w:rsidRPr="006B5611">
        <w:rPr>
          <w:rFonts w:ascii="Times New Roman" w:eastAsia="Times New Roman" w:hAnsi="Times New Roman" w:cs="Times New Roman"/>
          <w:bCs/>
          <w:sz w:val="24"/>
          <w:szCs w:val="24"/>
        </w:rPr>
        <w:t>ș</w:t>
      </w:r>
      <w:r w:rsidR="00C039DD" w:rsidRPr="006B5611">
        <w:rPr>
          <w:rFonts w:ascii="Times New Roman" w:eastAsia="Times New Roman" w:hAnsi="Times New Roman" w:cs="Times New Roman"/>
          <w:bCs/>
          <w:sz w:val="24"/>
          <w:szCs w:val="24"/>
        </w:rPr>
        <w:t>i completările ulterioare</w:t>
      </w:r>
      <w:r w:rsidRPr="006B5611">
        <w:rPr>
          <w:rFonts w:ascii="Times New Roman" w:eastAsia="Times New Roman" w:hAnsi="Times New Roman" w:cs="Times New Roman"/>
          <w:bCs/>
          <w:sz w:val="24"/>
          <w:szCs w:val="24"/>
        </w:rPr>
        <w:t>.</w:t>
      </w:r>
    </w:p>
    <w:p w14:paraId="56C0BB44" w14:textId="77777777" w:rsidR="00A85D18" w:rsidRPr="006B5611" w:rsidRDefault="00B3223E" w:rsidP="00B60201">
      <w:pPr>
        <w:spacing w:after="0" w:line="360" w:lineRule="auto"/>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 xml:space="preserve">(3) </w:t>
      </w:r>
      <w:r w:rsidR="00A85D18" w:rsidRPr="006B5611">
        <w:rPr>
          <w:rFonts w:ascii="Times New Roman" w:eastAsia="Times New Roman" w:hAnsi="Times New Roman" w:cs="Times New Roman"/>
          <w:sz w:val="24"/>
          <w:szCs w:val="24"/>
          <w:lang w:eastAsia="ro-RO"/>
        </w:rPr>
        <w:t>Termenii prevăzu</w:t>
      </w:r>
      <w:r w:rsidR="00E4300C" w:rsidRPr="006B5611">
        <w:rPr>
          <w:rFonts w:ascii="Times New Roman" w:eastAsia="Times New Roman" w:hAnsi="Times New Roman" w:cs="Times New Roman"/>
          <w:sz w:val="24"/>
          <w:szCs w:val="24"/>
          <w:lang w:eastAsia="ro-RO"/>
        </w:rPr>
        <w:t>ț</w:t>
      </w:r>
      <w:r w:rsidR="00A85D18" w:rsidRPr="006B5611">
        <w:rPr>
          <w:rFonts w:ascii="Times New Roman" w:eastAsia="Times New Roman" w:hAnsi="Times New Roman" w:cs="Times New Roman"/>
          <w:sz w:val="24"/>
          <w:szCs w:val="24"/>
          <w:lang w:eastAsia="ro-RO"/>
        </w:rPr>
        <w:t xml:space="preserve">i la alin. (1) se completează cu termenii </w:t>
      </w:r>
      <w:r w:rsidR="00F15A6F" w:rsidRPr="006B5611">
        <w:rPr>
          <w:rFonts w:ascii="Times New Roman" w:eastAsia="Times New Roman" w:hAnsi="Times New Roman" w:cs="Times New Roman"/>
          <w:sz w:val="24"/>
          <w:szCs w:val="24"/>
          <w:lang w:eastAsia="ro-RO"/>
        </w:rPr>
        <w:t>ș</w:t>
      </w:r>
      <w:r w:rsidR="00A85D18" w:rsidRPr="006B5611">
        <w:rPr>
          <w:rFonts w:ascii="Times New Roman" w:eastAsia="Times New Roman" w:hAnsi="Times New Roman" w:cs="Times New Roman"/>
          <w:sz w:val="24"/>
          <w:szCs w:val="24"/>
          <w:lang w:eastAsia="ro-RO"/>
        </w:rPr>
        <w:t>i expresiile defini</w:t>
      </w:r>
      <w:r w:rsidR="00E4300C" w:rsidRPr="006B5611">
        <w:rPr>
          <w:rFonts w:ascii="Times New Roman" w:eastAsia="Times New Roman" w:hAnsi="Times New Roman" w:cs="Times New Roman"/>
          <w:sz w:val="24"/>
          <w:szCs w:val="24"/>
          <w:lang w:eastAsia="ro-RO"/>
        </w:rPr>
        <w:t>ț</w:t>
      </w:r>
      <w:r w:rsidR="00A85D18" w:rsidRPr="006B5611">
        <w:rPr>
          <w:rFonts w:ascii="Times New Roman" w:eastAsia="Times New Roman" w:hAnsi="Times New Roman" w:cs="Times New Roman"/>
          <w:sz w:val="24"/>
          <w:szCs w:val="24"/>
          <w:lang w:eastAsia="ro-RO"/>
        </w:rPr>
        <w:t xml:space="preserve">i/definite în Legea nr. 123/2012 </w:t>
      </w:r>
      <w:r w:rsidR="00F15A6F" w:rsidRPr="006B5611">
        <w:rPr>
          <w:rFonts w:ascii="Times New Roman" w:eastAsia="Times New Roman" w:hAnsi="Times New Roman" w:cs="Times New Roman"/>
          <w:sz w:val="24"/>
          <w:szCs w:val="24"/>
          <w:lang w:eastAsia="ro-RO"/>
        </w:rPr>
        <w:t>ș</w:t>
      </w:r>
      <w:r w:rsidR="00A85D18" w:rsidRPr="006B5611">
        <w:rPr>
          <w:rFonts w:ascii="Times New Roman" w:eastAsia="Times New Roman" w:hAnsi="Times New Roman" w:cs="Times New Roman"/>
          <w:sz w:val="24"/>
          <w:szCs w:val="24"/>
          <w:lang w:eastAsia="ro-RO"/>
        </w:rPr>
        <w:t>i în legisla</w:t>
      </w:r>
      <w:r w:rsidR="00E4300C" w:rsidRPr="006B5611">
        <w:rPr>
          <w:rFonts w:ascii="Times New Roman" w:eastAsia="Times New Roman" w:hAnsi="Times New Roman" w:cs="Times New Roman"/>
          <w:sz w:val="24"/>
          <w:szCs w:val="24"/>
          <w:lang w:eastAsia="ro-RO"/>
        </w:rPr>
        <w:t>ț</w:t>
      </w:r>
      <w:r w:rsidR="00A85D18" w:rsidRPr="006B5611">
        <w:rPr>
          <w:rFonts w:ascii="Times New Roman" w:eastAsia="Times New Roman" w:hAnsi="Times New Roman" w:cs="Times New Roman"/>
          <w:sz w:val="24"/>
          <w:szCs w:val="24"/>
          <w:lang w:eastAsia="ro-RO"/>
        </w:rPr>
        <w:t>ia aplicabilă în sectorul gazelor naturale.</w:t>
      </w:r>
    </w:p>
    <w:p w14:paraId="3ADD11D2" w14:textId="77777777" w:rsidR="001C2753" w:rsidRPr="006B5611" w:rsidRDefault="001C2753" w:rsidP="00632D12">
      <w:pPr>
        <w:pStyle w:val="ListParagraph"/>
        <w:spacing w:after="0" w:line="360" w:lineRule="auto"/>
        <w:jc w:val="both"/>
        <w:rPr>
          <w:rFonts w:ascii="Times New Roman" w:hAnsi="Times New Roman" w:cs="Times New Roman"/>
          <w:sz w:val="24"/>
          <w:szCs w:val="24"/>
        </w:rPr>
      </w:pPr>
    </w:p>
    <w:p w14:paraId="4E017144" w14:textId="77777777" w:rsidR="001C2753" w:rsidRPr="006B5611" w:rsidRDefault="001C2753" w:rsidP="00632D12">
      <w:pPr>
        <w:pStyle w:val="ListParagraph"/>
        <w:numPr>
          <w:ilvl w:val="0"/>
          <w:numId w:val="1"/>
        </w:numPr>
        <w:spacing w:after="0" w:line="360" w:lineRule="auto"/>
        <w:ind w:hanging="720"/>
        <w:jc w:val="both"/>
        <w:rPr>
          <w:rFonts w:ascii="Times New Roman" w:hAnsi="Times New Roman" w:cs="Times New Roman"/>
          <w:sz w:val="24"/>
          <w:szCs w:val="24"/>
        </w:rPr>
      </w:pPr>
      <w:r w:rsidRPr="006B5611">
        <w:rPr>
          <w:rFonts w:ascii="Times New Roman" w:hAnsi="Times New Roman" w:cs="Times New Roman"/>
          <w:b/>
          <w:bCs/>
          <w:sz w:val="24"/>
          <w:szCs w:val="24"/>
        </w:rPr>
        <w:t>FAZELE DE PROIECTARE A CONDUCTELOR</w:t>
      </w:r>
    </w:p>
    <w:p w14:paraId="28631E96" w14:textId="77777777" w:rsidR="00E95216" w:rsidRPr="006B5611" w:rsidRDefault="00E95216" w:rsidP="00E95216">
      <w:pPr>
        <w:pStyle w:val="ListParagraph"/>
        <w:spacing w:after="0" w:line="360" w:lineRule="auto"/>
        <w:jc w:val="both"/>
        <w:rPr>
          <w:rFonts w:ascii="Times New Roman" w:hAnsi="Times New Roman" w:cs="Times New Roman"/>
          <w:sz w:val="24"/>
          <w:szCs w:val="24"/>
        </w:rPr>
      </w:pPr>
    </w:p>
    <w:p w14:paraId="7D993502" w14:textId="77777777" w:rsidR="00457319" w:rsidRPr="006B5611" w:rsidRDefault="00530989" w:rsidP="00632D12">
      <w:pPr>
        <w:pStyle w:val="ListParagraph"/>
        <w:numPr>
          <w:ilvl w:val="0"/>
          <w:numId w:val="4"/>
        </w:numPr>
        <w:spacing w:after="0" w:line="360" w:lineRule="auto"/>
        <w:ind w:hanging="720"/>
        <w:jc w:val="both"/>
        <w:rPr>
          <w:rFonts w:ascii="Times New Roman" w:hAnsi="Times New Roman" w:cs="Times New Roman"/>
          <w:sz w:val="24"/>
          <w:szCs w:val="24"/>
        </w:rPr>
      </w:pPr>
      <w:r w:rsidRPr="006B5611">
        <w:rPr>
          <w:rFonts w:ascii="Times New Roman" w:hAnsi="Times New Roman" w:cs="Times New Roman"/>
          <w:b/>
          <w:bCs/>
          <w:i/>
          <w:iCs/>
          <w:sz w:val="24"/>
          <w:szCs w:val="24"/>
        </w:rPr>
        <w:t>Dispozi</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ii</w:t>
      </w:r>
      <w:r w:rsidR="00987602"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generale</w:t>
      </w:r>
    </w:p>
    <w:p w14:paraId="799389BB" w14:textId="77777777" w:rsidR="00457319" w:rsidRPr="006B5611" w:rsidRDefault="00457319" w:rsidP="0045731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Proiectarea conductelor se realizează de </w:t>
      </w:r>
      <w:r w:rsidR="002624B8" w:rsidRPr="006B5611">
        <w:rPr>
          <w:rFonts w:ascii="Times New Roman" w:hAnsi="Times New Roman" w:cs="Times New Roman"/>
          <w:sz w:val="24"/>
          <w:szCs w:val="24"/>
        </w:rPr>
        <w:t xml:space="preserve">către </w:t>
      </w:r>
      <w:r w:rsidRPr="006B5611">
        <w:rPr>
          <w:rFonts w:ascii="Times New Roman" w:hAnsi="Times New Roman" w:cs="Times New Roman"/>
          <w:sz w:val="24"/>
          <w:szCs w:val="24"/>
        </w:rPr>
        <w:t>proiectant, în baza temei de proiectare.</w:t>
      </w:r>
    </w:p>
    <w:p w14:paraId="2C17BC74" w14:textId="77777777" w:rsidR="00457319" w:rsidRPr="006B5611" w:rsidRDefault="00375434" w:rsidP="0045731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457319" w:rsidRPr="006B5611">
        <w:rPr>
          <w:rFonts w:ascii="Times New Roman" w:hAnsi="Times New Roman" w:cs="Times New Roman"/>
          <w:sz w:val="24"/>
          <w:szCs w:val="24"/>
        </w:rPr>
        <w:t xml:space="preserve">Lucrările de proiectare </w:t>
      </w:r>
      <w:r w:rsidR="00F15A6F" w:rsidRPr="006B5611">
        <w:rPr>
          <w:rFonts w:ascii="Times New Roman" w:hAnsi="Times New Roman" w:cs="Times New Roman"/>
          <w:sz w:val="24"/>
          <w:szCs w:val="24"/>
        </w:rPr>
        <w:t>ș</w:t>
      </w:r>
      <w:r w:rsidR="00457319" w:rsidRPr="006B5611">
        <w:rPr>
          <w:rFonts w:ascii="Times New Roman" w:hAnsi="Times New Roman" w:cs="Times New Roman"/>
          <w:sz w:val="24"/>
          <w:szCs w:val="24"/>
        </w:rPr>
        <w:t>i/sau executare a conductelor se realizează de către operatorii economici autoriza</w:t>
      </w:r>
      <w:r w:rsidR="00E4300C" w:rsidRPr="006B5611">
        <w:rPr>
          <w:rFonts w:ascii="Times New Roman" w:hAnsi="Times New Roman" w:cs="Times New Roman"/>
          <w:sz w:val="24"/>
          <w:szCs w:val="24"/>
        </w:rPr>
        <w:t>ț</w:t>
      </w:r>
      <w:r w:rsidR="00457319" w:rsidRPr="006B5611">
        <w:rPr>
          <w:rFonts w:ascii="Times New Roman" w:hAnsi="Times New Roman" w:cs="Times New Roman"/>
          <w:sz w:val="24"/>
          <w:szCs w:val="24"/>
        </w:rPr>
        <w:t>i de ANRE, prevăzu</w:t>
      </w:r>
      <w:r w:rsidR="00E4300C" w:rsidRPr="006B5611">
        <w:rPr>
          <w:rFonts w:ascii="Times New Roman" w:hAnsi="Times New Roman" w:cs="Times New Roman"/>
          <w:sz w:val="24"/>
          <w:szCs w:val="24"/>
        </w:rPr>
        <w:t>ț</w:t>
      </w:r>
      <w:r w:rsidR="00457319" w:rsidRPr="006B5611">
        <w:rPr>
          <w:rFonts w:ascii="Times New Roman" w:hAnsi="Times New Roman" w:cs="Times New Roman"/>
          <w:sz w:val="24"/>
          <w:szCs w:val="24"/>
        </w:rPr>
        <w:t>i la art. 4 lit. d) ÷ f), după caz.</w:t>
      </w:r>
    </w:p>
    <w:p w14:paraId="25A568D0" w14:textId="77777777" w:rsidR="00375434" w:rsidRPr="006B5611" w:rsidRDefault="00375434" w:rsidP="00375434">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lastRenderedPageBreak/>
        <w:t>(2) Schema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ională a obiectivelor/instala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tehnologice de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aferentă produc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de gaze naturale este prezentată în anexa nr. 1</w:t>
      </w:r>
      <w:r w:rsidR="00890FD3" w:rsidRPr="006B5611">
        <w:rPr>
          <w:rFonts w:ascii="Times New Roman" w:hAnsi="Times New Roman" w:cs="Times New Roman"/>
          <w:sz w:val="24"/>
          <w:szCs w:val="24"/>
        </w:rPr>
        <w:t>a</w:t>
      </w:r>
      <w:r w:rsidRPr="006B5611">
        <w:rPr>
          <w:rFonts w:ascii="Times New Roman" w:hAnsi="Times New Roman" w:cs="Times New Roman"/>
          <w:sz w:val="24"/>
          <w:szCs w:val="24"/>
        </w:rPr>
        <w:t>.</w:t>
      </w:r>
    </w:p>
    <w:p w14:paraId="55B2AFA7" w14:textId="2CF0D2E7" w:rsidR="00457319" w:rsidRPr="006B5611" w:rsidRDefault="00457319" w:rsidP="0045731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Echipamentele,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aparatele, produsele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procedeele utilizate în executarea conductelor de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atestate/</w:t>
      </w:r>
      <w:proofErr w:type="spellStart"/>
      <w:r w:rsidRPr="006B5611">
        <w:rPr>
          <w:rFonts w:ascii="Times New Roman" w:hAnsi="Times New Roman" w:cs="Times New Roman"/>
          <w:sz w:val="24"/>
          <w:szCs w:val="24"/>
        </w:rPr>
        <w:t>agremente</w:t>
      </w:r>
      <w:proofErr w:type="spellEnd"/>
      <w:r w:rsidRPr="006B5611">
        <w:rPr>
          <w:rFonts w:ascii="Times New Roman" w:hAnsi="Times New Roman" w:cs="Times New Roman"/>
          <w:sz w:val="24"/>
          <w:szCs w:val="24"/>
        </w:rPr>
        <w:t xml:space="preserve"> tehnic</w:t>
      </w:r>
      <w:r w:rsidR="00536D3A" w:rsidRPr="006B5611">
        <w:rPr>
          <w:rFonts w:ascii="Times New Roman" w:hAnsi="Times New Roman" w:cs="Times New Roman"/>
          <w:sz w:val="24"/>
          <w:szCs w:val="24"/>
        </w:rPr>
        <w:t>e</w:t>
      </w:r>
      <w:r w:rsidRPr="006B5611">
        <w:rPr>
          <w:rFonts w:ascii="Times New Roman" w:hAnsi="Times New Roman" w:cs="Times New Roman"/>
          <w:sz w:val="24"/>
          <w:szCs w:val="24"/>
        </w:rPr>
        <w:t>/declara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de conformitate, </w:t>
      </w:r>
      <w:r w:rsidR="00536D3A" w:rsidRPr="006B5611">
        <w:rPr>
          <w:rFonts w:ascii="Times New Roman" w:hAnsi="Times New Roman" w:cs="Times New Roman"/>
          <w:sz w:val="24"/>
          <w:szCs w:val="24"/>
        </w:rPr>
        <w:t xml:space="preserve">cu luarea în considerare a prevederilor </w:t>
      </w:r>
      <w:r w:rsidR="00254526" w:rsidRPr="006B5611">
        <w:rPr>
          <w:rFonts w:ascii="Times New Roman" w:hAnsi="Times New Roman" w:cs="Times New Roman"/>
          <w:sz w:val="24"/>
          <w:szCs w:val="24"/>
        </w:rPr>
        <w:t>legisla</w:t>
      </w:r>
      <w:r w:rsidR="00E4300C" w:rsidRPr="006B5611">
        <w:rPr>
          <w:rFonts w:ascii="Times New Roman" w:hAnsi="Times New Roman" w:cs="Times New Roman"/>
          <w:sz w:val="24"/>
          <w:szCs w:val="24"/>
        </w:rPr>
        <w:t>ț</w:t>
      </w:r>
      <w:r w:rsidR="00254526" w:rsidRPr="006B5611">
        <w:rPr>
          <w:rFonts w:ascii="Times New Roman" w:hAnsi="Times New Roman" w:cs="Times New Roman"/>
          <w:sz w:val="24"/>
          <w:szCs w:val="24"/>
        </w:rPr>
        <w:t xml:space="preserve">iei </w:t>
      </w:r>
      <w:r w:rsidR="00536D3A" w:rsidRPr="006B5611">
        <w:rPr>
          <w:rFonts w:ascii="Times New Roman" w:hAnsi="Times New Roman" w:cs="Times New Roman"/>
          <w:sz w:val="24"/>
          <w:szCs w:val="24"/>
        </w:rPr>
        <w:t xml:space="preserve">specifice </w:t>
      </w:r>
      <w:r w:rsidR="00254526" w:rsidRPr="006B5611">
        <w:rPr>
          <w:rFonts w:ascii="Times New Roman" w:hAnsi="Times New Roman" w:cs="Times New Roman"/>
          <w:sz w:val="24"/>
          <w:szCs w:val="24"/>
        </w:rPr>
        <w:t>aplicabile</w:t>
      </w:r>
      <w:r w:rsidRPr="006B5611">
        <w:rPr>
          <w:rFonts w:ascii="Times New Roman" w:hAnsi="Times New Roman" w:cs="Times New Roman"/>
          <w:sz w:val="24"/>
          <w:szCs w:val="24"/>
        </w:rPr>
        <w:t>.</w:t>
      </w:r>
    </w:p>
    <w:p w14:paraId="43098D6F" w14:textId="77777777" w:rsidR="00457319" w:rsidRPr="006B5611" w:rsidRDefault="00457319" w:rsidP="00457319">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Utilizarea echipamentelor,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iilor, aparatelor, produselor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procedeelor prevăzute la alin. (1) se realizează în conformitate cu prevederile art. 158 alin. (1) din Legea nr. 123/2012.</w:t>
      </w:r>
    </w:p>
    <w:p w14:paraId="6083A726" w14:textId="77777777" w:rsidR="00457319" w:rsidRPr="006B5611" w:rsidRDefault="00457319" w:rsidP="00457319">
      <w:pPr>
        <w:tabs>
          <w:tab w:val="left" w:pos="576"/>
          <w:tab w:val="left" w:pos="851"/>
          <w:tab w:val="left" w:pos="1080"/>
          <w:tab w:val="left" w:pos="1418"/>
          <w:tab w:val="left" w:pos="1701"/>
        </w:tabs>
        <w:spacing w:after="0" w:line="360" w:lineRule="auto"/>
        <w:jc w:val="both"/>
        <w:rPr>
          <w:rFonts w:ascii="Times New Roman" w:eastAsia="Calibri" w:hAnsi="Times New Roman" w:cs="Times New Roman"/>
          <w:sz w:val="24"/>
          <w:szCs w:val="24"/>
        </w:rPr>
      </w:pPr>
      <w:r w:rsidRPr="006B5611">
        <w:rPr>
          <w:rFonts w:ascii="Times New Roman" w:eastAsia="Calibri" w:hAnsi="Times New Roman" w:cs="Times New Roman"/>
          <w:sz w:val="24"/>
          <w:szCs w:val="24"/>
        </w:rPr>
        <w:t>(3) Produsele utilizate în executarea conductelor, se comercializează înso</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ite de următoarele documente, respectiv:</w:t>
      </w:r>
    </w:p>
    <w:p w14:paraId="35B0561D" w14:textId="3251BC44" w:rsidR="00457319" w:rsidRPr="006B5611" w:rsidRDefault="00457319" w:rsidP="00457319">
      <w:pPr>
        <w:numPr>
          <w:ilvl w:val="0"/>
          <w:numId w:val="52"/>
        </w:numPr>
        <w:spacing w:after="0" w:line="360" w:lineRule="auto"/>
        <w:ind w:left="0" w:firstLine="0"/>
        <w:contextualSpacing/>
        <w:jc w:val="both"/>
        <w:rPr>
          <w:rFonts w:ascii="Times New Roman" w:eastAsia="Times New Roman" w:hAnsi="Times New Roman" w:cs="Times New Roman"/>
          <w:sz w:val="24"/>
          <w:szCs w:val="24"/>
        </w:rPr>
      </w:pPr>
      <w:r w:rsidRPr="006B5611">
        <w:rPr>
          <w:rFonts w:ascii="Times New Roman" w:eastAsia="Calibri" w:hAnsi="Times New Roman" w:cs="Times New Roman"/>
          <w:sz w:val="24"/>
          <w:szCs w:val="24"/>
        </w:rPr>
        <w:t>produsul care face obiectul unui standard european armonizat, respectiv a unei specifica</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ii tehnice armonizate, se comercializează înso</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it de declara</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ia de performan</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ă întocmită de producător</w:t>
      </w:r>
      <w:r w:rsidR="00536D3A" w:rsidRPr="006B5611">
        <w:rPr>
          <w:rFonts w:ascii="Times New Roman" w:eastAsia="Calibri" w:hAnsi="Times New Roman" w:cs="Times New Roman"/>
          <w:sz w:val="24"/>
          <w:szCs w:val="24"/>
        </w:rPr>
        <w:t>ul acestuia</w:t>
      </w:r>
      <w:r w:rsidRPr="006B5611">
        <w:rPr>
          <w:rFonts w:ascii="Times New Roman" w:eastAsia="Calibri" w:hAnsi="Times New Roman" w:cs="Times New Roman"/>
          <w:sz w:val="24"/>
          <w:szCs w:val="24"/>
        </w:rPr>
        <w:t>;</w:t>
      </w:r>
    </w:p>
    <w:p w14:paraId="48E4734C" w14:textId="2BA8E35C" w:rsidR="00457319" w:rsidRPr="006B5611" w:rsidRDefault="00457319" w:rsidP="00457319">
      <w:pPr>
        <w:numPr>
          <w:ilvl w:val="0"/>
          <w:numId w:val="52"/>
        </w:numPr>
        <w:spacing w:after="0" w:line="360" w:lineRule="auto"/>
        <w:ind w:left="0" w:firstLine="0"/>
        <w:contextualSpacing/>
        <w:jc w:val="both"/>
        <w:rPr>
          <w:rFonts w:ascii="Times New Roman" w:eastAsia="Times New Roman" w:hAnsi="Times New Roman" w:cs="Times New Roman"/>
          <w:sz w:val="24"/>
          <w:szCs w:val="24"/>
        </w:rPr>
      </w:pPr>
      <w:r w:rsidRPr="006B5611">
        <w:rPr>
          <w:rFonts w:ascii="Times New Roman" w:eastAsia="Calibri" w:hAnsi="Times New Roman" w:cs="Times New Roman"/>
          <w:sz w:val="24"/>
          <w:szCs w:val="24"/>
        </w:rPr>
        <w:t>produsul care face obiectul unei specifica</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ii tehnice nearmonizate se comercializează înso</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it de declara</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ia de conformitate întocmită de producător</w:t>
      </w:r>
      <w:r w:rsidR="00536D3A" w:rsidRPr="006B5611">
        <w:rPr>
          <w:rFonts w:ascii="Times New Roman" w:eastAsia="Calibri" w:hAnsi="Times New Roman" w:cs="Times New Roman"/>
          <w:sz w:val="24"/>
          <w:szCs w:val="24"/>
        </w:rPr>
        <w:t>ul acestuia</w:t>
      </w:r>
      <w:r w:rsidRPr="006B5611">
        <w:rPr>
          <w:rFonts w:ascii="Times New Roman" w:eastAsia="Calibri" w:hAnsi="Times New Roman" w:cs="Times New Roman"/>
          <w:sz w:val="24"/>
          <w:szCs w:val="24"/>
        </w:rPr>
        <w:t>;</w:t>
      </w:r>
    </w:p>
    <w:p w14:paraId="7F27FF80" w14:textId="4AF58642" w:rsidR="00457319" w:rsidRPr="006B5611" w:rsidRDefault="00457319" w:rsidP="00457319">
      <w:pPr>
        <w:numPr>
          <w:ilvl w:val="0"/>
          <w:numId w:val="52"/>
        </w:numPr>
        <w:spacing w:after="0" w:line="360" w:lineRule="auto"/>
        <w:ind w:left="0" w:firstLine="0"/>
        <w:contextualSpacing/>
        <w:jc w:val="both"/>
        <w:rPr>
          <w:rFonts w:ascii="Times New Roman" w:eastAsia="Times New Roman" w:hAnsi="Times New Roman" w:cs="Times New Roman"/>
          <w:sz w:val="24"/>
          <w:szCs w:val="24"/>
        </w:rPr>
      </w:pPr>
      <w:r w:rsidRPr="006B5611">
        <w:rPr>
          <w:rFonts w:ascii="Times New Roman" w:eastAsia="Calibri" w:hAnsi="Times New Roman" w:cs="Times New Roman"/>
          <w:sz w:val="24"/>
          <w:szCs w:val="24"/>
        </w:rPr>
        <w:t>produsul pentru care nu există specifica</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ii tehnice armonizate sau specifica</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ii tehnice nearmonizate se comercializează înso</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it de declara</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 xml:space="preserve">ia de conformitate întocmită de producătorul </w:t>
      </w:r>
      <w:r w:rsidR="00D41ADB" w:rsidRPr="006B5611">
        <w:rPr>
          <w:rFonts w:ascii="Times New Roman" w:eastAsia="Calibri" w:hAnsi="Times New Roman" w:cs="Times New Roman"/>
          <w:sz w:val="24"/>
          <w:szCs w:val="24"/>
        </w:rPr>
        <w:t xml:space="preserve">acestuia, </w:t>
      </w:r>
      <w:r w:rsidRPr="006B5611">
        <w:rPr>
          <w:rFonts w:ascii="Times New Roman" w:eastAsia="Calibri" w:hAnsi="Times New Roman" w:cs="Times New Roman"/>
          <w:sz w:val="24"/>
          <w:szCs w:val="24"/>
        </w:rPr>
        <w:t>pe baza unui</w:t>
      </w:r>
      <w:r w:rsidR="003F2E70" w:rsidRPr="006B5611">
        <w:rPr>
          <w:rFonts w:ascii="Times New Roman" w:eastAsia="Calibri" w:hAnsi="Times New Roman" w:cs="Times New Roman"/>
          <w:sz w:val="24"/>
          <w:szCs w:val="24"/>
        </w:rPr>
        <w:t xml:space="preserve"> agrement tehnic în construc</w:t>
      </w:r>
      <w:r w:rsidR="00E4300C" w:rsidRPr="006B5611">
        <w:rPr>
          <w:rFonts w:ascii="Times New Roman" w:eastAsia="Calibri" w:hAnsi="Times New Roman" w:cs="Times New Roman"/>
          <w:sz w:val="24"/>
          <w:szCs w:val="24"/>
        </w:rPr>
        <w:t>ț</w:t>
      </w:r>
      <w:r w:rsidR="003F2E70" w:rsidRPr="006B5611">
        <w:rPr>
          <w:rFonts w:ascii="Times New Roman" w:eastAsia="Calibri" w:hAnsi="Times New Roman" w:cs="Times New Roman"/>
          <w:sz w:val="24"/>
          <w:szCs w:val="24"/>
        </w:rPr>
        <w:t>ii;</w:t>
      </w:r>
    </w:p>
    <w:p w14:paraId="3C81C9FC" w14:textId="0FDE7884" w:rsidR="00457319" w:rsidRPr="006B5611" w:rsidRDefault="00457319" w:rsidP="00457319">
      <w:pPr>
        <w:numPr>
          <w:ilvl w:val="0"/>
          <w:numId w:val="52"/>
        </w:numPr>
        <w:spacing w:after="0" w:line="360" w:lineRule="auto"/>
        <w:ind w:left="0" w:firstLine="0"/>
        <w:contextualSpacing/>
        <w:jc w:val="both"/>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produse</w:t>
      </w:r>
      <w:r w:rsidR="00DD521F" w:rsidRPr="006B5611">
        <w:rPr>
          <w:rFonts w:ascii="Times New Roman" w:eastAsia="Times New Roman" w:hAnsi="Times New Roman" w:cs="Times New Roman"/>
          <w:sz w:val="24"/>
          <w:szCs w:val="24"/>
        </w:rPr>
        <w:t>le</w:t>
      </w:r>
      <w:r w:rsidRPr="006B5611">
        <w:rPr>
          <w:rFonts w:ascii="Times New Roman" w:eastAsia="Times New Roman" w:hAnsi="Times New Roman" w:cs="Times New Roman"/>
          <w:sz w:val="24"/>
          <w:szCs w:val="24"/>
        </w:rPr>
        <w:t xml:space="preserve"> care intr</w:t>
      </w:r>
      <w:r w:rsidR="0013236F" w:rsidRPr="006B5611">
        <w:rPr>
          <w:rFonts w:ascii="Times New Roman" w:eastAsia="Times New Roman" w:hAnsi="Times New Roman" w:cs="Times New Roman"/>
          <w:sz w:val="24"/>
          <w:szCs w:val="24"/>
        </w:rPr>
        <w:t>ă</w:t>
      </w:r>
      <w:r w:rsidRPr="006B5611">
        <w:rPr>
          <w:rFonts w:ascii="Times New Roman" w:eastAsia="Times New Roman" w:hAnsi="Times New Roman" w:cs="Times New Roman"/>
          <w:sz w:val="24"/>
          <w:szCs w:val="24"/>
        </w:rPr>
        <w:t xml:space="preserve"> sub inciden</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a Hotărârii Guvernului nr. 123/2015 privind stabilirea condi</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iilor pentru punerea la dispozi</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ie pe pia</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ă a echipamentelor sub presiune,</w:t>
      </w:r>
      <w:r w:rsidR="00DD521F" w:rsidRPr="006B5611">
        <w:rPr>
          <w:rFonts w:ascii="Times New Roman" w:eastAsia="Times New Roman" w:hAnsi="Times New Roman" w:cs="Times New Roman"/>
          <w:sz w:val="24"/>
          <w:szCs w:val="24"/>
        </w:rPr>
        <w:t xml:space="preserve"> cu modificările ulterioare,</w:t>
      </w:r>
      <w:r w:rsidRPr="006B5611">
        <w:rPr>
          <w:rFonts w:ascii="Times New Roman" w:eastAsia="Times New Roman" w:hAnsi="Times New Roman" w:cs="Times New Roman"/>
          <w:sz w:val="24"/>
          <w:szCs w:val="24"/>
        </w:rPr>
        <w:t xml:space="preserve"> care transpune Directiva 2014/68/UE a Parlamentului European </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i a Consiliului din 15 mai 2014 privind armonizarea legisla</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iei statelor membre referitoare la punerea la dispozi</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ie pe pia</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ă a echipamentelor sub presiune, publicată în Jurnalul Oficial al Uniunii Europene (JOUE), seria L, nr. 189 din 27 iunie 2014, se comercializează înso</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ite de declara</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ia UE de conformitate.</w:t>
      </w:r>
    </w:p>
    <w:p w14:paraId="5A2EA562" w14:textId="44122D4A" w:rsidR="00457319" w:rsidRPr="006B5611" w:rsidRDefault="00457319" w:rsidP="00457319">
      <w:pPr>
        <w:tabs>
          <w:tab w:val="left" w:pos="360"/>
          <w:tab w:val="left" w:pos="576"/>
          <w:tab w:val="left" w:pos="851"/>
          <w:tab w:val="left" w:pos="1134"/>
          <w:tab w:val="left" w:pos="1296"/>
          <w:tab w:val="left" w:pos="1418"/>
          <w:tab w:val="left" w:pos="1701"/>
        </w:tabs>
        <w:spacing w:after="0" w:line="360" w:lineRule="auto"/>
        <w:jc w:val="both"/>
        <w:rPr>
          <w:rFonts w:ascii="Times New Roman" w:eastAsia="Calibri" w:hAnsi="Times New Roman" w:cs="Times New Roman"/>
          <w:sz w:val="24"/>
          <w:szCs w:val="24"/>
        </w:rPr>
      </w:pPr>
      <w:r w:rsidRPr="006B5611">
        <w:rPr>
          <w:rFonts w:ascii="Times New Roman" w:eastAsia="Calibri" w:hAnsi="Times New Roman" w:cs="Times New Roman"/>
          <w:sz w:val="24"/>
          <w:szCs w:val="24"/>
        </w:rPr>
        <w:t xml:space="preserve">(4) Sculele, produsele </w:t>
      </w:r>
      <w:r w:rsidR="00F15A6F" w:rsidRPr="006B5611">
        <w:rPr>
          <w:rFonts w:ascii="Times New Roman" w:eastAsia="Calibri" w:hAnsi="Times New Roman" w:cs="Times New Roman"/>
          <w:sz w:val="24"/>
          <w:szCs w:val="24"/>
        </w:rPr>
        <w:t>ș</w:t>
      </w:r>
      <w:r w:rsidRPr="006B5611">
        <w:rPr>
          <w:rFonts w:ascii="Times New Roman" w:eastAsia="Calibri" w:hAnsi="Times New Roman" w:cs="Times New Roman"/>
          <w:sz w:val="24"/>
          <w:szCs w:val="24"/>
        </w:rPr>
        <w:t>i dispozitivele utilizate, care nu intră în componen</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 xml:space="preserve">a conductei, </w:t>
      </w:r>
      <w:r w:rsidRPr="006B5611">
        <w:rPr>
          <w:rFonts w:ascii="Times New Roman" w:eastAsia="Times New Roman" w:hAnsi="Times New Roman" w:cs="Times New Roman"/>
          <w:sz w:val="24"/>
          <w:szCs w:val="24"/>
        </w:rPr>
        <w:t xml:space="preserve">precum </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i cele care intră în componen</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 xml:space="preserve">a conductei, dar care nu au </w:t>
      </w:r>
      <w:r w:rsidR="00254526" w:rsidRPr="006B5611">
        <w:rPr>
          <w:rFonts w:ascii="Times New Roman" w:eastAsia="Times New Roman" w:hAnsi="Times New Roman" w:cs="Times New Roman"/>
          <w:sz w:val="24"/>
          <w:szCs w:val="24"/>
        </w:rPr>
        <w:t xml:space="preserve">un </w:t>
      </w:r>
      <w:r w:rsidRPr="006B5611">
        <w:rPr>
          <w:rFonts w:ascii="Times New Roman" w:eastAsia="Times New Roman" w:hAnsi="Times New Roman" w:cs="Times New Roman"/>
          <w:sz w:val="24"/>
          <w:szCs w:val="24"/>
        </w:rPr>
        <w:t xml:space="preserve">impact în </w:t>
      </w:r>
      <w:r w:rsidR="00254526" w:rsidRPr="006B5611">
        <w:rPr>
          <w:rFonts w:ascii="Times New Roman" w:eastAsia="Times New Roman" w:hAnsi="Times New Roman" w:cs="Times New Roman"/>
          <w:sz w:val="24"/>
          <w:szCs w:val="24"/>
        </w:rPr>
        <w:t>exploatarea în condi</w:t>
      </w:r>
      <w:r w:rsidR="00E4300C" w:rsidRPr="006B5611">
        <w:rPr>
          <w:rFonts w:ascii="Times New Roman" w:eastAsia="Times New Roman" w:hAnsi="Times New Roman" w:cs="Times New Roman"/>
          <w:sz w:val="24"/>
          <w:szCs w:val="24"/>
        </w:rPr>
        <w:t>ț</w:t>
      </w:r>
      <w:r w:rsidR="00254526" w:rsidRPr="006B5611">
        <w:rPr>
          <w:rFonts w:ascii="Times New Roman" w:eastAsia="Times New Roman" w:hAnsi="Times New Roman" w:cs="Times New Roman"/>
          <w:sz w:val="24"/>
          <w:szCs w:val="24"/>
        </w:rPr>
        <w:t xml:space="preserve">ii de </w:t>
      </w:r>
      <w:r w:rsidRPr="006B5611">
        <w:rPr>
          <w:rFonts w:ascii="Times New Roman" w:eastAsia="Times New Roman" w:hAnsi="Times New Roman" w:cs="Times New Roman"/>
          <w:sz w:val="24"/>
          <w:szCs w:val="24"/>
        </w:rPr>
        <w:t>siguran</w:t>
      </w:r>
      <w:r w:rsidR="00E4300C" w:rsidRPr="006B5611">
        <w:rPr>
          <w:rFonts w:ascii="Times New Roman" w:eastAsia="Times New Roman" w:hAnsi="Times New Roman" w:cs="Times New Roman"/>
          <w:sz w:val="24"/>
          <w:szCs w:val="24"/>
        </w:rPr>
        <w:t>ț</w:t>
      </w:r>
      <w:r w:rsidR="00DE7756" w:rsidRPr="006B5611">
        <w:rPr>
          <w:rFonts w:ascii="Times New Roman" w:eastAsia="Times New Roman" w:hAnsi="Times New Roman" w:cs="Times New Roman"/>
          <w:sz w:val="24"/>
          <w:szCs w:val="24"/>
        </w:rPr>
        <w:t>ă</w:t>
      </w:r>
      <w:r w:rsidRPr="006B5611">
        <w:rPr>
          <w:rFonts w:ascii="Times New Roman" w:eastAsia="Times New Roman" w:hAnsi="Times New Roman" w:cs="Times New Roman"/>
          <w:sz w:val="24"/>
          <w:szCs w:val="24"/>
        </w:rPr>
        <w:t xml:space="preserve"> a acesteia, </w:t>
      </w:r>
      <w:r w:rsidRPr="006B5611">
        <w:rPr>
          <w:rFonts w:ascii="Times New Roman" w:eastAsia="Calibri" w:hAnsi="Times New Roman" w:cs="Times New Roman"/>
          <w:sz w:val="24"/>
          <w:szCs w:val="24"/>
        </w:rPr>
        <w:t>sunt înso</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ite de declara</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iile de conformitate/declara</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iile de performan</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 xml:space="preserve">ă întocmite de producătorii acestora </w:t>
      </w:r>
      <w:r w:rsidR="00F15A6F" w:rsidRPr="006B5611">
        <w:rPr>
          <w:rFonts w:ascii="Times New Roman" w:eastAsia="Calibri" w:hAnsi="Times New Roman" w:cs="Times New Roman"/>
          <w:sz w:val="24"/>
          <w:szCs w:val="24"/>
        </w:rPr>
        <w:t>ș</w:t>
      </w:r>
      <w:r w:rsidRPr="006B5611">
        <w:rPr>
          <w:rFonts w:ascii="Times New Roman" w:eastAsia="Calibri" w:hAnsi="Times New Roman" w:cs="Times New Roman"/>
          <w:sz w:val="24"/>
          <w:szCs w:val="24"/>
        </w:rPr>
        <w:t>i se utilizează conform prescrip</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iilor acestora.</w:t>
      </w:r>
    </w:p>
    <w:p w14:paraId="4A8B7C77" w14:textId="77777777" w:rsidR="004A7C0F" w:rsidRPr="006B5611" w:rsidRDefault="00C65F73" w:rsidP="00B60201">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0A2886" w:rsidRPr="006B5611">
        <w:rPr>
          <w:rFonts w:ascii="Times New Roman" w:hAnsi="Times New Roman" w:cs="Times New Roman"/>
          <w:sz w:val="24"/>
          <w:szCs w:val="24"/>
        </w:rPr>
        <w:t>Activitatea de urmărire a lucrărilor de execu</w:t>
      </w:r>
      <w:r w:rsidR="00E4300C" w:rsidRPr="006B5611">
        <w:rPr>
          <w:rFonts w:ascii="Times New Roman" w:hAnsi="Times New Roman" w:cs="Times New Roman"/>
          <w:sz w:val="24"/>
          <w:szCs w:val="24"/>
        </w:rPr>
        <w:t>ț</w:t>
      </w:r>
      <w:r w:rsidR="000A2886" w:rsidRPr="006B5611">
        <w:rPr>
          <w:rFonts w:ascii="Times New Roman" w:hAnsi="Times New Roman" w:cs="Times New Roman"/>
          <w:sz w:val="24"/>
          <w:szCs w:val="24"/>
        </w:rPr>
        <w:t>ie se realizează conform prevederilor legale aplicabile.</w:t>
      </w:r>
    </w:p>
    <w:p w14:paraId="6432AF3B" w14:textId="77777777" w:rsidR="000A2886" w:rsidRPr="006B5611" w:rsidRDefault="00B60201" w:rsidP="000A2886">
      <w:pPr>
        <w:pStyle w:val="ListParagraph"/>
        <w:tabs>
          <w:tab w:val="left" w:pos="567"/>
          <w:tab w:val="left" w:pos="851"/>
          <w:tab w:val="left" w:pos="1296"/>
          <w:tab w:val="left" w:pos="1418"/>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Executantul</w:t>
      </w:r>
      <w:r w:rsidR="000A2886" w:rsidRPr="006B5611">
        <w:rPr>
          <w:rFonts w:ascii="Times New Roman" w:hAnsi="Times New Roman" w:cs="Times New Roman"/>
          <w:sz w:val="24"/>
          <w:szCs w:val="24"/>
        </w:rPr>
        <w:t xml:space="preserve"> împreună cu P/OÎ/OGNL au obliga</w:t>
      </w:r>
      <w:r w:rsidR="00E4300C" w:rsidRPr="006B5611">
        <w:rPr>
          <w:rFonts w:ascii="Times New Roman" w:hAnsi="Times New Roman" w:cs="Times New Roman"/>
          <w:sz w:val="24"/>
          <w:szCs w:val="24"/>
        </w:rPr>
        <w:t>ț</w:t>
      </w:r>
      <w:r w:rsidR="000A2886" w:rsidRPr="006B5611">
        <w:rPr>
          <w:rFonts w:ascii="Times New Roman" w:hAnsi="Times New Roman" w:cs="Times New Roman"/>
          <w:sz w:val="24"/>
          <w:szCs w:val="24"/>
        </w:rPr>
        <w:t xml:space="preserve">ia de a organiza </w:t>
      </w:r>
      <w:r w:rsidR="00F15A6F" w:rsidRPr="006B5611">
        <w:rPr>
          <w:rFonts w:ascii="Times New Roman" w:hAnsi="Times New Roman" w:cs="Times New Roman"/>
          <w:sz w:val="24"/>
          <w:szCs w:val="24"/>
        </w:rPr>
        <w:t>ș</w:t>
      </w:r>
      <w:r w:rsidR="000A2886" w:rsidRPr="006B5611">
        <w:rPr>
          <w:rFonts w:ascii="Times New Roman" w:hAnsi="Times New Roman" w:cs="Times New Roman"/>
          <w:sz w:val="24"/>
          <w:szCs w:val="24"/>
        </w:rPr>
        <w:t>i urmări verificarea permanentă a lucrărilor de execu</w:t>
      </w:r>
      <w:r w:rsidR="00E4300C" w:rsidRPr="006B5611">
        <w:rPr>
          <w:rFonts w:ascii="Times New Roman" w:hAnsi="Times New Roman" w:cs="Times New Roman"/>
          <w:sz w:val="24"/>
          <w:szCs w:val="24"/>
        </w:rPr>
        <w:t>ț</w:t>
      </w:r>
      <w:r w:rsidR="000A2886" w:rsidRPr="006B5611">
        <w:rPr>
          <w:rFonts w:ascii="Times New Roman" w:hAnsi="Times New Roman" w:cs="Times New Roman"/>
          <w:sz w:val="24"/>
          <w:szCs w:val="24"/>
        </w:rPr>
        <w:t>ie, pe durata derulării acestora.</w:t>
      </w:r>
    </w:p>
    <w:p w14:paraId="077947A6" w14:textId="77777777" w:rsidR="000A2886" w:rsidRPr="006B5611" w:rsidRDefault="000A2886" w:rsidP="00B60201">
      <w:pPr>
        <w:pStyle w:val="ListParagraph"/>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Executantul comunică investitorului numele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prenumele responsabilului tehnic cu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atestat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-profesional, care verifică lucrările din partea sa.</w:t>
      </w:r>
    </w:p>
    <w:p w14:paraId="52BE5D48" w14:textId="77777777" w:rsidR="00C65F73" w:rsidRPr="006B5611" w:rsidRDefault="00C65F73" w:rsidP="00B60201">
      <w:pPr>
        <w:pStyle w:val="ListParagraph"/>
        <w:tabs>
          <w:tab w:val="left" w:pos="567"/>
          <w:tab w:val="left" w:pos="851"/>
          <w:tab w:val="left" w:pos="1296"/>
          <w:tab w:val="left" w:pos="1418"/>
        </w:tabs>
        <w:autoSpaceDE w:val="0"/>
        <w:autoSpaceDN w:val="0"/>
        <w:adjustRightInd w:val="0"/>
        <w:spacing w:after="0" w:line="360" w:lineRule="auto"/>
        <w:ind w:left="0"/>
        <w:jc w:val="both"/>
        <w:rPr>
          <w:rFonts w:ascii="Times New Roman" w:eastAsia="Times New Roman" w:hAnsi="Times New Roman" w:cs="Times New Roman"/>
          <w:sz w:val="24"/>
          <w:szCs w:val="24"/>
        </w:rPr>
      </w:pPr>
      <w:r w:rsidRPr="006B5611">
        <w:rPr>
          <w:rFonts w:ascii="Times New Roman" w:hAnsi="Times New Roman" w:cs="Times New Roman"/>
          <w:sz w:val="24"/>
          <w:szCs w:val="24"/>
        </w:rPr>
        <w:t>(</w:t>
      </w:r>
      <w:r w:rsidR="000A2886" w:rsidRPr="006B5611">
        <w:rPr>
          <w:rFonts w:ascii="Times New Roman" w:hAnsi="Times New Roman" w:cs="Times New Roman"/>
          <w:sz w:val="24"/>
          <w:szCs w:val="24"/>
        </w:rPr>
        <w:t>4</w:t>
      </w:r>
      <w:r w:rsidRPr="006B5611">
        <w:rPr>
          <w:rFonts w:ascii="Times New Roman" w:hAnsi="Times New Roman" w:cs="Times New Roman"/>
          <w:sz w:val="24"/>
          <w:szCs w:val="24"/>
        </w:rPr>
        <w:t xml:space="preserve">) </w:t>
      </w:r>
      <w:r w:rsidRPr="006B5611">
        <w:rPr>
          <w:rFonts w:ascii="Times New Roman" w:eastAsia="Times New Roman" w:hAnsi="Times New Roman" w:cs="Times New Roman"/>
          <w:sz w:val="24"/>
          <w:szCs w:val="24"/>
        </w:rPr>
        <w:t>Urmărirea lucrărilor de execu</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ie a conductelor se realizează astfel:</w:t>
      </w:r>
    </w:p>
    <w:p w14:paraId="6C0D72EA" w14:textId="77777777" w:rsidR="00C65F73" w:rsidRPr="006B5611" w:rsidRDefault="000A2886" w:rsidP="00505070">
      <w:pPr>
        <w:numPr>
          <w:ilvl w:val="1"/>
          <w:numId w:val="123"/>
        </w:numPr>
        <w:spacing w:after="0" w:line="360" w:lineRule="auto"/>
        <w:ind w:left="0" w:firstLine="0"/>
        <w:contextualSpacing/>
        <w:jc w:val="both"/>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lastRenderedPageBreak/>
        <w:t>în cazul în care lucrarea de execu</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ie face parte dintr-un obiectiv din sectorul gazelor naturale pentru care operatorul economic de</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ine licen</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ă de operare</w:t>
      </w:r>
      <w:r w:rsidR="00B60201" w:rsidRPr="006B5611">
        <w:rPr>
          <w:rFonts w:ascii="Times New Roman" w:eastAsia="Times New Roman" w:hAnsi="Times New Roman" w:cs="Times New Roman"/>
          <w:sz w:val="24"/>
          <w:szCs w:val="24"/>
        </w:rPr>
        <w:t xml:space="preserve"> </w:t>
      </w:r>
      <w:r w:rsidRPr="006B5611">
        <w:rPr>
          <w:rFonts w:ascii="Times New Roman" w:eastAsia="Times New Roman" w:hAnsi="Times New Roman" w:cs="Times New Roman"/>
          <w:sz w:val="24"/>
          <w:szCs w:val="24"/>
        </w:rPr>
        <w:t xml:space="preserve">emisă de ANRE, urmărirea se realizează de un diriginte de </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antier al P/OÎ/OGNL, respectiv din partea</w:t>
      </w:r>
      <w:r w:rsidR="00B60201" w:rsidRPr="006B5611">
        <w:rPr>
          <w:rFonts w:ascii="Times New Roman" w:eastAsia="Times New Roman" w:hAnsi="Times New Roman" w:cs="Times New Roman"/>
          <w:sz w:val="24"/>
          <w:szCs w:val="24"/>
        </w:rPr>
        <w:t xml:space="preserve"> investit</w:t>
      </w:r>
      <w:r w:rsidRPr="006B5611">
        <w:rPr>
          <w:rFonts w:ascii="Times New Roman" w:eastAsia="Times New Roman" w:hAnsi="Times New Roman" w:cs="Times New Roman"/>
          <w:sz w:val="24"/>
          <w:szCs w:val="24"/>
        </w:rPr>
        <w:t xml:space="preserve">orului, </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i de un responsabil tehnic cu execu</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ia, din partea executantului</w:t>
      </w:r>
      <w:r w:rsidR="00C65F73" w:rsidRPr="006B5611">
        <w:rPr>
          <w:rFonts w:ascii="Times New Roman" w:eastAsia="Times New Roman" w:hAnsi="Times New Roman" w:cs="Times New Roman"/>
          <w:sz w:val="24"/>
          <w:szCs w:val="24"/>
        </w:rPr>
        <w:t>;</w:t>
      </w:r>
    </w:p>
    <w:p w14:paraId="5AFE5A17" w14:textId="77777777" w:rsidR="00C65F73" w:rsidRPr="006B5611" w:rsidRDefault="000A2886" w:rsidP="00505070">
      <w:pPr>
        <w:numPr>
          <w:ilvl w:val="1"/>
          <w:numId w:val="123"/>
        </w:numPr>
        <w:spacing w:after="0" w:line="360" w:lineRule="auto"/>
        <w:ind w:left="0" w:firstLine="0"/>
        <w:contextualSpacing/>
        <w:jc w:val="both"/>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în cazul în care lucrarea de execu</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ie face parte dintr-un obiectiv nou din sectorul gazelor naturale, pentru care operatorul economic nu de</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ine licen</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 xml:space="preserve">ă de operare emisă de ANRE, urmărirea se realizează de dirigintele de </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antier al unui P/OÎ cu care operatorul are încheiat un contract de asisten</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ă tehnică, conform prevederilor art. 11 alin. (1) lit. b) din Regulam</w:t>
      </w:r>
      <w:r w:rsidR="00B60201" w:rsidRPr="006B5611">
        <w:rPr>
          <w:rFonts w:ascii="Times New Roman" w:eastAsia="Times New Roman" w:hAnsi="Times New Roman" w:cs="Times New Roman"/>
          <w:sz w:val="24"/>
          <w:szCs w:val="24"/>
        </w:rPr>
        <w:t>entul pentru acordarea autoriza</w:t>
      </w:r>
      <w:r w:rsidR="00E4300C" w:rsidRPr="006B5611">
        <w:rPr>
          <w:rFonts w:ascii="Times New Roman" w:eastAsia="Times New Roman" w:hAnsi="Times New Roman" w:cs="Times New Roman"/>
          <w:sz w:val="24"/>
          <w:szCs w:val="24"/>
        </w:rPr>
        <w:t>ț</w:t>
      </w:r>
      <w:r w:rsidR="00B60201" w:rsidRPr="006B5611">
        <w:rPr>
          <w:rFonts w:ascii="Times New Roman" w:eastAsia="Times New Roman" w:hAnsi="Times New Roman" w:cs="Times New Roman"/>
          <w:sz w:val="24"/>
          <w:szCs w:val="24"/>
        </w:rPr>
        <w:t>iilor de înfiin</w:t>
      </w:r>
      <w:r w:rsidR="00E4300C" w:rsidRPr="006B5611">
        <w:rPr>
          <w:rFonts w:ascii="Times New Roman" w:eastAsia="Times New Roman" w:hAnsi="Times New Roman" w:cs="Times New Roman"/>
          <w:sz w:val="24"/>
          <w:szCs w:val="24"/>
        </w:rPr>
        <w:t>ț</w:t>
      </w:r>
      <w:r w:rsidR="00B60201" w:rsidRPr="006B5611">
        <w:rPr>
          <w:rFonts w:ascii="Times New Roman" w:eastAsia="Times New Roman" w:hAnsi="Times New Roman" w:cs="Times New Roman"/>
          <w:sz w:val="24"/>
          <w:szCs w:val="24"/>
        </w:rPr>
        <w:t xml:space="preserve">are </w:t>
      </w:r>
      <w:r w:rsidR="00F15A6F" w:rsidRPr="006B5611">
        <w:rPr>
          <w:rFonts w:ascii="Times New Roman" w:eastAsia="Times New Roman" w:hAnsi="Times New Roman" w:cs="Times New Roman"/>
          <w:sz w:val="24"/>
          <w:szCs w:val="24"/>
        </w:rPr>
        <w:t>ș</w:t>
      </w:r>
      <w:r w:rsidR="00B60201" w:rsidRPr="006B5611">
        <w:rPr>
          <w:rFonts w:ascii="Times New Roman" w:eastAsia="Times New Roman" w:hAnsi="Times New Roman" w:cs="Times New Roman"/>
          <w:sz w:val="24"/>
          <w:szCs w:val="24"/>
        </w:rPr>
        <w:t>i a licen</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elor în sectorul gazelor naturale, aprobat prin Ordinul pre</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 xml:space="preserve">edintelui ANRE nr. 199/2020, cu modificările ulterioare, </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i un responsabil tehnic cu execu</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ia, din partea executantului</w:t>
      </w:r>
      <w:r w:rsidR="00C65F73" w:rsidRPr="006B5611">
        <w:rPr>
          <w:rFonts w:ascii="Times New Roman" w:eastAsia="Times New Roman" w:hAnsi="Times New Roman" w:cs="Times New Roman"/>
          <w:sz w:val="24"/>
          <w:szCs w:val="24"/>
        </w:rPr>
        <w:t>.</w:t>
      </w:r>
    </w:p>
    <w:p w14:paraId="6AD31186" w14:textId="77777777" w:rsidR="009A7F2E" w:rsidRPr="006B5611" w:rsidRDefault="00C65F73" w:rsidP="00457319">
      <w:pPr>
        <w:tabs>
          <w:tab w:val="left" w:pos="567"/>
          <w:tab w:val="left" w:pos="851"/>
          <w:tab w:val="left" w:pos="1296"/>
          <w:tab w:val="left" w:pos="1418"/>
        </w:tabs>
        <w:spacing w:after="0" w:line="360" w:lineRule="auto"/>
        <w:jc w:val="both"/>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w:t>
      </w:r>
      <w:r w:rsidR="000A2886" w:rsidRPr="006B5611">
        <w:rPr>
          <w:rFonts w:ascii="Times New Roman" w:eastAsia="Times New Roman" w:hAnsi="Times New Roman" w:cs="Times New Roman"/>
          <w:sz w:val="24"/>
          <w:szCs w:val="24"/>
        </w:rPr>
        <w:t>5</w:t>
      </w:r>
      <w:r w:rsidRPr="006B5611">
        <w:rPr>
          <w:rFonts w:ascii="Times New Roman" w:eastAsia="Times New Roman" w:hAnsi="Times New Roman" w:cs="Times New Roman"/>
          <w:sz w:val="24"/>
          <w:szCs w:val="24"/>
        </w:rPr>
        <w:t xml:space="preserve">) </w:t>
      </w:r>
      <w:r w:rsidR="000A2886" w:rsidRPr="006B5611">
        <w:rPr>
          <w:rFonts w:ascii="Times New Roman" w:eastAsia="Times New Roman" w:hAnsi="Times New Roman" w:cs="Times New Roman"/>
          <w:sz w:val="24"/>
          <w:szCs w:val="24"/>
        </w:rPr>
        <w:t xml:space="preserve">Drepturile </w:t>
      </w:r>
      <w:r w:rsidR="00F15A6F" w:rsidRPr="006B5611">
        <w:rPr>
          <w:rFonts w:ascii="Times New Roman" w:eastAsia="Times New Roman" w:hAnsi="Times New Roman" w:cs="Times New Roman"/>
          <w:sz w:val="24"/>
          <w:szCs w:val="24"/>
        </w:rPr>
        <w:t>ș</w:t>
      </w:r>
      <w:r w:rsidR="000A2886" w:rsidRPr="006B5611">
        <w:rPr>
          <w:rFonts w:ascii="Times New Roman" w:eastAsia="Times New Roman" w:hAnsi="Times New Roman" w:cs="Times New Roman"/>
          <w:sz w:val="24"/>
          <w:szCs w:val="24"/>
        </w:rPr>
        <w:t>i obliga</w:t>
      </w:r>
      <w:r w:rsidR="00E4300C" w:rsidRPr="006B5611">
        <w:rPr>
          <w:rFonts w:ascii="Times New Roman" w:eastAsia="Times New Roman" w:hAnsi="Times New Roman" w:cs="Times New Roman"/>
          <w:sz w:val="24"/>
          <w:szCs w:val="24"/>
        </w:rPr>
        <w:t>ț</w:t>
      </w:r>
      <w:r w:rsidR="000A2886" w:rsidRPr="006B5611">
        <w:rPr>
          <w:rFonts w:ascii="Times New Roman" w:eastAsia="Times New Roman" w:hAnsi="Times New Roman" w:cs="Times New Roman"/>
          <w:sz w:val="24"/>
          <w:szCs w:val="24"/>
        </w:rPr>
        <w:t xml:space="preserve">iile dirigintelui de </w:t>
      </w:r>
      <w:r w:rsidR="00F15A6F" w:rsidRPr="006B5611">
        <w:rPr>
          <w:rFonts w:ascii="Times New Roman" w:eastAsia="Times New Roman" w:hAnsi="Times New Roman" w:cs="Times New Roman"/>
          <w:sz w:val="24"/>
          <w:szCs w:val="24"/>
        </w:rPr>
        <w:t>ș</w:t>
      </w:r>
      <w:r w:rsidR="000A2886" w:rsidRPr="006B5611">
        <w:rPr>
          <w:rFonts w:ascii="Times New Roman" w:eastAsia="Times New Roman" w:hAnsi="Times New Roman" w:cs="Times New Roman"/>
          <w:sz w:val="24"/>
          <w:szCs w:val="24"/>
        </w:rPr>
        <w:t>antier, respectiv ale responsabilului tehnic cu execu</w:t>
      </w:r>
      <w:r w:rsidR="00E4300C" w:rsidRPr="006B5611">
        <w:rPr>
          <w:rFonts w:ascii="Times New Roman" w:eastAsia="Times New Roman" w:hAnsi="Times New Roman" w:cs="Times New Roman"/>
          <w:sz w:val="24"/>
          <w:szCs w:val="24"/>
        </w:rPr>
        <w:t>ț</w:t>
      </w:r>
      <w:r w:rsidR="000A2886" w:rsidRPr="006B5611">
        <w:rPr>
          <w:rFonts w:ascii="Times New Roman" w:eastAsia="Times New Roman" w:hAnsi="Times New Roman" w:cs="Times New Roman"/>
          <w:sz w:val="24"/>
          <w:szCs w:val="24"/>
        </w:rPr>
        <w:t>ia sunt prevăzute în legisla</w:t>
      </w:r>
      <w:r w:rsidR="00E4300C" w:rsidRPr="006B5611">
        <w:rPr>
          <w:rFonts w:ascii="Times New Roman" w:eastAsia="Times New Roman" w:hAnsi="Times New Roman" w:cs="Times New Roman"/>
          <w:sz w:val="24"/>
          <w:szCs w:val="24"/>
        </w:rPr>
        <w:t>ț</w:t>
      </w:r>
      <w:r w:rsidR="000A2886" w:rsidRPr="006B5611">
        <w:rPr>
          <w:rFonts w:ascii="Times New Roman" w:eastAsia="Times New Roman" w:hAnsi="Times New Roman" w:cs="Times New Roman"/>
          <w:sz w:val="24"/>
          <w:szCs w:val="24"/>
        </w:rPr>
        <w:t>ia aplicabilă specifică</w:t>
      </w:r>
      <w:r w:rsidR="00457319" w:rsidRPr="006B5611">
        <w:rPr>
          <w:rFonts w:ascii="Times New Roman" w:eastAsia="Times New Roman" w:hAnsi="Times New Roman" w:cs="Times New Roman"/>
          <w:sz w:val="24"/>
          <w:szCs w:val="24"/>
        </w:rPr>
        <w:t>.</w:t>
      </w:r>
    </w:p>
    <w:p w14:paraId="3E543478" w14:textId="77777777" w:rsidR="00457319" w:rsidRPr="006B5611" w:rsidRDefault="00457319" w:rsidP="00192F7B">
      <w:pPr>
        <w:tabs>
          <w:tab w:val="left" w:pos="360"/>
          <w:tab w:val="left" w:pos="576"/>
          <w:tab w:val="left" w:pos="851"/>
          <w:tab w:val="left" w:pos="1134"/>
          <w:tab w:val="left" w:pos="1296"/>
          <w:tab w:val="left" w:pos="1418"/>
          <w:tab w:val="left" w:pos="1701"/>
        </w:tabs>
        <w:spacing w:after="0" w:line="360" w:lineRule="auto"/>
        <w:jc w:val="both"/>
        <w:rPr>
          <w:rFonts w:ascii="Times New Roman" w:eastAsia="Calibri" w:hAnsi="Times New Roman" w:cs="Times New Roman"/>
          <w:sz w:val="24"/>
          <w:szCs w:val="24"/>
        </w:rPr>
      </w:pPr>
    </w:p>
    <w:p w14:paraId="3F6DC3EC" w14:textId="77777777" w:rsidR="00457319" w:rsidRPr="006B5611" w:rsidRDefault="00457319" w:rsidP="00457319">
      <w:pPr>
        <w:pStyle w:val="ListParagraph"/>
        <w:numPr>
          <w:ilvl w:val="0"/>
          <w:numId w:val="4"/>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bCs/>
          <w:i/>
          <w:iCs/>
          <w:sz w:val="24"/>
          <w:szCs w:val="24"/>
        </w:rPr>
        <w:t>Fazele de proiectare</w:t>
      </w:r>
    </w:p>
    <w:p w14:paraId="710216E3" w14:textId="77777777" w:rsidR="00CA55C7" w:rsidRPr="006B5611" w:rsidRDefault="00457319" w:rsidP="00632D12">
      <w:pPr>
        <w:pStyle w:val="ListParagraph"/>
        <w:numPr>
          <w:ilvl w:val="0"/>
          <w:numId w:val="2"/>
        </w:numPr>
        <w:tabs>
          <w:tab w:val="left" w:pos="993"/>
        </w:tabs>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Proiectarea</w:t>
      </w:r>
      <w:r w:rsidR="00CA55C7" w:rsidRPr="006B5611">
        <w:rPr>
          <w:rFonts w:ascii="Times New Roman" w:hAnsi="Times New Roman" w:cs="Times New Roman"/>
          <w:sz w:val="24"/>
          <w:szCs w:val="24"/>
        </w:rPr>
        <w:t xml:space="preserve"> cuprinde următoarele faze, după caz:</w:t>
      </w:r>
    </w:p>
    <w:p w14:paraId="783500B7" w14:textId="77777777" w:rsidR="00CA55C7" w:rsidRPr="006B5611" w:rsidRDefault="00CA55C7" w:rsidP="00505070">
      <w:pPr>
        <w:pStyle w:val="ListParagraph"/>
        <w:numPr>
          <w:ilvl w:val="0"/>
          <w:numId w:val="2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studiu</w:t>
      </w:r>
      <w:r w:rsidR="00530989" w:rsidRPr="006B5611">
        <w:rPr>
          <w:rFonts w:ascii="Times New Roman" w:hAnsi="Times New Roman" w:cs="Times New Roman"/>
          <w:sz w:val="24"/>
          <w:szCs w:val="24"/>
        </w:rPr>
        <w:t>l</w:t>
      </w:r>
      <w:r w:rsidRPr="006B5611">
        <w:rPr>
          <w:rFonts w:ascii="Times New Roman" w:hAnsi="Times New Roman" w:cs="Times New Roman"/>
          <w:sz w:val="24"/>
          <w:szCs w:val="24"/>
        </w:rPr>
        <w:t xml:space="preserve"> de prefezabilitate;</w:t>
      </w:r>
    </w:p>
    <w:p w14:paraId="24696F3B" w14:textId="77777777" w:rsidR="00CA55C7" w:rsidRPr="006B5611" w:rsidRDefault="000B510C" w:rsidP="00505070">
      <w:pPr>
        <w:pStyle w:val="ListParagraph"/>
        <w:numPr>
          <w:ilvl w:val="0"/>
          <w:numId w:val="2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studiul de fezabilitate sau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avizare a lucrărilor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după caz</w:t>
      </w:r>
      <w:r w:rsidR="00CA55C7" w:rsidRPr="006B5611">
        <w:rPr>
          <w:rFonts w:ascii="Times New Roman" w:hAnsi="Times New Roman" w:cs="Times New Roman"/>
          <w:sz w:val="24"/>
          <w:szCs w:val="24"/>
        </w:rPr>
        <w:t>;</w:t>
      </w:r>
    </w:p>
    <w:p w14:paraId="7BDD02EC" w14:textId="7B206891" w:rsidR="00530989" w:rsidRPr="006B5611" w:rsidRDefault="000B510C" w:rsidP="00505070">
      <w:pPr>
        <w:pStyle w:val="ListParagraph"/>
        <w:numPr>
          <w:ilvl w:val="0"/>
          <w:numId w:val="2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proiectul pentru autorizarea executării conductei sau proiectul pentru desfiin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area conductei</w:t>
      </w:r>
      <w:r w:rsidR="00530989" w:rsidRPr="006B5611">
        <w:rPr>
          <w:rFonts w:ascii="Times New Roman" w:hAnsi="Times New Roman" w:cs="Times New Roman"/>
          <w:sz w:val="24"/>
          <w:szCs w:val="24"/>
        </w:rPr>
        <w:t>;</w:t>
      </w:r>
    </w:p>
    <w:p w14:paraId="68C6056D" w14:textId="77777777" w:rsidR="00CA55C7" w:rsidRPr="006B5611" w:rsidRDefault="00CA55C7" w:rsidP="00505070">
      <w:pPr>
        <w:pStyle w:val="ListParagraph"/>
        <w:numPr>
          <w:ilvl w:val="0"/>
          <w:numId w:val="2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proiect</w:t>
      </w:r>
      <w:r w:rsidR="00530989" w:rsidRPr="006B5611">
        <w:rPr>
          <w:rFonts w:ascii="Times New Roman" w:hAnsi="Times New Roman" w:cs="Times New Roman"/>
          <w:sz w:val="24"/>
          <w:szCs w:val="24"/>
        </w:rPr>
        <w:t>ul</w:t>
      </w:r>
      <w:r w:rsidRPr="006B5611">
        <w:rPr>
          <w:rFonts w:ascii="Times New Roman" w:hAnsi="Times New Roman" w:cs="Times New Roman"/>
          <w:sz w:val="24"/>
          <w:szCs w:val="24"/>
        </w:rPr>
        <w:t xml:space="preserve"> tehnic</w:t>
      </w:r>
      <w:r w:rsidR="00254526" w:rsidRPr="006B5611">
        <w:rPr>
          <w:rFonts w:ascii="Times New Roman" w:eastAsia="Times New Roman" w:hAnsi="Times New Roman" w:cs="Times New Roman"/>
          <w:bCs/>
          <w:sz w:val="24"/>
          <w:szCs w:val="24"/>
        </w:rPr>
        <w:t xml:space="preserve"> </w:t>
      </w:r>
      <w:r w:rsidR="00254526" w:rsidRPr="006B5611">
        <w:rPr>
          <w:rFonts w:ascii="Times New Roman" w:hAnsi="Times New Roman" w:cs="Times New Roman"/>
          <w:bCs/>
          <w:sz w:val="24"/>
          <w:szCs w:val="24"/>
        </w:rPr>
        <w:t>de execu</w:t>
      </w:r>
      <w:r w:rsidR="00E4300C" w:rsidRPr="006B5611">
        <w:rPr>
          <w:rFonts w:ascii="Times New Roman" w:hAnsi="Times New Roman" w:cs="Times New Roman"/>
          <w:bCs/>
          <w:sz w:val="24"/>
          <w:szCs w:val="24"/>
        </w:rPr>
        <w:t>ț</w:t>
      </w:r>
      <w:r w:rsidR="00254526" w:rsidRPr="006B5611">
        <w:rPr>
          <w:rFonts w:ascii="Times New Roman" w:hAnsi="Times New Roman" w:cs="Times New Roman"/>
          <w:bCs/>
          <w:sz w:val="24"/>
          <w:szCs w:val="24"/>
        </w:rPr>
        <w:t>ie al conductei</w:t>
      </w:r>
      <w:r w:rsidRPr="006B5611">
        <w:rPr>
          <w:rFonts w:ascii="Times New Roman" w:hAnsi="Times New Roman" w:cs="Times New Roman"/>
          <w:sz w:val="24"/>
          <w:szCs w:val="24"/>
        </w:rPr>
        <w:t>;</w:t>
      </w:r>
    </w:p>
    <w:p w14:paraId="0FCB23CE" w14:textId="77777777" w:rsidR="001C2753" w:rsidRPr="006B5611" w:rsidRDefault="00CA55C7" w:rsidP="00505070">
      <w:pPr>
        <w:pStyle w:val="ListParagraph"/>
        <w:numPr>
          <w:ilvl w:val="0"/>
          <w:numId w:val="21"/>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detalii</w:t>
      </w:r>
      <w:r w:rsidR="00530989"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7F295D50" w14:textId="77777777" w:rsidR="00CA55C7" w:rsidRPr="006B5611" w:rsidRDefault="00B15301" w:rsidP="00632D12">
      <w:pPr>
        <w:pStyle w:val="ListParagraph"/>
        <w:numPr>
          <w:ilvl w:val="0"/>
          <w:numId w:val="2"/>
        </w:numPr>
        <w:tabs>
          <w:tab w:val="left" w:pos="993"/>
        </w:tabs>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Proiectantul are</w:t>
      </w:r>
      <w:r w:rsidR="00CA55C7" w:rsidRPr="006B5611">
        <w:rPr>
          <w:rFonts w:ascii="Times New Roman" w:hAnsi="Times New Roman" w:cs="Times New Roman"/>
          <w:sz w:val="24"/>
          <w:szCs w:val="24"/>
        </w:rPr>
        <w:t xml:space="preserve"> obliga</w:t>
      </w:r>
      <w:r w:rsidR="00E4300C" w:rsidRPr="006B5611">
        <w:rPr>
          <w:rFonts w:ascii="Times New Roman" w:hAnsi="Times New Roman" w:cs="Times New Roman"/>
          <w:sz w:val="24"/>
          <w:szCs w:val="24"/>
        </w:rPr>
        <w:t>ț</w:t>
      </w:r>
      <w:r w:rsidR="00CA55C7" w:rsidRPr="006B5611">
        <w:rPr>
          <w:rFonts w:ascii="Times New Roman" w:hAnsi="Times New Roman" w:cs="Times New Roman"/>
          <w:sz w:val="24"/>
          <w:szCs w:val="24"/>
        </w:rPr>
        <w:t>ia ca, prin con</w:t>
      </w:r>
      <w:r w:rsidR="00E4300C" w:rsidRPr="006B5611">
        <w:rPr>
          <w:rFonts w:ascii="Times New Roman" w:hAnsi="Times New Roman" w:cs="Times New Roman"/>
          <w:sz w:val="24"/>
          <w:szCs w:val="24"/>
        </w:rPr>
        <w:t>ț</w:t>
      </w:r>
      <w:r w:rsidR="00CA55C7" w:rsidRPr="006B5611">
        <w:rPr>
          <w:rFonts w:ascii="Times New Roman" w:hAnsi="Times New Roman" w:cs="Times New Roman"/>
          <w:sz w:val="24"/>
          <w:szCs w:val="24"/>
        </w:rPr>
        <w:t xml:space="preserve">inutul </w:t>
      </w:r>
      <w:r w:rsidR="00126B0E" w:rsidRPr="006B5611">
        <w:rPr>
          <w:rFonts w:ascii="Times New Roman" w:hAnsi="Times New Roman" w:cs="Times New Roman"/>
          <w:sz w:val="24"/>
          <w:szCs w:val="24"/>
        </w:rPr>
        <w:t>PAC/PT</w:t>
      </w:r>
      <w:r w:rsidR="00CA55C7" w:rsidRPr="006B5611">
        <w:rPr>
          <w:rFonts w:ascii="Times New Roman" w:hAnsi="Times New Roman" w:cs="Times New Roman"/>
          <w:sz w:val="24"/>
          <w:szCs w:val="24"/>
        </w:rPr>
        <w:t xml:space="preserve"> elaborat, să asigure interoperabilitatea cu orice sistem/instala</w:t>
      </w:r>
      <w:r w:rsidR="00E4300C" w:rsidRPr="006B5611">
        <w:rPr>
          <w:rFonts w:ascii="Times New Roman" w:hAnsi="Times New Roman" w:cs="Times New Roman"/>
          <w:sz w:val="24"/>
          <w:szCs w:val="24"/>
        </w:rPr>
        <w:t>ț</w:t>
      </w:r>
      <w:r w:rsidR="00CA55C7" w:rsidRPr="006B5611">
        <w:rPr>
          <w:rFonts w:ascii="Times New Roman" w:hAnsi="Times New Roman" w:cs="Times New Roman"/>
          <w:sz w:val="24"/>
          <w:szCs w:val="24"/>
        </w:rPr>
        <w:t xml:space="preserve">ie din sectorul gazelor naturale cu care </w:t>
      </w:r>
      <w:r w:rsidR="00FC1A2D" w:rsidRPr="006B5611">
        <w:rPr>
          <w:rFonts w:ascii="Times New Roman" w:hAnsi="Times New Roman" w:cs="Times New Roman"/>
          <w:sz w:val="24"/>
          <w:szCs w:val="24"/>
        </w:rPr>
        <w:t xml:space="preserve">conducta </w:t>
      </w:r>
      <w:r w:rsidR="00CA55C7" w:rsidRPr="006B5611">
        <w:rPr>
          <w:rFonts w:ascii="Times New Roman" w:hAnsi="Times New Roman" w:cs="Times New Roman"/>
          <w:sz w:val="24"/>
          <w:szCs w:val="24"/>
        </w:rPr>
        <w:t>se interconectează.</w:t>
      </w:r>
    </w:p>
    <w:p w14:paraId="70EDD134" w14:textId="77777777" w:rsidR="00E95216" w:rsidRPr="006B5611" w:rsidRDefault="00E95216" w:rsidP="00632D12">
      <w:pPr>
        <w:pStyle w:val="ListParagraph"/>
        <w:spacing w:after="0" w:line="360" w:lineRule="auto"/>
        <w:ind w:left="0"/>
        <w:jc w:val="both"/>
        <w:rPr>
          <w:rFonts w:ascii="Times New Roman" w:hAnsi="Times New Roman" w:cs="Times New Roman"/>
          <w:sz w:val="24"/>
          <w:szCs w:val="24"/>
        </w:rPr>
      </w:pPr>
    </w:p>
    <w:p w14:paraId="6E7F9D91" w14:textId="77777777" w:rsidR="00CA55C7" w:rsidRPr="006B5611" w:rsidRDefault="00CA55C7" w:rsidP="00457319">
      <w:pPr>
        <w:pStyle w:val="ListParagraph"/>
        <w:numPr>
          <w:ilvl w:val="0"/>
          <w:numId w:val="4"/>
        </w:numPr>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Tema de proiectare</w:t>
      </w:r>
    </w:p>
    <w:p w14:paraId="30CCB040" w14:textId="77777777" w:rsidR="00CA55C7" w:rsidRPr="006B5611" w:rsidRDefault="00987602" w:rsidP="00632D12">
      <w:pPr>
        <w:pStyle w:val="ListParagraph"/>
        <w:numPr>
          <w:ilvl w:val="0"/>
          <w:numId w:val="2"/>
        </w:numPr>
        <w:tabs>
          <w:tab w:val="left" w:pos="993"/>
        </w:tabs>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0B510C" w:rsidRPr="006B5611">
        <w:rPr>
          <w:rFonts w:ascii="Times New Roman" w:hAnsi="Times New Roman" w:cs="Times New Roman"/>
          <w:sz w:val="24"/>
          <w:szCs w:val="24"/>
        </w:rPr>
        <w:t xml:space="preserve">Tema de proiectare, prevăzută la art. </w:t>
      </w:r>
      <w:r w:rsidR="00375434" w:rsidRPr="006B5611">
        <w:rPr>
          <w:rFonts w:ascii="Times New Roman" w:hAnsi="Times New Roman" w:cs="Times New Roman"/>
          <w:sz w:val="24"/>
          <w:szCs w:val="24"/>
        </w:rPr>
        <w:t>8</w:t>
      </w:r>
      <w:r w:rsidR="000B510C" w:rsidRPr="006B5611">
        <w:rPr>
          <w:rFonts w:ascii="Times New Roman" w:hAnsi="Times New Roman" w:cs="Times New Roman"/>
          <w:sz w:val="24"/>
          <w:szCs w:val="24"/>
        </w:rPr>
        <w:t>, cuprinde, după caz, în func</w:t>
      </w:r>
      <w:r w:rsidR="00E4300C" w:rsidRPr="006B5611">
        <w:rPr>
          <w:rFonts w:ascii="Times New Roman" w:hAnsi="Times New Roman" w:cs="Times New Roman"/>
          <w:sz w:val="24"/>
          <w:szCs w:val="24"/>
        </w:rPr>
        <w:t>ț</w:t>
      </w:r>
      <w:r w:rsidR="000B510C" w:rsidRPr="006B5611">
        <w:rPr>
          <w:rFonts w:ascii="Times New Roman" w:hAnsi="Times New Roman" w:cs="Times New Roman"/>
          <w:sz w:val="24"/>
          <w:szCs w:val="24"/>
        </w:rPr>
        <w:t>ie de faza de proiectare, cel pu</w:t>
      </w:r>
      <w:r w:rsidR="00E4300C" w:rsidRPr="006B5611">
        <w:rPr>
          <w:rFonts w:ascii="Times New Roman" w:hAnsi="Times New Roman" w:cs="Times New Roman"/>
          <w:sz w:val="24"/>
          <w:szCs w:val="24"/>
        </w:rPr>
        <w:t>ț</w:t>
      </w:r>
      <w:r w:rsidR="000B510C" w:rsidRPr="006B5611">
        <w:rPr>
          <w:rFonts w:ascii="Times New Roman" w:hAnsi="Times New Roman" w:cs="Times New Roman"/>
          <w:sz w:val="24"/>
          <w:szCs w:val="24"/>
        </w:rPr>
        <w:t>in următoarele informa</w:t>
      </w:r>
      <w:r w:rsidR="00E4300C" w:rsidRPr="006B5611">
        <w:rPr>
          <w:rFonts w:ascii="Times New Roman" w:hAnsi="Times New Roman" w:cs="Times New Roman"/>
          <w:sz w:val="24"/>
          <w:szCs w:val="24"/>
        </w:rPr>
        <w:t>ț</w:t>
      </w:r>
      <w:r w:rsidR="000B510C" w:rsidRPr="006B5611">
        <w:rPr>
          <w:rFonts w:ascii="Times New Roman" w:hAnsi="Times New Roman" w:cs="Times New Roman"/>
          <w:sz w:val="24"/>
          <w:szCs w:val="24"/>
        </w:rPr>
        <w:t>ii</w:t>
      </w:r>
      <w:r w:rsidR="00CA55C7" w:rsidRPr="006B5611">
        <w:rPr>
          <w:rFonts w:ascii="Times New Roman" w:hAnsi="Times New Roman" w:cs="Times New Roman"/>
          <w:sz w:val="24"/>
          <w:szCs w:val="24"/>
        </w:rPr>
        <w:t>:</w:t>
      </w:r>
    </w:p>
    <w:p w14:paraId="3792425F" w14:textId="77777777" w:rsidR="00CA55C7" w:rsidRPr="006B5611" w:rsidRDefault="00CA55C7" w:rsidP="00505070">
      <w:pPr>
        <w:pStyle w:val="ListParagraph"/>
        <w:numPr>
          <w:ilvl w:val="0"/>
          <w:numId w:val="22"/>
        </w:numPr>
        <w:autoSpaceDE w:val="0"/>
        <w:autoSpaceDN w:val="0"/>
        <w:adjustRightInd w:val="0"/>
        <w:spacing w:after="0" w:line="360" w:lineRule="auto"/>
        <w:ind w:left="0" w:hanging="11"/>
        <w:jc w:val="both"/>
        <w:rPr>
          <w:rFonts w:ascii="Times New Roman" w:hAnsi="Times New Roman" w:cs="Times New Roman"/>
          <w:sz w:val="24"/>
          <w:szCs w:val="24"/>
        </w:rPr>
      </w:pPr>
      <w:r w:rsidRPr="006B5611">
        <w:rPr>
          <w:rFonts w:ascii="Times New Roman" w:hAnsi="Times New Roman" w:cs="Times New Roman"/>
          <w:sz w:val="24"/>
          <w:szCs w:val="24"/>
        </w:rPr>
        <w:t>destina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conductei;</w:t>
      </w:r>
    </w:p>
    <w:p w14:paraId="0108F60E" w14:textId="77777777" w:rsidR="000B510C" w:rsidRPr="006B5611" w:rsidRDefault="000B510C"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definirea sistemului preconizat, inclusiv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echipamentele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dotările aferente conductei, punctele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modul de conectare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interfe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cu alte obiective;</w:t>
      </w:r>
    </w:p>
    <w:p w14:paraId="4FD42BC3" w14:textId="77777777" w:rsidR="000B510C" w:rsidRPr="006B5611" w:rsidRDefault="000B510C"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ionale, incluzând </w:t>
      </w:r>
      <w:r w:rsidR="00B91A63" w:rsidRPr="006B5611">
        <w:rPr>
          <w:rFonts w:ascii="Times New Roman" w:hAnsi="Times New Roman" w:cs="Times New Roman"/>
          <w:sz w:val="24"/>
          <w:szCs w:val="24"/>
        </w:rPr>
        <w:t xml:space="preserve">durata de funcționare </w:t>
      </w:r>
      <w:r w:rsidRPr="006B5611">
        <w:rPr>
          <w:rFonts w:ascii="Times New Roman" w:hAnsi="Times New Roman" w:cs="Times New Roman"/>
          <w:sz w:val="24"/>
          <w:szCs w:val="24"/>
        </w:rPr>
        <w:t xml:space="preserve">preconizată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de operare normală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excep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ională;</w:t>
      </w:r>
    </w:p>
    <w:p w14:paraId="199FA5EB" w14:textId="77777777" w:rsidR="00CA55C7" w:rsidRPr="006B5611" w:rsidRDefault="00CA55C7"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debitul maxim de gaze</w:t>
      </w:r>
      <w:r w:rsidR="00E10932" w:rsidRPr="006B5611">
        <w:rPr>
          <w:rFonts w:ascii="Times New Roman" w:hAnsi="Times New Roman" w:cs="Times New Roman"/>
          <w:sz w:val="24"/>
          <w:szCs w:val="24"/>
        </w:rPr>
        <w:t xml:space="preserve"> naturale - </w:t>
      </w:r>
      <w:proofErr w:type="spellStart"/>
      <w:r w:rsidR="00E10932" w:rsidRPr="006B5611">
        <w:rPr>
          <w:rFonts w:ascii="Times New Roman" w:hAnsi="Times New Roman" w:cs="Times New Roman"/>
          <w:i/>
          <w:sz w:val="24"/>
          <w:szCs w:val="24"/>
        </w:rPr>
        <w:t>Q</w:t>
      </w:r>
      <w:r w:rsidR="00E10932" w:rsidRPr="006B5611">
        <w:rPr>
          <w:rFonts w:ascii="Times New Roman" w:hAnsi="Times New Roman" w:cs="Times New Roman"/>
          <w:i/>
          <w:sz w:val="24"/>
          <w:szCs w:val="24"/>
          <w:vertAlign w:val="subscript"/>
        </w:rPr>
        <w:t>max</w:t>
      </w:r>
      <w:proofErr w:type="spellEnd"/>
      <w:r w:rsidR="00E10932" w:rsidRPr="006B5611">
        <w:rPr>
          <w:rFonts w:ascii="Times New Roman" w:hAnsi="Times New Roman" w:cs="Times New Roman"/>
          <w:sz w:val="24"/>
          <w:szCs w:val="24"/>
        </w:rPr>
        <w:t>, [m</w:t>
      </w:r>
      <w:r w:rsidR="00E10932" w:rsidRPr="006B5611">
        <w:rPr>
          <w:rFonts w:ascii="Times New Roman" w:hAnsi="Times New Roman" w:cs="Times New Roman"/>
          <w:sz w:val="24"/>
          <w:szCs w:val="24"/>
          <w:vertAlign w:val="superscript"/>
        </w:rPr>
        <w:t>3</w:t>
      </w:r>
      <w:r w:rsidR="00E10932" w:rsidRPr="006B5611">
        <w:rPr>
          <w:rFonts w:ascii="Times New Roman" w:hAnsi="Times New Roman" w:cs="Times New Roman"/>
          <w:sz w:val="24"/>
          <w:szCs w:val="24"/>
        </w:rPr>
        <w:t>/h]</w:t>
      </w:r>
      <w:r w:rsidRPr="006B5611">
        <w:rPr>
          <w:rFonts w:ascii="Times New Roman" w:hAnsi="Times New Roman" w:cs="Times New Roman"/>
          <w:sz w:val="24"/>
          <w:szCs w:val="24"/>
        </w:rPr>
        <w:t>;</w:t>
      </w:r>
    </w:p>
    <w:p w14:paraId="1CACF1A7" w14:textId="77777777" w:rsidR="00CA55C7" w:rsidRPr="006B5611" w:rsidRDefault="00CA55C7"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presiunea maximă admisibilă de operare</w:t>
      </w:r>
      <w:r w:rsidR="00B071E5" w:rsidRPr="006B5611">
        <w:rPr>
          <w:rFonts w:ascii="Times New Roman" w:hAnsi="Times New Roman" w:cs="Times New Roman"/>
          <w:sz w:val="24"/>
          <w:szCs w:val="24"/>
        </w:rPr>
        <w:t xml:space="preserve"> a gazelor naturale</w:t>
      </w:r>
      <w:r w:rsidR="00E10932" w:rsidRPr="006B5611">
        <w:rPr>
          <w:rFonts w:ascii="Times New Roman" w:hAnsi="Times New Roman" w:cs="Times New Roman"/>
          <w:sz w:val="24"/>
          <w:szCs w:val="24"/>
        </w:rPr>
        <w:t xml:space="preserve"> - </w:t>
      </w:r>
      <w:r w:rsidR="000B510C" w:rsidRPr="006B5611">
        <w:rPr>
          <w:rFonts w:ascii="Times New Roman" w:hAnsi="Times New Roman" w:cs="Times New Roman"/>
          <w:i/>
          <w:sz w:val="24"/>
          <w:szCs w:val="24"/>
        </w:rPr>
        <w:t>P</w:t>
      </w:r>
      <w:r w:rsidR="000B510C" w:rsidRPr="006B5611">
        <w:rPr>
          <w:rFonts w:ascii="Times New Roman" w:hAnsi="Times New Roman" w:cs="Times New Roman"/>
          <w:i/>
          <w:sz w:val="24"/>
          <w:szCs w:val="24"/>
          <w:vertAlign w:val="subscript"/>
        </w:rPr>
        <w:t>MAOP</w:t>
      </w:r>
      <w:r w:rsidR="000B510C" w:rsidRPr="006B5611">
        <w:rPr>
          <w:rFonts w:ascii="Times New Roman" w:hAnsi="Times New Roman" w:cs="Times New Roman"/>
          <w:i/>
          <w:sz w:val="24"/>
          <w:szCs w:val="24"/>
        </w:rPr>
        <w:t>,</w:t>
      </w:r>
      <w:r w:rsidR="00E10932" w:rsidRPr="006B5611">
        <w:rPr>
          <w:rFonts w:ascii="Times New Roman" w:hAnsi="Times New Roman" w:cs="Times New Roman"/>
          <w:sz w:val="24"/>
          <w:szCs w:val="24"/>
        </w:rPr>
        <w:t xml:space="preserve"> [</w:t>
      </w:r>
      <w:proofErr w:type="spellStart"/>
      <w:r w:rsidR="00E10932" w:rsidRPr="006B5611">
        <w:rPr>
          <w:rFonts w:ascii="Times New Roman" w:hAnsi="Times New Roman" w:cs="Times New Roman"/>
          <w:sz w:val="24"/>
          <w:szCs w:val="24"/>
        </w:rPr>
        <w:t>MPa</w:t>
      </w:r>
      <w:proofErr w:type="spellEnd"/>
      <w:r w:rsidR="00E10932" w:rsidRPr="006B5611">
        <w:rPr>
          <w:rFonts w:ascii="Times New Roman" w:hAnsi="Times New Roman" w:cs="Times New Roman"/>
          <w:sz w:val="24"/>
          <w:szCs w:val="24"/>
        </w:rPr>
        <w:t>] sau [bar]</w:t>
      </w:r>
      <w:r w:rsidRPr="006B5611">
        <w:rPr>
          <w:rFonts w:ascii="Times New Roman" w:hAnsi="Times New Roman" w:cs="Times New Roman"/>
          <w:sz w:val="24"/>
          <w:szCs w:val="24"/>
        </w:rPr>
        <w:t>;</w:t>
      </w:r>
    </w:p>
    <w:p w14:paraId="31BF5FDF" w14:textId="77777777" w:rsidR="00CA55C7" w:rsidRPr="006B5611" w:rsidRDefault="00CA55C7"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presiunea</w:t>
      </w:r>
      <w:r w:rsidR="00E10932" w:rsidRPr="006B5611">
        <w:rPr>
          <w:rFonts w:ascii="Times New Roman" w:hAnsi="Times New Roman" w:cs="Times New Roman"/>
          <w:sz w:val="24"/>
          <w:szCs w:val="24"/>
        </w:rPr>
        <w:t xml:space="preserve"> gazelor naturale</w:t>
      </w:r>
      <w:r w:rsidRPr="006B5611">
        <w:rPr>
          <w:rFonts w:ascii="Times New Roman" w:hAnsi="Times New Roman" w:cs="Times New Roman"/>
          <w:sz w:val="24"/>
          <w:szCs w:val="24"/>
        </w:rPr>
        <w:t xml:space="preserve"> din punctul ini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punctul final</w:t>
      </w:r>
      <w:r w:rsidR="00E10932" w:rsidRPr="006B5611">
        <w:rPr>
          <w:rFonts w:ascii="Times New Roman" w:hAnsi="Times New Roman" w:cs="Times New Roman"/>
          <w:sz w:val="24"/>
          <w:szCs w:val="24"/>
        </w:rPr>
        <w:t xml:space="preserve"> – </w:t>
      </w:r>
      <w:r w:rsidR="00E10932" w:rsidRPr="006B5611">
        <w:rPr>
          <w:rFonts w:ascii="Times New Roman" w:hAnsi="Times New Roman" w:cs="Times New Roman"/>
          <w:i/>
          <w:sz w:val="24"/>
          <w:szCs w:val="24"/>
        </w:rPr>
        <w:t>P</w:t>
      </w:r>
      <w:r w:rsidR="00E10932" w:rsidRPr="006B5611">
        <w:rPr>
          <w:rFonts w:ascii="Times New Roman" w:hAnsi="Times New Roman" w:cs="Times New Roman"/>
          <w:i/>
          <w:sz w:val="24"/>
          <w:szCs w:val="24"/>
          <w:vertAlign w:val="subscript"/>
        </w:rPr>
        <w:t>i</w:t>
      </w:r>
      <w:r w:rsidR="00E10932"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E10932" w:rsidRPr="006B5611">
        <w:rPr>
          <w:rFonts w:ascii="Times New Roman" w:hAnsi="Times New Roman" w:cs="Times New Roman"/>
          <w:sz w:val="24"/>
          <w:szCs w:val="24"/>
        </w:rPr>
        <w:t xml:space="preserve">i </w:t>
      </w:r>
      <w:r w:rsidR="00E10932" w:rsidRPr="006B5611">
        <w:rPr>
          <w:rFonts w:ascii="Times New Roman" w:hAnsi="Times New Roman" w:cs="Times New Roman"/>
          <w:i/>
          <w:sz w:val="24"/>
          <w:szCs w:val="24"/>
        </w:rPr>
        <w:t>P</w:t>
      </w:r>
      <w:r w:rsidR="00E10932" w:rsidRPr="006B5611">
        <w:rPr>
          <w:rFonts w:ascii="Times New Roman" w:hAnsi="Times New Roman" w:cs="Times New Roman"/>
          <w:i/>
          <w:sz w:val="24"/>
          <w:szCs w:val="24"/>
          <w:vertAlign w:val="subscript"/>
        </w:rPr>
        <w:t>f</w:t>
      </w:r>
      <w:r w:rsidR="00E10932" w:rsidRPr="006B5611">
        <w:rPr>
          <w:rFonts w:ascii="Times New Roman" w:hAnsi="Times New Roman" w:cs="Times New Roman"/>
          <w:sz w:val="24"/>
          <w:szCs w:val="24"/>
        </w:rPr>
        <w:t>, [</w:t>
      </w:r>
      <w:proofErr w:type="spellStart"/>
      <w:r w:rsidR="00E10932" w:rsidRPr="006B5611">
        <w:rPr>
          <w:rFonts w:ascii="Times New Roman" w:hAnsi="Times New Roman" w:cs="Times New Roman"/>
          <w:sz w:val="24"/>
          <w:szCs w:val="24"/>
        </w:rPr>
        <w:t>MPa</w:t>
      </w:r>
      <w:proofErr w:type="spellEnd"/>
      <w:r w:rsidR="00E10932" w:rsidRPr="006B5611">
        <w:rPr>
          <w:rFonts w:ascii="Times New Roman" w:hAnsi="Times New Roman" w:cs="Times New Roman"/>
          <w:sz w:val="24"/>
          <w:szCs w:val="24"/>
        </w:rPr>
        <w:t>] sau [bar]</w:t>
      </w:r>
      <w:r w:rsidRPr="006B5611">
        <w:rPr>
          <w:rFonts w:ascii="Times New Roman" w:hAnsi="Times New Roman" w:cs="Times New Roman"/>
          <w:sz w:val="24"/>
          <w:szCs w:val="24"/>
        </w:rPr>
        <w:t>;</w:t>
      </w:r>
    </w:p>
    <w:p w14:paraId="15CDBD70" w14:textId="77777777" w:rsidR="00CA55C7" w:rsidRPr="006B5611" w:rsidRDefault="00CA55C7"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compozi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gazelor </w:t>
      </w:r>
      <w:r w:rsidR="00E10932" w:rsidRPr="006B5611">
        <w:rPr>
          <w:rFonts w:ascii="Times New Roman" w:hAnsi="Times New Roman" w:cs="Times New Roman"/>
          <w:sz w:val="24"/>
          <w:szCs w:val="24"/>
        </w:rPr>
        <w:t xml:space="preserve">naturale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nivelul maxim al impurită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w:t>
      </w:r>
    </w:p>
    <w:p w14:paraId="10E939D9" w14:textId="77777777" w:rsidR="00CA55C7" w:rsidRPr="006B5611" w:rsidRDefault="00CA55C7"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temperatura gazelor </w:t>
      </w:r>
      <w:r w:rsidR="00E10932" w:rsidRPr="006B5611">
        <w:rPr>
          <w:rFonts w:ascii="Times New Roman" w:hAnsi="Times New Roman" w:cs="Times New Roman"/>
          <w:sz w:val="24"/>
          <w:szCs w:val="24"/>
        </w:rPr>
        <w:t xml:space="preserve">naturale </w:t>
      </w:r>
      <w:r w:rsidRPr="006B5611">
        <w:rPr>
          <w:rFonts w:ascii="Times New Roman" w:hAnsi="Times New Roman" w:cs="Times New Roman"/>
          <w:sz w:val="24"/>
          <w:szCs w:val="24"/>
        </w:rPr>
        <w:t>în punctul ini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ial (valoarea minimă, maximă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medie)</w:t>
      </w:r>
      <w:r w:rsidR="00E10932" w:rsidRPr="006B5611">
        <w:rPr>
          <w:rFonts w:ascii="Times New Roman" w:hAnsi="Times New Roman" w:cs="Times New Roman"/>
          <w:sz w:val="24"/>
          <w:szCs w:val="24"/>
        </w:rPr>
        <w:t xml:space="preserve"> – </w:t>
      </w:r>
      <w:proofErr w:type="spellStart"/>
      <w:r w:rsidR="00E10932" w:rsidRPr="006B5611">
        <w:rPr>
          <w:rFonts w:ascii="Times New Roman" w:hAnsi="Times New Roman" w:cs="Times New Roman"/>
          <w:i/>
          <w:sz w:val="24"/>
          <w:szCs w:val="24"/>
        </w:rPr>
        <w:t>t</w:t>
      </w:r>
      <w:r w:rsidR="00E10932" w:rsidRPr="006B5611">
        <w:rPr>
          <w:rFonts w:ascii="Times New Roman" w:hAnsi="Times New Roman" w:cs="Times New Roman"/>
          <w:i/>
          <w:sz w:val="24"/>
          <w:szCs w:val="24"/>
          <w:vertAlign w:val="subscript"/>
        </w:rPr>
        <w:t>imin</w:t>
      </w:r>
      <w:proofErr w:type="spellEnd"/>
      <w:r w:rsidR="00E10932" w:rsidRPr="006B5611">
        <w:rPr>
          <w:rFonts w:ascii="Times New Roman" w:hAnsi="Times New Roman" w:cs="Times New Roman"/>
          <w:sz w:val="24"/>
          <w:szCs w:val="24"/>
        </w:rPr>
        <w:t xml:space="preserve">, </w:t>
      </w:r>
      <w:proofErr w:type="spellStart"/>
      <w:r w:rsidR="00E10932" w:rsidRPr="006B5611">
        <w:rPr>
          <w:rFonts w:ascii="Times New Roman" w:hAnsi="Times New Roman" w:cs="Times New Roman"/>
          <w:i/>
          <w:sz w:val="24"/>
          <w:szCs w:val="24"/>
        </w:rPr>
        <w:t>t</w:t>
      </w:r>
      <w:r w:rsidR="00E10932" w:rsidRPr="006B5611">
        <w:rPr>
          <w:rFonts w:ascii="Times New Roman" w:hAnsi="Times New Roman" w:cs="Times New Roman"/>
          <w:i/>
          <w:sz w:val="24"/>
          <w:szCs w:val="24"/>
          <w:vertAlign w:val="subscript"/>
        </w:rPr>
        <w:t>imax</w:t>
      </w:r>
      <w:proofErr w:type="spellEnd"/>
      <w:r w:rsidR="00E10932"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E10932" w:rsidRPr="006B5611">
        <w:rPr>
          <w:rFonts w:ascii="Times New Roman" w:hAnsi="Times New Roman" w:cs="Times New Roman"/>
          <w:sz w:val="24"/>
          <w:szCs w:val="24"/>
        </w:rPr>
        <w:t xml:space="preserve">i </w:t>
      </w:r>
      <w:proofErr w:type="spellStart"/>
      <w:r w:rsidR="00E10932" w:rsidRPr="006B5611">
        <w:rPr>
          <w:rFonts w:ascii="Times New Roman" w:hAnsi="Times New Roman" w:cs="Times New Roman"/>
          <w:i/>
          <w:sz w:val="24"/>
          <w:szCs w:val="24"/>
        </w:rPr>
        <w:t>t</w:t>
      </w:r>
      <w:r w:rsidR="00E10932" w:rsidRPr="006B5611">
        <w:rPr>
          <w:rFonts w:ascii="Times New Roman" w:hAnsi="Times New Roman" w:cs="Times New Roman"/>
          <w:i/>
          <w:sz w:val="24"/>
          <w:szCs w:val="24"/>
          <w:vertAlign w:val="subscript"/>
        </w:rPr>
        <w:t>imed</w:t>
      </w:r>
      <w:proofErr w:type="spellEnd"/>
      <w:r w:rsidR="00E10932" w:rsidRPr="006B5611">
        <w:rPr>
          <w:rFonts w:ascii="Times New Roman" w:hAnsi="Times New Roman" w:cs="Times New Roman"/>
          <w:sz w:val="24"/>
          <w:szCs w:val="24"/>
        </w:rPr>
        <w:t>, [°C]</w:t>
      </w:r>
      <w:r w:rsidRPr="006B5611">
        <w:rPr>
          <w:rFonts w:ascii="Times New Roman" w:hAnsi="Times New Roman" w:cs="Times New Roman"/>
          <w:sz w:val="24"/>
          <w:szCs w:val="24"/>
        </w:rPr>
        <w:t>;</w:t>
      </w:r>
    </w:p>
    <w:p w14:paraId="5E5CEA3C" w14:textId="77777777" w:rsidR="00CA55C7" w:rsidRPr="006B5611" w:rsidRDefault="00CA55C7"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modul de cuplare a conductelor;</w:t>
      </w:r>
    </w:p>
    <w:p w14:paraId="2D92E6AD" w14:textId="77777777" w:rsidR="00CA55C7" w:rsidRPr="006B5611" w:rsidRDefault="00CA55C7"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datele climatice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seismice;</w:t>
      </w:r>
    </w:p>
    <w:p w14:paraId="77A83D62" w14:textId="77777777" w:rsidR="00CA55C7" w:rsidRPr="006B5611" w:rsidRDefault="00CA55C7"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tehnice specifice pentru materiale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echipamente;</w:t>
      </w:r>
    </w:p>
    <w:p w14:paraId="0C47BDD5" w14:textId="77777777" w:rsidR="000B510C" w:rsidRPr="006B5611" w:rsidRDefault="000B510C"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ele de operare/exploatare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mentenan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 conductei referitoare la inspec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internă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externă, monitorizare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proofErr w:type="spellStart"/>
      <w:r w:rsidRPr="006B5611">
        <w:rPr>
          <w:rFonts w:ascii="Times New Roman" w:hAnsi="Times New Roman" w:cs="Times New Roman"/>
          <w:sz w:val="24"/>
          <w:szCs w:val="24"/>
        </w:rPr>
        <w:t>dispecerizare</w:t>
      </w:r>
      <w:proofErr w:type="spellEnd"/>
      <w:r w:rsidRPr="006B5611">
        <w:rPr>
          <w:rFonts w:ascii="Times New Roman" w:hAnsi="Times New Roman" w:cs="Times New Roman"/>
          <w:sz w:val="24"/>
          <w:szCs w:val="24"/>
        </w:rPr>
        <w:t>, respectiv:</w:t>
      </w:r>
    </w:p>
    <w:p w14:paraId="374A5724" w14:textId="77777777" w:rsidR="000B510C" w:rsidRPr="006B5611" w:rsidRDefault="000B510C" w:rsidP="008A560A">
      <w:pPr>
        <w:pStyle w:val="ListParagraph"/>
        <w:widowControl w:val="0"/>
        <w:numPr>
          <w:ilvl w:val="0"/>
          <w:numId w:val="163"/>
        </w:numPr>
        <w:spacing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sistemul de monitorizare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control;</w:t>
      </w:r>
    </w:p>
    <w:p w14:paraId="39FDD3D9" w14:textId="77777777" w:rsidR="000B510C" w:rsidRPr="006B5611" w:rsidRDefault="000B510C" w:rsidP="008A560A">
      <w:pPr>
        <w:pStyle w:val="ListParagraph"/>
        <w:widowControl w:val="0"/>
        <w:numPr>
          <w:ilvl w:val="0"/>
          <w:numId w:val="163"/>
        </w:numPr>
        <w:spacing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instrumentele utilizate;</w:t>
      </w:r>
    </w:p>
    <w:p w14:paraId="59B50884" w14:textId="77777777" w:rsidR="000B510C" w:rsidRPr="006B5611" w:rsidRDefault="000B510C" w:rsidP="008A560A">
      <w:pPr>
        <w:pStyle w:val="ListParagraph"/>
        <w:widowControl w:val="0"/>
        <w:numPr>
          <w:ilvl w:val="0"/>
          <w:numId w:val="163"/>
        </w:numPr>
        <w:spacing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personalul necesar pentru operare/exploatare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mentenan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1114A43F" w14:textId="77777777" w:rsidR="000B510C" w:rsidRPr="006B5611" w:rsidRDefault="000B510C" w:rsidP="008A560A">
      <w:pPr>
        <w:pStyle w:val="ListParagraph"/>
        <w:widowControl w:val="0"/>
        <w:numPr>
          <w:ilvl w:val="0"/>
          <w:numId w:val="163"/>
        </w:numPr>
        <w:spacing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localizarea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ierarhia centrelor de control;</w:t>
      </w:r>
    </w:p>
    <w:p w14:paraId="5FEDB4C4" w14:textId="77777777" w:rsidR="000B510C" w:rsidRPr="006B5611" w:rsidRDefault="000B510C" w:rsidP="008A560A">
      <w:pPr>
        <w:pStyle w:val="ListParagraph"/>
        <w:widowControl w:val="0"/>
        <w:numPr>
          <w:ilvl w:val="0"/>
          <w:numId w:val="163"/>
        </w:numPr>
        <w:spacing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sistemul de comunica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3D3C9FAA" w14:textId="77777777" w:rsidR="000B510C" w:rsidRPr="006B5611" w:rsidRDefault="000B510C" w:rsidP="008A560A">
      <w:pPr>
        <w:pStyle w:val="ListParagraph"/>
        <w:widowControl w:val="0"/>
        <w:numPr>
          <w:ilvl w:val="0"/>
          <w:numId w:val="163"/>
        </w:numPr>
        <w:spacing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managementul coroziunii;</w:t>
      </w:r>
    </w:p>
    <w:p w14:paraId="59C61C24" w14:textId="77777777" w:rsidR="000B510C" w:rsidRPr="006B5611" w:rsidRDefault="000B510C" w:rsidP="008A560A">
      <w:pPr>
        <w:pStyle w:val="ListParagraph"/>
        <w:widowControl w:val="0"/>
        <w:numPr>
          <w:ilvl w:val="0"/>
          <w:numId w:val="163"/>
        </w:numPr>
        <w:spacing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monitorizarea stării de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w:t>
      </w:r>
    </w:p>
    <w:p w14:paraId="203273B0" w14:textId="77777777" w:rsidR="000B510C" w:rsidRPr="006B5611" w:rsidRDefault="000B510C" w:rsidP="008A560A">
      <w:pPr>
        <w:pStyle w:val="ListParagraph"/>
        <w:widowControl w:val="0"/>
        <w:numPr>
          <w:ilvl w:val="0"/>
          <w:numId w:val="163"/>
        </w:numPr>
        <w:spacing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detec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scăpărilor de gaze naturale;</w:t>
      </w:r>
    </w:p>
    <w:p w14:paraId="4A8CDBE9" w14:textId="77777777" w:rsidR="000B510C" w:rsidRPr="006B5611" w:rsidRDefault="000B510C" w:rsidP="008A560A">
      <w:pPr>
        <w:pStyle w:val="ListParagraph"/>
        <w:widowControl w:val="0"/>
        <w:numPr>
          <w:ilvl w:val="0"/>
          <w:numId w:val="163"/>
        </w:numPr>
        <w:spacing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filozofia de izolare în vederea mentenan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a reparării;</w:t>
      </w:r>
    </w:p>
    <w:p w14:paraId="18DD6399" w14:textId="77777777" w:rsidR="000B510C" w:rsidRPr="006B5611" w:rsidRDefault="000B510C" w:rsidP="008A560A">
      <w:pPr>
        <w:pStyle w:val="ListParagraph"/>
        <w:widowControl w:val="0"/>
        <w:numPr>
          <w:ilvl w:val="0"/>
          <w:numId w:val="163"/>
        </w:numPr>
        <w:spacing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depresurizarea de urgen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 conductei;</w:t>
      </w:r>
    </w:p>
    <w:p w14:paraId="004291EB" w14:textId="77777777" w:rsidR="000B510C" w:rsidRPr="006B5611" w:rsidRDefault="000B510C" w:rsidP="008A560A">
      <w:pPr>
        <w:pStyle w:val="ListParagraph"/>
        <w:widowControl w:val="0"/>
        <w:numPr>
          <w:ilvl w:val="0"/>
          <w:numId w:val="163"/>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sistarea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repunerea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a conductei;</w:t>
      </w:r>
    </w:p>
    <w:p w14:paraId="14E493BB" w14:textId="77777777" w:rsidR="000B510C" w:rsidRPr="006B5611" w:rsidRDefault="000B510C" w:rsidP="008A560A">
      <w:pPr>
        <w:widowControl w:val="0"/>
        <w:numPr>
          <w:ilvl w:val="0"/>
          <w:numId w:val="163"/>
        </w:numPr>
        <w:spacing w:after="0" w:line="360" w:lineRule="auto"/>
        <w:ind w:left="1134" w:hanging="283"/>
        <w:contextualSpacing/>
        <w:jc w:val="both"/>
        <w:rPr>
          <w:rFonts w:ascii="Times New Roman" w:hAnsi="Times New Roman" w:cs="Times New Roman"/>
          <w:sz w:val="24"/>
          <w:szCs w:val="24"/>
        </w:rPr>
      </w:pPr>
      <w:r w:rsidRPr="006B5611">
        <w:rPr>
          <w:rFonts w:ascii="Times New Roman" w:hAnsi="Times New Roman" w:cs="Times New Roman"/>
          <w:sz w:val="24"/>
          <w:szCs w:val="24"/>
        </w:rPr>
        <w:t xml:space="preserve">filozofia de </w:t>
      </w:r>
      <w:proofErr w:type="spellStart"/>
      <w:r w:rsidRPr="006B5611">
        <w:rPr>
          <w:rFonts w:ascii="Times New Roman" w:hAnsi="Times New Roman" w:cs="Times New Roman"/>
          <w:sz w:val="24"/>
          <w:szCs w:val="24"/>
        </w:rPr>
        <w:t>godevilare</w:t>
      </w:r>
      <w:proofErr w:type="spellEnd"/>
      <w:r w:rsidRPr="006B5611">
        <w:rPr>
          <w:rFonts w:ascii="Times New Roman" w:hAnsi="Times New Roman" w:cs="Times New Roman"/>
          <w:sz w:val="24"/>
          <w:szCs w:val="24"/>
        </w:rPr>
        <w:t>;</w:t>
      </w:r>
    </w:p>
    <w:p w14:paraId="2004189F" w14:textId="77777777" w:rsidR="00CA55C7" w:rsidRPr="006B5611" w:rsidRDefault="000B510C" w:rsidP="008A560A">
      <w:pPr>
        <w:widowControl w:val="0"/>
        <w:numPr>
          <w:ilvl w:val="0"/>
          <w:numId w:val="163"/>
        </w:numPr>
        <w:spacing w:after="0" w:line="360" w:lineRule="auto"/>
        <w:ind w:left="1134" w:hanging="283"/>
        <w:contextualSpacing/>
        <w:jc w:val="both"/>
        <w:rPr>
          <w:rFonts w:ascii="Times New Roman" w:hAnsi="Times New Roman" w:cs="Times New Roman"/>
          <w:sz w:val="24"/>
          <w:szCs w:val="24"/>
        </w:rPr>
      </w:pPr>
      <w:r w:rsidRPr="006B5611">
        <w:rPr>
          <w:rFonts w:ascii="Times New Roman" w:hAnsi="Times New Roman" w:cs="Times New Roman"/>
          <w:sz w:val="24"/>
          <w:szCs w:val="24"/>
        </w:rPr>
        <w:t>rezultate ale analizei hidraulice</w:t>
      </w:r>
      <w:r w:rsidR="00CA55C7" w:rsidRPr="006B5611">
        <w:rPr>
          <w:rFonts w:ascii="Times New Roman" w:hAnsi="Times New Roman" w:cs="Times New Roman"/>
          <w:sz w:val="24"/>
          <w:szCs w:val="24"/>
        </w:rPr>
        <w:t>;</w:t>
      </w:r>
    </w:p>
    <w:p w14:paraId="583149A2" w14:textId="77777777" w:rsidR="00CA55C7" w:rsidRPr="006B5611" w:rsidRDefault="00CA55C7"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rezerva de elemente de conductă în caz de avarie;</w:t>
      </w:r>
    </w:p>
    <w:p w14:paraId="75E2AEE7" w14:textId="77777777" w:rsidR="00CA55C7" w:rsidRPr="006B5611" w:rsidRDefault="00CA55C7" w:rsidP="00505070">
      <w:pPr>
        <w:pStyle w:val="ListParagraph"/>
        <w:numPr>
          <w:ilvl w:val="0"/>
          <w:numId w:val="2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alte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w:t>
      </w:r>
    </w:p>
    <w:p w14:paraId="7F3D635B" w14:textId="77777777" w:rsidR="00D41ADB" w:rsidRPr="006B5611" w:rsidRDefault="00987602" w:rsidP="00B6020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EE3B3C" w:rsidRPr="006B5611">
        <w:rPr>
          <w:rFonts w:ascii="Times New Roman" w:hAnsi="Times New Roman" w:cs="Times New Roman"/>
          <w:sz w:val="24"/>
          <w:szCs w:val="24"/>
        </w:rPr>
        <w:t>Tema de proiectare se elaborează</w:t>
      </w:r>
      <w:r w:rsidR="00D41ADB" w:rsidRPr="006B5611">
        <w:rPr>
          <w:rFonts w:ascii="Times New Roman" w:hAnsi="Times New Roman" w:cs="Times New Roman"/>
          <w:sz w:val="24"/>
          <w:szCs w:val="24"/>
        </w:rPr>
        <w:t>:</w:t>
      </w:r>
    </w:p>
    <w:p w14:paraId="3123A3CF" w14:textId="2ABC05B4" w:rsidR="00D41ADB" w:rsidRPr="006B5611" w:rsidRDefault="00EE3B3C" w:rsidP="006B5611">
      <w:pPr>
        <w:pStyle w:val="ListParagraph"/>
        <w:numPr>
          <w:ilvl w:val="0"/>
          <w:numId w:val="2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 către beneficiarul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r w:rsidR="00D41ADB" w:rsidRPr="006B5611">
        <w:rPr>
          <w:rFonts w:ascii="Times New Roman" w:hAnsi="Times New Roman" w:cs="Times New Roman"/>
          <w:sz w:val="24"/>
          <w:szCs w:val="24"/>
        </w:rPr>
        <w:t xml:space="preserve"> și se însușește de proiectant,</w:t>
      </w:r>
      <w:r w:rsidRPr="006B5611">
        <w:rPr>
          <w:rFonts w:ascii="Times New Roman" w:hAnsi="Times New Roman" w:cs="Times New Roman"/>
          <w:sz w:val="24"/>
          <w:szCs w:val="24"/>
        </w:rPr>
        <w:t xml:space="preserve"> sau,</w:t>
      </w:r>
    </w:p>
    <w:p w14:paraId="145CD912" w14:textId="79B6CB71" w:rsidR="00CA55C7" w:rsidRPr="006B5611" w:rsidRDefault="00EE3B3C" w:rsidP="006B5611">
      <w:pPr>
        <w:pStyle w:val="ListParagraph"/>
        <w:numPr>
          <w:ilvl w:val="0"/>
          <w:numId w:val="2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 către proiectant</w:t>
      </w:r>
      <w:r w:rsidR="00D41ADB" w:rsidRPr="006B5611">
        <w:rPr>
          <w:rFonts w:ascii="Times New Roman" w:hAnsi="Times New Roman" w:cs="Times New Roman"/>
          <w:sz w:val="24"/>
          <w:szCs w:val="24"/>
        </w:rPr>
        <w:t>, conform specificațiilor beneficiarului,</w:t>
      </w:r>
      <w:r w:rsidRPr="006B5611">
        <w:rPr>
          <w:rFonts w:ascii="Times New Roman" w:hAnsi="Times New Roman" w:cs="Times New Roman"/>
          <w:sz w:val="24"/>
          <w:szCs w:val="24"/>
        </w:rPr>
        <w:t xml:space="preserve"> </w:t>
      </w:r>
      <w:proofErr w:type="spellStart"/>
      <w:r w:rsidRPr="006B5611">
        <w:rPr>
          <w:rFonts w:ascii="Times New Roman" w:hAnsi="Times New Roman" w:cs="Times New Roman"/>
          <w:sz w:val="24"/>
          <w:szCs w:val="24"/>
        </w:rPr>
        <w:t>şi</w:t>
      </w:r>
      <w:proofErr w:type="spellEnd"/>
      <w:r w:rsidRPr="006B5611">
        <w:rPr>
          <w:rFonts w:ascii="Times New Roman" w:hAnsi="Times New Roman" w:cs="Times New Roman"/>
          <w:sz w:val="24"/>
          <w:szCs w:val="24"/>
        </w:rPr>
        <w:t xml:space="preserve"> se aprobă de către beneficiar</w:t>
      </w:r>
      <w:r w:rsidR="002624B8" w:rsidRPr="006B5611">
        <w:rPr>
          <w:rFonts w:ascii="Times New Roman" w:hAnsi="Times New Roman" w:cs="Times New Roman"/>
          <w:sz w:val="24"/>
          <w:szCs w:val="24"/>
        </w:rPr>
        <w:t>.</w:t>
      </w:r>
    </w:p>
    <w:p w14:paraId="49003279" w14:textId="4C59B57C" w:rsidR="000B510C" w:rsidRPr="006B5611" w:rsidRDefault="000B510C" w:rsidP="00632D12">
      <w:pPr>
        <w:pStyle w:val="ListParagraph"/>
        <w:numPr>
          <w:ilvl w:val="0"/>
          <w:numId w:val="2"/>
        </w:numPr>
        <w:tabs>
          <w:tab w:val="left" w:pos="993"/>
        </w:tabs>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Cartu</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ul planului/plan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ei din cadrul sec</w:t>
      </w:r>
      <w:r w:rsidR="00E4300C" w:rsidRPr="006B5611">
        <w:rPr>
          <w:rFonts w:ascii="Times New Roman" w:hAnsi="Times New Roman" w:cs="Times New Roman"/>
          <w:sz w:val="24"/>
          <w:szCs w:val="24"/>
        </w:rPr>
        <w:t>ț</w:t>
      </w:r>
      <w:r w:rsidR="00375434" w:rsidRPr="006B5611">
        <w:rPr>
          <w:rFonts w:ascii="Times New Roman" w:hAnsi="Times New Roman" w:cs="Times New Roman"/>
          <w:sz w:val="24"/>
          <w:szCs w:val="24"/>
        </w:rPr>
        <w:t>iun</w:t>
      </w:r>
      <w:r w:rsidR="00DD521F" w:rsidRPr="006B5611">
        <w:rPr>
          <w:rFonts w:ascii="Times New Roman" w:hAnsi="Times New Roman" w:cs="Times New Roman"/>
          <w:sz w:val="24"/>
          <w:szCs w:val="24"/>
        </w:rPr>
        <w:t>ii</w:t>
      </w:r>
      <w:r w:rsidRPr="006B5611">
        <w:rPr>
          <w:rFonts w:ascii="Times New Roman" w:hAnsi="Times New Roman" w:cs="Times New Roman"/>
          <w:sz w:val="24"/>
          <w:szCs w:val="24"/>
        </w:rPr>
        <w:t xml:space="preserve"> </w:t>
      </w:r>
      <w:r w:rsidR="00491E3E" w:rsidRPr="006B5611">
        <w:rPr>
          <w:rFonts w:ascii="Times New Roman" w:hAnsi="Times New Roman" w:cs="Times New Roman"/>
          <w:sz w:val="24"/>
          <w:szCs w:val="24"/>
        </w:rPr>
        <w:t>„Piese desenate”</w:t>
      </w:r>
      <w:r w:rsidR="00EE3B3C" w:rsidRPr="006B5611">
        <w:rPr>
          <w:rFonts w:ascii="Times New Roman" w:hAnsi="Times New Roman" w:cs="Times New Roman"/>
          <w:sz w:val="24"/>
          <w:szCs w:val="24"/>
        </w:rPr>
        <w:t>,</w:t>
      </w:r>
      <w:r w:rsidRPr="006B5611">
        <w:rPr>
          <w:rFonts w:ascii="Times New Roman" w:hAnsi="Times New Roman" w:cs="Times New Roman"/>
          <w:sz w:val="24"/>
          <w:szCs w:val="24"/>
        </w:rPr>
        <w:t xml:space="preserve"> din </w:t>
      </w:r>
      <w:r w:rsidR="00375434" w:rsidRPr="006B5611">
        <w:rPr>
          <w:rFonts w:ascii="Times New Roman" w:hAnsi="Times New Roman" w:cs="Times New Roman"/>
          <w:sz w:val="24"/>
          <w:szCs w:val="24"/>
        </w:rPr>
        <w:t xml:space="preserve">orice fază a </w:t>
      </w:r>
      <w:r w:rsidRPr="006B5611">
        <w:rPr>
          <w:rFonts w:ascii="Times New Roman" w:hAnsi="Times New Roman" w:cs="Times New Roman"/>
          <w:sz w:val="24"/>
          <w:szCs w:val="24"/>
        </w:rPr>
        <w:t>proiect</w:t>
      </w:r>
      <w:r w:rsidR="00375434" w:rsidRPr="006B5611">
        <w:rPr>
          <w:rFonts w:ascii="Times New Roman" w:hAnsi="Times New Roman" w:cs="Times New Roman"/>
          <w:sz w:val="24"/>
          <w:szCs w:val="24"/>
        </w:rPr>
        <w:t>ării,</w:t>
      </w:r>
      <w:r w:rsidRPr="006B5611">
        <w:rPr>
          <w:rFonts w:ascii="Times New Roman" w:hAnsi="Times New Roman" w:cs="Times New Roman"/>
          <w:sz w:val="24"/>
          <w:szCs w:val="24"/>
        </w:rPr>
        <w:t xml:space="preserve"> </w:t>
      </w:r>
      <w:r w:rsidR="00491E3E" w:rsidRPr="006B5611">
        <w:rPr>
          <w:rFonts w:ascii="Times New Roman" w:hAnsi="Times New Roman" w:cs="Times New Roman"/>
          <w:sz w:val="24"/>
          <w:szCs w:val="24"/>
        </w:rPr>
        <w:t>c</w:t>
      </w:r>
      <w:r w:rsidRPr="006B5611">
        <w:rPr>
          <w:rFonts w:ascii="Times New Roman" w:hAnsi="Times New Roman" w:cs="Times New Roman"/>
          <w:sz w:val="24"/>
          <w:szCs w:val="24"/>
        </w:rPr>
        <w:t>are</w:t>
      </w:r>
      <w:r w:rsidR="00491E3E" w:rsidRPr="006B5611">
        <w:rPr>
          <w:rFonts w:ascii="Times New Roman" w:hAnsi="Times New Roman" w:cs="Times New Roman"/>
          <w:sz w:val="24"/>
          <w:szCs w:val="24"/>
        </w:rPr>
        <w:t xml:space="preserve"> există</w:t>
      </w:r>
      <w:r w:rsidRPr="006B5611">
        <w:rPr>
          <w:rFonts w:ascii="Times New Roman" w:hAnsi="Times New Roman" w:cs="Times New Roman"/>
          <w:sz w:val="24"/>
          <w:szCs w:val="24"/>
        </w:rPr>
        <w:t xml:space="preserve"> în partea dreaptă jos</w:t>
      </w:r>
      <w:r w:rsidR="00491E3E" w:rsidRPr="006B5611">
        <w:rPr>
          <w:rFonts w:ascii="Times New Roman" w:hAnsi="Times New Roman" w:cs="Times New Roman"/>
          <w:sz w:val="24"/>
          <w:szCs w:val="24"/>
        </w:rPr>
        <w:t>,</w:t>
      </w:r>
      <w:r w:rsidRPr="006B5611">
        <w:rPr>
          <w:rFonts w:ascii="Times New Roman" w:hAnsi="Times New Roman" w:cs="Times New Roman"/>
          <w:sz w:val="24"/>
          <w:szCs w:val="24"/>
        </w:rPr>
        <w:t xml:space="preserve"> cuprinde,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următoarele:</w:t>
      </w:r>
    </w:p>
    <w:p w14:paraId="279D28DF" w14:textId="77777777" w:rsidR="000B510C" w:rsidRPr="006B5611" w:rsidRDefault="000B510C" w:rsidP="00505070">
      <w:pPr>
        <w:widowControl w:val="0"/>
        <w:numPr>
          <w:ilvl w:val="0"/>
          <w:numId w:val="125"/>
        </w:numPr>
        <w:spacing w:after="0" w:line="360" w:lineRule="auto"/>
        <w:ind w:left="0" w:firstLine="0"/>
        <w:contextualSpacing/>
        <w:rPr>
          <w:rFonts w:ascii="Times New Roman" w:hAnsi="Times New Roman" w:cs="Times New Roman"/>
          <w:sz w:val="24"/>
          <w:szCs w:val="24"/>
        </w:rPr>
      </w:pPr>
      <w:r w:rsidRPr="006B5611">
        <w:rPr>
          <w:rFonts w:ascii="Times New Roman" w:hAnsi="Times New Roman" w:cs="Times New Roman"/>
          <w:sz w:val="24"/>
          <w:szCs w:val="24"/>
        </w:rPr>
        <w:t xml:space="preserve">proiectantul: denumirea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emisă de ANRE, de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inută de proiectant: numărul, tipul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valabilitatea acesteia;</w:t>
      </w:r>
    </w:p>
    <w:p w14:paraId="5335AF7A" w14:textId="77777777" w:rsidR="000B510C" w:rsidRPr="006B5611" w:rsidRDefault="000B510C" w:rsidP="00505070">
      <w:pPr>
        <w:widowControl w:val="0"/>
        <w:numPr>
          <w:ilvl w:val="0"/>
          <w:numId w:val="125"/>
        </w:numPr>
        <w:spacing w:after="0" w:line="360" w:lineRule="auto"/>
        <w:ind w:left="0" w:firstLine="0"/>
        <w:contextualSpacing/>
        <w:rPr>
          <w:rFonts w:ascii="Times New Roman" w:hAnsi="Times New Roman" w:cs="Times New Roman"/>
          <w:sz w:val="24"/>
          <w:szCs w:val="24"/>
        </w:rPr>
      </w:pPr>
      <w:r w:rsidRPr="006B5611">
        <w:rPr>
          <w:rFonts w:ascii="Times New Roman" w:hAnsi="Times New Roman" w:cs="Times New Roman"/>
          <w:sz w:val="24"/>
          <w:szCs w:val="24"/>
        </w:rPr>
        <w:t xml:space="preserve">titlul proiectului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 planului/plan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ei;</w:t>
      </w:r>
    </w:p>
    <w:p w14:paraId="4D99CB90" w14:textId="77777777" w:rsidR="000B510C" w:rsidRPr="006B5611" w:rsidRDefault="000B510C" w:rsidP="00505070">
      <w:pPr>
        <w:widowControl w:val="0"/>
        <w:numPr>
          <w:ilvl w:val="0"/>
          <w:numId w:val="125"/>
        </w:numPr>
        <w:spacing w:after="0" w:line="360" w:lineRule="auto"/>
        <w:ind w:left="0" w:firstLine="0"/>
        <w:contextualSpacing/>
        <w:rPr>
          <w:rFonts w:ascii="Times New Roman" w:hAnsi="Times New Roman" w:cs="Times New Roman"/>
          <w:sz w:val="24"/>
          <w:szCs w:val="24"/>
        </w:rPr>
      </w:pPr>
      <w:r w:rsidRPr="006B5611">
        <w:rPr>
          <w:rFonts w:ascii="Times New Roman" w:hAnsi="Times New Roman" w:cs="Times New Roman"/>
          <w:sz w:val="24"/>
          <w:szCs w:val="24"/>
        </w:rPr>
        <w:t xml:space="preserve">numărul proiectului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 planului/plan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ei;</w:t>
      </w:r>
    </w:p>
    <w:p w14:paraId="202330E6" w14:textId="77777777" w:rsidR="000B510C" w:rsidRPr="006B5611" w:rsidRDefault="000B510C" w:rsidP="00505070">
      <w:pPr>
        <w:widowControl w:val="0"/>
        <w:numPr>
          <w:ilvl w:val="0"/>
          <w:numId w:val="125"/>
        </w:numPr>
        <w:spacing w:after="0" w:line="360" w:lineRule="auto"/>
        <w:ind w:left="0" w:firstLine="0"/>
        <w:contextualSpacing/>
        <w:rPr>
          <w:rFonts w:ascii="Times New Roman" w:hAnsi="Times New Roman" w:cs="Times New Roman"/>
          <w:sz w:val="24"/>
          <w:szCs w:val="24"/>
        </w:rPr>
      </w:pPr>
      <w:r w:rsidRPr="006B5611">
        <w:rPr>
          <w:rFonts w:ascii="Times New Roman" w:hAnsi="Times New Roman" w:cs="Times New Roman"/>
          <w:sz w:val="24"/>
          <w:szCs w:val="24"/>
        </w:rPr>
        <w:lastRenderedPageBreak/>
        <w:t>data elaborării proiectului;</w:t>
      </w:r>
    </w:p>
    <w:p w14:paraId="0117BC61" w14:textId="77777777" w:rsidR="000B510C" w:rsidRPr="006B5611" w:rsidRDefault="00F15A6F" w:rsidP="00505070">
      <w:pPr>
        <w:widowControl w:val="0"/>
        <w:numPr>
          <w:ilvl w:val="0"/>
          <w:numId w:val="125"/>
        </w:numPr>
        <w:spacing w:after="0" w:line="360" w:lineRule="auto"/>
        <w:ind w:left="0" w:firstLine="0"/>
        <w:contextualSpacing/>
        <w:rPr>
          <w:rFonts w:ascii="Times New Roman" w:hAnsi="Times New Roman" w:cs="Times New Roman"/>
          <w:sz w:val="24"/>
          <w:szCs w:val="24"/>
        </w:rPr>
      </w:pPr>
      <w:r w:rsidRPr="006B5611">
        <w:rPr>
          <w:rFonts w:ascii="Times New Roman" w:hAnsi="Times New Roman" w:cs="Times New Roman"/>
          <w:sz w:val="24"/>
          <w:szCs w:val="24"/>
        </w:rPr>
        <w:t>ș</w:t>
      </w:r>
      <w:r w:rsidR="000B510C" w:rsidRPr="006B5611">
        <w:rPr>
          <w:rFonts w:ascii="Times New Roman" w:hAnsi="Times New Roman" w:cs="Times New Roman"/>
          <w:sz w:val="24"/>
          <w:szCs w:val="24"/>
        </w:rPr>
        <w:t xml:space="preserve">eful proiectului: </w:t>
      </w:r>
    </w:p>
    <w:p w14:paraId="06A27A08" w14:textId="77777777" w:rsidR="000B510C" w:rsidRPr="006B5611" w:rsidRDefault="000B510C" w:rsidP="00505070">
      <w:pPr>
        <w:widowControl w:val="0"/>
        <w:numPr>
          <w:ilvl w:val="0"/>
          <w:numId w:val="126"/>
        </w:numPr>
        <w:spacing w:line="360" w:lineRule="auto"/>
        <w:ind w:left="1134" w:hanging="283"/>
        <w:contextualSpacing/>
        <w:jc w:val="both"/>
        <w:rPr>
          <w:rFonts w:ascii="Times New Roman" w:hAnsi="Times New Roman" w:cs="Times New Roman"/>
          <w:sz w:val="24"/>
          <w:szCs w:val="24"/>
        </w:rPr>
      </w:pPr>
      <w:r w:rsidRPr="006B5611">
        <w:rPr>
          <w:rFonts w:ascii="Times New Roman" w:hAnsi="Times New Roman" w:cs="Times New Roman"/>
          <w:sz w:val="24"/>
          <w:szCs w:val="24"/>
        </w:rPr>
        <w:t xml:space="preserve">numele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prenumele;</w:t>
      </w:r>
    </w:p>
    <w:p w14:paraId="22303F81" w14:textId="77777777" w:rsidR="000B510C" w:rsidRPr="006B5611" w:rsidRDefault="000B510C" w:rsidP="00505070">
      <w:pPr>
        <w:widowControl w:val="0"/>
        <w:numPr>
          <w:ilvl w:val="0"/>
          <w:numId w:val="126"/>
        </w:numPr>
        <w:spacing w:line="360" w:lineRule="auto"/>
        <w:ind w:left="1134" w:hanging="283"/>
        <w:contextualSpacing/>
        <w:jc w:val="both"/>
        <w:rPr>
          <w:rFonts w:ascii="Times New Roman" w:hAnsi="Times New Roman" w:cs="Times New Roman"/>
          <w:sz w:val="24"/>
          <w:szCs w:val="24"/>
        </w:rPr>
      </w:pPr>
      <w:r w:rsidRPr="006B5611">
        <w:rPr>
          <w:rFonts w:ascii="Times New Roman" w:hAnsi="Times New Roman" w:cs="Times New Roman"/>
          <w:sz w:val="24"/>
          <w:szCs w:val="24"/>
        </w:rPr>
        <w:t>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emisă de ANRE, de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inută de acesta: numărul, tipul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valabilitatea acesteia;</w:t>
      </w:r>
    </w:p>
    <w:p w14:paraId="3000F87C" w14:textId="77777777" w:rsidR="000B510C" w:rsidRPr="006B5611" w:rsidRDefault="000B510C" w:rsidP="00505070">
      <w:pPr>
        <w:widowControl w:val="0"/>
        <w:numPr>
          <w:ilvl w:val="0"/>
          <w:numId w:val="126"/>
        </w:numPr>
        <w:spacing w:line="360" w:lineRule="auto"/>
        <w:ind w:left="1134" w:hanging="283"/>
        <w:contextualSpacing/>
        <w:jc w:val="both"/>
        <w:rPr>
          <w:rFonts w:ascii="Times New Roman" w:hAnsi="Times New Roman" w:cs="Times New Roman"/>
          <w:sz w:val="24"/>
          <w:szCs w:val="24"/>
        </w:rPr>
      </w:pPr>
      <w:r w:rsidRPr="006B5611">
        <w:rPr>
          <w:rFonts w:ascii="Times New Roman" w:hAnsi="Times New Roman" w:cs="Times New Roman"/>
          <w:sz w:val="24"/>
          <w:szCs w:val="24"/>
        </w:rPr>
        <w:t>semnătura;</w:t>
      </w:r>
    </w:p>
    <w:p w14:paraId="30498593" w14:textId="77777777" w:rsidR="000B510C" w:rsidRPr="006B5611" w:rsidRDefault="000B510C" w:rsidP="00505070">
      <w:pPr>
        <w:numPr>
          <w:ilvl w:val="0"/>
          <w:numId w:val="125"/>
        </w:numPr>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elaboratorul/elaboratorii, respectiv proiectantul/proiectan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pe specialitate/specialită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p>
    <w:p w14:paraId="0F963667" w14:textId="77777777" w:rsidR="000B510C" w:rsidRPr="006B5611" w:rsidRDefault="000B510C" w:rsidP="00505070">
      <w:pPr>
        <w:numPr>
          <w:ilvl w:val="0"/>
          <w:numId w:val="127"/>
        </w:numPr>
        <w:spacing w:after="0" w:line="360" w:lineRule="auto"/>
        <w:ind w:left="1134" w:hanging="283"/>
        <w:rPr>
          <w:rFonts w:ascii="Times New Roman" w:hAnsi="Times New Roman" w:cs="Times New Roman"/>
          <w:sz w:val="24"/>
          <w:szCs w:val="24"/>
        </w:rPr>
      </w:pPr>
      <w:r w:rsidRPr="006B5611">
        <w:rPr>
          <w:rFonts w:ascii="Times New Roman" w:hAnsi="Times New Roman" w:cs="Times New Roman"/>
          <w:sz w:val="24"/>
          <w:szCs w:val="24"/>
        </w:rPr>
        <w:t xml:space="preserve">numele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prenumele;</w:t>
      </w:r>
    </w:p>
    <w:p w14:paraId="10B1CF05" w14:textId="77777777" w:rsidR="000B510C" w:rsidRPr="006B5611" w:rsidRDefault="000B510C" w:rsidP="00505070">
      <w:pPr>
        <w:numPr>
          <w:ilvl w:val="0"/>
          <w:numId w:val="127"/>
        </w:numPr>
        <w:spacing w:after="0" w:line="360" w:lineRule="auto"/>
        <w:ind w:left="1134" w:hanging="283"/>
        <w:rPr>
          <w:rFonts w:ascii="Times New Roman" w:hAnsi="Times New Roman" w:cs="Times New Roman"/>
          <w:sz w:val="24"/>
          <w:szCs w:val="24"/>
        </w:rPr>
      </w:pPr>
      <w:r w:rsidRPr="006B5611">
        <w:rPr>
          <w:rFonts w:ascii="Times New Roman" w:hAnsi="Times New Roman" w:cs="Times New Roman"/>
          <w:sz w:val="24"/>
          <w:szCs w:val="24"/>
        </w:rPr>
        <w:t>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inută de acesta, dacă este cazul: numărul, tipul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valabilitatea acesteia;</w:t>
      </w:r>
    </w:p>
    <w:p w14:paraId="105FBA7D" w14:textId="77777777" w:rsidR="000B510C" w:rsidRPr="006B5611" w:rsidRDefault="000B510C" w:rsidP="00505070">
      <w:pPr>
        <w:widowControl w:val="0"/>
        <w:numPr>
          <w:ilvl w:val="0"/>
          <w:numId w:val="127"/>
        </w:numPr>
        <w:spacing w:after="0" w:line="360" w:lineRule="auto"/>
        <w:ind w:left="1134" w:hanging="283"/>
        <w:contextualSpacing/>
        <w:jc w:val="both"/>
        <w:rPr>
          <w:rFonts w:ascii="Times New Roman" w:hAnsi="Times New Roman" w:cs="Times New Roman"/>
          <w:sz w:val="24"/>
          <w:szCs w:val="24"/>
        </w:rPr>
      </w:pPr>
      <w:r w:rsidRPr="006B5611">
        <w:rPr>
          <w:rFonts w:ascii="Times New Roman" w:hAnsi="Times New Roman" w:cs="Times New Roman"/>
          <w:sz w:val="24"/>
          <w:szCs w:val="24"/>
        </w:rPr>
        <w:t>calitatea;</w:t>
      </w:r>
    </w:p>
    <w:p w14:paraId="43820A11" w14:textId="77777777" w:rsidR="000B510C" w:rsidRPr="006B5611" w:rsidRDefault="000B510C" w:rsidP="00505070">
      <w:pPr>
        <w:widowControl w:val="0"/>
        <w:numPr>
          <w:ilvl w:val="0"/>
          <w:numId w:val="127"/>
        </w:numPr>
        <w:spacing w:after="0" w:line="360" w:lineRule="auto"/>
        <w:ind w:left="1134" w:hanging="283"/>
        <w:contextualSpacing/>
        <w:jc w:val="both"/>
        <w:rPr>
          <w:rFonts w:ascii="Times New Roman" w:hAnsi="Times New Roman" w:cs="Times New Roman"/>
          <w:sz w:val="24"/>
          <w:szCs w:val="24"/>
        </w:rPr>
      </w:pPr>
      <w:r w:rsidRPr="006B5611">
        <w:rPr>
          <w:rFonts w:ascii="Times New Roman" w:hAnsi="Times New Roman" w:cs="Times New Roman"/>
          <w:sz w:val="24"/>
          <w:szCs w:val="24"/>
        </w:rPr>
        <w:t>semnătura.</w:t>
      </w:r>
    </w:p>
    <w:p w14:paraId="6EC8F64B" w14:textId="77777777" w:rsidR="000A7082" w:rsidRPr="006B5611" w:rsidRDefault="000A7082" w:rsidP="000A708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p>
    <w:p w14:paraId="2E9D81C0" w14:textId="77777777" w:rsidR="00CA55C7" w:rsidRPr="006B5611" w:rsidRDefault="00CA55C7" w:rsidP="007B3018">
      <w:pPr>
        <w:pStyle w:val="ListParagraph"/>
        <w:numPr>
          <w:ilvl w:val="0"/>
          <w:numId w:val="4"/>
        </w:numPr>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Studiul de prefezabilitate</w:t>
      </w:r>
    </w:p>
    <w:p w14:paraId="6B8768CE" w14:textId="77777777" w:rsidR="00CA55C7" w:rsidRPr="006B5611" w:rsidRDefault="003D3FC8" w:rsidP="002E1D90">
      <w:pPr>
        <w:pStyle w:val="ListParagraph"/>
        <w:numPr>
          <w:ilvl w:val="0"/>
          <w:numId w:val="2"/>
        </w:numPr>
        <w:tabs>
          <w:tab w:val="left" w:pos="993"/>
        </w:tabs>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A55C7" w:rsidRPr="006B5611">
        <w:rPr>
          <w:rFonts w:ascii="Times New Roman" w:hAnsi="Times New Roman" w:cs="Times New Roman"/>
          <w:sz w:val="24"/>
          <w:szCs w:val="24"/>
        </w:rPr>
        <w:t>Studiul de prefezabilitate reprezintă documenta</w:t>
      </w:r>
      <w:r w:rsidR="00E4300C" w:rsidRPr="006B5611">
        <w:rPr>
          <w:rFonts w:ascii="Times New Roman" w:hAnsi="Times New Roman" w:cs="Times New Roman"/>
          <w:sz w:val="24"/>
          <w:szCs w:val="24"/>
        </w:rPr>
        <w:t>ț</w:t>
      </w:r>
      <w:r w:rsidR="00CA55C7" w:rsidRPr="006B5611">
        <w:rPr>
          <w:rFonts w:ascii="Times New Roman" w:hAnsi="Times New Roman" w:cs="Times New Roman"/>
          <w:sz w:val="24"/>
          <w:szCs w:val="24"/>
        </w:rPr>
        <w:t xml:space="preserve">ia </w:t>
      </w:r>
      <w:r w:rsidR="0088583C" w:rsidRPr="006B5611">
        <w:rPr>
          <w:rFonts w:ascii="Times New Roman" w:hAnsi="Times New Roman" w:cs="Times New Roman"/>
          <w:sz w:val="24"/>
          <w:szCs w:val="24"/>
        </w:rPr>
        <w:t xml:space="preserve">prin care, fără a se limita la datele </w:t>
      </w:r>
      <w:r w:rsidR="00F15A6F" w:rsidRPr="006B5611">
        <w:rPr>
          <w:rFonts w:ascii="Times New Roman" w:hAnsi="Times New Roman" w:cs="Times New Roman"/>
          <w:sz w:val="24"/>
          <w:szCs w:val="24"/>
        </w:rPr>
        <w:t>ș</w:t>
      </w:r>
      <w:r w:rsidR="0088583C" w:rsidRPr="006B5611">
        <w:rPr>
          <w:rFonts w:ascii="Times New Roman" w:hAnsi="Times New Roman" w:cs="Times New Roman"/>
          <w:sz w:val="24"/>
          <w:szCs w:val="24"/>
        </w:rPr>
        <w:t>i informa</w:t>
      </w:r>
      <w:r w:rsidR="00E4300C" w:rsidRPr="006B5611">
        <w:rPr>
          <w:rFonts w:ascii="Times New Roman" w:hAnsi="Times New Roman" w:cs="Times New Roman"/>
          <w:sz w:val="24"/>
          <w:szCs w:val="24"/>
        </w:rPr>
        <w:t>ț</w:t>
      </w:r>
      <w:r w:rsidR="0088583C" w:rsidRPr="006B5611">
        <w:rPr>
          <w:rFonts w:ascii="Times New Roman" w:hAnsi="Times New Roman" w:cs="Times New Roman"/>
          <w:sz w:val="24"/>
          <w:szCs w:val="24"/>
        </w:rPr>
        <w:t xml:space="preserve">iile cuprinse în tema de proiectare, se analizează, preliminar, necesitatea </w:t>
      </w:r>
      <w:r w:rsidR="00F15A6F" w:rsidRPr="006B5611">
        <w:rPr>
          <w:rFonts w:ascii="Times New Roman" w:hAnsi="Times New Roman" w:cs="Times New Roman"/>
          <w:sz w:val="24"/>
          <w:szCs w:val="24"/>
        </w:rPr>
        <w:t>ș</w:t>
      </w:r>
      <w:r w:rsidR="0088583C" w:rsidRPr="006B5611">
        <w:rPr>
          <w:rFonts w:ascii="Times New Roman" w:hAnsi="Times New Roman" w:cs="Times New Roman"/>
          <w:sz w:val="24"/>
          <w:szCs w:val="24"/>
        </w:rPr>
        <w:t>i oportunitatea realizării conductei, se identifică scenarii/op</w:t>
      </w:r>
      <w:r w:rsidR="00E4300C" w:rsidRPr="006B5611">
        <w:rPr>
          <w:rFonts w:ascii="Times New Roman" w:hAnsi="Times New Roman" w:cs="Times New Roman"/>
          <w:sz w:val="24"/>
          <w:szCs w:val="24"/>
        </w:rPr>
        <w:t>ț</w:t>
      </w:r>
      <w:r w:rsidR="0088583C" w:rsidRPr="006B5611">
        <w:rPr>
          <w:rFonts w:ascii="Times New Roman" w:hAnsi="Times New Roman" w:cs="Times New Roman"/>
          <w:sz w:val="24"/>
          <w:szCs w:val="24"/>
        </w:rPr>
        <w:t xml:space="preserve">iuni </w:t>
      </w:r>
      <w:proofErr w:type="spellStart"/>
      <w:r w:rsidR="0088583C" w:rsidRPr="006B5611">
        <w:rPr>
          <w:rFonts w:ascii="Times New Roman" w:hAnsi="Times New Roman" w:cs="Times New Roman"/>
          <w:sz w:val="24"/>
          <w:szCs w:val="24"/>
        </w:rPr>
        <w:t>tehnico</w:t>
      </w:r>
      <w:proofErr w:type="spellEnd"/>
      <w:r w:rsidR="0088583C" w:rsidRPr="006B5611">
        <w:rPr>
          <w:rFonts w:ascii="Times New Roman" w:hAnsi="Times New Roman" w:cs="Times New Roman"/>
          <w:sz w:val="24"/>
          <w:szCs w:val="24"/>
        </w:rPr>
        <w:t xml:space="preserve">-economice posibile </w:t>
      </w:r>
      <w:r w:rsidR="00F15A6F" w:rsidRPr="006B5611">
        <w:rPr>
          <w:rFonts w:ascii="Times New Roman" w:hAnsi="Times New Roman" w:cs="Times New Roman"/>
          <w:sz w:val="24"/>
          <w:szCs w:val="24"/>
        </w:rPr>
        <w:t>ș</w:t>
      </w:r>
      <w:r w:rsidR="0088583C" w:rsidRPr="006B5611">
        <w:rPr>
          <w:rFonts w:ascii="Times New Roman" w:hAnsi="Times New Roman" w:cs="Times New Roman"/>
          <w:sz w:val="24"/>
          <w:szCs w:val="24"/>
        </w:rPr>
        <w:t>i se selectează un număr limitat de scenarii/op</w:t>
      </w:r>
      <w:r w:rsidR="00E4300C" w:rsidRPr="006B5611">
        <w:rPr>
          <w:rFonts w:ascii="Times New Roman" w:hAnsi="Times New Roman" w:cs="Times New Roman"/>
          <w:sz w:val="24"/>
          <w:szCs w:val="24"/>
        </w:rPr>
        <w:t>ț</w:t>
      </w:r>
      <w:r w:rsidR="0088583C" w:rsidRPr="006B5611">
        <w:rPr>
          <w:rFonts w:ascii="Times New Roman" w:hAnsi="Times New Roman" w:cs="Times New Roman"/>
          <w:sz w:val="24"/>
          <w:szCs w:val="24"/>
        </w:rPr>
        <w:t xml:space="preserve">iuni fezabile pentru realizarea </w:t>
      </w:r>
      <w:r w:rsidR="002E1D90" w:rsidRPr="006B5611">
        <w:rPr>
          <w:rFonts w:ascii="Times New Roman" w:hAnsi="Times New Roman" w:cs="Times New Roman"/>
          <w:sz w:val="24"/>
          <w:szCs w:val="24"/>
        </w:rPr>
        <w:t>investi</w:t>
      </w:r>
      <w:r w:rsidR="00E4300C" w:rsidRPr="006B5611">
        <w:rPr>
          <w:rFonts w:ascii="Times New Roman" w:hAnsi="Times New Roman" w:cs="Times New Roman"/>
          <w:sz w:val="24"/>
          <w:szCs w:val="24"/>
        </w:rPr>
        <w:t>ț</w:t>
      </w:r>
      <w:r w:rsidR="002E1D90" w:rsidRPr="006B5611">
        <w:rPr>
          <w:rFonts w:ascii="Times New Roman" w:hAnsi="Times New Roman" w:cs="Times New Roman"/>
          <w:sz w:val="24"/>
          <w:szCs w:val="24"/>
        </w:rPr>
        <w:t xml:space="preserve">iei, respectiv a </w:t>
      </w:r>
      <w:r w:rsidR="0088583C" w:rsidRPr="006B5611">
        <w:rPr>
          <w:rFonts w:ascii="Times New Roman" w:hAnsi="Times New Roman" w:cs="Times New Roman"/>
          <w:sz w:val="24"/>
          <w:szCs w:val="24"/>
        </w:rPr>
        <w:t>conductei.</w:t>
      </w:r>
    </w:p>
    <w:p w14:paraId="44CCA0AB" w14:textId="77777777" w:rsidR="002E1D90" w:rsidRPr="006B5611" w:rsidRDefault="003D3FC8" w:rsidP="003D3FC8">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Studiul de prefezabilitate</w:t>
      </w:r>
      <w:r w:rsidR="007B2709" w:rsidRPr="006B5611">
        <w:rPr>
          <w:rFonts w:ascii="Times New Roman" w:hAnsi="Times New Roman" w:cs="Times New Roman"/>
          <w:sz w:val="24"/>
          <w:szCs w:val="24"/>
        </w:rPr>
        <w:t>, în func</w:t>
      </w:r>
      <w:r w:rsidR="00E4300C" w:rsidRPr="006B5611">
        <w:rPr>
          <w:rFonts w:ascii="Times New Roman" w:hAnsi="Times New Roman" w:cs="Times New Roman"/>
          <w:sz w:val="24"/>
          <w:szCs w:val="24"/>
        </w:rPr>
        <w:t>ț</w:t>
      </w:r>
      <w:r w:rsidR="007B2709" w:rsidRPr="006B5611">
        <w:rPr>
          <w:rFonts w:ascii="Times New Roman" w:hAnsi="Times New Roman" w:cs="Times New Roman"/>
          <w:sz w:val="24"/>
          <w:szCs w:val="24"/>
        </w:rPr>
        <w:t>ie de specificul și complexitatea obiectivului,</w:t>
      </w:r>
      <w:r w:rsidRPr="006B5611">
        <w:rPr>
          <w:rFonts w:ascii="Times New Roman" w:hAnsi="Times New Roman" w:cs="Times New Roman"/>
          <w:sz w:val="24"/>
          <w:szCs w:val="24"/>
        </w:rPr>
        <w:t xml:space="preserve"> </w:t>
      </w:r>
      <w:r w:rsidR="000B510C" w:rsidRPr="006B5611">
        <w:rPr>
          <w:rFonts w:ascii="Times New Roman" w:hAnsi="Times New Roman" w:cs="Times New Roman"/>
          <w:sz w:val="24"/>
          <w:szCs w:val="24"/>
        </w:rPr>
        <w:t xml:space="preserve">poate </w:t>
      </w:r>
      <w:r w:rsidR="002E1D90" w:rsidRPr="006B5611">
        <w:rPr>
          <w:rFonts w:ascii="Times New Roman" w:hAnsi="Times New Roman" w:cs="Times New Roman"/>
          <w:sz w:val="24"/>
          <w:szCs w:val="24"/>
        </w:rPr>
        <w:t>cuprinde</w:t>
      </w:r>
      <w:r w:rsidR="002F62DA" w:rsidRPr="006B5611">
        <w:rPr>
          <w:rFonts w:ascii="Times New Roman" w:hAnsi="Times New Roman" w:cs="Times New Roman"/>
          <w:sz w:val="24"/>
          <w:szCs w:val="24"/>
        </w:rPr>
        <w:t xml:space="preserve"> următoarele</w:t>
      </w:r>
      <w:r w:rsidR="002E1D90" w:rsidRPr="006B5611">
        <w:rPr>
          <w:rFonts w:ascii="Times New Roman" w:hAnsi="Times New Roman" w:cs="Times New Roman"/>
          <w:sz w:val="24"/>
          <w:szCs w:val="24"/>
        </w:rPr>
        <w:t>:</w:t>
      </w:r>
    </w:p>
    <w:p w14:paraId="793CA772" w14:textId="77777777" w:rsidR="003D3FC8" w:rsidRPr="006B5611" w:rsidRDefault="00491E3E" w:rsidP="00491E3E">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A. Piese scrise:</w:t>
      </w:r>
    </w:p>
    <w:p w14:paraId="26F0ACC3" w14:textId="77777777" w:rsidR="002E1D90" w:rsidRPr="006B5611" w:rsidRDefault="002E1D90" w:rsidP="00505070">
      <w:pPr>
        <w:pStyle w:val="ListParagraph"/>
        <w:numPr>
          <w:ilvl w:val="0"/>
          <w:numId w:val="109"/>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generale privind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w:t>
      </w:r>
    </w:p>
    <w:p w14:paraId="7A20817D" w14:textId="77777777" w:rsidR="002E1D90" w:rsidRPr="006B5611" w:rsidRDefault="00C31429" w:rsidP="00505070">
      <w:pPr>
        <w:pStyle w:val="ListParagraph"/>
        <w:numPr>
          <w:ilvl w:val="0"/>
          <w:numId w:val="110"/>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denumirea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4C1491A5" w14:textId="77777777" w:rsidR="00C31429" w:rsidRPr="006B5611" w:rsidRDefault="00C31429" w:rsidP="00505070">
      <w:pPr>
        <w:pStyle w:val="ListParagraph"/>
        <w:numPr>
          <w:ilvl w:val="0"/>
          <w:numId w:val="110"/>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beneficiarul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w:t>
      </w:r>
    </w:p>
    <w:p w14:paraId="4C243CE2" w14:textId="77777777" w:rsidR="00C31429" w:rsidRPr="006B5611" w:rsidRDefault="003D4F06" w:rsidP="00505070">
      <w:pPr>
        <w:pStyle w:val="ListParagraph"/>
        <w:numPr>
          <w:ilvl w:val="0"/>
          <w:numId w:val="110"/>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datele de identificare ale proiectantului</w:t>
      </w:r>
      <w:r w:rsidR="00C31429" w:rsidRPr="006B5611">
        <w:rPr>
          <w:rFonts w:ascii="Times New Roman" w:hAnsi="Times New Roman" w:cs="Times New Roman"/>
          <w:sz w:val="24"/>
          <w:szCs w:val="24"/>
        </w:rPr>
        <w:t xml:space="preserve"> studiului de prefezabilitate;</w:t>
      </w:r>
    </w:p>
    <w:p w14:paraId="2540910E" w14:textId="77777777" w:rsidR="00C31429" w:rsidRPr="006B5611" w:rsidRDefault="00C31429" w:rsidP="00505070">
      <w:pPr>
        <w:pStyle w:val="ListParagraph"/>
        <w:numPr>
          <w:ilvl w:val="0"/>
          <w:numId w:val="109"/>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existentă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necesitatea realizării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39098F97" w14:textId="77777777" w:rsidR="00C31429" w:rsidRPr="006B5611" w:rsidRDefault="00C31429" w:rsidP="00505070">
      <w:pPr>
        <w:pStyle w:val="ListParagraph"/>
        <w:numPr>
          <w:ilvl w:val="0"/>
          <w:numId w:val="111"/>
        </w:numPr>
        <w:autoSpaceDE w:val="0"/>
        <w:autoSpaceDN w:val="0"/>
        <w:adjustRightInd w:val="0"/>
        <w:spacing w:after="0" w:line="360" w:lineRule="auto"/>
        <w:ind w:left="1843" w:hanging="709"/>
        <w:jc w:val="both"/>
        <w:rPr>
          <w:rFonts w:ascii="Times New Roman" w:hAnsi="Times New Roman" w:cs="Times New Roman"/>
          <w:sz w:val="24"/>
          <w:szCs w:val="24"/>
        </w:rPr>
      </w:pPr>
      <w:r w:rsidRPr="006B5611">
        <w:rPr>
          <w:rFonts w:ascii="Times New Roman" w:hAnsi="Times New Roman" w:cs="Times New Roman"/>
          <w:sz w:val="24"/>
          <w:szCs w:val="24"/>
        </w:rPr>
        <w:t xml:space="preserve">prezentarea contextului, a strategiei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aplicabile la momentul elaborării;</w:t>
      </w:r>
    </w:p>
    <w:p w14:paraId="3ED674F7" w14:textId="77777777" w:rsidR="00C31429" w:rsidRPr="006B5611" w:rsidRDefault="00C31429" w:rsidP="00505070">
      <w:pPr>
        <w:pStyle w:val="ListParagraph"/>
        <w:numPr>
          <w:ilvl w:val="0"/>
          <w:numId w:val="111"/>
        </w:numPr>
        <w:autoSpaceDE w:val="0"/>
        <w:autoSpaceDN w:val="0"/>
        <w:adjustRightInd w:val="0"/>
        <w:spacing w:after="0" w:line="360" w:lineRule="auto"/>
        <w:ind w:left="1843" w:hanging="709"/>
        <w:jc w:val="both"/>
        <w:rPr>
          <w:rFonts w:ascii="Times New Roman" w:hAnsi="Times New Roman" w:cs="Times New Roman"/>
          <w:sz w:val="24"/>
          <w:szCs w:val="24"/>
        </w:rPr>
      </w:pPr>
      <w:r w:rsidRPr="006B5611">
        <w:rPr>
          <w:rFonts w:ascii="Times New Roman" w:hAnsi="Times New Roman" w:cs="Times New Roman"/>
          <w:sz w:val="24"/>
          <w:szCs w:val="24"/>
        </w:rPr>
        <w:t>analiza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existente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identificarea deficien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w:t>
      </w:r>
    </w:p>
    <w:p w14:paraId="4451EACB" w14:textId="77777777" w:rsidR="00C31429" w:rsidRPr="006B5611" w:rsidRDefault="00C31429" w:rsidP="00505070">
      <w:pPr>
        <w:pStyle w:val="ListParagraph"/>
        <w:numPr>
          <w:ilvl w:val="0"/>
          <w:numId w:val="111"/>
        </w:numPr>
        <w:autoSpaceDE w:val="0"/>
        <w:autoSpaceDN w:val="0"/>
        <w:adjustRightInd w:val="0"/>
        <w:spacing w:after="0" w:line="360" w:lineRule="auto"/>
        <w:ind w:left="1843" w:hanging="709"/>
        <w:jc w:val="both"/>
        <w:rPr>
          <w:rFonts w:ascii="Times New Roman" w:hAnsi="Times New Roman" w:cs="Times New Roman"/>
          <w:sz w:val="24"/>
          <w:szCs w:val="24"/>
        </w:rPr>
      </w:pPr>
      <w:r w:rsidRPr="006B5611">
        <w:rPr>
          <w:rFonts w:ascii="Times New Roman" w:hAnsi="Times New Roman" w:cs="Times New Roman"/>
          <w:sz w:val="24"/>
          <w:szCs w:val="24"/>
        </w:rPr>
        <w:t>analiza privind scopul justificării necesită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dimensionării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15A93707" w14:textId="77777777" w:rsidR="00C31429" w:rsidRPr="006B5611" w:rsidRDefault="00C31429" w:rsidP="00505070">
      <w:pPr>
        <w:pStyle w:val="ListParagraph"/>
        <w:numPr>
          <w:ilvl w:val="0"/>
          <w:numId w:val="111"/>
        </w:numPr>
        <w:autoSpaceDE w:val="0"/>
        <w:autoSpaceDN w:val="0"/>
        <w:adjustRightInd w:val="0"/>
        <w:spacing w:after="0" w:line="360" w:lineRule="auto"/>
        <w:ind w:left="1843" w:hanging="709"/>
        <w:jc w:val="both"/>
        <w:rPr>
          <w:rFonts w:ascii="Times New Roman" w:hAnsi="Times New Roman" w:cs="Times New Roman"/>
          <w:sz w:val="24"/>
          <w:szCs w:val="24"/>
        </w:rPr>
      </w:pPr>
      <w:r w:rsidRPr="006B5611">
        <w:rPr>
          <w:rFonts w:ascii="Times New Roman" w:hAnsi="Times New Roman" w:cs="Times New Roman"/>
          <w:sz w:val="24"/>
          <w:szCs w:val="24"/>
        </w:rPr>
        <w:t>obiectivele preconizate a fi atinse prin realizarea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17B0D3BF" w14:textId="36BCC59A" w:rsidR="00C31429" w:rsidRPr="006B5611" w:rsidRDefault="00C31429" w:rsidP="00505070">
      <w:pPr>
        <w:pStyle w:val="ListParagraph"/>
        <w:numPr>
          <w:ilvl w:val="0"/>
          <w:numId w:val="109"/>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identificarea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prezentarea scenariilor/op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iunilor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-economice posibile pentru realizarea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r w:rsidR="00DD521F" w:rsidRPr="006B5611">
        <w:rPr>
          <w:rFonts w:ascii="Times New Roman" w:hAnsi="Times New Roman" w:cs="Times New Roman"/>
          <w:sz w:val="24"/>
          <w:szCs w:val="24"/>
        </w:rPr>
        <w:t>:</w:t>
      </w:r>
    </w:p>
    <w:p w14:paraId="75B815CF" w14:textId="77777777" w:rsidR="00C31429" w:rsidRPr="006B5611" w:rsidRDefault="00C31429" w:rsidP="00505070">
      <w:pPr>
        <w:pStyle w:val="ListParagraph"/>
        <w:numPr>
          <w:ilvl w:val="0"/>
          <w:numId w:val="112"/>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descrierea amplasamentului: localizare – intravilan/extravilan,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terenului afectat, regimul juridic al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servitu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drept de preemp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zonă de utilitate publică sau nu etc.:</w:t>
      </w:r>
    </w:p>
    <w:p w14:paraId="322994B8" w14:textId="77777777" w:rsidR="00C31429" w:rsidRPr="006B5611" w:rsidRDefault="00C31429" w:rsidP="00505070">
      <w:pPr>
        <w:pStyle w:val="ListParagraph"/>
        <w:numPr>
          <w:ilvl w:val="0"/>
          <w:numId w:val="112"/>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lastRenderedPageBreak/>
        <w:t>caracteristici geofizice ale terenului din amplasament – date privind zonarea seismică; date geologice generale;</w:t>
      </w:r>
      <w:r w:rsidR="002670EC" w:rsidRPr="006B5611">
        <w:rPr>
          <w:rFonts w:ascii="Times New Roman" w:hAnsi="Times New Roman" w:cs="Times New Roman"/>
          <w:sz w:val="24"/>
          <w:szCs w:val="24"/>
        </w:rPr>
        <w:t xml:space="preserve"> date geotehnice;</w:t>
      </w:r>
      <w:r w:rsidR="002670EC" w:rsidRPr="006B5611">
        <w:t xml:space="preserve"> </w:t>
      </w:r>
      <w:r w:rsidR="002670EC" w:rsidRPr="006B5611">
        <w:rPr>
          <w:rFonts w:ascii="Times New Roman" w:hAnsi="Times New Roman" w:cs="Times New Roman"/>
          <w:sz w:val="24"/>
          <w:szCs w:val="24"/>
        </w:rPr>
        <w:t>încadrarea în zone de risc (cutremur, alunecări de teren, inunda</w:t>
      </w:r>
      <w:r w:rsidR="00E4300C" w:rsidRPr="006B5611">
        <w:rPr>
          <w:rFonts w:ascii="Times New Roman" w:hAnsi="Times New Roman" w:cs="Times New Roman"/>
          <w:sz w:val="24"/>
          <w:szCs w:val="24"/>
        </w:rPr>
        <w:t>ț</w:t>
      </w:r>
      <w:r w:rsidR="002670EC" w:rsidRPr="006B5611">
        <w:rPr>
          <w:rFonts w:ascii="Times New Roman" w:hAnsi="Times New Roman" w:cs="Times New Roman"/>
          <w:sz w:val="24"/>
          <w:szCs w:val="24"/>
        </w:rPr>
        <w:t>ii) în conformitate cu reglementările tehnice în domeniu; caracteristici din punct de vedere hidrologic etc.;</w:t>
      </w:r>
    </w:p>
    <w:p w14:paraId="003B2DB1" w14:textId="77777777" w:rsidR="002670EC" w:rsidRPr="006B5611" w:rsidRDefault="002670EC" w:rsidP="00505070">
      <w:pPr>
        <w:pStyle w:val="ListParagraph"/>
        <w:numPr>
          <w:ilvl w:val="0"/>
          <w:numId w:val="112"/>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datele tehnice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ionale ale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caracteristici, parametri, date tehnice specifice; durata minimă de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etc.;</w:t>
      </w:r>
    </w:p>
    <w:p w14:paraId="7954806A" w14:textId="77777777" w:rsidR="002670EC" w:rsidRPr="006B5611" w:rsidRDefault="002670EC" w:rsidP="00505070">
      <w:pPr>
        <w:pStyle w:val="ListParagraph"/>
        <w:numPr>
          <w:ilvl w:val="0"/>
          <w:numId w:val="112"/>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costurile de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39CF6DA7" w14:textId="15283797" w:rsidR="002670EC" w:rsidRPr="006B5611" w:rsidRDefault="002670EC" w:rsidP="00505070">
      <w:pPr>
        <w:pStyle w:val="ListParagraph"/>
        <w:numPr>
          <w:ilvl w:val="0"/>
          <w:numId w:val="112"/>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costurile de exploatare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între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inere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65AE6D5E" w14:textId="77777777" w:rsidR="002670EC" w:rsidRPr="006B5611" w:rsidRDefault="002670EC" w:rsidP="00505070">
      <w:pPr>
        <w:pStyle w:val="ListParagraph"/>
        <w:numPr>
          <w:ilvl w:val="0"/>
          <w:numId w:val="112"/>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analiza preliminară privind aspectele economice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financiare;</w:t>
      </w:r>
    </w:p>
    <w:p w14:paraId="6FA696D9" w14:textId="2D9D698D" w:rsidR="002670EC" w:rsidRPr="006B5611" w:rsidRDefault="002670EC" w:rsidP="00505070">
      <w:pPr>
        <w:pStyle w:val="ListParagraph"/>
        <w:numPr>
          <w:ilvl w:val="0"/>
          <w:numId w:val="109"/>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fezabile pentru realizarea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identificarea surselor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iale de finan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are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r w:rsidR="00DD521F" w:rsidRPr="006B5611">
        <w:rPr>
          <w:rFonts w:ascii="Times New Roman" w:hAnsi="Times New Roman" w:cs="Times New Roman"/>
          <w:sz w:val="24"/>
          <w:szCs w:val="24"/>
        </w:rPr>
        <w:t>;</w:t>
      </w:r>
    </w:p>
    <w:p w14:paraId="64F5EBA8" w14:textId="77777777" w:rsidR="002670EC" w:rsidRPr="006B5611" w:rsidRDefault="002670EC" w:rsidP="00505070">
      <w:pPr>
        <w:pStyle w:val="ListParagraph"/>
        <w:numPr>
          <w:ilvl w:val="0"/>
          <w:numId w:val="109"/>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recomandări privind dezvoltarea scenariilor/op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iunilor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-economice fezabile selectate pentru a fi studiate, ulterior, în cadrul studiului de fezabilitate;</w:t>
      </w:r>
    </w:p>
    <w:p w14:paraId="495E6A5E" w14:textId="77777777" w:rsidR="002670EC" w:rsidRPr="006B5611" w:rsidRDefault="00491E3E" w:rsidP="00505070">
      <w:pPr>
        <w:pStyle w:val="ListParagraph"/>
        <w:numPr>
          <w:ilvl w:val="2"/>
          <w:numId w:val="12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w:t>
      </w:r>
      <w:r w:rsidR="002E1D90" w:rsidRPr="006B5611">
        <w:rPr>
          <w:rFonts w:ascii="Times New Roman" w:hAnsi="Times New Roman" w:cs="Times New Roman"/>
          <w:sz w:val="24"/>
          <w:szCs w:val="24"/>
        </w:rPr>
        <w:t>iese desenate</w:t>
      </w:r>
      <w:r w:rsidR="002670EC" w:rsidRPr="006B5611">
        <w:rPr>
          <w:rFonts w:ascii="Times New Roman" w:hAnsi="Times New Roman" w:cs="Times New Roman"/>
          <w:sz w:val="24"/>
          <w:szCs w:val="24"/>
        </w:rPr>
        <w:t>:</w:t>
      </w:r>
    </w:p>
    <w:p w14:paraId="462365ED" w14:textId="77777777" w:rsidR="002670EC" w:rsidRPr="006B5611" w:rsidRDefault="002670EC" w:rsidP="00505070">
      <w:pPr>
        <w:pStyle w:val="ListParagraph"/>
        <w:numPr>
          <w:ilvl w:val="0"/>
          <w:numId w:val="113"/>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plan de încadrare în zonă;</w:t>
      </w:r>
    </w:p>
    <w:p w14:paraId="5709FD67" w14:textId="77777777" w:rsidR="002E1D90" w:rsidRPr="006B5611" w:rsidRDefault="002670EC" w:rsidP="00505070">
      <w:pPr>
        <w:pStyle w:val="ListParagraph"/>
        <w:numPr>
          <w:ilvl w:val="0"/>
          <w:numId w:val="113"/>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plan de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2E1D90" w:rsidRPr="006B5611">
        <w:rPr>
          <w:rFonts w:ascii="Times New Roman" w:hAnsi="Times New Roman" w:cs="Times New Roman"/>
          <w:sz w:val="24"/>
          <w:szCs w:val="24"/>
        </w:rPr>
        <w:t>.</w:t>
      </w:r>
    </w:p>
    <w:p w14:paraId="354B3D1F" w14:textId="77777777" w:rsidR="003D4F06" w:rsidRPr="006B5611" w:rsidRDefault="002670EC" w:rsidP="003D3FC8">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Studiul de prefezabilitate are prevăzută, ca pagină de capăt, pagina de semnături, prin care </w:t>
      </w:r>
      <w:r w:rsidR="003D4F06" w:rsidRPr="006B5611">
        <w:rPr>
          <w:rFonts w:ascii="Times New Roman" w:hAnsi="Times New Roman" w:cs="Times New Roman"/>
          <w:sz w:val="24"/>
          <w:szCs w:val="24"/>
        </w:rPr>
        <w:t>proiectantul</w:t>
      </w:r>
      <w:r w:rsidRPr="006B5611">
        <w:rPr>
          <w:rFonts w:ascii="Times New Roman" w:hAnsi="Times New Roman" w:cs="Times New Roman"/>
          <w:sz w:val="24"/>
          <w:szCs w:val="24"/>
        </w:rPr>
        <w:t xml:space="preserve"> acestuia î</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însu</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asumă datele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propuse</w:t>
      </w:r>
      <w:r w:rsidR="003D4F06" w:rsidRPr="006B5611">
        <w:rPr>
          <w:rFonts w:ascii="Times New Roman" w:hAnsi="Times New Roman" w:cs="Times New Roman"/>
          <w:sz w:val="24"/>
          <w:szCs w:val="24"/>
        </w:rPr>
        <w:t>.</w:t>
      </w:r>
    </w:p>
    <w:p w14:paraId="2274ACE6" w14:textId="77777777" w:rsidR="003D4F06" w:rsidRPr="006B5611" w:rsidRDefault="003D4F06" w:rsidP="003D3FC8">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(4) P</w:t>
      </w:r>
      <w:r w:rsidR="004B2B30" w:rsidRPr="006B5611">
        <w:rPr>
          <w:rFonts w:ascii="Times New Roman" w:hAnsi="Times New Roman" w:cs="Times New Roman"/>
          <w:sz w:val="24"/>
          <w:szCs w:val="24"/>
        </w:rPr>
        <w:t>agina de ca</w:t>
      </w:r>
      <w:r w:rsidRPr="006B5611">
        <w:rPr>
          <w:rFonts w:ascii="Times New Roman" w:hAnsi="Times New Roman" w:cs="Times New Roman"/>
          <w:sz w:val="24"/>
          <w:szCs w:val="24"/>
        </w:rPr>
        <w:t>p</w:t>
      </w:r>
      <w:r w:rsidR="004B2B30" w:rsidRPr="006B5611">
        <w:rPr>
          <w:rFonts w:ascii="Times New Roman" w:hAnsi="Times New Roman" w:cs="Times New Roman"/>
          <w:sz w:val="24"/>
          <w:szCs w:val="24"/>
        </w:rPr>
        <w:t>ă</w:t>
      </w:r>
      <w:r w:rsidRPr="006B5611">
        <w:rPr>
          <w:rFonts w:ascii="Times New Roman" w:hAnsi="Times New Roman" w:cs="Times New Roman"/>
          <w:sz w:val="24"/>
          <w:szCs w:val="24"/>
        </w:rPr>
        <w:t xml:space="preserve">t prevăzută la alin. (3) </w:t>
      </w:r>
      <w:r w:rsidR="002670EC" w:rsidRPr="006B5611">
        <w:rPr>
          <w:rFonts w:ascii="Times New Roman" w:hAnsi="Times New Roman" w:cs="Times New Roman"/>
          <w:sz w:val="24"/>
          <w:szCs w:val="24"/>
        </w:rPr>
        <w:t>con</w:t>
      </w:r>
      <w:r w:rsidR="00E4300C" w:rsidRPr="006B5611">
        <w:rPr>
          <w:rFonts w:ascii="Times New Roman" w:hAnsi="Times New Roman" w:cs="Times New Roman"/>
          <w:sz w:val="24"/>
          <w:szCs w:val="24"/>
        </w:rPr>
        <w:t>ț</w:t>
      </w:r>
      <w:r w:rsidR="002670EC" w:rsidRPr="006B5611">
        <w:rPr>
          <w:rFonts w:ascii="Times New Roman" w:hAnsi="Times New Roman" w:cs="Times New Roman"/>
          <w:sz w:val="24"/>
          <w:szCs w:val="24"/>
        </w:rPr>
        <w:t>ine cel pu</w:t>
      </w:r>
      <w:r w:rsidR="00E4300C" w:rsidRPr="006B5611">
        <w:rPr>
          <w:rFonts w:ascii="Times New Roman" w:hAnsi="Times New Roman" w:cs="Times New Roman"/>
          <w:sz w:val="24"/>
          <w:szCs w:val="24"/>
        </w:rPr>
        <w:t>ț</w:t>
      </w:r>
      <w:r w:rsidR="002670EC" w:rsidRPr="006B5611">
        <w:rPr>
          <w:rFonts w:ascii="Times New Roman" w:hAnsi="Times New Roman" w:cs="Times New Roman"/>
          <w:sz w:val="24"/>
          <w:szCs w:val="24"/>
        </w:rPr>
        <w:t xml:space="preserve">in următoarele </w:t>
      </w:r>
      <w:r w:rsidRPr="006B5611">
        <w:rPr>
          <w:rFonts w:ascii="Times New Roman" w:hAnsi="Times New Roman" w:cs="Times New Roman"/>
          <w:sz w:val="24"/>
          <w:szCs w:val="24"/>
        </w:rPr>
        <w:t>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7119B6D6" w14:textId="4DB0E29E" w:rsidR="003D4F06" w:rsidRPr="006B5611" w:rsidRDefault="000B510C" w:rsidP="00505070">
      <w:pPr>
        <w:pStyle w:val="ListParagraph"/>
        <w:numPr>
          <w:ilvl w:val="0"/>
          <w:numId w:val="11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numărul/dat</w:t>
      </w:r>
      <w:r w:rsidR="00DD521F" w:rsidRPr="006B5611">
        <w:rPr>
          <w:rFonts w:ascii="Times New Roman" w:hAnsi="Times New Roman" w:cs="Times New Roman"/>
          <w:sz w:val="24"/>
          <w:szCs w:val="24"/>
        </w:rPr>
        <w:t>a</w:t>
      </w:r>
      <w:r w:rsidRPr="006B5611">
        <w:rPr>
          <w:rFonts w:ascii="Times New Roman" w:hAnsi="Times New Roman" w:cs="Times New Roman"/>
          <w:sz w:val="24"/>
          <w:szCs w:val="24"/>
        </w:rPr>
        <w:t xml:space="preserve"> contractului de prestări servicii</w:t>
      </w:r>
      <w:r w:rsidR="003D4F06" w:rsidRPr="006B5611">
        <w:rPr>
          <w:rFonts w:ascii="Times New Roman" w:hAnsi="Times New Roman" w:cs="Times New Roman"/>
          <w:sz w:val="24"/>
          <w:szCs w:val="24"/>
        </w:rPr>
        <w:t>;</w:t>
      </w:r>
    </w:p>
    <w:p w14:paraId="0288344B" w14:textId="77777777" w:rsidR="003D3FC8" w:rsidRPr="006B5611" w:rsidRDefault="000B510C" w:rsidP="00505070">
      <w:pPr>
        <w:pStyle w:val="ListParagraph"/>
        <w:numPr>
          <w:ilvl w:val="0"/>
          <w:numId w:val="11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numele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prenumele  proiectan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pe specialită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ale persoanei responsabile de proiect -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ef de proiect, inclusiv semnăturile acestora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parafa, după caz</w:t>
      </w:r>
      <w:r w:rsidR="003D4F06" w:rsidRPr="006B5611">
        <w:rPr>
          <w:rFonts w:ascii="Times New Roman" w:hAnsi="Times New Roman" w:cs="Times New Roman"/>
          <w:sz w:val="24"/>
          <w:szCs w:val="24"/>
        </w:rPr>
        <w:t>.</w:t>
      </w:r>
    </w:p>
    <w:p w14:paraId="3E4AE129" w14:textId="77777777" w:rsidR="003D4F06" w:rsidRPr="006B5611" w:rsidRDefault="003D4F06" w:rsidP="003D4F06">
      <w:pPr>
        <w:pStyle w:val="ListParagraph"/>
        <w:autoSpaceDE w:val="0"/>
        <w:autoSpaceDN w:val="0"/>
        <w:adjustRightInd w:val="0"/>
        <w:spacing w:after="0" w:line="360" w:lineRule="auto"/>
        <w:ind w:left="0"/>
        <w:jc w:val="both"/>
        <w:rPr>
          <w:rFonts w:ascii="Times New Roman" w:hAnsi="Times New Roman" w:cs="Times New Roman"/>
          <w:sz w:val="24"/>
          <w:szCs w:val="24"/>
        </w:rPr>
      </w:pPr>
    </w:p>
    <w:p w14:paraId="59ACB969" w14:textId="77777777" w:rsidR="00CA55C7" w:rsidRPr="006B5611" w:rsidRDefault="00CA55C7" w:rsidP="007B3018">
      <w:pPr>
        <w:pStyle w:val="ListParagraph"/>
        <w:numPr>
          <w:ilvl w:val="0"/>
          <w:numId w:val="4"/>
        </w:numPr>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Studiul de fezabilitate</w:t>
      </w:r>
      <w:r w:rsidR="00F15A6F" w:rsidRPr="006B5611">
        <w:rPr>
          <w:rFonts w:ascii="Times New Roman" w:eastAsia="Calibri" w:hAnsi="Times New Roman" w:cs="Times New Roman"/>
          <w:b/>
          <w:i/>
          <w:sz w:val="24"/>
          <w:szCs w:val="24"/>
        </w:rPr>
        <w:t xml:space="preserve"> și documenta</w:t>
      </w:r>
      <w:r w:rsidR="00E4300C" w:rsidRPr="006B5611">
        <w:rPr>
          <w:rFonts w:ascii="Times New Roman" w:eastAsia="Calibri" w:hAnsi="Times New Roman" w:cs="Times New Roman"/>
          <w:b/>
          <w:i/>
          <w:sz w:val="24"/>
          <w:szCs w:val="24"/>
        </w:rPr>
        <w:t>ț</w:t>
      </w:r>
      <w:r w:rsidR="00F15A6F" w:rsidRPr="006B5611">
        <w:rPr>
          <w:rFonts w:ascii="Times New Roman" w:eastAsia="Calibri" w:hAnsi="Times New Roman" w:cs="Times New Roman"/>
          <w:b/>
          <w:i/>
          <w:sz w:val="24"/>
          <w:szCs w:val="24"/>
        </w:rPr>
        <w:t>ia de avizare a lucrărilor de interven</w:t>
      </w:r>
      <w:r w:rsidR="00E4300C" w:rsidRPr="006B5611">
        <w:rPr>
          <w:rFonts w:ascii="Times New Roman" w:eastAsia="Calibri" w:hAnsi="Times New Roman" w:cs="Times New Roman"/>
          <w:b/>
          <w:i/>
          <w:sz w:val="24"/>
          <w:szCs w:val="24"/>
        </w:rPr>
        <w:t>ț</w:t>
      </w:r>
      <w:r w:rsidR="00F15A6F" w:rsidRPr="006B5611">
        <w:rPr>
          <w:rFonts w:ascii="Times New Roman" w:eastAsia="Calibri" w:hAnsi="Times New Roman" w:cs="Times New Roman"/>
          <w:b/>
          <w:i/>
          <w:sz w:val="24"/>
          <w:szCs w:val="24"/>
        </w:rPr>
        <w:t>ii</w:t>
      </w:r>
    </w:p>
    <w:p w14:paraId="5251E7FB" w14:textId="77777777" w:rsidR="002F62DA" w:rsidRPr="006B5611" w:rsidRDefault="003D3FC8" w:rsidP="002F62DA">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sz w:val="24"/>
          <w:szCs w:val="24"/>
        </w:rPr>
        <w:t xml:space="preserve">(1) </w:t>
      </w:r>
      <w:r w:rsidR="00CA55C7" w:rsidRPr="006B5611">
        <w:rPr>
          <w:rFonts w:ascii="Times New Roman" w:hAnsi="Times New Roman" w:cs="Times New Roman"/>
          <w:sz w:val="24"/>
          <w:szCs w:val="24"/>
        </w:rPr>
        <w:t>Studiul de fezabilitate reprezintă documenta</w:t>
      </w:r>
      <w:r w:rsidR="00E4300C" w:rsidRPr="006B5611">
        <w:rPr>
          <w:rFonts w:ascii="Times New Roman" w:hAnsi="Times New Roman" w:cs="Times New Roman"/>
          <w:sz w:val="24"/>
          <w:szCs w:val="24"/>
        </w:rPr>
        <w:t>ț</w:t>
      </w:r>
      <w:r w:rsidR="00CA55C7" w:rsidRPr="006B5611">
        <w:rPr>
          <w:rFonts w:ascii="Times New Roman" w:hAnsi="Times New Roman" w:cs="Times New Roman"/>
          <w:sz w:val="24"/>
          <w:szCs w:val="24"/>
        </w:rPr>
        <w:t xml:space="preserve">ia </w:t>
      </w:r>
      <w:proofErr w:type="spellStart"/>
      <w:r w:rsidR="002F62DA" w:rsidRPr="006B5611">
        <w:rPr>
          <w:rFonts w:ascii="Times New Roman" w:hAnsi="Times New Roman" w:cs="Times New Roman"/>
          <w:sz w:val="24"/>
          <w:szCs w:val="24"/>
        </w:rPr>
        <w:t>tehnico</w:t>
      </w:r>
      <w:proofErr w:type="spellEnd"/>
      <w:r w:rsidR="002F62DA" w:rsidRPr="006B5611">
        <w:rPr>
          <w:rFonts w:ascii="Times New Roman" w:hAnsi="Times New Roman" w:cs="Times New Roman"/>
          <w:sz w:val="24"/>
          <w:szCs w:val="24"/>
        </w:rPr>
        <w:t xml:space="preserve">-economică prin care proiectantul, fără a se limita la datele </w:t>
      </w:r>
      <w:r w:rsidR="00F15A6F" w:rsidRPr="006B5611">
        <w:rPr>
          <w:rFonts w:ascii="Times New Roman" w:hAnsi="Times New Roman" w:cs="Times New Roman"/>
          <w:sz w:val="24"/>
          <w:szCs w:val="24"/>
        </w:rPr>
        <w:t>ș</w:t>
      </w:r>
      <w:r w:rsidR="002F62DA" w:rsidRPr="006B5611">
        <w:rPr>
          <w:rFonts w:ascii="Times New Roman" w:hAnsi="Times New Roman" w:cs="Times New Roman"/>
          <w:sz w:val="24"/>
          <w:szCs w:val="24"/>
        </w:rPr>
        <w:t>i informa</w:t>
      </w:r>
      <w:r w:rsidR="00E4300C" w:rsidRPr="006B5611">
        <w:rPr>
          <w:rFonts w:ascii="Times New Roman" w:hAnsi="Times New Roman" w:cs="Times New Roman"/>
          <w:sz w:val="24"/>
          <w:szCs w:val="24"/>
        </w:rPr>
        <w:t>ț</w:t>
      </w:r>
      <w:r w:rsidR="002F62DA" w:rsidRPr="006B5611">
        <w:rPr>
          <w:rFonts w:ascii="Times New Roman" w:hAnsi="Times New Roman" w:cs="Times New Roman"/>
          <w:sz w:val="24"/>
          <w:szCs w:val="24"/>
        </w:rPr>
        <w:t xml:space="preserve">iile cuprinse în tema de proiectare </w:t>
      </w:r>
      <w:r w:rsidR="00F15A6F" w:rsidRPr="006B5611">
        <w:rPr>
          <w:rFonts w:ascii="Times New Roman" w:hAnsi="Times New Roman" w:cs="Times New Roman"/>
          <w:sz w:val="24"/>
          <w:szCs w:val="24"/>
        </w:rPr>
        <w:t>ș</w:t>
      </w:r>
      <w:r w:rsidR="002F62DA" w:rsidRPr="006B5611">
        <w:rPr>
          <w:rFonts w:ascii="Times New Roman" w:hAnsi="Times New Roman" w:cs="Times New Roman"/>
          <w:sz w:val="24"/>
          <w:szCs w:val="24"/>
        </w:rPr>
        <w:t xml:space="preserve">i, după caz, în studiul de prefezabilitate, analizează, fundamentează </w:t>
      </w:r>
      <w:r w:rsidR="00F15A6F" w:rsidRPr="006B5611">
        <w:rPr>
          <w:rFonts w:ascii="Times New Roman" w:hAnsi="Times New Roman" w:cs="Times New Roman"/>
          <w:sz w:val="24"/>
          <w:szCs w:val="24"/>
        </w:rPr>
        <w:t>ș</w:t>
      </w:r>
      <w:r w:rsidR="002F62DA" w:rsidRPr="006B5611">
        <w:rPr>
          <w:rFonts w:ascii="Times New Roman" w:hAnsi="Times New Roman" w:cs="Times New Roman"/>
          <w:sz w:val="24"/>
          <w:szCs w:val="24"/>
        </w:rPr>
        <w:t>i propune minimum două scenarii/op</w:t>
      </w:r>
      <w:r w:rsidR="00E4300C" w:rsidRPr="006B5611">
        <w:rPr>
          <w:rFonts w:ascii="Times New Roman" w:hAnsi="Times New Roman" w:cs="Times New Roman"/>
          <w:sz w:val="24"/>
          <w:szCs w:val="24"/>
        </w:rPr>
        <w:t>ț</w:t>
      </w:r>
      <w:r w:rsidR="002F62DA" w:rsidRPr="006B5611">
        <w:rPr>
          <w:rFonts w:ascii="Times New Roman" w:hAnsi="Times New Roman" w:cs="Times New Roman"/>
          <w:sz w:val="24"/>
          <w:szCs w:val="24"/>
        </w:rPr>
        <w:t xml:space="preserve">iuni </w:t>
      </w:r>
      <w:proofErr w:type="spellStart"/>
      <w:r w:rsidR="002F62DA" w:rsidRPr="006B5611">
        <w:rPr>
          <w:rFonts w:ascii="Times New Roman" w:hAnsi="Times New Roman" w:cs="Times New Roman"/>
          <w:sz w:val="24"/>
          <w:szCs w:val="24"/>
        </w:rPr>
        <w:t>tehnico</w:t>
      </w:r>
      <w:proofErr w:type="spellEnd"/>
      <w:r w:rsidR="002F62DA" w:rsidRPr="006B5611">
        <w:rPr>
          <w:rFonts w:ascii="Times New Roman" w:hAnsi="Times New Roman" w:cs="Times New Roman"/>
          <w:sz w:val="24"/>
          <w:szCs w:val="24"/>
        </w:rPr>
        <w:t xml:space="preserve">-economice diferite, recomandând, justificat </w:t>
      </w:r>
      <w:r w:rsidR="00F15A6F" w:rsidRPr="006B5611">
        <w:rPr>
          <w:rFonts w:ascii="Times New Roman" w:hAnsi="Times New Roman" w:cs="Times New Roman"/>
          <w:sz w:val="24"/>
          <w:szCs w:val="24"/>
        </w:rPr>
        <w:t>ș</w:t>
      </w:r>
      <w:r w:rsidR="002F62DA" w:rsidRPr="006B5611">
        <w:rPr>
          <w:rFonts w:ascii="Times New Roman" w:hAnsi="Times New Roman" w:cs="Times New Roman"/>
          <w:sz w:val="24"/>
          <w:szCs w:val="24"/>
        </w:rPr>
        <w:t>i documentat, scenariul/op</w:t>
      </w:r>
      <w:r w:rsidR="00E4300C" w:rsidRPr="006B5611">
        <w:rPr>
          <w:rFonts w:ascii="Times New Roman" w:hAnsi="Times New Roman" w:cs="Times New Roman"/>
          <w:sz w:val="24"/>
          <w:szCs w:val="24"/>
        </w:rPr>
        <w:t>ț</w:t>
      </w:r>
      <w:r w:rsidR="002F62DA" w:rsidRPr="006B5611">
        <w:rPr>
          <w:rFonts w:ascii="Times New Roman" w:hAnsi="Times New Roman" w:cs="Times New Roman"/>
          <w:sz w:val="24"/>
          <w:szCs w:val="24"/>
        </w:rPr>
        <w:t xml:space="preserve">iunea </w:t>
      </w:r>
      <w:proofErr w:type="spellStart"/>
      <w:r w:rsidR="002F62DA" w:rsidRPr="006B5611">
        <w:rPr>
          <w:rFonts w:ascii="Times New Roman" w:hAnsi="Times New Roman" w:cs="Times New Roman"/>
          <w:sz w:val="24"/>
          <w:szCs w:val="24"/>
        </w:rPr>
        <w:t>tehnico</w:t>
      </w:r>
      <w:proofErr w:type="spellEnd"/>
      <w:r w:rsidR="002F62DA" w:rsidRPr="006B5611">
        <w:rPr>
          <w:rFonts w:ascii="Times New Roman" w:hAnsi="Times New Roman" w:cs="Times New Roman"/>
          <w:sz w:val="24"/>
          <w:szCs w:val="24"/>
        </w:rPr>
        <w:t>-economic(ă) optim(ă) pentru realizarea investi</w:t>
      </w:r>
      <w:r w:rsidR="00E4300C" w:rsidRPr="006B5611">
        <w:rPr>
          <w:rFonts w:ascii="Times New Roman" w:hAnsi="Times New Roman" w:cs="Times New Roman"/>
          <w:sz w:val="24"/>
          <w:szCs w:val="24"/>
        </w:rPr>
        <w:t>ț</w:t>
      </w:r>
      <w:r w:rsidR="002F62DA" w:rsidRPr="006B5611">
        <w:rPr>
          <w:rFonts w:ascii="Times New Roman" w:hAnsi="Times New Roman" w:cs="Times New Roman"/>
          <w:sz w:val="24"/>
          <w:szCs w:val="24"/>
        </w:rPr>
        <w:t>iei, respectiv a conductei.</w:t>
      </w:r>
    </w:p>
    <w:p w14:paraId="2B3D652C" w14:textId="77777777" w:rsidR="002F62DA" w:rsidRPr="006B5611" w:rsidRDefault="003D3FC8" w:rsidP="003D3FC8">
      <w:pPr>
        <w:pStyle w:val="ListParagraph"/>
        <w:tabs>
          <w:tab w:val="left" w:pos="993"/>
        </w:tabs>
        <w:autoSpaceDE w:val="0"/>
        <w:autoSpaceDN w:val="0"/>
        <w:adjustRightInd w:val="0"/>
        <w:spacing w:after="0" w:line="360" w:lineRule="auto"/>
        <w:ind w:left="0"/>
        <w:jc w:val="both"/>
        <w:rPr>
          <w:rFonts w:ascii="Times New Roman" w:hAnsi="Times New Roman" w:cs="Times New Roman"/>
          <w:bCs/>
          <w:iCs/>
          <w:sz w:val="24"/>
          <w:szCs w:val="24"/>
        </w:rPr>
      </w:pPr>
      <w:r w:rsidRPr="006B5611">
        <w:rPr>
          <w:rFonts w:ascii="Times New Roman" w:hAnsi="Times New Roman" w:cs="Times New Roman"/>
          <w:bCs/>
          <w:iCs/>
          <w:sz w:val="24"/>
          <w:szCs w:val="24"/>
        </w:rPr>
        <w:t xml:space="preserve">(2) </w:t>
      </w:r>
      <w:r w:rsidR="000B510C" w:rsidRPr="006B5611">
        <w:rPr>
          <w:rFonts w:ascii="Times New Roman" w:hAnsi="Times New Roman" w:cs="Times New Roman"/>
          <w:bCs/>
          <w:iCs/>
          <w:sz w:val="24"/>
          <w:szCs w:val="24"/>
        </w:rPr>
        <w:t>Studiul de fezabilitate, în func</w:t>
      </w:r>
      <w:r w:rsidR="00E4300C" w:rsidRPr="006B5611">
        <w:rPr>
          <w:rFonts w:ascii="Times New Roman" w:hAnsi="Times New Roman" w:cs="Times New Roman"/>
          <w:bCs/>
          <w:iCs/>
          <w:sz w:val="24"/>
          <w:szCs w:val="24"/>
        </w:rPr>
        <w:t>ț</w:t>
      </w:r>
      <w:r w:rsidR="000B510C" w:rsidRPr="006B5611">
        <w:rPr>
          <w:rFonts w:ascii="Times New Roman" w:hAnsi="Times New Roman" w:cs="Times New Roman"/>
          <w:bCs/>
          <w:iCs/>
          <w:sz w:val="24"/>
          <w:szCs w:val="24"/>
        </w:rPr>
        <w:t xml:space="preserve">ie de specificul </w:t>
      </w:r>
      <w:r w:rsidR="00F15A6F" w:rsidRPr="006B5611">
        <w:rPr>
          <w:rFonts w:ascii="Times New Roman" w:hAnsi="Times New Roman" w:cs="Times New Roman"/>
          <w:bCs/>
          <w:iCs/>
          <w:sz w:val="24"/>
          <w:szCs w:val="24"/>
        </w:rPr>
        <w:t>ș</w:t>
      </w:r>
      <w:r w:rsidR="000B510C" w:rsidRPr="006B5611">
        <w:rPr>
          <w:rFonts w:ascii="Times New Roman" w:hAnsi="Times New Roman" w:cs="Times New Roman"/>
          <w:bCs/>
          <w:iCs/>
          <w:sz w:val="24"/>
          <w:szCs w:val="24"/>
        </w:rPr>
        <w:t>i complexitatea obiectivului de investi</w:t>
      </w:r>
      <w:r w:rsidR="00E4300C" w:rsidRPr="006B5611">
        <w:rPr>
          <w:rFonts w:ascii="Times New Roman" w:hAnsi="Times New Roman" w:cs="Times New Roman"/>
          <w:bCs/>
          <w:iCs/>
          <w:sz w:val="24"/>
          <w:szCs w:val="24"/>
        </w:rPr>
        <w:t>ț</w:t>
      </w:r>
      <w:r w:rsidR="000B510C" w:rsidRPr="006B5611">
        <w:rPr>
          <w:rFonts w:ascii="Times New Roman" w:hAnsi="Times New Roman" w:cs="Times New Roman"/>
          <w:bCs/>
          <w:iCs/>
          <w:sz w:val="24"/>
          <w:szCs w:val="24"/>
        </w:rPr>
        <w:t xml:space="preserve">ii propus, </w:t>
      </w:r>
      <w:r w:rsidR="002624B8" w:rsidRPr="006B5611">
        <w:rPr>
          <w:rFonts w:ascii="Times New Roman" w:hAnsi="Times New Roman" w:cs="Times New Roman"/>
          <w:bCs/>
          <w:iCs/>
          <w:sz w:val="24"/>
          <w:szCs w:val="24"/>
        </w:rPr>
        <w:t xml:space="preserve">poate cuprinde </w:t>
      </w:r>
      <w:r w:rsidR="000B510C" w:rsidRPr="006B5611">
        <w:rPr>
          <w:rFonts w:ascii="Times New Roman" w:hAnsi="Times New Roman" w:cs="Times New Roman"/>
          <w:bCs/>
          <w:iCs/>
          <w:sz w:val="24"/>
          <w:szCs w:val="24"/>
        </w:rPr>
        <w:t>următoarele</w:t>
      </w:r>
      <w:r w:rsidR="002F62DA" w:rsidRPr="006B5611">
        <w:rPr>
          <w:rFonts w:ascii="Times New Roman" w:hAnsi="Times New Roman" w:cs="Times New Roman"/>
          <w:bCs/>
          <w:iCs/>
          <w:sz w:val="24"/>
          <w:szCs w:val="24"/>
        </w:rPr>
        <w:t>:</w:t>
      </w:r>
    </w:p>
    <w:p w14:paraId="6D5F0C6B" w14:textId="77777777" w:rsidR="002F62DA" w:rsidRPr="006B5611" w:rsidRDefault="00491E3E" w:rsidP="008A560A">
      <w:pPr>
        <w:pStyle w:val="ListParagraph"/>
        <w:numPr>
          <w:ilvl w:val="0"/>
          <w:numId w:val="16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w:t>
      </w:r>
      <w:r w:rsidR="002F62DA" w:rsidRPr="006B5611">
        <w:rPr>
          <w:rFonts w:ascii="Times New Roman" w:hAnsi="Times New Roman" w:cs="Times New Roman"/>
          <w:sz w:val="24"/>
          <w:szCs w:val="24"/>
        </w:rPr>
        <w:t>iese scrise;</w:t>
      </w:r>
    </w:p>
    <w:p w14:paraId="726C50FD" w14:textId="77777777" w:rsidR="002F62DA" w:rsidRPr="006B5611" w:rsidRDefault="002F62DA" w:rsidP="00505070">
      <w:pPr>
        <w:pStyle w:val="ListParagraph"/>
        <w:numPr>
          <w:ilvl w:val="0"/>
          <w:numId w:val="115"/>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generale privind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w:t>
      </w:r>
    </w:p>
    <w:p w14:paraId="406BFE4F" w14:textId="77777777" w:rsidR="002F62DA" w:rsidRPr="006B5611" w:rsidRDefault="002F62DA" w:rsidP="00505070">
      <w:pPr>
        <w:pStyle w:val="ListParagraph"/>
        <w:numPr>
          <w:ilvl w:val="0"/>
          <w:numId w:val="116"/>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lastRenderedPageBreak/>
        <w:t>denumirea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0A07F50B" w14:textId="77777777" w:rsidR="002F62DA" w:rsidRPr="006B5611" w:rsidRDefault="002F62DA" w:rsidP="00505070">
      <w:pPr>
        <w:pStyle w:val="ListParagraph"/>
        <w:numPr>
          <w:ilvl w:val="0"/>
          <w:numId w:val="116"/>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beneficiarul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w:t>
      </w:r>
    </w:p>
    <w:p w14:paraId="6E506063" w14:textId="77777777" w:rsidR="002F62DA" w:rsidRPr="006B5611" w:rsidRDefault="002F62DA" w:rsidP="00505070">
      <w:pPr>
        <w:pStyle w:val="ListParagraph"/>
        <w:numPr>
          <w:ilvl w:val="0"/>
          <w:numId w:val="116"/>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datele de identificare ale proiectantului studiului de fezabilitate;</w:t>
      </w:r>
    </w:p>
    <w:p w14:paraId="1C8EBB6A" w14:textId="77777777" w:rsidR="002F62DA" w:rsidRPr="006B5611" w:rsidRDefault="002F62DA" w:rsidP="00505070">
      <w:pPr>
        <w:pStyle w:val="ListParagraph"/>
        <w:numPr>
          <w:ilvl w:val="0"/>
          <w:numId w:val="115"/>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existentă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necesitatea realizării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2AB89851" w14:textId="77777777" w:rsidR="006F0628" w:rsidRPr="006B5611" w:rsidRDefault="006F0628" w:rsidP="008A560A">
      <w:pPr>
        <w:pStyle w:val="ListParagraph"/>
        <w:numPr>
          <w:ilvl w:val="0"/>
          <w:numId w:val="165"/>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concluziile studiului de prefezabilitate, după caz;</w:t>
      </w:r>
    </w:p>
    <w:p w14:paraId="06B827DB" w14:textId="77777777" w:rsidR="002F62DA" w:rsidRPr="006B5611" w:rsidRDefault="002F62DA" w:rsidP="008A560A">
      <w:pPr>
        <w:pStyle w:val="ListParagraph"/>
        <w:numPr>
          <w:ilvl w:val="0"/>
          <w:numId w:val="165"/>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prezentarea contextului, a strategiei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aplicabile la momentul elaborării;</w:t>
      </w:r>
    </w:p>
    <w:p w14:paraId="61DDBA86" w14:textId="77777777" w:rsidR="002F62DA" w:rsidRPr="006B5611" w:rsidRDefault="002F62DA" w:rsidP="008A560A">
      <w:pPr>
        <w:pStyle w:val="ListParagraph"/>
        <w:numPr>
          <w:ilvl w:val="0"/>
          <w:numId w:val="165"/>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analiza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existente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identificarea deficien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w:t>
      </w:r>
    </w:p>
    <w:p w14:paraId="124988D7" w14:textId="77777777" w:rsidR="002F62DA" w:rsidRPr="006B5611" w:rsidRDefault="002F62DA" w:rsidP="008A560A">
      <w:pPr>
        <w:pStyle w:val="ListParagraph"/>
        <w:numPr>
          <w:ilvl w:val="0"/>
          <w:numId w:val="165"/>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analiza privind scopul justificării necesită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2A1351A2" w14:textId="77777777" w:rsidR="002F62DA" w:rsidRPr="006B5611" w:rsidRDefault="002F62DA" w:rsidP="008A560A">
      <w:pPr>
        <w:pStyle w:val="ListParagraph"/>
        <w:numPr>
          <w:ilvl w:val="0"/>
          <w:numId w:val="165"/>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obiectivele preconizate a fi atinse prin realizarea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422F902A" w14:textId="6563B1F0" w:rsidR="002F62DA" w:rsidRPr="006B5611" w:rsidRDefault="002F62DA" w:rsidP="00505070">
      <w:pPr>
        <w:pStyle w:val="ListParagraph"/>
        <w:numPr>
          <w:ilvl w:val="0"/>
          <w:numId w:val="115"/>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identificarea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prezentarea scenariilor/op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iunilor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-economice posibile pentru realizarea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r w:rsidR="006F0628" w:rsidRPr="006B5611">
        <w:rPr>
          <w:rFonts w:ascii="Times New Roman" w:hAnsi="Times New Roman" w:cs="Times New Roman"/>
          <w:sz w:val="24"/>
          <w:szCs w:val="24"/>
        </w:rPr>
        <w:t xml:space="preserve"> în studiul de fezabilitate se prezintă cele minimum două scenarii/op</w:t>
      </w:r>
      <w:r w:rsidR="00E4300C" w:rsidRPr="006B5611">
        <w:rPr>
          <w:rFonts w:ascii="Times New Roman" w:hAnsi="Times New Roman" w:cs="Times New Roman"/>
          <w:sz w:val="24"/>
          <w:szCs w:val="24"/>
        </w:rPr>
        <w:t>ț</w:t>
      </w:r>
      <w:r w:rsidR="006F0628" w:rsidRPr="006B5611">
        <w:rPr>
          <w:rFonts w:ascii="Times New Roman" w:hAnsi="Times New Roman" w:cs="Times New Roman"/>
          <w:sz w:val="24"/>
          <w:szCs w:val="24"/>
        </w:rPr>
        <w:t xml:space="preserve">iuni </w:t>
      </w:r>
      <w:proofErr w:type="spellStart"/>
      <w:r w:rsidR="006F0628" w:rsidRPr="006B5611">
        <w:rPr>
          <w:rFonts w:ascii="Times New Roman" w:hAnsi="Times New Roman" w:cs="Times New Roman"/>
          <w:sz w:val="24"/>
          <w:szCs w:val="24"/>
        </w:rPr>
        <w:t>tehnico</w:t>
      </w:r>
      <w:proofErr w:type="spellEnd"/>
      <w:r w:rsidR="006F0628" w:rsidRPr="006B5611">
        <w:rPr>
          <w:rFonts w:ascii="Times New Roman" w:hAnsi="Times New Roman" w:cs="Times New Roman"/>
          <w:sz w:val="24"/>
          <w:szCs w:val="24"/>
        </w:rPr>
        <w:t>-economice selectate ca fezabile prin studiul de prefezabilitate, în situa</w:t>
      </w:r>
      <w:r w:rsidR="00E4300C" w:rsidRPr="006B5611">
        <w:rPr>
          <w:rFonts w:ascii="Times New Roman" w:hAnsi="Times New Roman" w:cs="Times New Roman"/>
          <w:sz w:val="24"/>
          <w:szCs w:val="24"/>
        </w:rPr>
        <w:t>ț</w:t>
      </w:r>
      <w:r w:rsidR="006F0628" w:rsidRPr="006B5611">
        <w:rPr>
          <w:rFonts w:ascii="Times New Roman" w:hAnsi="Times New Roman" w:cs="Times New Roman"/>
          <w:sz w:val="24"/>
          <w:szCs w:val="24"/>
        </w:rPr>
        <w:t xml:space="preserve">ia în care acesta există: </w:t>
      </w:r>
    </w:p>
    <w:p w14:paraId="35BA6CB5" w14:textId="390FDCD8" w:rsidR="002F62DA" w:rsidRPr="006B5611" w:rsidRDefault="002F62DA" w:rsidP="00505070">
      <w:pPr>
        <w:pStyle w:val="ListParagraph"/>
        <w:numPr>
          <w:ilvl w:val="0"/>
          <w:numId w:val="117"/>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descrierea amplasamentului: localizare – intravilan/extravilan,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terenului afectat, regimul juridic al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servitu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drept de preemp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zonă de utilitate publică sau nu etc.</w:t>
      </w:r>
      <w:r w:rsidR="00DD521F" w:rsidRPr="006B5611">
        <w:rPr>
          <w:rFonts w:ascii="Times New Roman" w:hAnsi="Times New Roman" w:cs="Times New Roman"/>
          <w:sz w:val="24"/>
          <w:szCs w:val="24"/>
        </w:rPr>
        <w:t>;</w:t>
      </w:r>
    </w:p>
    <w:p w14:paraId="4BE9203D" w14:textId="77777777" w:rsidR="006F0628" w:rsidRPr="006B5611" w:rsidRDefault="006F0628" w:rsidP="00505070">
      <w:pPr>
        <w:pStyle w:val="ListParagraph"/>
        <w:numPr>
          <w:ilvl w:val="0"/>
          <w:numId w:val="117"/>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rela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cu zonele învecinate, accesuri existente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căi de acces posibile;</w:t>
      </w:r>
    </w:p>
    <w:p w14:paraId="49869EC0" w14:textId="77777777" w:rsidR="006F0628" w:rsidRPr="006B5611" w:rsidRDefault="006F0628" w:rsidP="00505070">
      <w:pPr>
        <w:pStyle w:val="ListParagraph"/>
        <w:numPr>
          <w:ilvl w:val="0"/>
          <w:numId w:val="117"/>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existen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unor re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edilitare în amplasament care necesită relocare/protejare;</w:t>
      </w:r>
    </w:p>
    <w:p w14:paraId="4C84F661" w14:textId="77777777" w:rsidR="006F0628" w:rsidRPr="006B5611" w:rsidRDefault="006F0628" w:rsidP="00505070">
      <w:pPr>
        <w:pStyle w:val="ListParagraph"/>
        <w:numPr>
          <w:ilvl w:val="0"/>
          <w:numId w:val="117"/>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existen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unor posibile interferen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cu monumente istorice/de arhitectură sau situri arheologice pe amplasament sau în zona imediat învecinată; existen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ionărilor specifice în cazul existen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unor zone protejate sau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FF7502" w:rsidRPr="006B5611">
        <w:rPr>
          <w:rFonts w:ascii="Times New Roman" w:hAnsi="Times New Roman" w:cs="Times New Roman"/>
          <w:sz w:val="24"/>
          <w:szCs w:val="24"/>
        </w:rPr>
        <w:t>; etc.</w:t>
      </w:r>
    </w:p>
    <w:p w14:paraId="23ECBDC8" w14:textId="77777777" w:rsidR="002F62DA" w:rsidRPr="006B5611" w:rsidRDefault="002F62DA" w:rsidP="00505070">
      <w:pPr>
        <w:pStyle w:val="ListParagraph"/>
        <w:numPr>
          <w:ilvl w:val="0"/>
          <w:numId w:val="117"/>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caracteristici geofizice ale terenului din amplasament – date privind zonarea seismică; date geologice generale; date geotehnice; încadrarea în zone de risc (cutremur, alunecări de teren, inunda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în conformitate cu reglementările tehnice în domeniu; caracteristici din punct de vedere hidrologic etc.;</w:t>
      </w:r>
    </w:p>
    <w:p w14:paraId="4C3973A1" w14:textId="77777777" w:rsidR="002F62DA" w:rsidRPr="006B5611" w:rsidRDefault="00FF7502" w:rsidP="00505070">
      <w:pPr>
        <w:pStyle w:val="ListParagraph"/>
        <w:numPr>
          <w:ilvl w:val="0"/>
          <w:numId w:val="117"/>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descrierea din punct de vedere tehnic,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tehnologic: </w:t>
      </w:r>
      <w:r w:rsidR="002F62DA" w:rsidRPr="006B5611">
        <w:rPr>
          <w:rFonts w:ascii="Times New Roman" w:hAnsi="Times New Roman" w:cs="Times New Roman"/>
          <w:sz w:val="24"/>
          <w:szCs w:val="24"/>
        </w:rPr>
        <w:t xml:space="preserve">datele tehnice </w:t>
      </w:r>
      <w:r w:rsidR="00F15A6F" w:rsidRPr="006B5611">
        <w:rPr>
          <w:rFonts w:ascii="Times New Roman" w:hAnsi="Times New Roman" w:cs="Times New Roman"/>
          <w:sz w:val="24"/>
          <w:szCs w:val="24"/>
        </w:rPr>
        <w:t>ș</w:t>
      </w:r>
      <w:r w:rsidR="002F62DA" w:rsidRPr="006B5611">
        <w:rPr>
          <w:rFonts w:ascii="Times New Roman" w:hAnsi="Times New Roman" w:cs="Times New Roman"/>
          <w:sz w:val="24"/>
          <w:szCs w:val="24"/>
        </w:rPr>
        <w:t>i func</w:t>
      </w:r>
      <w:r w:rsidR="00E4300C" w:rsidRPr="006B5611">
        <w:rPr>
          <w:rFonts w:ascii="Times New Roman" w:hAnsi="Times New Roman" w:cs="Times New Roman"/>
          <w:sz w:val="24"/>
          <w:szCs w:val="24"/>
        </w:rPr>
        <w:t>ț</w:t>
      </w:r>
      <w:r w:rsidR="002F62DA" w:rsidRPr="006B5611">
        <w:rPr>
          <w:rFonts w:ascii="Times New Roman" w:hAnsi="Times New Roman" w:cs="Times New Roman"/>
          <w:sz w:val="24"/>
          <w:szCs w:val="24"/>
        </w:rPr>
        <w:t>ionale ale investi</w:t>
      </w:r>
      <w:r w:rsidR="00E4300C" w:rsidRPr="006B5611">
        <w:rPr>
          <w:rFonts w:ascii="Times New Roman" w:hAnsi="Times New Roman" w:cs="Times New Roman"/>
          <w:sz w:val="24"/>
          <w:szCs w:val="24"/>
        </w:rPr>
        <w:t>ț</w:t>
      </w:r>
      <w:r w:rsidR="002F62DA" w:rsidRPr="006B5611">
        <w:rPr>
          <w:rFonts w:ascii="Times New Roman" w:hAnsi="Times New Roman" w:cs="Times New Roman"/>
          <w:sz w:val="24"/>
          <w:szCs w:val="24"/>
        </w:rPr>
        <w:t>iei: caracteristici, parametri, date tehnice specifice; durata minimă de func</w:t>
      </w:r>
      <w:r w:rsidR="00E4300C" w:rsidRPr="006B5611">
        <w:rPr>
          <w:rFonts w:ascii="Times New Roman" w:hAnsi="Times New Roman" w:cs="Times New Roman"/>
          <w:sz w:val="24"/>
          <w:szCs w:val="24"/>
        </w:rPr>
        <w:t>ț</w:t>
      </w:r>
      <w:r w:rsidR="002F62DA" w:rsidRPr="006B5611">
        <w:rPr>
          <w:rFonts w:ascii="Times New Roman" w:hAnsi="Times New Roman" w:cs="Times New Roman"/>
          <w:sz w:val="24"/>
          <w:szCs w:val="24"/>
        </w:rPr>
        <w:t>ionare a investi</w:t>
      </w:r>
      <w:r w:rsidR="00E4300C" w:rsidRPr="006B5611">
        <w:rPr>
          <w:rFonts w:ascii="Times New Roman" w:hAnsi="Times New Roman" w:cs="Times New Roman"/>
          <w:sz w:val="24"/>
          <w:szCs w:val="24"/>
        </w:rPr>
        <w:t>ț</w:t>
      </w:r>
      <w:r w:rsidR="002F62DA" w:rsidRPr="006B5611">
        <w:rPr>
          <w:rFonts w:ascii="Times New Roman" w:hAnsi="Times New Roman" w:cs="Times New Roman"/>
          <w:sz w:val="24"/>
          <w:szCs w:val="24"/>
        </w:rPr>
        <w:t>iei etc.;</w:t>
      </w:r>
    </w:p>
    <w:p w14:paraId="5315B663" w14:textId="77777777" w:rsidR="002F62DA" w:rsidRPr="006B5611" w:rsidRDefault="002F62DA" w:rsidP="00505070">
      <w:pPr>
        <w:pStyle w:val="ListParagraph"/>
        <w:numPr>
          <w:ilvl w:val="0"/>
          <w:numId w:val="117"/>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costurile </w:t>
      </w:r>
      <w:r w:rsidR="00FF7502" w:rsidRPr="006B5611">
        <w:rPr>
          <w:rFonts w:ascii="Times New Roman" w:hAnsi="Times New Roman" w:cs="Times New Roman"/>
          <w:sz w:val="24"/>
          <w:szCs w:val="24"/>
        </w:rPr>
        <w:t>estimative ale</w:t>
      </w:r>
      <w:r w:rsidRPr="006B5611">
        <w:rPr>
          <w:rFonts w:ascii="Times New Roman" w:hAnsi="Times New Roman" w:cs="Times New Roman"/>
          <w:sz w:val="24"/>
          <w:szCs w:val="24"/>
        </w:rPr>
        <w:t xml:space="preserve">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FF7502" w:rsidRPr="006B5611">
        <w:rPr>
          <w:rFonts w:ascii="Times New Roman" w:hAnsi="Times New Roman" w:cs="Times New Roman"/>
          <w:sz w:val="24"/>
          <w:szCs w:val="24"/>
        </w:rPr>
        <w:t>i</w:t>
      </w:r>
      <w:r w:rsidRPr="006B5611">
        <w:rPr>
          <w:rFonts w:ascii="Times New Roman" w:hAnsi="Times New Roman" w:cs="Times New Roman"/>
          <w:sz w:val="24"/>
          <w:szCs w:val="24"/>
        </w:rPr>
        <w:t>;</w:t>
      </w:r>
    </w:p>
    <w:p w14:paraId="0302D813" w14:textId="77777777" w:rsidR="002F62DA" w:rsidRPr="006B5611" w:rsidRDefault="002F62DA" w:rsidP="00505070">
      <w:pPr>
        <w:pStyle w:val="ListParagraph"/>
        <w:numPr>
          <w:ilvl w:val="0"/>
          <w:numId w:val="117"/>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costurile de exploatare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între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inere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w:t>
      </w:r>
      <w:r w:rsidR="00FF7502" w:rsidRPr="006B5611">
        <w:rPr>
          <w:rFonts w:ascii="Times New Roman" w:hAnsi="Times New Roman" w:cs="Times New Roman"/>
          <w:sz w:val="24"/>
          <w:szCs w:val="24"/>
        </w:rPr>
        <w:t xml:space="preserve">pe </w:t>
      </w:r>
      <w:r w:rsidR="00B91A63" w:rsidRPr="006B5611">
        <w:rPr>
          <w:rFonts w:ascii="Times New Roman" w:hAnsi="Times New Roman" w:cs="Times New Roman"/>
          <w:sz w:val="24"/>
          <w:szCs w:val="24"/>
        </w:rPr>
        <w:t>durata de funcționare</w:t>
      </w:r>
      <w:r w:rsidR="00FF7502" w:rsidRPr="006B5611">
        <w:rPr>
          <w:rFonts w:ascii="Times New Roman" w:hAnsi="Times New Roman" w:cs="Times New Roman"/>
          <w:sz w:val="24"/>
          <w:szCs w:val="24"/>
        </w:rPr>
        <w:t>/amortizare a investi</w:t>
      </w:r>
      <w:r w:rsidR="00E4300C" w:rsidRPr="006B5611">
        <w:rPr>
          <w:rFonts w:ascii="Times New Roman" w:hAnsi="Times New Roman" w:cs="Times New Roman"/>
          <w:sz w:val="24"/>
          <w:szCs w:val="24"/>
        </w:rPr>
        <w:t>ț</w:t>
      </w:r>
      <w:r w:rsidR="004B2B30" w:rsidRPr="006B5611">
        <w:rPr>
          <w:rFonts w:ascii="Times New Roman" w:hAnsi="Times New Roman" w:cs="Times New Roman"/>
          <w:sz w:val="24"/>
          <w:szCs w:val="24"/>
        </w:rPr>
        <w:t>i</w:t>
      </w:r>
      <w:r w:rsidR="00FF7502" w:rsidRPr="006B5611">
        <w:rPr>
          <w:rFonts w:ascii="Times New Roman" w:hAnsi="Times New Roman" w:cs="Times New Roman"/>
          <w:sz w:val="24"/>
          <w:szCs w:val="24"/>
        </w:rPr>
        <w:t>ei</w:t>
      </w:r>
      <w:r w:rsidRPr="006B5611">
        <w:rPr>
          <w:rFonts w:ascii="Times New Roman" w:hAnsi="Times New Roman" w:cs="Times New Roman"/>
          <w:sz w:val="24"/>
          <w:szCs w:val="24"/>
        </w:rPr>
        <w:t>;</w:t>
      </w:r>
    </w:p>
    <w:p w14:paraId="1F27F7CB" w14:textId="77777777" w:rsidR="00FF7502" w:rsidRPr="006B5611" w:rsidRDefault="00FF7502" w:rsidP="00505070">
      <w:pPr>
        <w:pStyle w:val="ListParagraph"/>
        <w:numPr>
          <w:ilvl w:val="0"/>
          <w:numId w:val="117"/>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studii de specialitate,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de categoria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clasa de importan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topografic, geotehnic, hidrologic, rutier etc.;</w:t>
      </w:r>
    </w:p>
    <w:p w14:paraId="5B59E4A3" w14:textId="77777777" w:rsidR="002F62DA" w:rsidRPr="006B5611" w:rsidRDefault="00FF7502" w:rsidP="00505070">
      <w:pPr>
        <w:pStyle w:val="ListParagraph"/>
        <w:numPr>
          <w:ilvl w:val="0"/>
          <w:numId w:val="115"/>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analiza fiecărui/fiecărei scenariu/op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iuni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-economic(e) propus(e):</w:t>
      </w:r>
    </w:p>
    <w:p w14:paraId="22A53368" w14:textId="77777777" w:rsidR="00FF7502" w:rsidRPr="006B5611" w:rsidRDefault="00FF7502" w:rsidP="00505070">
      <w:pPr>
        <w:pStyle w:val="ListParagraph"/>
        <w:numPr>
          <w:ilvl w:val="0"/>
          <w:numId w:val="118"/>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lastRenderedPageBreak/>
        <w:t>prezentarea cadrului de analiză,</w:t>
      </w:r>
      <w:r w:rsidRPr="006B5611">
        <w:t xml:space="preserve"> </w:t>
      </w:r>
      <w:r w:rsidRPr="006B5611">
        <w:rPr>
          <w:rFonts w:ascii="Times New Roman" w:hAnsi="Times New Roman" w:cs="Times New Roman"/>
          <w:sz w:val="24"/>
          <w:szCs w:val="24"/>
        </w:rPr>
        <w:t>inclusiv specificarea perioadei de referin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prezentarea scenariului de referin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36B1EFBA" w14:textId="77777777" w:rsidR="00FF7502" w:rsidRPr="006B5611" w:rsidRDefault="00FF7502" w:rsidP="00505070">
      <w:pPr>
        <w:pStyle w:val="ListParagraph"/>
        <w:numPr>
          <w:ilvl w:val="0"/>
          <w:numId w:val="118"/>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sustenabilitatea realizării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impactul social, impactul asupra factorilor de mediu;</w:t>
      </w:r>
    </w:p>
    <w:p w14:paraId="63468F54" w14:textId="77777777" w:rsidR="00FF7502" w:rsidRPr="006B5611" w:rsidRDefault="00FF7502" w:rsidP="00505070">
      <w:pPr>
        <w:pStyle w:val="ListParagraph"/>
        <w:numPr>
          <w:ilvl w:val="0"/>
          <w:numId w:val="118"/>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analiza financiară, inclusiv calcularea indicatorilor de performan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financiară: fluxul cumulat, valoarea actualizată netă, rata internă de rentabilitate; sustenabilitatea financiară;</w:t>
      </w:r>
    </w:p>
    <w:p w14:paraId="24F584C6" w14:textId="77777777" w:rsidR="00FF7502" w:rsidRPr="006B5611" w:rsidRDefault="00FF7502" w:rsidP="00505070">
      <w:pPr>
        <w:pStyle w:val="ListParagraph"/>
        <w:numPr>
          <w:ilvl w:val="0"/>
          <w:numId w:val="115"/>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scenariul/op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iunea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-economic(ă) optim(ă), recomandat(ă):</w:t>
      </w:r>
    </w:p>
    <w:p w14:paraId="79F3720C" w14:textId="77777777" w:rsidR="00FF7502" w:rsidRPr="006B5611" w:rsidRDefault="00FF7502" w:rsidP="00505070">
      <w:pPr>
        <w:pStyle w:val="ListParagraph"/>
        <w:numPr>
          <w:ilvl w:val="0"/>
          <w:numId w:val="119"/>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selectarea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justificarea scenariului/op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iunii optim(e) recomandat(e);</w:t>
      </w:r>
    </w:p>
    <w:p w14:paraId="0B6B3990" w14:textId="77777777" w:rsidR="00C366A8" w:rsidRPr="006B5611" w:rsidRDefault="00FF7502" w:rsidP="00505070">
      <w:pPr>
        <w:pStyle w:val="ListParagraph"/>
        <w:numPr>
          <w:ilvl w:val="0"/>
          <w:numId w:val="119"/>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descrierea scenariului/op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iunii optim(e) recomandat(e) privind: </w:t>
      </w:r>
      <w:r w:rsidR="00C366A8" w:rsidRPr="006B5611">
        <w:rPr>
          <w:rFonts w:ascii="Times New Roman" w:hAnsi="Times New Roman" w:cs="Times New Roman"/>
          <w:sz w:val="24"/>
          <w:szCs w:val="24"/>
        </w:rPr>
        <w:t>ob</w:t>
      </w:r>
      <w:r w:rsidR="00E4300C" w:rsidRPr="006B5611">
        <w:rPr>
          <w:rFonts w:ascii="Times New Roman" w:hAnsi="Times New Roman" w:cs="Times New Roman"/>
          <w:sz w:val="24"/>
          <w:szCs w:val="24"/>
        </w:rPr>
        <w:t>ț</w:t>
      </w:r>
      <w:r w:rsidR="00C366A8" w:rsidRPr="006B5611">
        <w:rPr>
          <w:rFonts w:ascii="Times New Roman" w:hAnsi="Times New Roman" w:cs="Times New Roman"/>
          <w:sz w:val="24"/>
          <w:szCs w:val="24"/>
        </w:rPr>
        <w:t xml:space="preserve">inerea </w:t>
      </w:r>
      <w:r w:rsidR="00F15A6F" w:rsidRPr="006B5611">
        <w:rPr>
          <w:rFonts w:ascii="Times New Roman" w:hAnsi="Times New Roman" w:cs="Times New Roman"/>
          <w:sz w:val="24"/>
          <w:szCs w:val="24"/>
        </w:rPr>
        <w:t>ș</w:t>
      </w:r>
      <w:r w:rsidR="00C366A8" w:rsidRPr="006B5611">
        <w:rPr>
          <w:rFonts w:ascii="Times New Roman" w:hAnsi="Times New Roman" w:cs="Times New Roman"/>
          <w:sz w:val="24"/>
          <w:szCs w:val="24"/>
        </w:rPr>
        <w:t>i amenajarea terenului; asigurarea utilită</w:t>
      </w:r>
      <w:r w:rsidR="00E4300C" w:rsidRPr="006B5611">
        <w:rPr>
          <w:rFonts w:ascii="Times New Roman" w:hAnsi="Times New Roman" w:cs="Times New Roman"/>
          <w:sz w:val="24"/>
          <w:szCs w:val="24"/>
        </w:rPr>
        <w:t>ț</w:t>
      </w:r>
      <w:r w:rsidR="00C366A8" w:rsidRPr="006B5611">
        <w:rPr>
          <w:rFonts w:ascii="Times New Roman" w:hAnsi="Times New Roman" w:cs="Times New Roman"/>
          <w:sz w:val="24"/>
          <w:szCs w:val="24"/>
        </w:rPr>
        <w:t>ilor necesare func</w:t>
      </w:r>
      <w:r w:rsidR="00E4300C" w:rsidRPr="006B5611">
        <w:rPr>
          <w:rFonts w:ascii="Times New Roman" w:hAnsi="Times New Roman" w:cs="Times New Roman"/>
          <w:sz w:val="24"/>
          <w:szCs w:val="24"/>
        </w:rPr>
        <w:t>ț</w:t>
      </w:r>
      <w:r w:rsidR="00C366A8" w:rsidRPr="006B5611">
        <w:rPr>
          <w:rFonts w:ascii="Times New Roman" w:hAnsi="Times New Roman" w:cs="Times New Roman"/>
          <w:sz w:val="24"/>
          <w:szCs w:val="24"/>
        </w:rPr>
        <w:t>ionării investi</w:t>
      </w:r>
      <w:r w:rsidR="00E4300C" w:rsidRPr="006B5611">
        <w:rPr>
          <w:rFonts w:ascii="Times New Roman" w:hAnsi="Times New Roman" w:cs="Times New Roman"/>
          <w:sz w:val="24"/>
          <w:szCs w:val="24"/>
        </w:rPr>
        <w:t>ț</w:t>
      </w:r>
      <w:r w:rsidR="00C366A8" w:rsidRPr="006B5611">
        <w:rPr>
          <w:rFonts w:ascii="Times New Roman" w:hAnsi="Times New Roman" w:cs="Times New Roman"/>
          <w:sz w:val="24"/>
          <w:szCs w:val="24"/>
        </w:rPr>
        <w:t>iei; solu</w:t>
      </w:r>
      <w:r w:rsidR="00E4300C" w:rsidRPr="006B5611">
        <w:rPr>
          <w:rFonts w:ascii="Times New Roman" w:hAnsi="Times New Roman" w:cs="Times New Roman"/>
          <w:sz w:val="24"/>
          <w:szCs w:val="24"/>
        </w:rPr>
        <w:t>ț</w:t>
      </w:r>
      <w:r w:rsidR="00C366A8" w:rsidRPr="006B5611">
        <w:rPr>
          <w:rFonts w:ascii="Times New Roman" w:hAnsi="Times New Roman" w:cs="Times New Roman"/>
          <w:sz w:val="24"/>
          <w:szCs w:val="24"/>
        </w:rPr>
        <w:t>ia tehnică cuprinzând descrierea, din punct de vedere tehnologic, constructiv, tehnic, func</w:t>
      </w:r>
      <w:r w:rsidR="00E4300C" w:rsidRPr="006B5611">
        <w:rPr>
          <w:rFonts w:ascii="Times New Roman" w:hAnsi="Times New Roman" w:cs="Times New Roman"/>
          <w:sz w:val="24"/>
          <w:szCs w:val="24"/>
        </w:rPr>
        <w:t>ț</w:t>
      </w:r>
      <w:r w:rsidR="00C366A8" w:rsidRPr="006B5611">
        <w:rPr>
          <w:rFonts w:ascii="Times New Roman" w:hAnsi="Times New Roman" w:cs="Times New Roman"/>
          <w:sz w:val="24"/>
          <w:szCs w:val="24"/>
        </w:rPr>
        <w:t xml:space="preserve">ional-arhitectural </w:t>
      </w:r>
      <w:r w:rsidR="00F15A6F" w:rsidRPr="006B5611">
        <w:rPr>
          <w:rFonts w:ascii="Times New Roman" w:hAnsi="Times New Roman" w:cs="Times New Roman"/>
          <w:sz w:val="24"/>
          <w:szCs w:val="24"/>
        </w:rPr>
        <w:t>ș</w:t>
      </w:r>
      <w:r w:rsidR="00C366A8" w:rsidRPr="006B5611">
        <w:rPr>
          <w:rFonts w:ascii="Times New Roman" w:hAnsi="Times New Roman" w:cs="Times New Roman"/>
          <w:sz w:val="24"/>
          <w:szCs w:val="24"/>
        </w:rPr>
        <w:t>i economic, a principalelor lucrări pentru investi</w:t>
      </w:r>
      <w:r w:rsidR="00E4300C" w:rsidRPr="006B5611">
        <w:rPr>
          <w:rFonts w:ascii="Times New Roman" w:hAnsi="Times New Roman" w:cs="Times New Roman"/>
          <w:sz w:val="24"/>
          <w:szCs w:val="24"/>
        </w:rPr>
        <w:t>ț</w:t>
      </w:r>
      <w:r w:rsidR="00C366A8" w:rsidRPr="006B5611">
        <w:rPr>
          <w:rFonts w:ascii="Times New Roman" w:hAnsi="Times New Roman" w:cs="Times New Roman"/>
          <w:sz w:val="24"/>
          <w:szCs w:val="24"/>
        </w:rPr>
        <w:t xml:space="preserve">ia de bază, corelată cu nivelul calitativ, tehnic </w:t>
      </w:r>
      <w:r w:rsidR="00F15A6F" w:rsidRPr="006B5611">
        <w:rPr>
          <w:rFonts w:ascii="Times New Roman" w:hAnsi="Times New Roman" w:cs="Times New Roman"/>
          <w:sz w:val="24"/>
          <w:szCs w:val="24"/>
        </w:rPr>
        <w:t>ș</w:t>
      </w:r>
      <w:r w:rsidR="00C366A8" w:rsidRPr="006B5611">
        <w:rPr>
          <w:rFonts w:ascii="Times New Roman" w:hAnsi="Times New Roman" w:cs="Times New Roman"/>
          <w:sz w:val="24"/>
          <w:szCs w:val="24"/>
        </w:rPr>
        <w:t>i de performan</w:t>
      </w:r>
      <w:r w:rsidR="00E4300C" w:rsidRPr="006B5611">
        <w:rPr>
          <w:rFonts w:ascii="Times New Roman" w:hAnsi="Times New Roman" w:cs="Times New Roman"/>
          <w:sz w:val="24"/>
          <w:szCs w:val="24"/>
        </w:rPr>
        <w:t>ț</w:t>
      </w:r>
      <w:r w:rsidR="00C366A8" w:rsidRPr="006B5611">
        <w:rPr>
          <w:rFonts w:ascii="Times New Roman" w:hAnsi="Times New Roman" w:cs="Times New Roman"/>
          <w:sz w:val="24"/>
          <w:szCs w:val="24"/>
        </w:rPr>
        <w:t xml:space="preserve">ă ce rezultă din indicatorii </w:t>
      </w:r>
      <w:proofErr w:type="spellStart"/>
      <w:r w:rsidR="00C366A8" w:rsidRPr="006B5611">
        <w:rPr>
          <w:rFonts w:ascii="Times New Roman" w:hAnsi="Times New Roman" w:cs="Times New Roman"/>
          <w:sz w:val="24"/>
          <w:szCs w:val="24"/>
        </w:rPr>
        <w:t>tehnico</w:t>
      </w:r>
      <w:proofErr w:type="spellEnd"/>
      <w:r w:rsidR="00C366A8" w:rsidRPr="006B5611">
        <w:rPr>
          <w:rFonts w:ascii="Times New Roman" w:hAnsi="Times New Roman" w:cs="Times New Roman"/>
          <w:sz w:val="24"/>
          <w:szCs w:val="24"/>
        </w:rPr>
        <w:t>-economici propu</w:t>
      </w:r>
      <w:r w:rsidR="00F15A6F" w:rsidRPr="006B5611">
        <w:rPr>
          <w:rFonts w:ascii="Times New Roman" w:hAnsi="Times New Roman" w:cs="Times New Roman"/>
          <w:sz w:val="24"/>
          <w:szCs w:val="24"/>
        </w:rPr>
        <w:t>ș</w:t>
      </w:r>
      <w:r w:rsidR="00C366A8" w:rsidRPr="006B5611">
        <w:rPr>
          <w:rFonts w:ascii="Times New Roman" w:hAnsi="Times New Roman" w:cs="Times New Roman"/>
          <w:sz w:val="24"/>
          <w:szCs w:val="24"/>
        </w:rPr>
        <w:t>i;</w:t>
      </w:r>
    </w:p>
    <w:p w14:paraId="2B8BFEE3" w14:textId="181F385F" w:rsidR="00C366A8" w:rsidRPr="006B5611" w:rsidRDefault="00C366A8" w:rsidP="00505070">
      <w:pPr>
        <w:pStyle w:val="ListParagraph"/>
        <w:numPr>
          <w:ilvl w:val="0"/>
          <w:numId w:val="119"/>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probe tehnologice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teste</w:t>
      </w:r>
      <w:r w:rsidR="00D41ADB" w:rsidRPr="006B5611">
        <w:rPr>
          <w:rFonts w:ascii="Times New Roman" w:hAnsi="Times New Roman" w:cs="Times New Roman"/>
          <w:sz w:val="24"/>
          <w:szCs w:val="24"/>
        </w:rPr>
        <w:t>;</w:t>
      </w:r>
    </w:p>
    <w:p w14:paraId="34BE1F6F" w14:textId="77777777" w:rsidR="002F62DA" w:rsidRPr="006B5611" w:rsidRDefault="00C366A8" w:rsidP="00505070">
      <w:pPr>
        <w:pStyle w:val="ListParagraph"/>
        <w:numPr>
          <w:ilvl w:val="0"/>
          <w:numId w:val="115"/>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principalii indicatori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-economici aferen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7CC8BE69" w14:textId="77777777" w:rsidR="00C366A8" w:rsidRPr="006B5611" w:rsidRDefault="00C366A8" w:rsidP="00505070">
      <w:pPr>
        <w:pStyle w:val="ListParagraph"/>
        <w:numPr>
          <w:ilvl w:val="0"/>
          <w:numId w:val="120"/>
        </w:numPr>
        <w:autoSpaceDE w:val="0"/>
        <w:autoSpaceDN w:val="0"/>
        <w:adjustRightInd w:val="0"/>
        <w:spacing w:after="0" w:line="360" w:lineRule="auto"/>
        <w:ind w:left="1843" w:hanging="709"/>
        <w:jc w:val="both"/>
        <w:rPr>
          <w:rFonts w:ascii="Times New Roman" w:hAnsi="Times New Roman" w:cs="Times New Roman"/>
          <w:sz w:val="24"/>
          <w:szCs w:val="24"/>
        </w:rPr>
      </w:pPr>
      <w:r w:rsidRPr="006B5611">
        <w:rPr>
          <w:rFonts w:ascii="Times New Roman" w:hAnsi="Times New Roman" w:cs="Times New Roman"/>
          <w:sz w:val="24"/>
          <w:szCs w:val="24"/>
        </w:rPr>
        <w:t>indicatori maximali, respectiv valoarea totală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exprimată în lei, cu TVA</w:t>
      </w:r>
      <w:r w:rsidR="007B3018" w:rsidRPr="006B5611">
        <w:rPr>
          <w:rStyle w:val="FootnoteReference"/>
          <w:rFonts w:ascii="Times New Roman" w:hAnsi="Times New Roman" w:cs="Times New Roman"/>
          <w:sz w:val="24"/>
          <w:szCs w:val="24"/>
        </w:rPr>
        <w:footnoteReference w:id="5"/>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respectiv, fără TVA, din care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ii-montaj (C+M), în conformitate cu devizul general;</w:t>
      </w:r>
    </w:p>
    <w:p w14:paraId="3C3DC139" w14:textId="77777777" w:rsidR="00C366A8" w:rsidRPr="006B5611" w:rsidRDefault="00C366A8" w:rsidP="00505070">
      <w:pPr>
        <w:pStyle w:val="ListParagraph"/>
        <w:numPr>
          <w:ilvl w:val="0"/>
          <w:numId w:val="120"/>
        </w:numPr>
        <w:autoSpaceDE w:val="0"/>
        <w:autoSpaceDN w:val="0"/>
        <w:adjustRightInd w:val="0"/>
        <w:spacing w:after="0" w:line="360" w:lineRule="auto"/>
        <w:ind w:left="1843" w:hanging="709"/>
        <w:jc w:val="both"/>
        <w:rPr>
          <w:rFonts w:ascii="Times New Roman" w:hAnsi="Times New Roman" w:cs="Times New Roman"/>
          <w:sz w:val="24"/>
          <w:szCs w:val="24"/>
        </w:rPr>
      </w:pPr>
      <w:r w:rsidRPr="006B5611">
        <w:rPr>
          <w:rFonts w:ascii="Times New Roman" w:hAnsi="Times New Roman" w:cs="Times New Roman"/>
          <w:sz w:val="24"/>
          <w:szCs w:val="24"/>
        </w:rPr>
        <w:t>indicatori minimali, respectiv indicatori de performan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 elemente fizice/capacită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fizice care să indice atingerea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intei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după caz, calitativi, în conformitate cu standardele, normativele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reglementările tehnice în domeniu;</w:t>
      </w:r>
    </w:p>
    <w:p w14:paraId="282A83F2" w14:textId="77777777" w:rsidR="00C366A8" w:rsidRPr="006B5611" w:rsidRDefault="00C366A8" w:rsidP="00505070">
      <w:pPr>
        <w:pStyle w:val="ListParagraph"/>
        <w:numPr>
          <w:ilvl w:val="0"/>
          <w:numId w:val="120"/>
        </w:numPr>
        <w:autoSpaceDE w:val="0"/>
        <w:autoSpaceDN w:val="0"/>
        <w:adjustRightInd w:val="0"/>
        <w:spacing w:after="0" w:line="360" w:lineRule="auto"/>
        <w:ind w:left="1843" w:hanging="709"/>
        <w:jc w:val="both"/>
        <w:rPr>
          <w:rFonts w:ascii="Times New Roman" w:hAnsi="Times New Roman" w:cs="Times New Roman"/>
          <w:sz w:val="24"/>
          <w:szCs w:val="24"/>
        </w:rPr>
      </w:pPr>
      <w:r w:rsidRPr="006B5611">
        <w:rPr>
          <w:rFonts w:ascii="Times New Roman" w:hAnsi="Times New Roman" w:cs="Times New Roman"/>
          <w:sz w:val="24"/>
          <w:szCs w:val="24"/>
        </w:rPr>
        <w:t>indicatori financiari, socioeconomici, de impact, de rezultat/operare, stabili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de specificul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inta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0214A566" w14:textId="77777777" w:rsidR="00C366A8" w:rsidRPr="006B5611" w:rsidRDefault="00C366A8" w:rsidP="00505070">
      <w:pPr>
        <w:pStyle w:val="ListParagraph"/>
        <w:numPr>
          <w:ilvl w:val="0"/>
          <w:numId w:val="120"/>
        </w:numPr>
        <w:autoSpaceDE w:val="0"/>
        <w:autoSpaceDN w:val="0"/>
        <w:adjustRightInd w:val="0"/>
        <w:spacing w:after="0" w:line="360" w:lineRule="auto"/>
        <w:ind w:left="1843" w:hanging="709"/>
        <w:jc w:val="both"/>
        <w:rPr>
          <w:rFonts w:ascii="Times New Roman" w:hAnsi="Times New Roman" w:cs="Times New Roman"/>
          <w:sz w:val="24"/>
          <w:szCs w:val="24"/>
        </w:rPr>
      </w:pPr>
      <w:r w:rsidRPr="006B5611">
        <w:rPr>
          <w:rFonts w:ascii="Times New Roman" w:hAnsi="Times New Roman" w:cs="Times New Roman"/>
          <w:sz w:val="24"/>
          <w:szCs w:val="24"/>
        </w:rPr>
        <w:t>durata estimată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 obiectivului de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exprimată în luni;</w:t>
      </w:r>
    </w:p>
    <w:p w14:paraId="6D19DC4B" w14:textId="77777777" w:rsidR="00C366A8" w:rsidRPr="006B5611" w:rsidRDefault="00C366A8" w:rsidP="00505070">
      <w:pPr>
        <w:pStyle w:val="ListParagraph"/>
        <w:numPr>
          <w:ilvl w:val="0"/>
          <w:numId w:val="120"/>
        </w:numPr>
        <w:autoSpaceDE w:val="0"/>
        <w:autoSpaceDN w:val="0"/>
        <w:adjustRightInd w:val="0"/>
        <w:spacing w:after="0" w:line="360" w:lineRule="auto"/>
        <w:ind w:left="1843" w:hanging="709"/>
        <w:jc w:val="both"/>
        <w:rPr>
          <w:rFonts w:ascii="Times New Roman" w:hAnsi="Times New Roman" w:cs="Times New Roman"/>
          <w:sz w:val="24"/>
          <w:szCs w:val="24"/>
        </w:rPr>
      </w:pPr>
      <w:r w:rsidRPr="006B5611">
        <w:rPr>
          <w:rFonts w:ascii="Times New Roman" w:hAnsi="Times New Roman" w:cs="Times New Roman"/>
          <w:sz w:val="24"/>
          <w:szCs w:val="24"/>
        </w:rPr>
        <w:t>nominalizarea surselor de finan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are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ca urmare a analizei financiare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economice;</w:t>
      </w:r>
    </w:p>
    <w:p w14:paraId="142529D4" w14:textId="77777777" w:rsidR="00C366A8" w:rsidRPr="006B5611" w:rsidRDefault="00C366A8" w:rsidP="00505070">
      <w:pPr>
        <w:pStyle w:val="ListParagraph"/>
        <w:numPr>
          <w:ilvl w:val="0"/>
          <w:numId w:val="115"/>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urbanism, acorduri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avize conforme: certificatul de urbanism; actul administrativ al autorită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competente pentru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mediului; avize conforme privind asigurarea utilită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etc.;</w:t>
      </w:r>
    </w:p>
    <w:p w14:paraId="70C268E1" w14:textId="4B353F65" w:rsidR="002F62DA" w:rsidRPr="006B5611" w:rsidRDefault="00491E3E" w:rsidP="008A560A">
      <w:pPr>
        <w:pStyle w:val="ListParagraph"/>
        <w:numPr>
          <w:ilvl w:val="0"/>
          <w:numId w:val="16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w:t>
      </w:r>
      <w:r w:rsidR="002F62DA" w:rsidRPr="006B5611">
        <w:rPr>
          <w:rFonts w:ascii="Times New Roman" w:hAnsi="Times New Roman" w:cs="Times New Roman"/>
          <w:sz w:val="24"/>
          <w:szCs w:val="24"/>
        </w:rPr>
        <w:t>iese desenate</w:t>
      </w:r>
      <w:r w:rsidR="00876EDA" w:rsidRPr="006B5611">
        <w:rPr>
          <w:rFonts w:ascii="Times New Roman" w:hAnsi="Times New Roman" w:cs="Times New Roman"/>
          <w:sz w:val="24"/>
          <w:szCs w:val="24"/>
        </w:rPr>
        <w:t>;</w:t>
      </w:r>
      <w:r w:rsidR="00876EDA" w:rsidRPr="006B5611">
        <w:t xml:space="preserve"> î</w:t>
      </w:r>
      <w:r w:rsidR="00876EDA" w:rsidRPr="006B5611">
        <w:rPr>
          <w:rFonts w:ascii="Times New Roman" w:hAnsi="Times New Roman" w:cs="Times New Roman"/>
          <w:sz w:val="24"/>
          <w:szCs w:val="24"/>
        </w:rPr>
        <w:t>n func</w:t>
      </w:r>
      <w:r w:rsidR="00E4300C" w:rsidRPr="006B5611">
        <w:rPr>
          <w:rFonts w:ascii="Times New Roman" w:hAnsi="Times New Roman" w:cs="Times New Roman"/>
          <w:sz w:val="24"/>
          <w:szCs w:val="24"/>
        </w:rPr>
        <w:t>ț</w:t>
      </w:r>
      <w:r w:rsidR="00876EDA" w:rsidRPr="006B5611">
        <w:rPr>
          <w:rFonts w:ascii="Times New Roman" w:hAnsi="Times New Roman" w:cs="Times New Roman"/>
          <w:sz w:val="24"/>
          <w:szCs w:val="24"/>
        </w:rPr>
        <w:t xml:space="preserve">ie de categoria </w:t>
      </w:r>
      <w:r w:rsidR="00F15A6F" w:rsidRPr="006B5611">
        <w:rPr>
          <w:rFonts w:ascii="Times New Roman" w:hAnsi="Times New Roman" w:cs="Times New Roman"/>
          <w:sz w:val="24"/>
          <w:szCs w:val="24"/>
        </w:rPr>
        <w:t>ș</w:t>
      </w:r>
      <w:r w:rsidR="00876EDA" w:rsidRPr="006B5611">
        <w:rPr>
          <w:rFonts w:ascii="Times New Roman" w:hAnsi="Times New Roman" w:cs="Times New Roman"/>
          <w:sz w:val="24"/>
          <w:szCs w:val="24"/>
        </w:rPr>
        <w:t>i clasa de importan</w:t>
      </w:r>
      <w:r w:rsidR="00E4300C" w:rsidRPr="006B5611">
        <w:rPr>
          <w:rFonts w:ascii="Times New Roman" w:hAnsi="Times New Roman" w:cs="Times New Roman"/>
          <w:sz w:val="24"/>
          <w:szCs w:val="24"/>
        </w:rPr>
        <w:t>ț</w:t>
      </w:r>
      <w:r w:rsidR="00876EDA" w:rsidRPr="006B5611">
        <w:rPr>
          <w:rFonts w:ascii="Times New Roman" w:hAnsi="Times New Roman" w:cs="Times New Roman"/>
          <w:sz w:val="24"/>
          <w:szCs w:val="24"/>
        </w:rPr>
        <w:t>ă a investi</w:t>
      </w:r>
      <w:r w:rsidR="00E4300C" w:rsidRPr="006B5611">
        <w:rPr>
          <w:rFonts w:ascii="Times New Roman" w:hAnsi="Times New Roman" w:cs="Times New Roman"/>
          <w:sz w:val="24"/>
          <w:szCs w:val="24"/>
        </w:rPr>
        <w:t>ț</w:t>
      </w:r>
      <w:r w:rsidR="00876EDA" w:rsidRPr="006B5611">
        <w:rPr>
          <w:rFonts w:ascii="Times New Roman" w:hAnsi="Times New Roman" w:cs="Times New Roman"/>
          <w:sz w:val="24"/>
          <w:szCs w:val="24"/>
        </w:rPr>
        <w:t>iei, piesele desenate se prezint</w:t>
      </w:r>
      <w:r w:rsidR="000F6532" w:rsidRPr="006B5611">
        <w:rPr>
          <w:rFonts w:ascii="Times New Roman" w:hAnsi="Times New Roman" w:cs="Times New Roman"/>
          <w:sz w:val="24"/>
          <w:szCs w:val="24"/>
        </w:rPr>
        <w:t>ă</w:t>
      </w:r>
      <w:r w:rsidR="00876EDA" w:rsidRPr="006B5611">
        <w:rPr>
          <w:rFonts w:ascii="Times New Roman" w:hAnsi="Times New Roman" w:cs="Times New Roman"/>
          <w:sz w:val="24"/>
          <w:szCs w:val="24"/>
        </w:rPr>
        <w:t xml:space="preserve"> la scări relevante în raport cu caracteristicile acest</w:t>
      </w:r>
      <w:r w:rsidR="00DD521F" w:rsidRPr="006B5611">
        <w:rPr>
          <w:rFonts w:ascii="Times New Roman" w:hAnsi="Times New Roman" w:cs="Times New Roman"/>
          <w:sz w:val="24"/>
          <w:szCs w:val="24"/>
        </w:rPr>
        <w:t>e</w:t>
      </w:r>
      <w:r w:rsidR="00876EDA" w:rsidRPr="006B5611">
        <w:rPr>
          <w:rFonts w:ascii="Times New Roman" w:hAnsi="Times New Roman" w:cs="Times New Roman"/>
          <w:sz w:val="24"/>
          <w:szCs w:val="24"/>
        </w:rPr>
        <w:t>ia, cuprinzând</w:t>
      </w:r>
      <w:r w:rsidR="002F62DA" w:rsidRPr="006B5611">
        <w:rPr>
          <w:rFonts w:ascii="Times New Roman" w:hAnsi="Times New Roman" w:cs="Times New Roman"/>
          <w:sz w:val="24"/>
          <w:szCs w:val="24"/>
        </w:rPr>
        <w:t>:</w:t>
      </w:r>
    </w:p>
    <w:p w14:paraId="6D3E68C9" w14:textId="77777777" w:rsidR="002F62DA" w:rsidRPr="006B5611" w:rsidRDefault="002F62DA" w:rsidP="00505070">
      <w:pPr>
        <w:pStyle w:val="ListParagraph"/>
        <w:numPr>
          <w:ilvl w:val="0"/>
          <w:numId w:val="121"/>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lastRenderedPageBreak/>
        <w:t>plan de încadrare în zonă;</w:t>
      </w:r>
    </w:p>
    <w:p w14:paraId="0E46DA56" w14:textId="6137FB05" w:rsidR="00195C9B" w:rsidRPr="006B5611" w:rsidRDefault="002F62DA" w:rsidP="00505070">
      <w:pPr>
        <w:pStyle w:val="ListParagraph"/>
        <w:numPr>
          <w:ilvl w:val="0"/>
          <w:numId w:val="121"/>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plan de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DD521F" w:rsidRPr="006B5611">
        <w:rPr>
          <w:rFonts w:ascii="Times New Roman" w:hAnsi="Times New Roman" w:cs="Times New Roman"/>
          <w:sz w:val="24"/>
          <w:szCs w:val="24"/>
        </w:rPr>
        <w:t>;</w:t>
      </w:r>
    </w:p>
    <w:p w14:paraId="4F32DDB2" w14:textId="7E4AE8AD" w:rsidR="00195C9B" w:rsidRPr="006B5611" w:rsidRDefault="00195C9B" w:rsidP="00505070">
      <w:pPr>
        <w:pStyle w:val="ListParagraph"/>
        <w:numPr>
          <w:ilvl w:val="0"/>
          <w:numId w:val="121"/>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planuri generale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 caracteristice, scheme de principiu;</w:t>
      </w:r>
    </w:p>
    <w:p w14:paraId="6D6FE84D" w14:textId="77777777" w:rsidR="002F62DA" w:rsidRPr="006B5611" w:rsidRDefault="00195C9B" w:rsidP="00505070">
      <w:pPr>
        <w:pStyle w:val="ListParagraph"/>
        <w:numPr>
          <w:ilvl w:val="0"/>
          <w:numId w:val="121"/>
        </w:numPr>
        <w:autoSpaceDE w:val="0"/>
        <w:autoSpaceDN w:val="0"/>
        <w:adjustRightInd w:val="0"/>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planuri generale, profil</w:t>
      </w:r>
      <w:r w:rsidR="00905B0E" w:rsidRPr="006B5611">
        <w:rPr>
          <w:rFonts w:ascii="Times New Roman" w:hAnsi="Times New Roman" w:cs="Times New Roman"/>
          <w:sz w:val="24"/>
          <w:szCs w:val="24"/>
        </w:rPr>
        <w:t>uri</w:t>
      </w:r>
      <w:r w:rsidR="001841DA" w:rsidRPr="006B5611">
        <w:rPr>
          <w:rFonts w:ascii="Times New Roman" w:hAnsi="Times New Roman" w:cs="Times New Roman"/>
          <w:sz w:val="24"/>
          <w:szCs w:val="24"/>
        </w:rPr>
        <w:t>le</w:t>
      </w:r>
      <w:r w:rsidRPr="006B5611">
        <w:rPr>
          <w:rFonts w:ascii="Times New Roman" w:hAnsi="Times New Roman" w:cs="Times New Roman"/>
          <w:sz w:val="24"/>
          <w:szCs w:val="24"/>
        </w:rPr>
        <w:t xml:space="preserve"> longitudinale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transversale caracteristice, cotate, planuri specifice, după caz</w:t>
      </w:r>
      <w:r w:rsidR="002F62DA" w:rsidRPr="006B5611">
        <w:rPr>
          <w:rFonts w:ascii="Times New Roman" w:hAnsi="Times New Roman" w:cs="Times New Roman"/>
          <w:sz w:val="24"/>
          <w:szCs w:val="24"/>
        </w:rPr>
        <w:t>.</w:t>
      </w:r>
    </w:p>
    <w:p w14:paraId="792FCEBA" w14:textId="77777777" w:rsidR="001A44C8" w:rsidRPr="006B5611" w:rsidRDefault="001A44C8" w:rsidP="003D3FC8">
      <w:pPr>
        <w:pStyle w:val="ListParagraph"/>
        <w:tabs>
          <w:tab w:val="left" w:pos="993"/>
        </w:tabs>
        <w:autoSpaceDE w:val="0"/>
        <w:autoSpaceDN w:val="0"/>
        <w:adjustRightInd w:val="0"/>
        <w:spacing w:after="0" w:line="360" w:lineRule="auto"/>
        <w:ind w:left="0"/>
        <w:jc w:val="both"/>
        <w:rPr>
          <w:rFonts w:ascii="Times New Roman" w:hAnsi="Times New Roman" w:cs="Times New Roman"/>
          <w:bCs/>
          <w:iCs/>
          <w:sz w:val="24"/>
          <w:szCs w:val="24"/>
        </w:rPr>
      </w:pPr>
      <w:r w:rsidRPr="006B5611">
        <w:rPr>
          <w:rFonts w:ascii="Times New Roman" w:hAnsi="Times New Roman" w:cs="Times New Roman"/>
          <w:bCs/>
          <w:iCs/>
          <w:sz w:val="24"/>
          <w:szCs w:val="24"/>
        </w:rPr>
        <w:t>(3) Studiul de fezabilitate are prevăzută, ca pagină de capăt, pagina de semnături, prin care proiectantul î</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însu</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e</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 xml:space="preserve">te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 xml:space="preserve">i asumă datele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solu</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iile propuse.</w:t>
      </w:r>
    </w:p>
    <w:p w14:paraId="3A1AA00B" w14:textId="77777777" w:rsidR="001A44C8" w:rsidRPr="006B5611" w:rsidRDefault="001A44C8" w:rsidP="003D3FC8">
      <w:pPr>
        <w:pStyle w:val="ListParagraph"/>
        <w:tabs>
          <w:tab w:val="left" w:pos="993"/>
        </w:tabs>
        <w:autoSpaceDE w:val="0"/>
        <w:autoSpaceDN w:val="0"/>
        <w:adjustRightInd w:val="0"/>
        <w:spacing w:after="0" w:line="360" w:lineRule="auto"/>
        <w:ind w:left="0"/>
        <w:jc w:val="both"/>
        <w:rPr>
          <w:rFonts w:ascii="Times New Roman" w:hAnsi="Times New Roman" w:cs="Times New Roman"/>
          <w:bCs/>
          <w:iCs/>
          <w:sz w:val="24"/>
          <w:szCs w:val="24"/>
        </w:rPr>
      </w:pPr>
      <w:r w:rsidRPr="006B5611">
        <w:rPr>
          <w:rFonts w:ascii="Times New Roman" w:hAnsi="Times New Roman" w:cs="Times New Roman"/>
          <w:bCs/>
          <w:iCs/>
          <w:sz w:val="24"/>
          <w:szCs w:val="24"/>
        </w:rPr>
        <w:t>(4) Pagina de capăt prevăzută la alin. (3) con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ine cel pu</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in următoarele informa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ii:</w:t>
      </w:r>
    </w:p>
    <w:p w14:paraId="2A7AA42F" w14:textId="3B3A0B76" w:rsidR="001A44C8" w:rsidRPr="006B5611" w:rsidRDefault="000B510C" w:rsidP="00505070">
      <w:pPr>
        <w:pStyle w:val="ListParagraph"/>
        <w:numPr>
          <w:ilvl w:val="0"/>
          <w:numId w:val="122"/>
        </w:numPr>
        <w:autoSpaceDE w:val="0"/>
        <w:autoSpaceDN w:val="0"/>
        <w:adjustRightInd w:val="0"/>
        <w:spacing w:after="0" w:line="360" w:lineRule="auto"/>
        <w:ind w:left="0" w:firstLine="0"/>
        <w:jc w:val="both"/>
        <w:rPr>
          <w:rFonts w:ascii="Times New Roman" w:hAnsi="Times New Roman" w:cs="Times New Roman"/>
          <w:bCs/>
          <w:iCs/>
          <w:sz w:val="24"/>
          <w:szCs w:val="24"/>
        </w:rPr>
      </w:pPr>
      <w:r w:rsidRPr="006B5611">
        <w:rPr>
          <w:rFonts w:ascii="Times New Roman" w:hAnsi="Times New Roman" w:cs="Times New Roman"/>
          <w:bCs/>
          <w:iCs/>
          <w:sz w:val="24"/>
          <w:szCs w:val="24"/>
        </w:rPr>
        <w:t>numărul/dat</w:t>
      </w:r>
      <w:r w:rsidR="000F6532" w:rsidRPr="006B5611">
        <w:rPr>
          <w:rFonts w:ascii="Times New Roman" w:hAnsi="Times New Roman" w:cs="Times New Roman"/>
          <w:bCs/>
          <w:iCs/>
          <w:sz w:val="24"/>
          <w:szCs w:val="24"/>
        </w:rPr>
        <w:t>a</w:t>
      </w:r>
      <w:r w:rsidRPr="006B5611">
        <w:rPr>
          <w:rFonts w:ascii="Times New Roman" w:hAnsi="Times New Roman" w:cs="Times New Roman"/>
          <w:bCs/>
          <w:iCs/>
          <w:sz w:val="24"/>
          <w:szCs w:val="24"/>
        </w:rPr>
        <w:t xml:space="preserve"> contractului de prestări servicii</w:t>
      </w:r>
      <w:r w:rsidR="001A44C8" w:rsidRPr="006B5611">
        <w:rPr>
          <w:rFonts w:ascii="Times New Roman" w:hAnsi="Times New Roman" w:cs="Times New Roman"/>
          <w:bCs/>
          <w:iCs/>
          <w:sz w:val="24"/>
          <w:szCs w:val="24"/>
        </w:rPr>
        <w:t>;</w:t>
      </w:r>
    </w:p>
    <w:p w14:paraId="3DF95EEA" w14:textId="77777777" w:rsidR="003D3FC8" w:rsidRPr="006B5611" w:rsidRDefault="000B510C" w:rsidP="00505070">
      <w:pPr>
        <w:pStyle w:val="ListParagraph"/>
        <w:numPr>
          <w:ilvl w:val="0"/>
          <w:numId w:val="122"/>
        </w:numPr>
        <w:autoSpaceDE w:val="0"/>
        <w:autoSpaceDN w:val="0"/>
        <w:adjustRightInd w:val="0"/>
        <w:spacing w:after="0" w:line="360" w:lineRule="auto"/>
        <w:ind w:left="0" w:firstLine="0"/>
        <w:jc w:val="both"/>
        <w:rPr>
          <w:rFonts w:ascii="Times New Roman" w:hAnsi="Times New Roman" w:cs="Times New Roman"/>
          <w:bCs/>
          <w:iCs/>
          <w:sz w:val="24"/>
          <w:szCs w:val="24"/>
        </w:rPr>
      </w:pPr>
      <w:r w:rsidRPr="006B5611">
        <w:rPr>
          <w:rFonts w:ascii="Times New Roman" w:hAnsi="Times New Roman" w:cs="Times New Roman"/>
          <w:bCs/>
          <w:iCs/>
          <w:sz w:val="24"/>
          <w:szCs w:val="24"/>
        </w:rPr>
        <w:t xml:space="preserve">numele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prenumele în clar ale proiectan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ilor pe specialită</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 xml:space="preserve">i, ale persoanei responsabile de proiect -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 xml:space="preserve">ef de proiect, inclusiv semnăturile acestora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parafa, după caz</w:t>
      </w:r>
      <w:r w:rsidR="003D3FC8" w:rsidRPr="006B5611">
        <w:rPr>
          <w:rFonts w:ascii="Times New Roman" w:hAnsi="Times New Roman" w:cs="Times New Roman"/>
          <w:bCs/>
          <w:iCs/>
          <w:sz w:val="24"/>
          <w:szCs w:val="24"/>
        </w:rPr>
        <w:t>.</w:t>
      </w:r>
    </w:p>
    <w:p w14:paraId="22BB078F" w14:textId="43516A84" w:rsidR="00B964FA" w:rsidRPr="006B5611" w:rsidRDefault="00B964FA" w:rsidP="00CF5E72">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avizare a lucrărilor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este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-economică, similar</w:t>
      </w:r>
      <w:r w:rsidR="000F6532" w:rsidRPr="006B5611">
        <w:rPr>
          <w:rFonts w:ascii="Times New Roman" w:hAnsi="Times New Roman" w:cs="Times New Roman"/>
          <w:sz w:val="24"/>
          <w:szCs w:val="24"/>
        </w:rPr>
        <w:t>ă</w:t>
      </w:r>
      <w:r w:rsidRPr="006B5611">
        <w:rPr>
          <w:rFonts w:ascii="Times New Roman" w:hAnsi="Times New Roman" w:cs="Times New Roman"/>
          <w:sz w:val="24"/>
          <w:szCs w:val="24"/>
        </w:rPr>
        <w:t xml:space="preserve"> studiului de fezabilitate, elaborată pe baza expertizei tehnice a conductei/instala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iilor existente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după caz, a studiilor, auditurilor ori analizelor de specialitate în raport cu specificul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7C1DB689" w14:textId="77777777" w:rsidR="00B964FA" w:rsidRPr="006B5611" w:rsidRDefault="00B964FA" w:rsidP="00B964FA">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(2)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avizare a lucrărilor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poate cuprinde,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de specificul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complexitatea obiectivului, următoarele:</w:t>
      </w:r>
    </w:p>
    <w:p w14:paraId="1AF0B1D0" w14:textId="77777777" w:rsidR="00B964FA" w:rsidRPr="006B5611" w:rsidRDefault="00B964FA" w:rsidP="00B964FA">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A</w:t>
      </w:r>
      <w:r w:rsidRPr="006B5611">
        <w:rPr>
          <w:rFonts w:ascii="Times New Roman" w:hAnsi="Times New Roman" w:cs="Times New Roman"/>
          <w:sz w:val="24"/>
          <w:szCs w:val="24"/>
        </w:rPr>
        <w:tab/>
        <w:t>Piese scrise:</w:t>
      </w:r>
    </w:p>
    <w:p w14:paraId="1EE23EC6" w14:textId="77777777" w:rsidR="00B964FA" w:rsidRPr="006B5611" w:rsidRDefault="00B964FA" w:rsidP="008A560A">
      <w:pPr>
        <w:pStyle w:val="ListParagraph"/>
        <w:widowControl w:val="0"/>
        <w:numPr>
          <w:ilvl w:val="0"/>
          <w:numId w:val="166"/>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generale privind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w:t>
      </w:r>
    </w:p>
    <w:p w14:paraId="688EECF9"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1)</w:t>
      </w:r>
      <w:r w:rsidRPr="006B5611">
        <w:rPr>
          <w:rFonts w:ascii="Times New Roman" w:hAnsi="Times New Roman" w:cs="Times New Roman"/>
          <w:sz w:val="24"/>
          <w:szCs w:val="24"/>
        </w:rPr>
        <w:tab/>
        <w:t>denumirea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4E25EB64"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2)</w:t>
      </w:r>
      <w:r w:rsidRPr="006B5611">
        <w:rPr>
          <w:rFonts w:ascii="Times New Roman" w:hAnsi="Times New Roman" w:cs="Times New Roman"/>
          <w:sz w:val="24"/>
          <w:szCs w:val="24"/>
        </w:rPr>
        <w:tab/>
        <w:t>beneficiarul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w:t>
      </w:r>
    </w:p>
    <w:p w14:paraId="1FC43A7D"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3)</w:t>
      </w:r>
      <w:r w:rsidRPr="006B5611">
        <w:rPr>
          <w:rFonts w:ascii="Times New Roman" w:hAnsi="Times New Roman" w:cs="Times New Roman"/>
          <w:sz w:val="24"/>
          <w:szCs w:val="24"/>
        </w:rPr>
        <w:tab/>
        <w:t>datele de identificare ale proiectantului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de avizare a lucrărilor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46049B1C" w14:textId="77777777" w:rsidR="00B964FA" w:rsidRPr="006B5611" w:rsidRDefault="00B964FA" w:rsidP="008A560A">
      <w:pPr>
        <w:pStyle w:val="ListParagraph"/>
        <w:widowControl w:val="0"/>
        <w:numPr>
          <w:ilvl w:val="0"/>
          <w:numId w:val="166"/>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existentă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necesitatea realizării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39BF68E0"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1)</w:t>
      </w:r>
      <w:r w:rsidRPr="006B5611">
        <w:rPr>
          <w:rFonts w:ascii="Times New Roman" w:hAnsi="Times New Roman" w:cs="Times New Roman"/>
          <w:sz w:val="24"/>
          <w:szCs w:val="24"/>
        </w:rPr>
        <w:tab/>
        <w:t xml:space="preserve">prezentarea contextului, a strategiei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aplicabile la momentul elaborării;</w:t>
      </w:r>
    </w:p>
    <w:p w14:paraId="7F271BD5"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2)</w:t>
      </w:r>
      <w:r w:rsidRPr="006B5611">
        <w:rPr>
          <w:rFonts w:ascii="Times New Roman" w:hAnsi="Times New Roman" w:cs="Times New Roman"/>
          <w:sz w:val="24"/>
          <w:szCs w:val="24"/>
        </w:rPr>
        <w:tab/>
        <w:t>analiza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existente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identificarea deficien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w:t>
      </w:r>
    </w:p>
    <w:p w14:paraId="1A63BF01"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3)</w:t>
      </w:r>
      <w:r w:rsidRPr="006B5611">
        <w:rPr>
          <w:rFonts w:ascii="Times New Roman" w:hAnsi="Times New Roman" w:cs="Times New Roman"/>
          <w:sz w:val="24"/>
          <w:szCs w:val="24"/>
        </w:rPr>
        <w:tab/>
        <w:t>obiectivele preconizate a fi atinse prin realizarea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7FA35051" w14:textId="77777777" w:rsidR="00B964FA" w:rsidRPr="006B5611" w:rsidRDefault="00B964FA" w:rsidP="008A560A">
      <w:pPr>
        <w:pStyle w:val="ListParagraph"/>
        <w:widowControl w:val="0"/>
        <w:numPr>
          <w:ilvl w:val="0"/>
          <w:numId w:val="166"/>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descrierea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existente:</w:t>
      </w:r>
    </w:p>
    <w:p w14:paraId="374D3427" w14:textId="33B3C5F6"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1)</w:t>
      </w:r>
      <w:r w:rsidRPr="006B5611">
        <w:rPr>
          <w:rFonts w:ascii="Times New Roman" w:hAnsi="Times New Roman" w:cs="Times New Roman"/>
          <w:sz w:val="24"/>
          <w:szCs w:val="24"/>
        </w:rPr>
        <w:tab/>
        <w:t>descrierea amplasamentului: localizare – intravilan/extravilan,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terenului afectat, regimul juridic al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servitu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drept de preemp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zonă de utilitate publică sau nu etc.</w:t>
      </w:r>
      <w:r w:rsidR="000F6532" w:rsidRPr="006B5611">
        <w:rPr>
          <w:rFonts w:ascii="Times New Roman" w:hAnsi="Times New Roman" w:cs="Times New Roman"/>
          <w:sz w:val="24"/>
          <w:szCs w:val="24"/>
        </w:rPr>
        <w:t>;</w:t>
      </w:r>
    </w:p>
    <w:p w14:paraId="27D69868"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2)</w:t>
      </w:r>
      <w:r w:rsidRPr="006B5611">
        <w:rPr>
          <w:rFonts w:ascii="Times New Roman" w:hAnsi="Times New Roman" w:cs="Times New Roman"/>
          <w:sz w:val="24"/>
          <w:szCs w:val="24"/>
        </w:rPr>
        <w:tab/>
        <w:t>rela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cu zonele învecinate, accesuri existente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căi de acces posibile;</w:t>
      </w:r>
    </w:p>
    <w:p w14:paraId="6EA19842"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3)</w:t>
      </w:r>
      <w:r w:rsidRPr="006B5611">
        <w:rPr>
          <w:rFonts w:ascii="Times New Roman" w:hAnsi="Times New Roman" w:cs="Times New Roman"/>
          <w:sz w:val="24"/>
          <w:szCs w:val="24"/>
        </w:rPr>
        <w:tab/>
        <w:t xml:space="preserve">caracteristici geofizice ale terenului din amplasament – date privind zonarea seismică; date geologice generale; date geotehnice; încadrarea în zone de risc (cutremur, alunecări </w:t>
      </w:r>
      <w:r w:rsidRPr="006B5611">
        <w:rPr>
          <w:rFonts w:ascii="Times New Roman" w:hAnsi="Times New Roman" w:cs="Times New Roman"/>
          <w:sz w:val="24"/>
          <w:szCs w:val="24"/>
        </w:rPr>
        <w:lastRenderedPageBreak/>
        <w:t>de teren, inunda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în conformitate cu reglementările tehnice în domeniu; caracteristici din punct de vedere hidrologic etc.;</w:t>
      </w:r>
    </w:p>
    <w:p w14:paraId="485B0AF2"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4)</w:t>
      </w:r>
      <w:r w:rsidRPr="006B5611">
        <w:rPr>
          <w:rFonts w:ascii="Times New Roman" w:hAnsi="Times New Roman" w:cs="Times New Roman"/>
          <w:sz w:val="24"/>
          <w:szCs w:val="24"/>
        </w:rPr>
        <w:tab/>
        <w:t>existen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unor re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edilitare în amplasament care necesită relocare/protejare;</w:t>
      </w:r>
    </w:p>
    <w:p w14:paraId="67BFC033"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5)</w:t>
      </w:r>
      <w:r w:rsidRPr="006B5611">
        <w:rPr>
          <w:rFonts w:ascii="Times New Roman" w:hAnsi="Times New Roman" w:cs="Times New Roman"/>
          <w:sz w:val="24"/>
          <w:szCs w:val="24"/>
        </w:rPr>
        <w:tab/>
        <w:t>existen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unor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ionări specifice în cazul existen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unor zone protejate sau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etc.</w:t>
      </w:r>
    </w:p>
    <w:p w14:paraId="423D6002"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6)</w:t>
      </w:r>
      <w:r w:rsidRPr="006B5611">
        <w:rPr>
          <w:rFonts w:ascii="Times New Roman" w:hAnsi="Times New Roman" w:cs="Times New Roman"/>
          <w:sz w:val="24"/>
          <w:szCs w:val="24"/>
        </w:rPr>
        <w:tab/>
        <w:t>descrierea din punct de vedere tehnic,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tehnologic: datele tehnice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ionale ale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caracteristici, parametri, date tehnice specifice; durata minimă de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etc.;</w:t>
      </w:r>
    </w:p>
    <w:p w14:paraId="479913C1"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7)</w:t>
      </w:r>
      <w:r w:rsidRPr="006B5611">
        <w:rPr>
          <w:rFonts w:ascii="Times New Roman" w:hAnsi="Times New Roman" w:cs="Times New Roman"/>
          <w:sz w:val="24"/>
          <w:szCs w:val="24"/>
        </w:rPr>
        <w:tab/>
        <w:t>analiza stării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pe baza concluziilor expertizei tehnice; se eviden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iază degradările,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cauzele principale ale acestora, de exemplu: degradările produse de cutremure, 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iunile climatice, tehnologice, alunecările de teren, cele rezultate din lipsa de între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inere a conductei, concep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ini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ială gre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ită sau alte cauze identificate prin expertiza tehnică;</w:t>
      </w:r>
    </w:p>
    <w:p w14:paraId="5697A396"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8)</w:t>
      </w:r>
      <w:r w:rsidRPr="006B5611">
        <w:rPr>
          <w:rFonts w:ascii="Times New Roman" w:hAnsi="Times New Roman" w:cs="Times New Roman"/>
          <w:sz w:val="24"/>
          <w:szCs w:val="24"/>
        </w:rPr>
        <w:tab/>
        <w:t xml:space="preserve">starea tehnică, inclusiv sistemul structural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analiza diagnostic, din punctul de vedere al asigurării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elor fundamentale aplicabile; </w:t>
      </w:r>
    </w:p>
    <w:p w14:paraId="126B8E7B"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9)</w:t>
      </w:r>
      <w:r w:rsidRPr="006B5611">
        <w:rPr>
          <w:rFonts w:ascii="Times New Roman" w:hAnsi="Times New Roman" w:cs="Times New Roman"/>
          <w:sz w:val="24"/>
          <w:szCs w:val="24"/>
        </w:rPr>
        <w:tab/>
        <w:t>actul doveditor al for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majore, după caz;</w:t>
      </w:r>
    </w:p>
    <w:p w14:paraId="4345C81F" w14:textId="3AF9AA2F" w:rsidR="00B964FA" w:rsidRPr="006B5611" w:rsidRDefault="00491E3E" w:rsidP="008A560A">
      <w:pPr>
        <w:pStyle w:val="ListParagraph"/>
        <w:widowControl w:val="0"/>
        <w:numPr>
          <w:ilvl w:val="0"/>
          <w:numId w:val="166"/>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c</w:t>
      </w:r>
      <w:r w:rsidR="00B964FA" w:rsidRPr="006B5611">
        <w:rPr>
          <w:rFonts w:ascii="Times New Roman" w:hAnsi="Times New Roman" w:cs="Times New Roman"/>
          <w:sz w:val="24"/>
          <w:szCs w:val="24"/>
        </w:rPr>
        <w:t xml:space="preserve">oncluziile expertizei tehnice </w:t>
      </w:r>
      <w:r w:rsidR="00F15A6F" w:rsidRPr="006B5611">
        <w:rPr>
          <w:rFonts w:ascii="Times New Roman" w:hAnsi="Times New Roman" w:cs="Times New Roman"/>
          <w:sz w:val="24"/>
          <w:szCs w:val="24"/>
        </w:rPr>
        <w:t>ș</w:t>
      </w:r>
      <w:r w:rsidR="00B964FA" w:rsidRPr="006B5611">
        <w:rPr>
          <w:rFonts w:ascii="Times New Roman" w:hAnsi="Times New Roman" w:cs="Times New Roman"/>
          <w:sz w:val="24"/>
          <w:szCs w:val="24"/>
        </w:rPr>
        <w:t>i, după caz a</w:t>
      </w:r>
      <w:r w:rsidR="000F6532" w:rsidRPr="006B5611">
        <w:rPr>
          <w:rFonts w:ascii="Times New Roman" w:hAnsi="Times New Roman" w:cs="Times New Roman"/>
          <w:sz w:val="24"/>
          <w:szCs w:val="24"/>
        </w:rPr>
        <w:t>le</w:t>
      </w:r>
      <w:r w:rsidR="00B964FA" w:rsidRPr="006B5611">
        <w:rPr>
          <w:rFonts w:ascii="Times New Roman" w:hAnsi="Times New Roman" w:cs="Times New Roman"/>
          <w:sz w:val="24"/>
          <w:szCs w:val="24"/>
        </w:rPr>
        <w:t xml:space="preserve"> studiilor efectuate:</w:t>
      </w:r>
    </w:p>
    <w:p w14:paraId="671B1305" w14:textId="1D082494"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1)</w:t>
      </w:r>
      <w:r w:rsidRPr="006B5611">
        <w:rPr>
          <w:rFonts w:ascii="Times New Roman" w:hAnsi="Times New Roman" w:cs="Times New Roman"/>
          <w:sz w:val="24"/>
          <w:szCs w:val="24"/>
        </w:rPr>
        <w:tab/>
        <w:t>prezentarea a minimum dou</w:t>
      </w:r>
      <w:r w:rsidR="000F6532" w:rsidRPr="006B5611">
        <w:rPr>
          <w:rFonts w:ascii="Times New Roman" w:hAnsi="Times New Roman" w:cs="Times New Roman"/>
          <w:sz w:val="24"/>
          <w:szCs w:val="24"/>
        </w:rPr>
        <w:t>ă</w:t>
      </w:r>
      <w:r w:rsidRPr="006B5611">
        <w:rPr>
          <w:rFonts w:ascii="Times New Roman" w:hAnsi="Times New Roman" w:cs="Times New Roman"/>
          <w:sz w:val="24"/>
          <w:szCs w:val="24"/>
        </w:rPr>
        <w:t xml:space="preserve">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14B584C8" w14:textId="56A26E20"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2)</w:t>
      </w:r>
      <w:r w:rsidRPr="006B5611">
        <w:rPr>
          <w:rFonts w:ascii="Times New Roman" w:hAnsi="Times New Roman" w:cs="Times New Roman"/>
          <w:sz w:val="24"/>
          <w:szCs w:val="24"/>
        </w:rPr>
        <w:tab/>
        <w:t>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tehnice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măsurile propuse de către expertul tehnic spre a fi dezvoltate </w:t>
      </w:r>
      <w:r w:rsidR="000F6532" w:rsidRPr="006B5611">
        <w:rPr>
          <w:rFonts w:ascii="Times New Roman" w:hAnsi="Times New Roman" w:cs="Times New Roman"/>
          <w:sz w:val="24"/>
          <w:szCs w:val="24"/>
        </w:rPr>
        <w:t>î</w:t>
      </w:r>
      <w:r w:rsidRPr="006B5611">
        <w:rPr>
          <w:rFonts w:ascii="Times New Roman" w:hAnsi="Times New Roman" w:cs="Times New Roman"/>
          <w:sz w:val="24"/>
          <w:szCs w:val="24"/>
        </w:rPr>
        <w:t>n cadrul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de avizare a lucrărilor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12B39798" w14:textId="77777777" w:rsidR="00B964FA" w:rsidRPr="006B5611" w:rsidRDefault="00B964FA" w:rsidP="00491E3E">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3)</w:t>
      </w:r>
      <w:r w:rsidRPr="006B5611">
        <w:rPr>
          <w:rFonts w:ascii="Times New Roman" w:hAnsi="Times New Roman" w:cs="Times New Roman"/>
          <w:sz w:val="24"/>
          <w:szCs w:val="24"/>
        </w:rPr>
        <w:tab/>
        <w:t>recomandarea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necesare pentru asigurarea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ionării conform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conform exigentelor esen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iale de calitate;</w:t>
      </w:r>
    </w:p>
    <w:p w14:paraId="0ECB58C5" w14:textId="77777777" w:rsidR="00B964FA" w:rsidRPr="006B5611" w:rsidRDefault="00B964FA" w:rsidP="008A560A">
      <w:pPr>
        <w:pStyle w:val="ListParagraph"/>
        <w:widowControl w:val="0"/>
        <w:numPr>
          <w:ilvl w:val="0"/>
          <w:numId w:val="166"/>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identificarea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prezentarea scenariilor/op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iunilor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-economice posibile (minimum două scenarii/op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analiza acestora: </w:t>
      </w:r>
    </w:p>
    <w:p w14:paraId="2A193A09" w14:textId="06A0A113" w:rsidR="00B964FA" w:rsidRPr="006B5611" w:rsidRDefault="001072C7" w:rsidP="008A560A">
      <w:pPr>
        <w:pStyle w:val="ListParagraph"/>
        <w:widowControl w:val="0"/>
        <w:numPr>
          <w:ilvl w:val="1"/>
          <w:numId w:val="168"/>
        </w:numPr>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tehnică, din punct de vedere tehnologic, constructiv, tehnic,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economic, cuprinzând </w:t>
      </w:r>
      <w:r w:rsidR="00B964FA" w:rsidRPr="006B5611">
        <w:rPr>
          <w:rFonts w:ascii="Times New Roman" w:hAnsi="Times New Roman" w:cs="Times New Roman"/>
          <w:sz w:val="24"/>
          <w:szCs w:val="24"/>
        </w:rPr>
        <w:t>descrierea principalelor lucrări de interven</w:t>
      </w:r>
      <w:r w:rsidR="00E4300C" w:rsidRPr="006B5611">
        <w:rPr>
          <w:rFonts w:ascii="Times New Roman" w:hAnsi="Times New Roman" w:cs="Times New Roman"/>
          <w:sz w:val="24"/>
          <w:szCs w:val="24"/>
        </w:rPr>
        <w:t>ț</w:t>
      </w:r>
      <w:r w:rsidR="00B964FA" w:rsidRPr="006B5611">
        <w:rPr>
          <w:rFonts w:ascii="Times New Roman" w:hAnsi="Times New Roman" w:cs="Times New Roman"/>
          <w:sz w:val="24"/>
          <w:szCs w:val="24"/>
        </w:rPr>
        <w:t>ie pentru consolidarea/repararea/protejarea/relocarea elementelor, subansamblurilor sau a întregului obiectiv,</w:t>
      </w:r>
    </w:p>
    <w:p w14:paraId="24D43527" w14:textId="77777777" w:rsidR="00B964FA" w:rsidRPr="006B5611" w:rsidRDefault="00B964FA" w:rsidP="008A560A">
      <w:pPr>
        <w:pStyle w:val="ListParagraph"/>
        <w:widowControl w:val="0"/>
        <w:numPr>
          <w:ilvl w:val="1"/>
          <w:numId w:val="168"/>
        </w:numPr>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demolarea/demontarea par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ială a unor elemente cu/fără modificarea configura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a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iunii existente;</w:t>
      </w:r>
    </w:p>
    <w:p w14:paraId="7C07D063" w14:textId="77777777" w:rsidR="00B964FA" w:rsidRPr="006B5611" w:rsidRDefault="00B964FA" w:rsidP="008A560A">
      <w:pPr>
        <w:pStyle w:val="ListParagraph"/>
        <w:widowControl w:val="0"/>
        <w:numPr>
          <w:ilvl w:val="1"/>
          <w:numId w:val="168"/>
        </w:numPr>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introducerea unor elemente suplimentare;</w:t>
      </w:r>
    </w:p>
    <w:p w14:paraId="52D26125" w14:textId="32BF72D4" w:rsidR="00B964FA" w:rsidRPr="006B5611" w:rsidRDefault="00B964FA" w:rsidP="008A560A">
      <w:pPr>
        <w:pStyle w:val="ListParagraph"/>
        <w:widowControl w:val="0"/>
        <w:numPr>
          <w:ilvl w:val="1"/>
          <w:numId w:val="168"/>
        </w:numPr>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descrierea, după caz,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 altor categorii de lucrări incluse </w:t>
      </w:r>
      <w:r w:rsidR="000F6532" w:rsidRPr="006B5611">
        <w:rPr>
          <w:rFonts w:ascii="Times New Roman" w:hAnsi="Times New Roman" w:cs="Times New Roman"/>
          <w:sz w:val="24"/>
          <w:szCs w:val="24"/>
        </w:rPr>
        <w:t>î</w:t>
      </w:r>
      <w:r w:rsidRPr="006B5611">
        <w:rPr>
          <w:rFonts w:ascii="Times New Roman" w:hAnsi="Times New Roman" w:cs="Times New Roman"/>
          <w:sz w:val="24"/>
          <w:szCs w:val="24"/>
        </w:rPr>
        <w:t>n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tehnică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propusă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lucrări strict necesare pentru asigurarea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ionării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a </w:t>
      </w:r>
      <w:r w:rsidRPr="006B5611">
        <w:rPr>
          <w:rFonts w:ascii="Times New Roman" w:hAnsi="Times New Roman" w:cs="Times New Roman"/>
          <w:sz w:val="24"/>
          <w:szCs w:val="24"/>
        </w:rPr>
        <w:lastRenderedPageBreak/>
        <w:t>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iei/conductei;</w:t>
      </w:r>
    </w:p>
    <w:p w14:paraId="6BE5B9F5" w14:textId="77777777" w:rsidR="00B964FA" w:rsidRPr="006B5611" w:rsidRDefault="00B964FA" w:rsidP="008A560A">
      <w:pPr>
        <w:pStyle w:val="ListParagraph"/>
        <w:widowControl w:val="0"/>
        <w:numPr>
          <w:ilvl w:val="1"/>
          <w:numId w:val="168"/>
        </w:numPr>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analiza vulnerabilită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ilor cauzate de factori de risc, antropici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naturali, inclusiv de schimbări climatice ce pot afecta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w:t>
      </w:r>
    </w:p>
    <w:p w14:paraId="671BCCF6" w14:textId="51341B4D" w:rsidR="00B964FA" w:rsidRPr="006B5611" w:rsidRDefault="00B964FA" w:rsidP="008A560A">
      <w:pPr>
        <w:pStyle w:val="ListParagraph"/>
        <w:widowControl w:val="0"/>
        <w:numPr>
          <w:ilvl w:val="1"/>
          <w:numId w:val="168"/>
        </w:numPr>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caracteristicile tehnice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parametrii specifici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rezultate </w:t>
      </w:r>
      <w:r w:rsidR="000F6532" w:rsidRPr="006B5611">
        <w:rPr>
          <w:rFonts w:ascii="Times New Roman" w:hAnsi="Times New Roman" w:cs="Times New Roman"/>
          <w:sz w:val="24"/>
          <w:szCs w:val="24"/>
        </w:rPr>
        <w:t>î</w:t>
      </w:r>
      <w:r w:rsidRPr="006B5611">
        <w:rPr>
          <w:rFonts w:ascii="Times New Roman" w:hAnsi="Times New Roman" w:cs="Times New Roman"/>
          <w:sz w:val="24"/>
          <w:szCs w:val="24"/>
        </w:rPr>
        <w:t>n urma realizării lucrărilor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0F6532" w:rsidRPr="006B5611">
        <w:rPr>
          <w:rFonts w:ascii="Times New Roman" w:hAnsi="Times New Roman" w:cs="Times New Roman"/>
          <w:sz w:val="24"/>
          <w:szCs w:val="24"/>
        </w:rPr>
        <w:t>;</w:t>
      </w:r>
    </w:p>
    <w:p w14:paraId="3092D501" w14:textId="77777777" w:rsidR="00B964FA" w:rsidRPr="006B5611" w:rsidRDefault="00B964FA" w:rsidP="008A560A">
      <w:pPr>
        <w:pStyle w:val="ListParagraph"/>
        <w:widowControl w:val="0"/>
        <w:numPr>
          <w:ilvl w:val="1"/>
          <w:numId w:val="168"/>
        </w:numPr>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descrierea din punct de vedere tehnic,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tehnologic: datele tehnice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ionale ale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caracteristici, parametri, date tehnice specifice; durata minimă de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după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etc.;</w:t>
      </w:r>
    </w:p>
    <w:p w14:paraId="0C0266D3" w14:textId="77777777" w:rsidR="00B964FA" w:rsidRPr="006B5611" w:rsidRDefault="00B964FA" w:rsidP="008A560A">
      <w:pPr>
        <w:pStyle w:val="ListParagraph"/>
        <w:widowControl w:val="0"/>
        <w:numPr>
          <w:ilvl w:val="1"/>
          <w:numId w:val="168"/>
        </w:numPr>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durata de realizare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etapele principale corelate cu datele prevăzute în graficul orientativ de realizare a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detaliat pe etape principale;</w:t>
      </w:r>
    </w:p>
    <w:p w14:paraId="532F6FDD" w14:textId="77777777" w:rsidR="00B964FA" w:rsidRPr="006B5611" w:rsidRDefault="00B964FA" w:rsidP="008A560A">
      <w:pPr>
        <w:pStyle w:val="ListParagraph"/>
        <w:widowControl w:val="0"/>
        <w:numPr>
          <w:ilvl w:val="1"/>
          <w:numId w:val="168"/>
        </w:numPr>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costurile estimative ale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5DE34880" w14:textId="77777777" w:rsidR="00B964FA" w:rsidRPr="006B5611" w:rsidRDefault="00B964FA" w:rsidP="008A560A">
      <w:pPr>
        <w:pStyle w:val="ListParagraph"/>
        <w:widowControl w:val="0"/>
        <w:numPr>
          <w:ilvl w:val="1"/>
          <w:numId w:val="168"/>
        </w:numPr>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costurile de exploatare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între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inere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pe </w:t>
      </w:r>
      <w:r w:rsidR="00B91A63" w:rsidRPr="006B5611">
        <w:rPr>
          <w:rFonts w:ascii="Times New Roman" w:hAnsi="Times New Roman" w:cs="Times New Roman"/>
          <w:sz w:val="24"/>
          <w:szCs w:val="24"/>
        </w:rPr>
        <w:t>durata de funcționare</w:t>
      </w:r>
      <w:r w:rsidRPr="006B5611">
        <w:rPr>
          <w:rFonts w:ascii="Times New Roman" w:hAnsi="Times New Roman" w:cs="Times New Roman"/>
          <w:sz w:val="24"/>
          <w:szCs w:val="24"/>
        </w:rPr>
        <w:t>/amortizare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736140D2" w14:textId="77777777" w:rsidR="00B964FA" w:rsidRPr="006B5611" w:rsidRDefault="00B964FA" w:rsidP="008A560A">
      <w:pPr>
        <w:pStyle w:val="ListParagraph"/>
        <w:widowControl w:val="0"/>
        <w:numPr>
          <w:ilvl w:val="1"/>
          <w:numId w:val="168"/>
        </w:numPr>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studii de specialitate, după caz,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de categoria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clasa de importan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topografic, geotehnic, hidrologic, rutier etc.;</w:t>
      </w:r>
    </w:p>
    <w:p w14:paraId="7500AED3" w14:textId="77777777" w:rsidR="00B964FA" w:rsidRPr="006B5611" w:rsidRDefault="00B964FA" w:rsidP="008A560A">
      <w:pPr>
        <w:pStyle w:val="ListParagraph"/>
        <w:widowControl w:val="0"/>
        <w:numPr>
          <w:ilvl w:val="1"/>
          <w:numId w:val="168"/>
        </w:numPr>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expertiza tehnică;</w:t>
      </w:r>
    </w:p>
    <w:p w14:paraId="363FBC47" w14:textId="77777777" w:rsidR="00B964FA" w:rsidRPr="006B5611" w:rsidRDefault="00B964FA" w:rsidP="008A560A">
      <w:pPr>
        <w:pStyle w:val="ListParagraph"/>
        <w:widowControl w:val="0"/>
        <w:numPr>
          <w:ilvl w:val="0"/>
          <w:numId w:val="166"/>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analiza fiecărui/fiecărei scenariu/op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iuni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-economic(e) propus(e):</w:t>
      </w:r>
    </w:p>
    <w:p w14:paraId="4626D1B9" w14:textId="77777777" w:rsidR="00B964FA" w:rsidRPr="006B5611" w:rsidRDefault="00B964FA" w:rsidP="00CF5E72">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1)</w:t>
      </w:r>
      <w:r w:rsidRPr="006B5611">
        <w:rPr>
          <w:rFonts w:ascii="Times New Roman" w:hAnsi="Times New Roman" w:cs="Times New Roman"/>
          <w:sz w:val="24"/>
          <w:szCs w:val="24"/>
        </w:rPr>
        <w:tab/>
        <w:t>prezentarea cadrului de analiză, inclusiv specificarea perioadei de referin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prezentarea scenariului de referin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5A488F8E" w14:textId="77777777" w:rsidR="00B964FA" w:rsidRPr="006B5611" w:rsidRDefault="00B964FA" w:rsidP="00CF5E72">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2)</w:t>
      </w:r>
      <w:r w:rsidRPr="006B5611">
        <w:rPr>
          <w:rFonts w:ascii="Times New Roman" w:hAnsi="Times New Roman" w:cs="Times New Roman"/>
          <w:sz w:val="24"/>
          <w:szCs w:val="24"/>
        </w:rPr>
        <w:tab/>
        <w:t>sustenabilitatea realizării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impactul social, impactul asupra factorilor de mediu;</w:t>
      </w:r>
    </w:p>
    <w:p w14:paraId="2CB82343" w14:textId="77777777" w:rsidR="00B964FA" w:rsidRPr="006B5611" w:rsidRDefault="00B964FA" w:rsidP="00CF5E72">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3)</w:t>
      </w:r>
      <w:r w:rsidRPr="006B5611">
        <w:rPr>
          <w:rFonts w:ascii="Times New Roman" w:hAnsi="Times New Roman" w:cs="Times New Roman"/>
          <w:sz w:val="24"/>
          <w:szCs w:val="24"/>
        </w:rPr>
        <w:tab/>
        <w:t>analiza financiară, inclusiv calcularea indicatorilor de performan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financiară: fluxul cumulat, valoarea actualizată netă, rata internă de rentabilitate; sustenabilitatea financiară;</w:t>
      </w:r>
    </w:p>
    <w:p w14:paraId="2F2D91AA" w14:textId="77777777" w:rsidR="00B964FA" w:rsidRPr="006B5611" w:rsidRDefault="00B964FA" w:rsidP="008A560A">
      <w:pPr>
        <w:pStyle w:val="ListParagraph"/>
        <w:widowControl w:val="0"/>
        <w:numPr>
          <w:ilvl w:val="0"/>
          <w:numId w:val="166"/>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scenariul/op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iunea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-economic(ă) optim(ă), recomandat(ă):</w:t>
      </w:r>
    </w:p>
    <w:p w14:paraId="0239F5D0" w14:textId="77777777" w:rsidR="00B964FA" w:rsidRPr="006B5611" w:rsidRDefault="00B964FA" w:rsidP="00CF5E72">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1)</w:t>
      </w:r>
      <w:r w:rsidRPr="006B5611">
        <w:rPr>
          <w:rFonts w:ascii="Times New Roman" w:hAnsi="Times New Roman" w:cs="Times New Roman"/>
          <w:sz w:val="24"/>
          <w:szCs w:val="24"/>
        </w:rPr>
        <w:tab/>
        <w:t xml:space="preserve">selectarea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justificarea scenariului/op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iunii optim(e) recomandat(e);</w:t>
      </w:r>
    </w:p>
    <w:p w14:paraId="0497D1E1" w14:textId="77777777" w:rsidR="00B964FA" w:rsidRPr="006B5611" w:rsidRDefault="00B964FA" w:rsidP="00CF5E72">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2)</w:t>
      </w:r>
      <w:r w:rsidRPr="006B5611">
        <w:rPr>
          <w:rFonts w:ascii="Times New Roman" w:hAnsi="Times New Roman" w:cs="Times New Roman"/>
          <w:sz w:val="24"/>
          <w:szCs w:val="24"/>
        </w:rPr>
        <w:tab/>
        <w:t>descrierea scenariului/op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iunii optim(e) recomandat(e) privind: ob</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inerea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amenajarea terenului; asigurarea utilită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necesare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ionării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tehnică cuprinzând descrierea, din punct de vedere tehnologic, constructiv, tehnic,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ional-arhitectural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economic, a principalelor lucrări pentru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de bază, corelată cu nivelul calitativ, tehnic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performan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ce rezultă din indicatorii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-economici propu</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p>
    <w:p w14:paraId="4F5B69C0" w14:textId="77777777" w:rsidR="00B964FA" w:rsidRPr="006B5611" w:rsidRDefault="00B964FA" w:rsidP="00CF5E72">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3)</w:t>
      </w:r>
      <w:r w:rsidRPr="006B5611">
        <w:rPr>
          <w:rFonts w:ascii="Times New Roman" w:hAnsi="Times New Roman" w:cs="Times New Roman"/>
          <w:sz w:val="24"/>
          <w:szCs w:val="24"/>
        </w:rPr>
        <w:tab/>
        <w:t xml:space="preserve">probe tehnologice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teste;</w:t>
      </w:r>
    </w:p>
    <w:p w14:paraId="00F4C063" w14:textId="77777777" w:rsidR="00B964FA" w:rsidRPr="006B5611" w:rsidRDefault="00B964FA" w:rsidP="008A560A">
      <w:pPr>
        <w:pStyle w:val="ListParagraph"/>
        <w:widowControl w:val="0"/>
        <w:numPr>
          <w:ilvl w:val="0"/>
          <w:numId w:val="166"/>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principalii indicatori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-economici aferen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488551C2" w14:textId="77777777" w:rsidR="00B964FA" w:rsidRPr="006B5611" w:rsidRDefault="00B964FA" w:rsidP="00CF5E72">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lastRenderedPageBreak/>
        <w:t>1)</w:t>
      </w:r>
      <w:r w:rsidRPr="006B5611">
        <w:rPr>
          <w:rFonts w:ascii="Times New Roman" w:hAnsi="Times New Roman" w:cs="Times New Roman"/>
          <w:sz w:val="24"/>
          <w:szCs w:val="24"/>
        </w:rPr>
        <w:tab/>
        <w:t>indicatori maximali, respectiv valoarea totală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exprimată în lei, cu TVA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respectiv, fără TVA, din care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ii-montaj (C+M), în conformitate cu devizul general;</w:t>
      </w:r>
    </w:p>
    <w:p w14:paraId="3D9E575E" w14:textId="77777777" w:rsidR="00B964FA" w:rsidRPr="006B5611" w:rsidRDefault="00B964FA" w:rsidP="00CF5E72">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2)</w:t>
      </w:r>
      <w:r w:rsidRPr="006B5611">
        <w:rPr>
          <w:rFonts w:ascii="Times New Roman" w:hAnsi="Times New Roman" w:cs="Times New Roman"/>
          <w:sz w:val="24"/>
          <w:szCs w:val="24"/>
        </w:rPr>
        <w:tab/>
        <w:t>indicatori minimali, respectiv indicatori de performan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 elemente fizice/capacită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fizice care să indice atingerea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intei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după caz, calitativi, în conformitate cu standardele, normativele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reglementările tehnice în domeniu;</w:t>
      </w:r>
    </w:p>
    <w:p w14:paraId="7E8A98EC" w14:textId="77777777" w:rsidR="00B964FA" w:rsidRPr="006B5611" w:rsidRDefault="00B964FA" w:rsidP="00CF5E72">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3)</w:t>
      </w:r>
      <w:r w:rsidRPr="006B5611">
        <w:rPr>
          <w:rFonts w:ascii="Times New Roman" w:hAnsi="Times New Roman" w:cs="Times New Roman"/>
          <w:sz w:val="24"/>
          <w:szCs w:val="24"/>
        </w:rPr>
        <w:tab/>
        <w:t>indicatori financiari, socioeconomici, de impact, de rezultat/operare, stabili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de specificul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inta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26198587" w14:textId="77777777" w:rsidR="00B964FA" w:rsidRPr="006B5611" w:rsidRDefault="00B964FA" w:rsidP="00CF5E72">
      <w:pPr>
        <w:widowControl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4)</w:t>
      </w:r>
      <w:r w:rsidRPr="006B5611">
        <w:rPr>
          <w:rFonts w:ascii="Times New Roman" w:hAnsi="Times New Roman" w:cs="Times New Roman"/>
          <w:sz w:val="24"/>
          <w:szCs w:val="24"/>
        </w:rPr>
        <w:tab/>
        <w:t>nominalizarea surselor de finan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are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ca urmare a analizei financiare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economice;</w:t>
      </w:r>
    </w:p>
    <w:p w14:paraId="3C24662F" w14:textId="77777777" w:rsidR="00B964FA" w:rsidRPr="006B5611" w:rsidRDefault="00B964FA" w:rsidP="008A560A">
      <w:pPr>
        <w:pStyle w:val="ListParagraph"/>
        <w:widowControl w:val="0"/>
        <w:numPr>
          <w:ilvl w:val="0"/>
          <w:numId w:val="166"/>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urbanism, acorduri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avize conforme: certificatul de urbanism; actul administrativ al autorită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competente pentru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mediului; avize conforme privind asigurarea utilită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etc.;</w:t>
      </w:r>
    </w:p>
    <w:p w14:paraId="5B70E041" w14:textId="25D7811C" w:rsidR="00B964FA" w:rsidRPr="006B5611" w:rsidRDefault="00B964FA" w:rsidP="00B964FA">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B</w:t>
      </w:r>
      <w:r w:rsidRPr="006B5611">
        <w:rPr>
          <w:rFonts w:ascii="Times New Roman" w:hAnsi="Times New Roman" w:cs="Times New Roman"/>
          <w:sz w:val="24"/>
          <w:szCs w:val="24"/>
        </w:rPr>
        <w:tab/>
        <w:t>Piese desenate;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de categoria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clasa de importan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piesele desenate se prezint</w:t>
      </w:r>
      <w:r w:rsidR="001072C7" w:rsidRPr="006B5611">
        <w:rPr>
          <w:rFonts w:ascii="Times New Roman" w:hAnsi="Times New Roman" w:cs="Times New Roman"/>
          <w:sz w:val="24"/>
          <w:szCs w:val="24"/>
        </w:rPr>
        <w:t>ă</w:t>
      </w:r>
      <w:r w:rsidRPr="006B5611">
        <w:rPr>
          <w:rFonts w:ascii="Times New Roman" w:hAnsi="Times New Roman" w:cs="Times New Roman"/>
          <w:sz w:val="24"/>
          <w:szCs w:val="24"/>
        </w:rPr>
        <w:t xml:space="preserve"> la scări relevante în raport cu caracteristicile acest</w:t>
      </w:r>
      <w:r w:rsidR="000F6532" w:rsidRPr="006B5611">
        <w:rPr>
          <w:rFonts w:ascii="Times New Roman" w:hAnsi="Times New Roman" w:cs="Times New Roman"/>
          <w:sz w:val="24"/>
          <w:szCs w:val="24"/>
        </w:rPr>
        <w:t>e</w:t>
      </w:r>
      <w:r w:rsidRPr="006B5611">
        <w:rPr>
          <w:rFonts w:ascii="Times New Roman" w:hAnsi="Times New Roman" w:cs="Times New Roman"/>
          <w:sz w:val="24"/>
          <w:szCs w:val="24"/>
        </w:rPr>
        <w:t>ia, cuprinzând:</w:t>
      </w:r>
    </w:p>
    <w:p w14:paraId="14580CE3" w14:textId="77777777" w:rsidR="00B964FA" w:rsidRPr="006B5611" w:rsidRDefault="00491E3E" w:rsidP="008A560A">
      <w:pPr>
        <w:pStyle w:val="ListParagraph"/>
        <w:widowControl w:val="0"/>
        <w:numPr>
          <w:ilvl w:val="0"/>
          <w:numId w:val="167"/>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p</w:t>
      </w:r>
      <w:r w:rsidR="00B964FA" w:rsidRPr="006B5611">
        <w:rPr>
          <w:rFonts w:ascii="Times New Roman" w:hAnsi="Times New Roman" w:cs="Times New Roman"/>
          <w:sz w:val="24"/>
          <w:szCs w:val="24"/>
        </w:rPr>
        <w:t>lan de încadrare în zonă;</w:t>
      </w:r>
    </w:p>
    <w:p w14:paraId="10F309D4" w14:textId="0DCD7E10" w:rsidR="00B964FA" w:rsidRPr="006B5611" w:rsidRDefault="00B964FA" w:rsidP="008A560A">
      <w:pPr>
        <w:pStyle w:val="ListParagraph"/>
        <w:widowControl w:val="0"/>
        <w:numPr>
          <w:ilvl w:val="0"/>
          <w:numId w:val="167"/>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plan de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0F6532" w:rsidRPr="006B5611">
        <w:rPr>
          <w:rFonts w:ascii="Times New Roman" w:hAnsi="Times New Roman" w:cs="Times New Roman"/>
          <w:sz w:val="24"/>
          <w:szCs w:val="24"/>
        </w:rPr>
        <w:t>;</w:t>
      </w:r>
    </w:p>
    <w:p w14:paraId="56CCC7AE" w14:textId="77777777" w:rsidR="00B964FA" w:rsidRPr="006B5611" w:rsidRDefault="00B964FA" w:rsidP="008A560A">
      <w:pPr>
        <w:pStyle w:val="ListParagraph"/>
        <w:widowControl w:val="0"/>
        <w:numPr>
          <w:ilvl w:val="0"/>
          <w:numId w:val="167"/>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 xml:space="preserve">planuri generale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 caracteristice, scheme de principiu;</w:t>
      </w:r>
    </w:p>
    <w:p w14:paraId="09154ADC" w14:textId="77777777" w:rsidR="00B964FA" w:rsidRPr="006B5611" w:rsidRDefault="00B964FA" w:rsidP="008A560A">
      <w:pPr>
        <w:pStyle w:val="ListParagraph"/>
        <w:widowControl w:val="0"/>
        <w:numPr>
          <w:ilvl w:val="0"/>
          <w:numId w:val="167"/>
        </w:numPr>
        <w:spacing w:after="0" w:line="360" w:lineRule="auto"/>
        <w:ind w:left="1134" w:hanging="283"/>
        <w:jc w:val="both"/>
        <w:rPr>
          <w:rFonts w:ascii="Times New Roman" w:hAnsi="Times New Roman" w:cs="Times New Roman"/>
          <w:sz w:val="24"/>
          <w:szCs w:val="24"/>
        </w:rPr>
      </w:pPr>
      <w:r w:rsidRPr="006B5611">
        <w:rPr>
          <w:rFonts w:ascii="Times New Roman" w:hAnsi="Times New Roman" w:cs="Times New Roman"/>
          <w:sz w:val="24"/>
          <w:szCs w:val="24"/>
        </w:rPr>
        <w:t>planuri generale, profi</w:t>
      </w:r>
      <w:r w:rsidR="00905B0E" w:rsidRPr="006B5611">
        <w:rPr>
          <w:rFonts w:ascii="Times New Roman" w:hAnsi="Times New Roman" w:cs="Times New Roman"/>
          <w:sz w:val="24"/>
          <w:szCs w:val="24"/>
        </w:rPr>
        <w:t>luri</w:t>
      </w:r>
      <w:r w:rsidRPr="006B5611">
        <w:rPr>
          <w:rFonts w:ascii="Times New Roman" w:hAnsi="Times New Roman" w:cs="Times New Roman"/>
          <w:sz w:val="24"/>
          <w:szCs w:val="24"/>
        </w:rPr>
        <w:t xml:space="preserve">le longitudinale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transversale caracteristice, cotate, planuri specifice, după caz.</w:t>
      </w:r>
    </w:p>
    <w:p w14:paraId="10E59BF0" w14:textId="77777777" w:rsidR="00B964FA" w:rsidRPr="006B5611" w:rsidRDefault="00B964FA" w:rsidP="00B964FA">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(3)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avizare a lucrărilor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are prevăzută, ca pagină de capăt, pagina de semnături, prin care proiectantul î</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însu</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asumă datele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propuse.</w:t>
      </w:r>
    </w:p>
    <w:p w14:paraId="539BFAA3" w14:textId="77777777" w:rsidR="00B964FA" w:rsidRPr="006B5611" w:rsidRDefault="00B964FA" w:rsidP="00B964FA">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(4) Pagina de capăt prevăzută la alin. (3) con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următoarele 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21EB1EC0" w14:textId="77777777" w:rsidR="00B964FA" w:rsidRPr="006B5611" w:rsidRDefault="00B964FA" w:rsidP="003F2E70">
      <w:pPr>
        <w:pStyle w:val="ListParagraph"/>
        <w:widowControl w:val="0"/>
        <w:numPr>
          <w:ilvl w:val="0"/>
          <w:numId w:val="188"/>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numărul/data contractului de prestări servicii;</w:t>
      </w:r>
    </w:p>
    <w:p w14:paraId="540775EE" w14:textId="77777777" w:rsidR="000B510C" w:rsidRPr="006B5611" w:rsidRDefault="00B964FA" w:rsidP="003F2E70">
      <w:pPr>
        <w:pStyle w:val="ListParagraph"/>
        <w:numPr>
          <w:ilvl w:val="0"/>
          <w:numId w:val="188"/>
        </w:numPr>
        <w:autoSpaceDE w:val="0"/>
        <w:autoSpaceDN w:val="0"/>
        <w:adjustRightInd w:val="0"/>
        <w:spacing w:after="0" w:line="360" w:lineRule="auto"/>
        <w:ind w:left="0" w:firstLine="0"/>
        <w:jc w:val="both"/>
        <w:rPr>
          <w:rFonts w:ascii="Times New Roman" w:hAnsi="Times New Roman" w:cs="Times New Roman"/>
          <w:bCs/>
          <w:iCs/>
          <w:sz w:val="24"/>
          <w:szCs w:val="24"/>
        </w:rPr>
      </w:pPr>
      <w:r w:rsidRPr="006B5611">
        <w:rPr>
          <w:rFonts w:ascii="Times New Roman" w:hAnsi="Times New Roman" w:cs="Times New Roman"/>
          <w:sz w:val="24"/>
          <w:szCs w:val="24"/>
        </w:rPr>
        <w:t xml:space="preserve">numele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prenumele în clar ale proiectan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pe specialită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ale persoanei responsabile de proiect -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ef de proiect, inclusiv semnăturile acestora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parafa, după caz.</w:t>
      </w:r>
    </w:p>
    <w:p w14:paraId="3D43FE8F" w14:textId="77777777" w:rsidR="003D3FC8" w:rsidRPr="006B5611" w:rsidRDefault="003D3FC8" w:rsidP="003D3FC8">
      <w:pPr>
        <w:pStyle w:val="ListParagraph"/>
        <w:tabs>
          <w:tab w:val="left" w:pos="993"/>
        </w:tabs>
        <w:autoSpaceDE w:val="0"/>
        <w:autoSpaceDN w:val="0"/>
        <w:adjustRightInd w:val="0"/>
        <w:spacing w:after="0" w:line="360" w:lineRule="auto"/>
        <w:ind w:left="0"/>
        <w:jc w:val="both"/>
        <w:rPr>
          <w:rFonts w:ascii="Times New Roman" w:hAnsi="Times New Roman" w:cs="Times New Roman"/>
          <w:bCs/>
          <w:iCs/>
          <w:sz w:val="24"/>
          <w:szCs w:val="24"/>
        </w:rPr>
      </w:pPr>
    </w:p>
    <w:p w14:paraId="74897848" w14:textId="77777777" w:rsidR="00530989" w:rsidRPr="006B5611" w:rsidRDefault="006F6779" w:rsidP="007B3018">
      <w:pPr>
        <w:pStyle w:val="ListParagraph"/>
        <w:numPr>
          <w:ilvl w:val="0"/>
          <w:numId w:val="4"/>
        </w:numPr>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 xml:space="preserve">Proiectul pentru autorizarea executării conductei </w:t>
      </w:r>
      <w:r w:rsidR="00F15A6F" w:rsidRPr="006B5611">
        <w:rPr>
          <w:rFonts w:ascii="Times New Roman" w:hAnsi="Times New Roman" w:cs="Times New Roman"/>
          <w:b/>
          <w:bCs/>
          <w:i/>
          <w:iCs/>
          <w:sz w:val="24"/>
          <w:szCs w:val="24"/>
        </w:rPr>
        <w:t>sau</w:t>
      </w:r>
      <w:r w:rsidRPr="006B5611">
        <w:rPr>
          <w:rFonts w:ascii="Times New Roman" w:hAnsi="Times New Roman" w:cs="Times New Roman"/>
          <w:b/>
          <w:bCs/>
          <w:i/>
          <w:iCs/>
          <w:sz w:val="24"/>
          <w:szCs w:val="24"/>
        </w:rPr>
        <w:t xml:space="preserve"> proiectul pentru desfiin</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 xml:space="preserve">area conductei </w:t>
      </w:r>
    </w:p>
    <w:p w14:paraId="58D8552C" w14:textId="77777777" w:rsidR="00B964FA" w:rsidRPr="006B5611" w:rsidRDefault="00126B0E" w:rsidP="00CF5E72">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bCs/>
          <w:iCs/>
          <w:sz w:val="24"/>
          <w:szCs w:val="24"/>
        </w:rPr>
      </w:pPr>
      <w:r w:rsidRPr="006B5611">
        <w:rPr>
          <w:rFonts w:ascii="Times New Roman" w:hAnsi="Times New Roman" w:cs="Times New Roman"/>
          <w:bCs/>
          <w:iCs/>
          <w:sz w:val="24"/>
          <w:szCs w:val="24"/>
        </w:rPr>
        <w:t>PAC/PAD este parte a documenta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iei necesare emiterii autoriza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iei de construire/desfiin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are a conductei.</w:t>
      </w:r>
    </w:p>
    <w:p w14:paraId="7E484BED" w14:textId="6C51C53A" w:rsidR="003D3FC8" w:rsidRPr="006B5611" w:rsidRDefault="006F6779" w:rsidP="00CF5E72">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bCs/>
          <w:iCs/>
          <w:sz w:val="24"/>
          <w:szCs w:val="24"/>
        </w:rPr>
      </w:pPr>
      <w:r w:rsidRPr="006B5611">
        <w:rPr>
          <w:rFonts w:ascii="Times New Roman" w:hAnsi="Times New Roman" w:cs="Times New Roman"/>
          <w:bCs/>
          <w:iCs/>
          <w:sz w:val="24"/>
          <w:szCs w:val="24"/>
        </w:rPr>
        <w:t>(1) PAC/PAD se întocme</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te de proiectant în conformitate cu prevederil</w:t>
      </w:r>
      <w:r w:rsidR="000F6532" w:rsidRPr="006B5611">
        <w:rPr>
          <w:rFonts w:ascii="Times New Roman" w:hAnsi="Times New Roman" w:cs="Times New Roman"/>
          <w:bCs/>
          <w:iCs/>
          <w:sz w:val="24"/>
          <w:szCs w:val="24"/>
        </w:rPr>
        <w:t>e</w:t>
      </w:r>
      <w:r w:rsidRPr="006B5611">
        <w:rPr>
          <w:rFonts w:ascii="Times New Roman" w:hAnsi="Times New Roman" w:cs="Times New Roman"/>
          <w:bCs/>
          <w:iCs/>
          <w:sz w:val="24"/>
          <w:szCs w:val="24"/>
        </w:rPr>
        <w:t xml:space="preserve"> legale aplicabile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a</w:t>
      </w:r>
      <w:r w:rsidR="00FC22E1" w:rsidRPr="006B5611">
        <w:rPr>
          <w:rFonts w:ascii="Times New Roman" w:hAnsi="Times New Roman" w:cs="Times New Roman"/>
          <w:bCs/>
          <w:iCs/>
          <w:sz w:val="24"/>
          <w:szCs w:val="24"/>
        </w:rPr>
        <w:t>le</w:t>
      </w:r>
      <w:r w:rsidRPr="006B5611">
        <w:rPr>
          <w:rFonts w:ascii="Times New Roman" w:hAnsi="Times New Roman" w:cs="Times New Roman"/>
          <w:bCs/>
          <w:iCs/>
          <w:sz w:val="24"/>
          <w:szCs w:val="24"/>
        </w:rPr>
        <w:t xml:space="preserve"> prezentei norme tehnice</w:t>
      </w:r>
      <w:r w:rsidR="00E95216" w:rsidRPr="006B5611">
        <w:rPr>
          <w:rFonts w:ascii="Times New Roman" w:hAnsi="Times New Roman" w:cs="Times New Roman"/>
          <w:bCs/>
          <w:iCs/>
          <w:sz w:val="24"/>
          <w:szCs w:val="24"/>
        </w:rPr>
        <w:t>.</w:t>
      </w:r>
    </w:p>
    <w:p w14:paraId="3695C639" w14:textId="77777777" w:rsidR="006F6779" w:rsidRPr="006B5611" w:rsidRDefault="006F6779" w:rsidP="006F6779">
      <w:pPr>
        <w:pStyle w:val="ListParagraph"/>
        <w:autoSpaceDE w:val="0"/>
        <w:autoSpaceDN w:val="0"/>
        <w:adjustRightInd w:val="0"/>
        <w:spacing w:line="360" w:lineRule="auto"/>
        <w:ind w:left="0"/>
        <w:rPr>
          <w:rFonts w:ascii="Times New Roman" w:hAnsi="Times New Roman" w:cs="Times New Roman"/>
          <w:bCs/>
          <w:iCs/>
          <w:sz w:val="24"/>
          <w:szCs w:val="24"/>
        </w:rPr>
      </w:pPr>
      <w:r w:rsidRPr="006B5611">
        <w:rPr>
          <w:rFonts w:ascii="Times New Roman" w:hAnsi="Times New Roman" w:cs="Times New Roman"/>
          <w:bCs/>
          <w:iCs/>
          <w:sz w:val="24"/>
          <w:szCs w:val="24"/>
        </w:rPr>
        <w:t>(2) PAC poate con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ine</w:t>
      </w:r>
      <w:r w:rsidR="003F5E81" w:rsidRPr="006B5611">
        <w:rPr>
          <w:rFonts w:ascii="Times New Roman" w:hAnsi="Times New Roman" w:cs="Times New Roman"/>
          <w:bCs/>
          <w:iCs/>
          <w:sz w:val="24"/>
          <w:szCs w:val="24"/>
        </w:rPr>
        <w:t>, după caz, în func</w:t>
      </w:r>
      <w:r w:rsidR="00E4300C" w:rsidRPr="006B5611">
        <w:rPr>
          <w:rFonts w:ascii="Times New Roman" w:hAnsi="Times New Roman" w:cs="Times New Roman"/>
          <w:bCs/>
          <w:iCs/>
          <w:sz w:val="24"/>
          <w:szCs w:val="24"/>
        </w:rPr>
        <w:t>ț</w:t>
      </w:r>
      <w:r w:rsidR="003F5E81" w:rsidRPr="006B5611">
        <w:rPr>
          <w:rFonts w:ascii="Times New Roman" w:hAnsi="Times New Roman" w:cs="Times New Roman"/>
          <w:bCs/>
          <w:iCs/>
          <w:sz w:val="24"/>
          <w:szCs w:val="24"/>
        </w:rPr>
        <w:t>ie de specificul lucrării,</w:t>
      </w:r>
      <w:r w:rsidRPr="006B5611">
        <w:rPr>
          <w:rFonts w:ascii="Times New Roman" w:hAnsi="Times New Roman" w:cs="Times New Roman"/>
          <w:bCs/>
          <w:iCs/>
          <w:sz w:val="24"/>
          <w:szCs w:val="24"/>
        </w:rPr>
        <w:t xml:space="preserve"> următoarele:</w:t>
      </w:r>
    </w:p>
    <w:p w14:paraId="2AE24DC1" w14:textId="77777777" w:rsidR="006F6779" w:rsidRPr="006B5611" w:rsidRDefault="006F6779" w:rsidP="003F2E70">
      <w:pPr>
        <w:pStyle w:val="ListParagraph"/>
        <w:numPr>
          <w:ilvl w:val="0"/>
          <w:numId w:val="190"/>
        </w:numPr>
        <w:autoSpaceDE w:val="0"/>
        <w:autoSpaceDN w:val="0"/>
        <w:adjustRightInd w:val="0"/>
        <w:spacing w:line="360" w:lineRule="auto"/>
        <w:ind w:left="0" w:firstLine="0"/>
        <w:rPr>
          <w:rFonts w:ascii="Times New Roman" w:hAnsi="Times New Roman" w:cs="Times New Roman"/>
          <w:bCs/>
          <w:iCs/>
          <w:sz w:val="24"/>
          <w:szCs w:val="24"/>
        </w:rPr>
      </w:pPr>
      <w:r w:rsidRPr="006B5611">
        <w:rPr>
          <w:rFonts w:ascii="Times New Roman" w:hAnsi="Times New Roman" w:cs="Times New Roman"/>
          <w:bCs/>
          <w:iCs/>
          <w:sz w:val="24"/>
          <w:szCs w:val="24"/>
        </w:rPr>
        <w:lastRenderedPageBreak/>
        <w:t>Piese scrise</w:t>
      </w:r>
    </w:p>
    <w:p w14:paraId="46CD9ECF" w14:textId="77777777" w:rsidR="006F6779" w:rsidRPr="006B5611" w:rsidRDefault="006F6779" w:rsidP="00505070">
      <w:pPr>
        <w:pStyle w:val="ListParagraph"/>
        <w:numPr>
          <w:ilvl w:val="0"/>
          <w:numId w:val="128"/>
        </w:numPr>
        <w:autoSpaceDE w:val="0"/>
        <w:autoSpaceDN w:val="0"/>
        <w:adjustRightInd w:val="0"/>
        <w:spacing w:line="360" w:lineRule="auto"/>
        <w:ind w:left="1134" w:hanging="425"/>
        <w:rPr>
          <w:rFonts w:ascii="Times New Roman" w:hAnsi="Times New Roman" w:cs="Times New Roman"/>
          <w:bCs/>
          <w:iCs/>
          <w:sz w:val="24"/>
          <w:szCs w:val="24"/>
        </w:rPr>
      </w:pPr>
      <w:r w:rsidRPr="006B5611">
        <w:rPr>
          <w:rFonts w:ascii="Times New Roman" w:hAnsi="Times New Roman" w:cs="Times New Roman"/>
          <w:bCs/>
          <w:iCs/>
          <w:sz w:val="24"/>
          <w:szCs w:val="24"/>
        </w:rPr>
        <w:t>pagina de capăt, pagina de semnături, prin care proiectantul î</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însu</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e</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 xml:space="preserve">te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 xml:space="preserve">i asumă datele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solu</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iile propuse;</w:t>
      </w:r>
    </w:p>
    <w:p w14:paraId="59523FCB" w14:textId="77777777" w:rsidR="006F6779" w:rsidRPr="006B5611" w:rsidRDefault="006F6779" w:rsidP="00505070">
      <w:pPr>
        <w:pStyle w:val="ListParagraph"/>
        <w:numPr>
          <w:ilvl w:val="0"/>
          <w:numId w:val="128"/>
        </w:numPr>
        <w:autoSpaceDE w:val="0"/>
        <w:autoSpaceDN w:val="0"/>
        <w:adjustRightInd w:val="0"/>
        <w:spacing w:line="360" w:lineRule="auto"/>
        <w:ind w:left="1134" w:hanging="425"/>
        <w:rPr>
          <w:rFonts w:ascii="Times New Roman" w:hAnsi="Times New Roman" w:cs="Times New Roman"/>
          <w:bCs/>
          <w:iCs/>
          <w:sz w:val="24"/>
          <w:szCs w:val="24"/>
        </w:rPr>
      </w:pPr>
      <w:r w:rsidRPr="006B5611">
        <w:rPr>
          <w:rFonts w:ascii="Times New Roman" w:hAnsi="Times New Roman" w:cs="Times New Roman"/>
          <w:bCs/>
          <w:iCs/>
          <w:sz w:val="24"/>
          <w:szCs w:val="24"/>
        </w:rPr>
        <w:t>memoriu:</w:t>
      </w:r>
    </w:p>
    <w:p w14:paraId="43662B5C" w14:textId="77777777" w:rsidR="006F6779" w:rsidRPr="006B5611" w:rsidRDefault="006F6779" w:rsidP="00505070">
      <w:pPr>
        <w:pStyle w:val="ListParagraph"/>
        <w:numPr>
          <w:ilvl w:val="0"/>
          <w:numId w:val="129"/>
        </w:numPr>
        <w:autoSpaceDE w:val="0"/>
        <w:autoSpaceDN w:val="0"/>
        <w:adjustRightInd w:val="0"/>
        <w:spacing w:line="360" w:lineRule="auto"/>
        <w:ind w:left="1701" w:hanging="567"/>
        <w:jc w:val="both"/>
        <w:rPr>
          <w:rFonts w:ascii="Times New Roman" w:hAnsi="Times New Roman" w:cs="Times New Roman"/>
          <w:bCs/>
          <w:iCs/>
          <w:sz w:val="24"/>
          <w:szCs w:val="24"/>
        </w:rPr>
      </w:pPr>
      <w:r w:rsidRPr="006B5611">
        <w:rPr>
          <w:rFonts w:ascii="Times New Roman" w:hAnsi="Times New Roman" w:cs="Times New Roman"/>
          <w:bCs/>
          <w:iCs/>
          <w:sz w:val="24"/>
          <w:szCs w:val="24"/>
        </w:rPr>
        <w:t xml:space="preserve">date generale: descrierea lucrărilor care fac obiectul autorizării, cu referiri la: amplasamentul, topografia acestuia, trasarea lucrărilor; clima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 xml:space="preserve">i fenomenele naturale specifice; geologia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seismicitatea; categoria de importan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ă a investi</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iei;</w:t>
      </w:r>
    </w:p>
    <w:p w14:paraId="419A2F61" w14:textId="77777777" w:rsidR="006F6779" w:rsidRPr="006B5611" w:rsidRDefault="006F6779" w:rsidP="00505070">
      <w:pPr>
        <w:pStyle w:val="ListParagraph"/>
        <w:numPr>
          <w:ilvl w:val="0"/>
          <w:numId w:val="129"/>
        </w:numPr>
        <w:autoSpaceDE w:val="0"/>
        <w:autoSpaceDN w:val="0"/>
        <w:adjustRightInd w:val="0"/>
        <w:spacing w:line="360" w:lineRule="auto"/>
        <w:ind w:left="1701" w:hanging="567"/>
        <w:jc w:val="both"/>
        <w:rPr>
          <w:rFonts w:ascii="Times New Roman" w:hAnsi="Times New Roman" w:cs="Times New Roman"/>
          <w:bCs/>
          <w:iCs/>
          <w:sz w:val="24"/>
          <w:szCs w:val="24"/>
        </w:rPr>
      </w:pPr>
      <w:r w:rsidRPr="006B5611">
        <w:rPr>
          <w:rFonts w:ascii="Times New Roman" w:hAnsi="Times New Roman" w:cs="Times New Roman"/>
          <w:bCs/>
          <w:iCs/>
          <w:sz w:val="24"/>
          <w:szCs w:val="24"/>
        </w:rPr>
        <w:t>memorii pe specialită</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 descrierea lucrărilor de arhitectură, structură, instala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 xml:space="preserve">ii, dotări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instala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ii tehnologice, după caz;</w:t>
      </w:r>
    </w:p>
    <w:p w14:paraId="5318769A" w14:textId="77777777" w:rsidR="006F6779" w:rsidRPr="006B5611" w:rsidRDefault="006F6779" w:rsidP="00505070">
      <w:pPr>
        <w:pStyle w:val="ListParagraph"/>
        <w:numPr>
          <w:ilvl w:val="0"/>
          <w:numId w:val="129"/>
        </w:numPr>
        <w:autoSpaceDE w:val="0"/>
        <w:autoSpaceDN w:val="0"/>
        <w:adjustRightInd w:val="0"/>
        <w:spacing w:line="360" w:lineRule="auto"/>
        <w:ind w:left="1701" w:hanging="567"/>
        <w:jc w:val="both"/>
        <w:rPr>
          <w:rFonts w:ascii="Times New Roman" w:hAnsi="Times New Roman" w:cs="Times New Roman"/>
          <w:bCs/>
          <w:iCs/>
          <w:sz w:val="24"/>
          <w:szCs w:val="24"/>
        </w:rPr>
      </w:pPr>
      <w:r w:rsidRPr="006B5611">
        <w:rPr>
          <w:rFonts w:ascii="Times New Roman" w:hAnsi="Times New Roman" w:cs="Times New Roman"/>
          <w:bCs/>
          <w:iCs/>
          <w:sz w:val="24"/>
          <w:szCs w:val="24"/>
        </w:rPr>
        <w:t xml:space="preserve">date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indicii care caracterizează investi</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ia proiectată;</w:t>
      </w:r>
    </w:p>
    <w:p w14:paraId="6C8ACE08" w14:textId="77777777" w:rsidR="006F6779" w:rsidRPr="006B5611" w:rsidRDefault="006F6779" w:rsidP="00505070">
      <w:pPr>
        <w:pStyle w:val="ListParagraph"/>
        <w:numPr>
          <w:ilvl w:val="0"/>
          <w:numId w:val="129"/>
        </w:numPr>
        <w:autoSpaceDE w:val="0"/>
        <w:autoSpaceDN w:val="0"/>
        <w:adjustRightInd w:val="0"/>
        <w:spacing w:line="360" w:lineRule="auto"/>
        <w:ind w:left="1701" w:hanging="567"/>
        <w:jc w:val="both"/>
        <w:rPr>
          <w:rFonts w:ascii="Times New Roman" w:hAnsi="Times New Roman" w:cs="Times New Roman"/>
          <w:bCs/>
          <w:iCs/>
          <w:sz w:val="24"/>
          <w:szCs w:val="24"/>
        </w:rPr>
      </w:pPr>
      <w:r w:rsidRPr="006B5611">
        <w:rPr>
          <w:rFonts w:ascii="Times New Roman" w:hAnsi="Times New Roman" w:cs="Times New Roman"/>
          <w:bCs/>
          <w:iCs/>
          <w:sz w:val="24"/>
          <w:szCs w:val="24"/>
        </w:rPr>
        <w:t>devizul general al lucrărilor;</w:t>
      </w:r>
    </w:p>
    <w:p w14:paraId="240EEBD0" w14:textId="77777777" w:rsidR="006F6779" w:rsidRPr="006B5611" w:rsidRDefault="006F6779" w:rsidP="00505070">
      <w:pPr>
        <w:pStyle w:val="ListParagraph"/>
        <w:numPr>
          <w:ilvl w:val="0"/>
          <w:numId w:val="129"/>
        </w:numPr>
        <w:autoSpaceDE w:val="0"/>
        <w:autoSpaceDN w:val="0"/>
        <w:adjustRightInd w:val="0"/>
        <w:spacing w:line="360" w:lineRule="auto"/>
        <w:ind w:left="1701" w:hanging="567"/>
        <w:jc w:val="both"/>
        <w:rPr>
          <w:rFonts w:ascii="Times New Roman" w:hAnsi="Times New Roman" w:cs="Times New Roman"/>
          <w:bCs/>
          <w:iCs/>
          <w:sz w:val="24"/>
          <w:szCs w:val="24"/>
        </w:rPr>
      </w:pPr>
      <w:r w:rsidRPr="006B5611">
        <w:rPr>
          <w:rFonts w:ascii="Times New Roman" w:hAnsi="Times New Roman" w:cs="Times New Roman"/>
          <w:bCs/>
          <w:iCs/>
          <w:sz w:val="24"/>
          <w:szCs w:val="24"/>
        </w:rPr>
        <w:t xml:space="preserve">anexele memoriului: studiul geotehnic, geologic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i/sau hidrologic, după caz;</w:t>
      </w:r>
    </w:p>
    <w:p w14:paraId="6B795B68" w14:textId="77777777" w:rsidR="006F6779" w:rsidRPr="006B5611" w:rsidRDefault="006F6779" w:rsidP="00505070">
      <w:pPr>
        <w:pStyle w:val="ListParagraph"/>
        <w:numPr>
          <w:ilvl w:val="0"/>
          <w:numId w:val="129"/>
        </w:numPr>
        <w:autoSpaceDE w:val="0"/>
        <w:autoSpaceDN w:val="0"/>
        <w:adjustRightInd w:val="0"/>
        <w:spacing w:line="360" w:lineRule="auto"/>
        <w:ind w:left="1701" w:hanging="567"/>
        <w:jc w:val="both"/>
        <w:rPr>
          <w:rFonts w:ascii="Times New Roman" w:hAnsi="Times New Roman" w:cs="Times New Roman"/>
          <w:bCs/>
          <w:iCs/>
          <w:sz w:val="24"/>
          <w:szCs w:val="24"/>
        </w:rPr>
      </w:pPr>
      <w:r w:rsidRPr="006B5611">
        <w:rPr>
          <w:rFonts w:ascii="Times New Roman" w:hAnsi="Times New Roman" w:cs="Times New Roman"/>
          <w:bCs/>
          <w:iCs/>
          <w:sz w:val="24"/>
          <w:szCs w:val="24"/>
        </w:rPr>
        <w:t>referatele de verificare a proiectului în conformitate cu legisla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ia în vigoare, întocmite de verificatori de proiecte atesta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w:t>
      </w:r>
      <w:r w:rsidR="00B60201" w:rsidRPr="006B5611">
        <w:rPr>
          <w:rFonts w:ascii="Times New Roman" w:hAnsi="Times New Roman" w:cs="Times New Roman"/>
          <w:bCs/>
          <w:iCs/>
          <w:sz w:val="24"/>
          <w:szCs w:val="24"/>
        </w:rPr>
        <w:t xml:space="preserve"> de</w:t>
      </w:r>
      <w:r w:rsidRPr="006B5611">
        <w:rPr>
          <w:rFonts w:ascii="Times New Roman" w:hAnsi="Times New Roman" w:cs="Times New Roman"/>
          <w:bCs/>
          <w:iCs/>
          <w:sz w:val="24"/>
          <w:szCs w:val="24"/>
        </w:rPr>
        <w:t xml:space="preserve"> ANRE, ale</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de investitor;</w:t>
      </w:r>
    </w:p>
    <w:p w14:paraId="29B4A49C" w14:textId="77777777" w:rsidR="006F6779" w:rsidRPr="006B5611" w:rsidRDefault="006F6779" w:rsidP="003F2E70">
      <w:pPr>
        <w:pStyle w:val="ListParagraph"/>
        <w:numPr>
          <w:ilvl w:val="0"/>
          <w:numId w:val="190"/>
        </w:numPr>
        <w:autoSpaceDE w:val="0"/>
        <w:autoSpaceDN w:val="0"/>
        <w:adjustRightInd w:val="0"/>
        <w:spacing w:line="360" w:lineRule="auto"/>
        <w:ind w:left="0" w:firstLine="0"/>
        <w:rPr>
          <w:rFonts w:ascii="Times New Roman" w:hAnsi="Times New Roman" w:cs="Times New Roman"/>
          <w:bCs/>
          <w:iCs/>
          <w:sz w:val="24"/>
          <w:szCs w:val="24"/>
        </w:rPr>
      </w:pPr>
      <w:r w:rsidRPr="006B5611">
        <w:rPr>
          <w:rFonts w:ascii="Times New Roman" w:hAnsi="Times New Roman" w:cs="Times New Roman"/>
          <w:bCs/>
          <w:iCs/>
          <w:sz w:val="24"/>
          <w:szCs w:val="24"/>
        </w:rPr>
        <w:t>Piese desenate</w:t>
      </w:r>
    </w:p>
    <w:p w14:paraId="121BCA05" w14:textId="77777777" w:rsidR="006F6779" w:rsidRPr="006B5611" w:rsidRDefault="006F6779" w:rsidP="00505070">
      <w:pPr>
        <w:pStyle w:val="ListParagraph"/>
        <w:numPr>
          <w:ilvl w:val="0"/>
          <w:numId w:val="130"/>
        </w:numPr>
        <w:autoSpaceDE w:val="0"/>
        <w:autoSpaceDN w:val="0"/>
        <w:adjustRightInd w:val="0"/>
        <w:spacing w:line="360" w:lineRule="auto"/>
        <w:ind w:left="1134" w:hanging="425"/>
        <w:rPr>
          <w:rFonts w:ascii="Times New Roman" w:hAnsi="Times New Roman" w:cs="Times New Roman"/>
          <w:bCs/>
          <w:iCs/>
          <w:sz w:val="24"/>
          <w:szCs w:val="24"/>
        </w:rPr>
      </w:pPr>
      <w:r w:rsidRPr="006B5611">
        <w:rPr>
          <w:rFonts w:ascii="Times New Roman" w:hAnsi="Times New Roman" w:cs="Times New Roman"/>
          <w:bCs/>
          <w:iCs/>
          <w:sz w:val="24"/>
          <w:szCs w:val="24"/>
        </w:rPr>
        <w:t>planul de încadrare în zonă a lucrării;</w:t>
      </w:r>
    </w:p>
    <w:p w14:paraId="4F21D105" w14:textId="0C7CEC68" w:rsidR="006F6779" w:rsidRPr="006B5611" w:rsidRDefault="006F6779" w:rsidP="00505070">
      <w:pPr>
        <w:pStyle w:val="ListParagraph"/>
        <w:numPr>
          <w:ilvl w:val="0"/>
          <w:numId w:val="130"/>
        </w:numPr>
        <w:autoSpaceDE w:val="0"/>
        <w:autoSpaceDN w:val="0"/>
        <w:adjustRightInd w:val="0"/>
        <w:spacing w:line="360" w:lineRule="auto"/>
        <w:ind w:left="1134" w:hanging="425"/>
        <w:rPr>
          <w:rFonts w:ascii="Times New Roman" w:hAnsi="Times New Roman" w:cs="Times New Roman"/>
          <w:bCs/>
          <w:iCs/>
          <w:sz w:val="24"/>
          <w:szCs w:val="24"/>
        </w:rPr>
      </w:pPr>
      <w:r w:rsidRPr="006B5611">
        <w:rPr>
          <w:rFonts w:ascii="Times New Roman" w:hAnsi="Times New Roman" w:cs="Times New Roman"/>
          <w:bCs/>
          <w:iCs/>
          <w:sz w:val="24"/>
          <w:szCs w:val="24"/>
        </w:rPr>
        <w:t>planul de situa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w:t>
      </w:r>
      <w:r w:rsidR="00FC22E1" w:rsidRPr="006B5611">
        <w:rPr>
          <w:rFonts w:ascii="Times New Roman" w:hAnsi="Times New Roman" w:cs="Times New Roman"/>
          <w:bCs/>
          <w:iCs/>
          <w:sz w:val="24"/>
          <w:szCs w:val="24"/>
        </w:rPr>
        <w:t>e</w:t>
      </w:r>
      <w:r w:rsidRPr="006B5611">
        <w:rPr>
          <w:rFonts w:ascii="Times New Roman" w:hAnsi="Times New Roman" w:cs="Times New Roman"/>
          <w:bCs/>
          <w:iCs/>
          <w:sz w:val="24"/>
          <w:szCs w:val="24"/>
        </w:rPr>
        <w:t xml:space="preserve"> privind amplasarea investi</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iei;</w:t>
      </w:r>
    </w:p>
    <w:p w14:paraId="5F5C974A" w14:textId="77777777" w:rsidR="006F6779" w:rsidRPr="006B5611" w:rsidRDefault="006F6779" w:rsidP="00505070">
      <w:pPr>
        <w:pStyle w:val="ListParagraph"/>
        <w:numPr>
          <w:ilvl w:val="0"/>
          <w:numId w:val="130"/>
        </w:numPr>
        <w:autoSpaceDE w:val="0"/>
        <w:autoSpaceDN w:val="0"/>
        <w:adjustRightInd w:val="0"/>
        <w:spacing w:line="360" w:lineRule="auto"/>
        <w:ind w:left="1134" w:hanging="425"/>
        <w:rPr>
          <w:rFonts w:ascii="Times New Roman" w:hAnsi="Times New Roman" w:cs="Times New Roman"/>
          <w:bCs/>
          <w:iCs/>
          <w:sz w:val="24"/>
          <w:szCs w:val="24"/>
        </w:rPr>
      </w:pPr>
      <w:r w:rsidRPr="006B5611">
        <w:rPr>
          <w:rFonts w:ascii="Times New Roman" w:hAnsi="Times New Roman" w:cs="Times New Roman"/>
          <w:bCs/>
          <w:iCs/>
          <w:sz w:val="24"/>
          <w:szCs w:val="24"/>
        </w:rPr>
        <w:t xml:space="preserve">planul privind amplasarea subterană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i/sau supraterană a investi</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iei: trasee, dimensiuni, cote de nivel privind pozi</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 xml:space="preserve">ionarea conductei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a instala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iilor aferente acesteia;</w:t>
      </w:r>
    </w:p>
    <w:p w14:paraId="7E24CFFD" w14:textId="77777777" w:rsidR="006F6779" w:rsidRPr="006B5611" w:rsidRDefault="006F6779" w:rsidP="00505070">
      <w:pPr>
        <w:pStyle w:val="ListParagraph"/>
        <w:numPr>
          <w:ilvl w:val="0"/>
          <w:numId w:val="130"/>
        </w:numPr>
        <w:autoSpaceDE w:val="0"/>
        <w:autoSpaceDN w:val="0"/>
        <w:adjustRightInd w:val="0"/>
        <w:spacing w:after="0" w:line="360" w:lineRule="auto"/>
        <w:ind w:left="1134" w:hanging="425"/>
        <w:rPr>
          <w:rFonts w:ascii="Times New Roman" w:hAnsi="Times New Roman" w:cs="Times New Roman"/>
          <w:bCs/>
          <w:iCs/>
          <w:sz w:val="24"/>
          <w:szCs w:val="24"/>
        </w:rPr>
      </w:pPr>
      <w:r w:rsidRPr="006B5611">
        <w:rPr>
          <w:rFonts w:ascii="Times New Roman" w:hAnsi="Times New Roman" w:cs="Times New Roman"/>
          <w:bCs/>
          <w:iCs/>
          <w:sz w:val="24"/>
          <w:szCs w:val="24"/>
        </w:rPr>
        <w:t>schema/schemele de flux tehnologic sau schema tehnologică a investi</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iei.</w:t>
      </w:r>
    </w:p>
    <w:p w14:paraId="654C2281" w14:textId="77777777" w:rsidR="006F6779" w:rsidRPr="006B5611" w:rsidRDefault="006F6779" w:rsidP="00312804">
      <w:pPr>
        <w:tabs>
          <w:tab w:val="left" w:pos="993"/>
        </w:tabs>
        <w:autoSpaceDE w:val="0"/>
        <w:autoSpaceDN w:val="0"/>
        <w:adjustRightInd w:val="0"/>
        <w:spacing w:after="0" w:line="360" w:lineRule="auto"/>
        <w:rPr>
          <w:rFonts w:ascii="Times New Roman" w:hAnsi="Times New Roman" w:cs="Times New Roman"/>
          <w:bCs/>
          <w:iCs/>
          <w:sz w:val="24"/>
          <w:szCs w:val="24"/>
        </w:rPr>
      </w:pPr>
      <w:r w:rsidRPr="006B5611">
        <w:rPr>
          <w:rFonts w:ascii="Times New Roman" w:hAnsi="Times New Roman" w:cs="Times New Roman"/>
          <w:bCs/>
          <w:iCs/>
          <w:sz w:val="24"/>
          <w:szCs w:val="24"/>
        </w:rPr>
        <w:t>(3) PAD poate con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ine</w:t>
      </w:r>
      <w:r w:rsidR="003F5E81" w:rsidRPr="006B5611">
        <w:rPr>
          <w:rFonts w:ascii="Times New Roman" w:hAnsi="Times New Roman" w:cs="Times New Roman"/>
          <w:bCs/>
          <w:iCs/>
          <w:sz w:val="24"/>
          <w:szCs w:val="24"/>
        </w:rPr>
        <w:t>, după caz, în func</w:t>
      </w:r>
      <w:r w:rsidR="00E4300C" w:rsidRPr="006B5611">
        <w:rPr>
          <w:rFonts w:ascii="Times New Roman" w:hAnsi="Times New Roman" w:cs="Times New Roman"/>
          <w:bCs/>
          <w:iCs/>
          <w:sz w:val="24"/>
          <w:szCs w:val="24"/>
        </w:rPr>
        <w:t>ț</w:t>
      </w:r>
      <w:r w:rsidR="003F5E81" w:rsidRPr="006B5611">
        <w:rPr>
          <w:rFonts w:ascii="Times New Roman" w:hAnsi="Times New Roman" w:cs="Times New Roman"/>
          <w:bCs/>
          <w:iCs/>
          <w:sz w:val="24"/>
          <w:szCs w:val="24"/>
        </w:rPr>
        <w:t xml:space="preserve">ie de specificul lucrării, </w:t>
      </w:r>
      <w:r w:rsidRPr="006B5611">
        <w:rPr>
          <w:rFonts w:ascii="Times New Roman" w:hAnsi="Times New Roman" w:cs="Times New Roman"/>
          <w:bCs/>
          <w:iCs/>
          <w:sz w:val="24"/>
          <w:szCs w:val="24"/>
        </w:rPr>
        <w:t>următoarele:</w:t>
      </w:r>
    </w:p>
    <w:p w14:paraId="34D4A9F9" w14:textId="77777777" w:rsidR="006F6779" w:rsidRPr="006B5611" w:rsidRDefault="006F6779" w:rsidP="003F2E70">
      <w:pPr>
        <w:pStyle w:val="ListParagraph"/>
        <w:numPr>
          <w:ilvl w:val="0"/>
          <w:numId w:val="191"/>
        </w:numPr>
        <w:autoSpaceDE w:val="0"/>
        <w:autoSpaceDN w:val="0"/>
        <w:adjustRightInd w:val="0"/>
        <w:spacing w:after="0" w:line="360" w:lineRule="auto"/>
        <w:ind w:left="0" w:firstLine="0"/>
        <w:rPr>
          <w:rFonts w:ascii="Times New Roman" w:hAnsi="Times New Roman" w:cs="Times New Roman"/>
          <w:bCs/>
          <w:iCs/>
          <w:sz w:val="24"/>
          <w:szCs w:val="24"/>
        </w:rPr>
      </w:pPr>
      <w:r w:rsidRPr="006B5611">
        <w:rPr>
          <w:rFonts w:ascii="Times New Roman" w:hAnsi="Times New Roman" w:cs="Times New Roman"/>
          <w:bCs/>
          <w:iCs/>
          <w:sz w:val="24"/>
          <w:szCs w:val="24"/>
        </w:rPr>
        <w:t>Piese scrise</w:t>
      </w:r>
    </w:p>
    <w:p w14:paraId="5D8979A4" w14:textId="77777777" w:rsidR="006F6779" w:rsidRPr="006B5611" w:rsidRDefault="006F6779" w:rsidP="00CF5E72">
      <w:pPr>
        <w:autoSpaceDE w:val="0"/>
        <w:autoSpaceDN w:val="0"/>
        <w:adjustRightInd w:val="0"/>
        <w:spacing w:after="0" w:line="360" w:lineRule="auto"/>
        <w:ind w:left="1134" w:hanging="425"/>
        <w:rPr>
          <w:rFonts w:ascii="Times New Roman" w:hAnsi="Times New Roman" w:cs="Times New Roman"/>
          <w:bCs/>
          <w:iCs/>
          <w:sz w:val="24"/>
          <w:szCs w:val="24"/>
        </w:rPr>
      </w:pPr>
      <w:r w:rsidRPr="006B5611">
        <w:rPr>
          <w:rFonts w:ascii="Times New Roman" w:hAnsi="Times New Roman" w:cs="Times New Roman"/>
          <w:bCs/>
          <w:iCs/>
          <w:sz w:val="24"/>
          <w:szCs w:val="24"/>
        </w:rPr>
        <w:t>(i)</w:t>
      </w:r>
      <w:r w:rsidRPr="006B5611">
        <w:rPr>
          <w:rFonts w:ascii="Times New Roman" w:hAnsi="Times New Roman" w:cs="Times New Roman"/>
          <w:bCs/>
          <w:iCs/>
          <w:sz w:val="24"/>
          <w:szCs w:val="24"/>
        </w:rPr>
        <w:tab/>
        <w:t>pagina de capăt, pagina de semnături, prin care proiectantul î</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însu</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e</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 xml:space="preserve">te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 xml:space="preserve">i asumă datele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solu</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iile propuse;</w:t>
      </w:r>
    </w:p>
    <w:p w14:paraId="7E0C6DA7" w14:textId="431425E8" w:rsidR="006F6779" w:rsidRPr="006B5611" w:rsidRDefault="006F6779" w:rsidP="00CF5E72">
      <w:pPr>
        <w:autoSpaceDE w:val="0"/>
        <w:autoSpaceDN w:val="0"/>
        <w:adjustRightInd w:val="0"/>
        <w:spacing w:after="0" w:line="360" w:lineRule="auto"/>
        <w:ind w:left="1134" w:hanging="425"/>
        <w:rPr>
          <w:rFonts w:ascii="Times New Roman" w:hAnsi="Times New Roman" w:cs="Times New Roman"/>
          <w:bCs/>
          <w:iCs/>
          <w:sz w:val="24"/>
          <w:szCs w:val="24"/>
        </w:rPr>
      </w:pPr>
      <w:r w:rsidRPr="006B5611">
        <w:rPr>
          <w:rFonts w:ascii="Times New Roman" w:hAnsi="Times New Roman" w:cs="Times New Roman"/>
          <w:bCs/>
          <w:iCs/>
          <w:sz w:val="24"/>
          <w:szCs w:val="24"/>
        </w:rPr>
        <w:t>(ii)</w:t>
      </w:r>
      <w:r w:rsidRPr="006B5611">
        <w:rPr>
          <w:rFonts w:ascii="Times New Roman" w:hAnsi="Times New Roman" w:cs="Times New Roman"/>
          <w:bCs/>
          <w:iCs/>
          <w:sz w:val="24"/>
          <w:szCs w:val="24"/>
        </w:rPr>
        <w:tab/>
        <w:t xml:space="preserve">memoriu ce cuprinde: descrierea conductei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a instala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iilor aferente acesteia, care urmează să fie desfiin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ată: anul edificării acesteia, descrierea materialelor constituente; fotografii color - format 9 x 12 cm - ale tuturor elementelor constructive care urmează s</w:t>
      </w:r>
      <w:r w:rsidR="00FC22E1" w:rsidRPr="006B5611">
        <w:rPr>
          <w:rFonts w:ascii="Times New Roman" w:hAnsi="Times New Roman" w:cs="Times New Roman"/>
          <w:bCs/>
          <w:iCs/>
          <w:sz w:val="24"/>
          <w:szCs w:val="24"/>
        </w:rPr>
        <w:t>ă</w:t>
      </w:r>
      <w:r w:rsidRPr="006B5611">
        <w:rPr>
          <w:rFonts w:ascii="Times New Roman" w:hAnsi="Times New Roman" w:cs="Times New Roman"/>
          <w:bCs/>
          <w:iCs/>
          <w:sz w:val="24"/>
          <w:szCs w:val="24"/>
        </w:rPr>
        <w:t xml:space="preserve"> se desfiin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eze, iar acolo unde este cazul se prezintă desfă</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urarea rezultată din asamblarea mai multor fotografii; descrierea lucrărilor care fac obiectul proiectului pentru autorizarea lucrărilor de desfiin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are.</w:t>
      </w:r>
    </w:p>
    <w:p w14:paraId="3DD7A125" w14:textId="77777777" w:rsidR="006F6779" w:rsidRPr="006B5611" w:rsidRDefault="006F6779" w:rsidP="003F2E70">
      <w:pPr>
        <w:pStyle w:val="ListParagraph"/>
        <w:numPr>
          <w:ilvl w:val="0"/>
          <w:numId w:val="191"/>
        </w:numPr>
        <w:autoSpaceDE w:val="0"/>
        <w:autoSpaceDN w:val="0"/>
        <w:adjustRightInd w:val="0"/>
        <w:spacing w:after="0" w:line="360" w:lineRule="auto"/>
        <w:ind w:left="0" w:firstLine="0"/>
        <w:rPr>
          <w:rFonts w:ascii="Times New Roman" w:hAnsi="Times New Roman" w:cs="Times New Roman"/>
          <w:bCs/>
          <w:iCs/>
          <w:sz w:val="24"/>
          <w:szCs w:val="24"/>
        </w:rPr>
      </w:pPr>
      <w:r w:rsidRPr="006B5611">
        <w:rPr>
          <w:rFonts w:ascii="Times New Roman" w:hAnsi="Times New Roman" w:cs="Times New Roman"/>
          <w:bCs/>
          <w:iCs/>
          <w:sz w:val="24"/>
          <w:szCs w:val="24"/>
        </w:rPr>
        <w:t>Piese desenate</w:t>
      </w:r>
    </w:p>
    <w:p w14:paraId="144DDD7D" w14:textId="77777777" w:rsidR="006F6779" w:rsidRPr="006B5611" w:rsidRDefault="006F6779" w:rsidP="00505070">
      <w:pPr>
        <w:pStyle w:val="ListParagraph"/>
        <w:numPr>
          <w:ilvl w:val="0"/>
          <w:numId w:val="131"/>
        </w:numPr>
        <w:autoSpaceDE w:val="0"/>
        <w:autoSpaceDN w:val="0"/>
        <w:adjustRightInd w:val="0"/>
        <w:spacing w:after="0" w:line="360" w:lineRule="auto"/>
        <w:ind w:left="1134" w:hanging="425"/>
        <w:rPr>
          <w:rFonts w:ascii="Times New Roman" w:hAnsi="Times New Roman" w:cs="Times New Roman"/>
          <w:bCs/>
          <w:iCs/>
          <w:sz w:val="24"/>
          <w:szCs w:val="24"/>
        </w:rPr>
      </w:pPr>
      <w:r w:rsidRPr="006B5611">
        <w:rPr>
          <w:rFonts w:ascii="Times New Roman" w:hAnsi="Times New Roman" w:cs="Times New Roman"/>
          <w:bCs/>
          <w:iCs/>
          <w:sz w:val="24"/>
          <w:szCs w:val="24"/>
        </w:rPr>
        <w:t>planul de încadrare în teritoriu: plan</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 xml:space="preserve">ă pe suport topografic vizat de oficiul de cadastru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publicitate imobiliară teritorial, întocmită la scările 1:10.000, 1:5.000, 1:2.000 sau 1:1.000, după caz ;</w:t>
      </w:r>
    </w:p>
    <w:p w14:paraId="0A36BE1C" w14:textId="77777777" w:rsidR="006F6779" w:rsidRPr="006B5611" w:rsidRDefault="006F6779" w:rsidP="00505070">
      <w:pPr>
        <w:pStyle w:val="ListParagraph"/>
        <w:numPr>
          <w:ilvl w:val="0"/>
          <w:numId w:val="131"/>
        </w:numPr>
        <w:autoSpaceDE w:val="0"/>
        <w:autoSpaceDN w:val="0"/>
        <w:adjustRightInd w:val="0"/>
        <w:spacing w:line="360" w:lineRule="auto"/>
        <w:ind w:left="1134" w:hanging="425"/>
        <w:rPr>
          <w:rFonts w:ascii="Times New Roman" w:hAnsi="Times New Roman" w:cs="Times New Roman"/>
          <w:bCs/>
          <w:iCs/>
          <w:sz w:val="24"/>
          <w:szCs w:val="24"/>
        </w:rPr>
      </w:pPr>
      <w:r w:rsidRPr="006B5611">
        <w:rPr>
          <w:rFonts w:ascii="Times New Roman" w:hAnsi="Times New Roman" w:cs="Times New Roman"/>
          <w:bCs/>
          <w:iCs/>
          <w:sz w:val="24"/>
          <w:szCs w:val="24"/>
        </w:rPr>
        <w:lastRenderedPageBreak/>
        <w:t>planul de situa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 xml:space="preserve">ie al conductei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a instala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iilor aferente acesteia;</w:t>
      </w:r>
    </w:p>
    <w:p w14:paraId="7127E666" w14:textId="77777777" w:rsidR="006F6779" w:rsidRPr="006B5611" w:rsidRDefault="006F6779" w:rsidP="00505070">
      <w:pPr>
        <w:pStyle w:val="ListParagraph"/>
        <w:numPr>
          <w:ilvl w:val="0"/>
          <w:numId w:val="131"/>
        </w:numPr>
        <w:autoSpaceDE w:val="0"/>
        <w:autoSpaceDN w:val="0"/>
        <w:adjustRightInd w:val="0"/>
        <w:spacing w:line="360" w:lineRule="auto"/>
        <w:ind w:left="1134" w:hanging="425"/>
        <w:rPr>
          <w:rFonts w:ascii="Times New Roman" w:hAnsi="Times New Roman" w:cs="Times New Roman"/>
          <w:bCs/>
          <w:iCs/>
          <w:sz w:val="24"/>
          <w:szCs w:val="24"/>
        </w:rPr>
      </w:pPr>
      <w:r w:rsidRPr="006B5611">
        <w:rPr>
          <w:rFonts w:ascii="Times New Roman" w:hAnsi="Times New Roman" w:cs="Times New Roman"/>
          <w:bCs/>
          <w:iCs/>
          <w:sz w:val="24"/>
          <w:szCs w:val="24"/>
        </w:rPr>
        <w:t>planul cu traseul conductei ce urmează să fie desfiin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ată</w:t>
      </w:r>
    </w:p>
    <w:p w14:paraId="0EBF2BDE" w14:textId="5D21BCB2" w:rsidR="006F6779" w:rsidRPr="006B5611" w:rsidRDefault="006F6779" w:rsidP="006F6779">
      <w:pPr>
        <w:pStyle w:val="ListParagraph"/>
        <w:tabs>
          <w:tab w:val="left" w:pos="993"/>
        </w:tabs>
        <w:autoSpaceDE w:val="0"/>
        <w:autoSpaceDN w:val="0"/>
        <w:adjustRightInd w:val="0"/>
        <w:spacing w:after="0" w:line="360" w:lineRule="auto"/>
        <w:ind w:left="0"/>
        <w:rPr>
          <w:rFonts w:ascii="Times New Roman" w:hAnsi="Times New Roman" w:cs="Times New Roman"/>
          <w:bCs/>
          <w:iCs/>
          <w:sz w:val="24"/>
          <w:szCs w:val="24"/>
        </w:rPr>
      </w:pPr>
      <w:r w:rsidRPr="006B5611">
        <w:rPr>
          <w:rFonts w:ascii="Times New Roman" w:hAnsi="Times New Roman" w:cs="Times New Roman"/>
          <w:bCs/>
          <w:iCs/>
          <w:sz w:val="24"/>
          <w:szCs w:val="24"/>
        </w:rPr>
        <w:t>(</w:t>
      </w:r>
      <w:r w:rsidR="00D41ADB" w:rsidRPr="006B5611">
        <w:rPr>
          <w:rFonts w:ascii="Times New Roman" w:hAnsi="Times New Roman" w:cs="Times New Roman"/>
          <w:bCs/>
          <w:iCs/>
          <w:sz w:val="24"/>
          <w:szCs w:val="24"/>
        </w:rPr>
        <w:t>4</w:t>
      </w:r>
      <w:r w:rsidRPr="006B5611">
        <w:rPr>
          <w:rFonts w:ascii="Times New Roman" w:hAnsi="Times New Roman" w:cs="Times New Roman"/>
          <w:bCs/>
          <w:iCs/>
          <w:sz w:val="24"/>
          <w:szCs w:val="24"/>
        </w:rPr>
        <w:t>) Pagina de capăt prevăzută la alin. (</w:t>
      </w:r>
      <w:r w:rsidR="00D41ADB" w:rsidRPr="006B5611">
        <w:rPr>
          <w:rFonts w:ascii="Times New Roman" w:hAnsi="Times New Roman" w:cs="Times New Roman"/>
          <w:bCs/>
          <w:iCs/>
          <w:sz w:val="24"/>
          <w:szCs w:val="24"/>
        </w:rPr>
        <w:t>2</w:t>
      </w:r>
      <w:r w:rsidRPr="006B5611">
        <w:rPr>
          <w:rFonts w:ascii="Times New Roman" w:hAnsi="Times New Roman" w:cs="Times New Roman"/>
          <w:bCs/>
          <w:iCs/>
          <w:sz w:val="24"/>
          <w:szCs w:val="24"/>
        </w:rPr>
        <w:t>)</w:t>
      </w:r>
      <w:r w:rsidR="00D41ADB" w:rsidRPr="006B5611">
        <w:rPr>
          <w:rFonts w:ascii="Times New Roman" w:hAnsi="Times New Roman" w:cs="Times New Roman"/>
          <w:bCs/>
          <w:iCs/>
          <w:sz w:val="24"/>
          <w:szCs w:val="24"/>
        </w:rPr>
        <w:t xml:space="preserve"> lit. A pct. (i) sau la alin. (3) lit. A pct. (i)</w:t>
      </w:r>
      <w:r w:rsidRPr="006B5611">
        <w:rPr>
          <w:rFonts w:ascii="Times New Roman" w:hAnsi="Times New Roman" w:cs="Times New Roman"/>
          <w:bCs/>
          <w:iCs/>
          <w:sz w:val="24"/>
          <w:szCs w:val="24"/>
        </w:rPr>
        <w:t xml:space="preserve"> con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ine cel pu</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in următoarele informa</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ii:</w:t>
      </w:r>
    </w:p>
    <w:p w14:paraId="570297A6" w14:textId="77777777" w:rsidR="006F6779" w:rsidRPr="006B5611" w:rsidRDefault="006F6779" w:rsidP="00505070">
      <w:pPr>
        <w:pStyle w:val="ListParagraph"/>
        <w:numPr>
          <w:ilvl w:val="0"/>
          <w:numId w:val="132"/>
        </w:numPr>
        <w:autoSpaceDE w:val="0"/>
        <w:autoSpaceDN w:val="0"/>
        <w:adjustRightInd w:val="0"/>
        <w:spacing w:after="0" w:line="360" w:lineRule="auto"/>
        <w:ind w:left="0" w:firstLine="0"/>
        <w:rPr>
          <w:rFonts w:ascii="Times New Roman" w:hAnsi="Times New Roman" w:cs="Times New Roman"/>
          <w:bCs/>
          <w:iCs/>
          <w:sz w:val="24"/>
          <w:szCs w:val="24"/>
        </w:rPr>
      </w:pPr>
      <w:r w:rsidRPr="006B5611">
        <w:rPr>
          <w:rFonts w:ascii="Times New Roman" w:hAnsi="Times New Roman" w:cs="Times New Roman"/>
          <w:bCs/>
          <w:iCs/>
          <w:sz w:val="24"/>
          <w:szCs w:val="24"/>
        </w:rPr>
        <w:t>numărul/data contractului de prestări servicii;</w:t>
      </w:r>
    </w:p>
    <w:p w14:paraId="19809765" w14:textId="77777777" w:rsidR="006F6779" w:rsidRPr="006B5611" w:rsidRDefault="006F6779" w:rsidP="00505070">
      <w:pPr>
        <w:pStyle w:val="ListParagraph"/>
        <w:numPr>
          <w:ilvl w:val="0"/>
          <w:numId w:val="132"/>
        </w:numPr>
        <w:autoSpaceDE w:val="0"/>
        <w:autoSpaceDN w:val="0"/>
        <w:adjustRightInd w:val="0"/>
        <w:spacing w:after="0" w:line="360" w:lineRule="auto"/>
        <w:ind w:left="0" w:firstLine="0"/>
        <w:jc w:val="both"/>
        <w:rPr>
          <w:rFonts w:ascii="Times New Roman" w:hAnsi="Times New Roman" w:cs="Times New Roman"/>
          <w:bCs/>
          <w:iCs/>
          <w:sz w:val="24"/>
          <w:szCs w:val="24"/>
        </w:rPr>
      </w:pPr>
      <w:r w:rsidRPr="006B5611">
        <w:rPr>
          <w:rFonts w:ascii="Times New Roman" w:hAnsi="Times New Roman" w:cs="Times New Roman"/>
          <w:bCs/>
          <w:iCs/>
          <w:sz w:val="24"/>
          <w:szCs w:val="24"/>
        </w:rPr>
        <w:t xml:space="preserve">numele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prenumele în clar ale proiectan</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ilor pe specialită</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 xml:space="preserve">i, ale persoanei responsabile de proiect -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 xml:space="preserve">ef de proiect, inclusiv semnăturile acestora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parafa, după caz.</w:t>
      </w:r>
    </w:p>
    <w:p w14:paraId="753CBA3B" w14:textId="77777777" w:rsidR="003D3FC8" w:rsidRPr="006B5611" w:rsidRDefault="003D3FC8" w:rsidP="003D3FC8">
      <w:pPr>
        <w:pStyle w:val="ListParagraph"/>
        <w:tabs>
          <w:tab w:val="left" w:pos="993"/>
        </w:tabs>
        <w:autoSpaceDE w:val="0"/>
        <w:autoSpaceDN w:val="0"/>
        <w:adjustRightInd w:val="0"/>
        <w:spacing w:after="0" w:line="360" w:lineRule="auto"/>
        <w:ind w:left="0"/>
        <w:jc w:val="both"/>
        <w:rPr>
          <w:rFonts w:ascii="Times New Roman" w:hAnsi="Times New Roman" w:cs="Times New Roman"/>
          <w:bCs/>
          <w:iCs/>
          <w:sz w:val="24"/>
          <w:szCs w:val="24"/>
        </w:rPr>
      </w:pPr>
    </w:p>
    <w:p w14:paraId="35C160A5" w14:textId="77777777" w:rsidR="00CA55C7" w:rsidRPr="006B5611" w:rsidRDefault="00CA55C7" w:rsidP="007B3018">
      <w:pPr>
        <w:pStyle w:val="ListParagraph"/>
        <w:numPr>
          <w:ilvl w:val="0"/>
          <w:numId w:val="4"/>
        </w:numPr>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Proiectul tehnic</w:t>
      </w:r>
      <w:r w:rsidR="00572C97" w:rsidRPr="006B5611">
        <w:rPr>
          <w:rFonts w:ascii="Times New Roman" w:hAnsi="Times New Roman" w:cs="Times New Roman"/>
          <w:b/>
          <w:bCs/>
          <w:i/>
          <w:iCs/>
          <w:sz w:val="24"/>
          <w:szCs w:val="24"/>
        </w:rPr>
        <w:t xml:space="preserve"> de execu</w:t>
      </w:r>
      <w:r w:rsidR="00E4300C" w:rsidRPr="006B5611">
        <w:rPr>
          <w:rFonts w:ascii="Times New Roman" w:hAnsi="Times New Roman" w:cs="Times New Roman"/>
          <w:b/>
          <w:bCs/>
          <w:i/>
          <w:iCs/>
          <w:sz w:val="24"/>
          <w:szCs w:val="24"/>
        </w:rPr>
        <w:t>ț</w:t>
      </w:r>
      <w:r w:rsidR="00572C97" w:rsidRPr="006B5611">
        <w:rPr>
          <w:rFonts w:ascii="Times New Roman" w:hAnsi="Times New Roman" w:cs="Times New Roman"/>
          <w:b/>
          <w:bCs/>
          <w:i/>
          <w:iCs/>
          <w:sz w:val="24"/>
          <w:szCs w:val="24"/>
        </w:rPr>
        <w:t>ie al conductei</w:t>
      </w:r>
    </w:p>
    <w:p w14:paraId="56A5737B" w14:textId="77777777" w:rsidR="00CA55C7" w:rsidRPr="006B5611" w:rsidRDefault="003D3FC8" w:rsidP="004D705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6C46DA" w:rsidRPr="006B5611">
        <w:rPr>
          <w:rFonts w:ascii="Times New Roman" w:hAnsi="Times New Roman" w:cs="Times New Roman"/>
          <w:sz w:val="24"/>
          <w:szCs w:val="24"/>
        </w:rPr>
        <w:t>PT</w:t>
      </w:r>
      <w:r w:rsidR="00CA55C7" w:rsidRPr="006B5611">
        <w:rPr>
          <w:rFonts w:ascii="Times New Roman" w:hAnsi="Times New Roman" w:cs="Times New Roman"/>
          <w:sz w:val="24"/>
          <w:szCs w:val="24"/>
        </w:rPr>
        <w:t xml:space="preserve"> reprezintă documenta</w:t>
      </w:r>
      <w:r w:rsidR="00E4300C" w:rsidRPr="006B5611">
        <w:rPr>
          <w:rFonts w:ascii="Times New Roman" w:hAnsi="Times New Roman" w:cs="Times New Roman"/>
          <w:sz w:val="24"/>
          <w:szCs w:val="24"/>
        </w:rPr>
        <w:t>ț</w:t>
      </w:r>
      <w:r w:rsidR="00CA55C7" w:rsidRPr="006B5611">
        <w:rPr>
          <w:rFonts w:ascii="Times New Roman" w:hAnsi="Times New Roman" w:cs="Times New Roman"/>
          <w:sz w:val="24"/>
          <w:szCs w:val="24"/>
        </w:rPr>
        <w:t xml:space="preserve">ia scrisă </w:t>
      </w:r>
      <w:r w:rsidR="00F15A6F" w:rsidRPr="006B5611">
        <w:rPr>
          <w:rFonts w:ascii="Times New Roman" w:hAnsi="Times New Roman" w:cs="Times New Roman"/>
          <w:sz w:val="24"/>
          <w:szCs w:val="24"/>
        </w:rPr>
        <w:t>ș</w:t>
      </w:r>
      <w:r w:rsidR="00CA55C7" w:rsidRPr="006B5611">
        <w:rPr>
          <w:rFonts w:ascii="Times New Roman" w:hAnsi="Times New Roman" w:cs="Times New Roman"/>
          <w:sz w:val="24"/>
          <w:szCs w:val="24"/>
        </w:rPr>
        <w:t>i desenat</w:t>
      </w:r>
      <w:r w:rsidR="006C46DA" w:rsidRPr="006B5611">
        <w:rPr>
          <w:rFonts w:ascii="Times New Roman" w:hAnsi="Times New Roman" w:cs="Times New Roman"/>
          <w:sz w:val="24"/>
          <w:szCs w:val="24"/>
        </w:rPr>
        <w:t>ă</w:t>
      </w:r>
      <w:r w:rsidR="004D7057" w:rsidRPr="006B5611">
        <w:rPr>
          <w:rFonts w:ascii="Times New Roman" w:hAnsi="Times New Roman" w:cs="Times New Roman"/>
          <w:sz w:val="24"/>
          <w:szCs w:val="24"/>
        </w:rPr>
        <w:t xml:space="preserve"> necesară realizării/modificării unei conducte</w:t>
      </w:r>
      <w:r w:rsidR="00CA55C7" w:rsidRPr="006B5611">
        <w:rPr>
          <w:rFonts w:ascii="Times New Roman" w:hAnsi="Times New Roman" w:cs="Times New Roman"/>
          <w:sz w:val="24"/>
          <w:szCs w:val="24"/>
        </w:rPr>
        <w:t>.</w:t>
      </w:r>
    </w:p>
    <w:p w14:paraId="244C11D9" w14:textId="77777777" w:rsidR="003D3FC8" w:rsidRPr="006B5611" w:rsidRDefault="003D3FC8" w:rsidP="003D3FC8">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PT se întocme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 de proiectant în conformitate cu prevederile prezentelor norme tehnice.</w:t>
      </w:r>
    </w:p>
    <w:p w14:paraId="15557558" w14:textId="77777777" w:rsidR="00883F80" w:rsidRPr="006B5611" w:rsidRDefault="00883F80" w:rsidP="003D3FC8">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 PT constituie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prin care proiectantul dezvoltă, detaliază </w:t>
      </w:r>
      <w:proofErr w:type="spellStart"/>
      <w:r w:rsidRPr="006B5611">
        <w:rPr>
          <w:rFonts w:ascii="Times New Roman" w:hAnsi="Times New Roman" w:cs="Times New Roman"/>
          <w:sz w:val="24"/>
          <w:szCs w:val="24"/>
        </w:rPr>
        <w:t>şi</w:t>
      </w:r>
      <w:proofErr w:type="spellEnd"/>
      <w:r w:rsidRPr="006B5611">
        <w:rPr>
          <w:rFonts w:ascii="Times New Roman" w:hAnsi="Times New Roman" w:cs="Times New Roman"/>
          <w:sz w:val="24"/>
          <w:szCs w:val="24"/>
        </w:rPr>
        <w:t>, după caz, optimizează, prin propuneri tehnice, scenariul/op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iunea aprobat(ă) în cadrul studiului de fezabilitate sau a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de avizare a lucrărilor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0A837DB3" w14:textId="77777777" w:rsidR="00CA55C7" w:rsidRPr="006B5611" w:rsidRDefault="00CA55C7" w:rsidP="00CF5E72">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 </w:t>
      </w:r>
      <w:r w:rsidR="00312804" w:rsidRPr="006B5611">
        <w:rPr>
          <w:rFonts w:ascii="Times New Roman" w:hAnsi="Times New Roman" w:cs="Times New Roman"/>
          <w:sz w:val="24"/>
          <w:szCs w:val="24"/>
        </w:rPr>
        <w:t>PT trebuie să fie elaborat astfel încât să fie clar, să asigure informa</w:t>
      </w:r>
      <w:r w:rsidR="00E4300C" w:rsidRPr="006B5611">
        <w:rPr>
          <w:rFonts w:ascii="Times New Roman" w:hAnsi="Times New Roman" w:cs="Times New Roman"/>
          <w:sz w:val="24"/>
          <w:szCs w:val="24"/>
        </w:rPr>
        <w:t>ț</w:t>
      </w:r>
      <w:r w:rsidR="00312804" w:rsidRPr="006B5611">
        <w:rPr>
          <w:rFonts w:ascii="Times New Roman" w:hAnsi="Times New Roman" w:cs="Times New Roman"/>
          <w:sz w:val="24"/>
          <w:szCs w:val="24"/>
        </w:rPr>
        <w:t xml:space="preserve">ii tehnice complete privind viitoarea lucrare </w:t>
      </w:r>
      <w:r w:rsidR="00F15A6F" w:rsidRPr="006B5611">
        <w:rPr>
          <w:rFonts w:ascii="Times New Roman" w:hAnsi="Times New Roman" w:cs="Times New Roman"/>
          <w:sz w:val="24"/>
          <w:szCs w:val="24"/>
        </w:rPr>
        <w:t>ș</w:t>
      </w:r>
      <w:r w:rsidR="00312804" w:rsidRPr="006B5611">
        <w:rPr>
          <w:rFonts w:ascii="Times New Roman" w:hAnsi="Times New Roman" w:cs="Times New Roman"/>
          <w:sz w:val="24"/>
          <w:szCs w:val="24"/>
        </w:rPr>
        <w:t>i să răspundă cerin</w:t>
      </w:r>
      <w:r w:rsidR="00E4300C" w:rsidRPr="006B5611">
        <w:rPr>
          <w:rFonts w:ascii="Times New Roman" w:hAnsi="Times New Roman" w:cs="Times New Roman"/>
          <w:sz w:val="24"/>
          <w:szCs w:val="24"/>
        </w:rPr>
        <w:t>ț</w:t>
      </w:r>
      <w:r w:rsidR="00312804" w:rsidRPr="006B5611">
        <w:rPr>
          <w:rFonts w:ascii="Times New Roman" w:hAnsi="Times New Roman" w:cs="Times New Roman"/>
          <w:sz w:val="24"/>
          <w:szCs w:val="24"/>
        </w:rPr>
        <w:t xml:space="preserve">elor tehnice, economice </w:t>
      </w:r>
      <w:r w:rsidR="00F15A6F" w:rsidRPr="006B5611">
        <w:rPr>
          <w:rFonts w:ascii="Times New Roman" w:hAnsi="Times New Roman" w:cs="Times New Roman"/>
          <w:sz w:val="24"/>
          <w:szCs w:val="24"/>
        </w:rPr>
        <w:t>ș</w:t>
      </w:r>
      <w:r w:rsidR="00312804" w:rsidRPr="006B5611">
        <w:rPr>
          <w:rFonts w:ascii="Times New Roman" w:hAnsi="Times New Roman" w:cs="Times New Roman"/>
          <w:sz w:val="24"/>
          <w:szCs w:val="24"/>
        </w:rPr>
        <w:t>i tehnologice ale beneficiarului</w:t>
      </w:r>
      <w:r w:rsidRPr="006B5611">
        <w:rPr>
          <w:rFonts w:ascii="Times New Roman" w:hAnsi="Times New Roman" w:cs="Times New Roman"/>
          <w:sz w:val="24"/>
          <w:szCs w:val="24"/>
        </w:rPr>
        <w:t>.</w:t>
      </w:r>
    </w:p>
    <w:p w14:paraId="7179EF80" w14:textId="549C7F3C" w:rsidR="00CA55C7" w:rsidRPr="006B5611" w:rsidRDefault="00312804" w:rsidP="00CF5E72">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PT trebuie să fie complet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clar, astfel încât să se poată elabora, pe baza lui, detaliile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în conformitate cu materialele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tehnologia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FC22E1" w:rsidRPr="006B5611">
        <w:rPr>
          <w:rFonts w:ascii="Times New Roman" w:hAnsi="Times New Roman" w:cs="Times New Roman"/>
          <w:sz w:val="24"/>
          <w:szCs w:val="24"/>
        </w:rPr>
        <w:t>e</w:t>
      </w:r>
      <w:r w:rsidRPr="006B5611">
        <w:rPr>
          <w:rFonts w:ascii="Times New Roman" w:hAnsi="Times New Roman" w:cs="Times New Roman"/>
          <w:sz w:val="24"/>
          <w:szCs w:val="24"/>
        </w:rPr>
        <w:t xml:space="preserve"> propusă.</w:t>
      </w:r>
    </w:p>
    <w:p w14:paraId="6DE5F988" w14:textId="77777777" w:rsidR="00CA55C7" w:rsidRPr="006B5611" w:rsidRDefault="00312804" w:rsidP="00CF5E72">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PT con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w:t>
      </w:r>
      <w:r w:rsidR="003F5E81" w:rsidRPr="006B5611">
        <w:rPr>
          <w:rFonts w:ascii="Times New Roman" w:hAnsi="Times New Roman" w:cs="Times New Roman"/>
          <w:sz w:val="24"/>
          <w:szCs w:val="24"/>
        </w:rPr>
        <w:t>,</w:t>
      </w:r>
      <w:r w:rsidRPr="006B5611">
        <w:rPr>
          <w:rFonts w:ascii="Times New Roman" w:hAnsi="Times New Roman" w:cs="Times New Roman"/>
          <w:sz w:val="24"/>
          <w:szCs w:val="24"/>
        </w:rPr>
        <w:t xml:space="preserve"> </w:t>
      </w:r>
      <w:r w:rsidR="003F5E81" w:rsidRPr="006B5611">
        <w:rPr>
          <w:rFonts w:ascii="Times New Roman" w:hAnsi="Times New Roman" w:cs="Times New Roman"/>
          <w:bCs/>
          <w:iCs/>
          <w:sz w:val="24"/>
          <w:szCs w:val="24"/>
        </w:rPr>
        <w:t>după caz, în func</w:t>
      </w:r>
      <w:r w:rsidR="00E4300C" w:rsidRPr="006B5611">
        <w:rPr>
          <w:rFonts w:ascii="Times New Roman" w:hAnsi="Times New Roman" w:cs="Times New Roman"/>
          <w:bCs/>
          <w:iCs/>
          <w:sz w:val="24"/>
          <w:szCs w:val="24"/>
        </w:rPr>
        <w:t>ț</w:t>
      </w:r>
      <w:r w:rsidR="003F5E81" w:rsidRPr="006B5611">
        <w:rPr>
          <w:rFonts w:ascii="Times New Roman" w:hAnsi="Times New Roman" w:cs="Times New Roman"/>
          <w:bCs/>
          <w:iCs/>
          <w:sz w:val="24"/>
          <w:szCs w:val="24"/>
        </w:rPr>
        <w:t xml:space="preserve">ie de specificul lucrării, </w:t>
      </w:r>
      <w:r w:rsidRPr="006B5611">
        <w:rPr>
          <w:rFonts w:ascii="Times New Roman" w:hAnsi="Times New Roman" w:cs="Times New Roman"/>
          <w:sz w:val="24"/>
          <w:szCs w:val="24"/>
        </w:rPr>
        <w:t>următoarele</w:t>
      </w:r>
      <w:r w:rsidR="00CA55C7" w:rsidRPr="006B5611">
        <w:rPr>
          <w:rFonts w:ascii="Times New Roman" w:hAnsi="Times New Roman" w:cs="Times New Roman"/>
          <w:sz w:val="24"/>
          <w:szCs w:val="24"/>
        </w:rPr>
        <w:t>:</w:t>
      </w:r>
    </w:p>
    <w:p w14:paraId="2AA2D64F" w14:textId="77777777" w:rsidR="000F029F" w:rsidRPr="006B5611" w:rsidRDefault="000F029F" w:rsidP="003F2E70">
      <w:pPr>
        <w:pStyle w:val="ListParagraph"/>
        <w:numPr>
          <w:ilvl w:val="0"/>
          <w:numId w:val="192"/>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Piese scrise:</w:t>
      </w:r>
    </w:p>
    <w:p w14:paraId="440470F0" w14:textId="77777777" w:rsidR="000F029F" w:rsidRPr="006B5611" w:rsidRDefault="000F029F" w:rsidP="00505070">
      <w:pPr>
        <w:pStyle w:val="ListParagraph"/>
        <w:numPr>
          <w:ilvl w:val="0"/>
          <w:numId w:val="133"/>
        </w:numPr>
        <w:autoSpaceDE w:val="0"/>
        <w:autoSpaceDN w:val="0"/>
        <w:adjustRightInd w:val="0"/>
        <w:spacing w:line="360" w:lineRule="auto"/>
        <w:ind w:left="1134" w:hanging="425"/>
        <w:rPr>
          <w:rFonts w:ascii="Times New Roman" w:hAnsi="Times New Roman" w:cs="Times New Roman"/>
          <w:sz w:val="24"/>
          <w:szCs w:val="24"/>
        </w:rPr>
      </w:pPr>
      <w:r w:rsidRPr="006B5611">
        <w:rPr>
          <w:rFonts w:ascii="Times New Roman" w:hAnsi="Times New Roman" w:cs="Times New Roman"/>
          <w:sz w:val="24"/>
          <w:szCs w:val="24"/>
        </w:rPr>
        <w:t>Memoriul tehnic general:</w:t>
      </w:r>
    </w:p>
    <w:p w14:paraId="796D71AA" w14:textId="77777777" w:rsidR="000F029F" w:rsidRPr="006B5611" w:rsidRDefault="000F029F" w:rsidP="00505070">
      <w:pPr>
        <w:pStyle w:val="ListParagraph"/>
        <w:numPr>
          <w:ilvl w:val="0"/>
          <w:numId w:val="134"/>
        </w:numPr>
        <w:autoSpaceDE w:val="0"/>
        <w:autoSpaceDN w:val="0"/>
        <w:adjustRightInd w:val="0"/>
        <w:spacing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generale privind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denumirea, amplasamentul, investitorul, beneficiarul, proiectantul;</w:t>
      </w:r>
    </w:p>
    <w:p w14:paraId="76AE75B9" w14:textId="77777777" w:rsidR="000F029F" w:rsidRPr="006B5611" w:rsidRDefault="000F029F" w:rsidP="00505070">
      <w:pPr>
        <w:pStyle w:val="ListParagraph"/>
        <w:numPr>
          <w:ilvl w:val="0"/>
          <w:numId w:val="134"/>
        </w:numPr>
        <w:autoSpaceDE w:val="0"/>
        <w:autoSpaceDN w:val="0"/>
        <w:adjustRightInd w:val="0"/>
        <w:spacing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prezentarea scenariului/op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iunii aprobat/aprobate în cadrul studiului de fezabilitate/documenta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de avizare a lucrărilor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1DE73ADC" w14:textId="77777777" w:rsidR="000F029F" w:rsidRPr="006B5611" w:rsidRDefault="000F029F" w:rsidP="00505070">
      <w:pPr>
        <w:pStyle w:val="ListParagraph"/>
        <w:numPr>
          <w:ilvl w:val="0"/>
          <w:numId w:val="135"/>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particularită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ale amplasamentului: descriere amplasament, topografie, climă etc.;</w:t>
      </w:r>
    </w:p>
    <w:p w14:paraId="4AC9DF1D" w14:textId="77777777" w:rsidR="000F029F" w:rsidRPr="006B5611" w:rsidRDefault="000F029F" w:rsidP="00505070">
      <w:pPr>
        <w:pStyle w:val="ListParagraph"/>
        <w:numPr>
          <w:ilvl w:val="0"/>
          <w:numId w:val="135"/>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tehnică: caracteristicile tehnice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parametrii specifici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trasarea lucrărilor, protejarea lucrărilor executate </w:t>
      </w:r>
      <w:r w:rsidR="00F15A6F" w:rsidRPr="006B5611">
        <w:rPr>
          <w:rFonts w:ascii="Times New Roman" w:hAnsi="Times New Roman" w:cs="Times New Roman"/>
          <w:sz w:val="24"/>
          <w:szCs w:val="24"/>
        </w:rPr>
        <w:t>ș</w:t>
      </w:r>
      <w:r w:rsidR="001072C7" w:rsidRPr="006B5611">
        <w:rPr>
          <w:rFonts w:ascii="Times New Roman" w:hAnsi="Times New Roman" w:cs="Times New Roman"/>
          <w:sz w:val="24"/>
          <w:szCs w:val="24"/>
        </w:rPr>
        <w:t>i a materiale</w:t>
      </w:r>
      <w:r w:rsidRPr="006B5611">
        <w:rPr>
          <w:rFonts w:ascii="Times New Roman" w:hAnsi="Times New Roman" w:cs="Times New Roman"/>
          <w:sz w:val="24"/>
          <w:szCs w:val="24"/>
        </w:rPr>
        <w:t xml:space="preserve">lor din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antier, organizarea de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antier; </w:t>
      </w:r>
    </w:p>
    <w:p w14:paraId="3D814988" w14:textId="77777777" w:rsidR="000F029F" w:rsidRPr="006B5611" w:rsidRDefault="000F029F" w:rsidP="00505070">
      <w:pPr>
        <w:pStyle w:val="ListParagraph"/>
        <w:numPr>
          <w:ilvl w:val="0"/>
          <w:numId w:val="135"/>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studiile geologice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hidrologice, după caz;</w:t>
      </w:r>
    </w:p>
    <w:p w14:paraId="23EEB2C3" w14:textId="77777777" w:rsidR="000F029F" w:rsidRPr="006B5611" w:rsidRDefault="000F029F" w:rsidP="00505070">
      <w:pPr>
        <w:pStyle w:val="ListParagraph"/>
        <w:numPr>
          <w:ilvl w:val="0"/>
          <w:numId w:val="133"/>
        </w:numPr>
        <w:autoSpaceDE w:val="0"/>
        <w:autoSpaceDN w:val="0"/>
        <w:adjustRightInd w:val="0"/>
        <w:spacing w:line="360" w:lineRule="auto"/>
        <w:ind w:left="1134" w:hanging="425"/>
        <w:rPr>
          <w:rFonts w:ascii="Times New Roman" w:hAnsi="Times New Roman" w:cs="Times New Roman"/>
          <w:sz w:val="24"/>
          <w:szCs w:val="24"/>
        </w:rPr>
      </w:pPr>
      <w:r w:rsidRPr="006B5611">
        <w:rPr>
          <w:rFonts w:ascii="Times New Roman" w:hAnsi="Times New Roman" w:cs="Times New Roman"/>
          <w:sz w:val="24"/>
          <w:szCs w:val="24"/>
        </w:rPr>
        <w:t>Memoriile tehnice pe specialită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după caz:</w:t>
      </w:r>
    </w:p>
    <w:p w14:paraId="174C99D7" w14:textId="77777777" w:rsidR="000F029F" w:rsidRPr="006B5611" w:rsidRDefault="000F029F" w:rsidP="00505070">
      <w:pPr>
        <w:pStyle w:val="ListParagraph"/>
        <w:numPr>
          <w:ilvl w:val="0"/>
          <w:numId w:val="136"/>
        </w:numPr>
        <w:autoSpaceDE w:val="0"/>
        <w:autoSpaceDN w:val="0"/>
        <w:adjustRightInd w:val="0"/>
        <w:spacing w:line="360" w:lineRule="auto"/>
        <w:ind w:left="1701" w:hanging="567"/>
        <w:rPr>
          <w:rFonts w:ascii="Times New Roman" w:hAnsi="Times New Roman" w:cs="Times New Roman"/>
          <w:sz w:val="24"/>
          <w:szCs w:val="24"/>
        </w:rPr>
      </w:pPr>
      <w:r w:rsidRPr="006B5611">
        <w:rPr>
          <w:rFonts w:ascii="Times New Roman" w:hAnsi="Times New Roman" w:cs="Times New Roman"/>
          <w:sz w:val="24"/>
          <w:szCs w:val="24"/>
        </w:rPr>
        <w:lastRenderedPageBreak/>
        <w:t>memoriul de arhitectură;</w:t>
      </w:r>
    </w:p>
    <w:p w14:paraId="70B68D04" w14:textId="77777777" w:rsidR="000F029F" w:rsidRPr="006B5611" w:rsidRDefault="000F029F" w:rsidP="00505070">
      <w:pPr>
        <w:pStyle w:val="ListParagraph"/>
        <w:numPr>
          <w:ilvl w:val="0"/>
          <w:numId w:val="136"/>
        </w:numPr>
        <w:autoSpaceDE w:val="0"/>
        <w:autoSpaceDN w:val="0"/>
        <w:adjustRightInd w:val="0"/>
        <w:spacing w:line="360" w:lineRule="auto"/>
        <w:ind w:left="1701" w:hanging="567"/>
        <w:rPr>
          <w:rFonts w:ascii="Times New Roman" w:hAnsi="Times New Roman" w:cs="Times New Roman"/>
          <w:sz w:val="24"/>
          <w:szCs w:val="24"/>
        </w:rPr>
      </w:pPr>
      <w:r w:rsidRPr="006B5611">
        <w:rPr>
          <w:rFonts w:ascii="Times New Roman" w:hAnsi="Times New Roman" w:cs="Times New Roman"/>
          <w:sz w:val="24"/>
          <w:szCs w:val="24"/>
        </w:rPr>
        <w:t>memoriile corespondente domeniilor/subdomeniilor de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264CD056" w14:textId="77777777" w:rsidR="000F029F" w:rsidRPr="006B5611" w:rsidRDefault="000F029F" w:rsidP="00505070">
      <w:pPr>
        <w:pStyle w:val="ListParagraph"/>
        <w:numPr>
          <w:ilvl w:val="0"/>
          <w:numId w:val="136"/>
        </w:numPr>
        <w:autoSpaceDE w:val="0"/>
        <w:autoSpaceDN w:val="0"/>
        <w:adjustRightInd w:val="0"/>
        <w:spacing w:line="360" w:lineRule="auto"/>
        <w:ind w:left="1701" w:hanging="567"/>
        <w:rPr>
          <w:rFonts w:ascii="Times New Roman" w:hAnsi="Times New Roman" w:cs="Times New Roman"/>
          <w:sz w:val="24"/>
          <w:szCs w:val="24"/>
        </w:rPr>
      </w:pPr>
      <w:r w:rsidRPr="006B5611">
        <w:rPr>
          <w:rFonts w:ascii="Times New Roman" w:hAnsi="Times New Roman" w:cs="Times New Roman"/>
          <w:sz w:val="24"/>
          <w:szCs w:val="24"/>
        </w:rPr>
        <w:t>memoriile corespondente specialită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de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cu precizarea echipării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dotării specific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iunii, respectiv:</w:t>
      </w:r>
    </w:p>
    <w:p w14:paraId="6BE12CB6"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prescrip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tehnice specifice pentru executarea conductei;</w:t>
      </w:r>
    </w:p>
    <w:p w14:paraId="387D282C"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procedurile autorizate/calificate de sudare aplicate la executarea conductei;</w:t>
      </w:r>
    </w:p>
    <w:p w14:paraId="347AE2BF"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proba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verificarea etan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69598D28"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detalii privind montajul conductei;</w:t>
      </w:r>
    </w:p>
    <w:p w14:paraId="2B891438"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specifica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tehnice ale utilajelor, echipamentelor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materialelor aferente conductei;</w:t>
      </w:r>
    </w:p>
    <w:p w14:paraId="44D97645"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documentele necesare pentru atestarea calită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lucrărilor conform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în vigoare;</w:t>
      </w:r>
    </w:p>
    <w:p w14:paraId="659B0B4F"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categoria de folosin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a terenului;</w:t>
      </w:r>
    </w:p>
    <w:p w14:paraId="080DB22A"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obstacole traversate;</w:t>
      </w:r>
    </w:p>
    <w:p w14:paraId="1078AE48"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delimitarea claselor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din traseu cu precizarea materialului tubular corespunzător;</w:t>
      </w:r>
    </w:p>
    <w:p w14:paraId="00C2BC67"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schimbările de direc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49C27064" w14:textId="2D68D940"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tipul de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anticorosiv</w:t>
      </w:r>
      <w:r w:rsidR="00FC22E1" w:rsidRPr="006B5611">
        <w:rPr>
          <w:rFonts w:ascii="Times New Roman" w:hAnsi="Times New Roman" w:cs="Times New Roman"/>
          <w:sz w:val="24"/>
          <w:szCs w:val="24"/>
        </w:rPr>
        <w:t>ă</w:t>
      </w:r>
      <w:r w:rsidRPr="006B5611">
        <w:rPr>
          <w:rFonts w:ascii="Times New Roman" w:hAnsi="Times New Roman" w:cs="Times New Roman"/>
          <w:sz w:val="24"/>
          <w:szCs w:val="24"/>
        </w:rPr>
        <w:t xml:space="preserve"> a conductei;</w:t>
      </w:r>
    </w:p>
    <w:p w14:paraId="435E9647"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terasamentele necesare;</w:t>
      </w:r>
    </w:p>
    <w:p w14:paraId="1EB800F4"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lansarea în teren a conductei;</w:t>
      </w:r>
    </w:p>
    <w:p w14:paraId="14095E58"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probele de presiune;</w:t>
      </w:r>
    </w:p>
    <w:p w14:paraId="4675174E"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robinetele de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w:t>
      </w:r>
    </w:p>
    <w:p w14:paraId="150BF42A"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îmbinările electroizolante;</w:t>
      </w:r>
    </w:p>
    <w:p w14:paraId="06A2A728"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descărcătoarele de presiune;</w:t>
      </w:r>
    </w:p>
    <w:p w14:paraId="28F37057"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catodică sau alte metode de protejare activă a conductei;</w:t>
      </w:r>
    </w:p>
    <w:p w14:paraId="1E298609"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modul de drenare a curen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de dispersie;</w:t>
      </w:r>
    </w:p>
    <w:p w14:paraId="3A07C53C"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prizele de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w:t>
      </w:r>
    </w:p>
    <w:p w14:paraId="572670F4"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dispozitivele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punere la pământ;</w:t>
      </w:r>
    </w:p>
    <w:p w14:paraId="78C81887"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bornele de marcaj la schimbările de direc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etc.;</w:t>
      </w:r>
    </w:p>
    <w:p w14:paraId="2F61F5B8"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coordonatele în Stereo 70 ale traseului conductei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ale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aferente;</w:t>
      </w:r>
    </w:p>
    <w:p w14:paraId="5C1C654A"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lista proprietarilor afecta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de traseul conductei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actele care confirmă acordul de principiu al acestora pentru accesul pentru executarea conductei, respectiv, după caz, ocuparea temporară sau definitivă a terenurilor;</w:t>
      </w:r>
    </w:p>
    <w:p w14:paraId="4866B2BB"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graficul de 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alonare a lucrărilor;</w:t>
      </w:r>
    </w:p>
    <w:p w14:paraId="26E38A86"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măsurile de securitate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sănătate în muncă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măsurile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mediului;</w:t>
      </w:r>
    </w:p>
    <w:p w14:paraId="02460150" w14:textId="77777777" w:rsidR="000F029F" w:rsidRPr="006B5611" w:rsidRDefault="000F029F" w:rsidP="00505070">
      <w:pPr>
        <w:pStyle w:val="ListParagraph"/>
        <w:numPr>
          <w:ilvl w:val="0"/>
          <w:numId w:val="137"/>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măsurile PSI.</w:t>
      </w:r>
    </w:p>
    <w:p w14:paraId="52AD0A3E" w14:textId="77777777" w:rsidR="000F029F" w:rsidRPr="006B5611" w:rsidRDefault="000F029F" w:rsidP="00505070">
      <w:pPr>
        <w:pStyle w:val="ListParagraph"/>
        <w:numPr>
          <w:ilvl w:val="0"/>
          <w:numId w:val="133"/>
        </w:numPr>
        <w:autoSpaceDE w:val="0"/>
        <w:autoSpaceDN w:val="0"/>
        <w:adjustRightInd w:val="0"/>
        <w:spacing w:line="360" w:lineRule="auto"/>
        <w:ind w:left="1134" w:hanging="425"/>
        <w:jc w:val="both"/>
        <w:rPr>
          <w:rFonts w:ascii="Times New Roman" w:hAnsi="Times New Roman" w:cs="Times New Roman"/>
          <w:sz w:val="24"/>
          <w:szCs w:val="24"/>
        </w:rPr>
      </w:pPr>
      <w:r w:rsidRPr="006B5611">
        <w:rPr>
          <w:rFonts w:ascii="Times New Roman" w:hAnsi="Times New Roman" w:cs="Times New Roman"/>
          <w:sz w:val="24"/>
          <w:szCs w:val="24"/>
        </w:rPr>
        <w:t xml:space="preserve">Breviarele de calcul - documentele justificative pentru dimensionarea conductei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iilor aferente, elaborate pentru fiecare element în parte; în acestea se precizează încărcările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ipotezele de calcul, combina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de calcul, metodologia de calcul, verificările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dimensionările,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programele de calcul utilizate; calculele de dimensionare;</w:t>
      </w:r>
    </w:p>
    <w:p w14:paraId="536EBE7F" w14:textId="77777777" w:rsidR="000F029F" w:rsidRPr="006B5611" w:rsidRDefault="000F029F" w:rsidP="00505070">
      <w:pPr>
        <w:pStyle w:val="ListParagraph"/>
        <w:numPr>
          <w:ilvl w:val="0"/>
          <w:numId w:val="133"/>
        </w:numPr>
        <w:autoSpaceDE w:val="0"/>
        <w:autoSpaceDN w:val="0"/>
        <w:adjustRightInd w:val="0"/>
        <w:spacing w:line="360" w:lineRule="auto"/>
        <w:ind w:left="1134" w:hanging="425"/>
        <w:jc w:val="both"/>
        <w:rPr>
          <w:rFonts w:ascii="Times New Roman" w:hAnsi="Times New Roman" w:cs="Times New Roman"/>
          <w:sz w:val="24"/>
          <w:szCs w:val="24"/>
        </w:rPr>
      </w:pPr>
      <w:r w:rsidRPr="006B5611">
        <w:rPr>
          <w:rFonts w:ascii="Times New Roman" w:hAnsi="Times New Roman" w:cs="Times New Roman"/>
          <w:sz w:val="24"/>
          <w:szCs w:val="24"/>
        </w:rPr>
        <w:t>Caietele de sarcini - sunt păr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integrante ale PT, care reglementează nivelul de performan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a lucrărilor,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tehnice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tehnologice,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calitate pentru produsele care urmează a fi încorporate în lucrare, testele, inclusiv cele tehnologice, încercările, nivelurile de toleran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altele de aceea</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natură, care să garanteze îndeplinirea exigen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elor de calitate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performan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solicitate; acestea se elaborează de proiectant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împreună cu plan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ele desenate stau la baza determinării cantită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ilor de lucrări, costurile lucrării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utilajelor, for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a de muncă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dotarea necesară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lucrărilor:</w:t>
      </w:r>
    </w:p>
    <w:p w14:paraId="5A8EF40A" w14:textId="77777777" w:rsidR="000F029F" w:rsidRPr="006B5611" w:rsidRDefault="000F029F" w:rsidP="00505070">
      <w:pPr>
        <w:pStyle w:val="ListParagraph"/>
        <w:numPr>
          <w:ilvl w:val="0"/>
          <w:numId w:val="138"/>
        </w:numPr>
        <w:autoSpaceDE w:val="0"/>
        <w:autoSpaceDN w:val="0"/>
        <w:adjustRightInd w:val="0"/>
        <w:spacing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 xml:space="preserve">rolul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scopul caietelor de sarcini:</w:t>
      </w:r>
    </w:p>
    <w:p w14:paraId="3934FEAC" w14:textId="77777777" w:rsidR="000F029F" w:rsidRPr="006B5611" w:rsidRDefault="000F029F" w:rsidP="00505070">
      <w:pPr>
        <w:pStyle w:val="ListParagraph"/>
        <w:numPr>
          <w:ilvl w:val="0"/>
          <w:numId w:val="139"/>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reprezintă descrierea elementelor tehnice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calitative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ionate în plan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prezintă 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precizări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prescrip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complementare plan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elor;</w:t>
      </w:r>
    </w:p>
    <w:p w14:paraId="411ADA8F" w14:textId="77777777" w:rsidR="000F029F" w:rsidRPr="006B5611" w:rsidRDefault="000F029F" w:rsidP="00505070">
      <w:pPr>
        <w:pStyle w:val="ListParagraph"/>
        <w:numPr>
          <w:ilvl w:val="0"/>
          <w:numId w:val="139"/>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prevăd modul de urmărire a comportării în timp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3E3F8421" w14:textId="77777777" w:rsidR="000F029F" w:rsidRPr="006B5611" w:rsidRDefault="000F029F" w:rsidP="00505070">
      <w:pPr>
        <w:pStyle w:val="ListParagraph"/>
        <w:numPr>
          <w:ilvl w:val="0"/>
          <w:numId w:val="139"/>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prevăd măsurile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iunile de demontare/demolare (inclusiv reintegrarea în mediul natural a de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eurilor) după expirarea </w:t>
      </w:r>
      <w:r w:rsidR="00B91A63" w:rsidRPr="006B5611">
        <w:rPr>
          <w:rFonts w:ascii="Times New Roman" w:hAnsi="Times New Roman" w:cs="Times New Roman"/>
          <w:sz w:val="24"/>
          <w:szCs w:val="24"/>
        </w:rPr>
        <w:t xml:space="preserve">duratei de funcționare </w:t>
      </w:r>
      <w:r w:rsidRPr="006B5611">
        <w:rPr>
          <w:rFonts w:ascii="Times New Roman" w:hAnsi="Times New Roman" w:cs="Times New Roman"/>
          <w:sz w:val="24"/>
          <w:szCs w:val="24"/>
        </w:rPr>
        <w:t>(</w:t>
      </w:r>
      <w:proofErr w:type="spellStart"/>
      <w:r w:rsidRPr="006B5611">
        <w:rPr>
          <w:rFonts w:ascii="Times New Roman" w:hAnsi="Times New Roman" w:cs="Times New Roman"/>
          <w:sz w:val="24"/>
          <w:szCs w:val="24"/>
        </w:rPr>
        <w:t>postutilizarea</w:t>
      </w:r>
      <w:proofErr w:type="spellEnd"/>
      <w:r w:rsidRPr="006B5611">
        <w:rPr>
          <w:rFonts w:ascii="Times New Roman" w:hAnsi="Times New Roman" w:cs="Times New Roman"/>
          <w:sz w:val="24"/>
          <w:szCs w:val="24"/>
        </w:rPr>
        <w:t>);</w:t>
      </w:r>
    </w:p>
    <w:p w14:paraId="25BCBA36" w14:textId="77777777" w:rsidR="000F029F" w:rsidRPr="006B5611" w:rsidRDefault="000F029F" w:rsidP="00505070">
      <w:pPr>
        <w:pStyle w:val="ListParagraph"/>
        <w:numPr>
          <w:ilvl w:val="0"/>
          <w:numId w:val="138"/>
        </w:numPr>
        <w:autoSpaceDE w:val="0"/>
        <w:autoSpaceDN w:val="0"/>
        <w:adjustRightInd w:val="0"/>
        <w:spacing w:line="360" w:lineRule="auto"/>
        <w:ind w:left="1701" w:hanging="567"/>
        <w:rPr>
          <w:rFonts w:ascii="Times New Roman" w:hAnsi="Times New Roman" w:cs="Times New Roman"/>
          <w:sz w:val="24"/>
          <w:szCs w:val="24"/>
        </w:rPr>
      </w:pPr>
      <w:r w:rsidRPr="006B5611">
        <w:rPr>
          <w:rFonts w:ascii="Times New Roman" w:hAnsi="Times New Roman" w:cs="Times New Roman"/>
          <w:sz w:val="24"/>
          <w:szCs w:val="24"/>
        </w:rPr>
        <w:t>tipuri de caiete de sarcină care pot fi:</w:t>
      </w:r>
    </w:p>
    <w:p w14:paraId="54406363" w14:textId="77777777" w:rsidR="000F029F" w:rsidRPr="006B5611" w:rsidRDefault="000F029F" w:rsidP="00505070">
      <w:pPr>
        <w:pStyle w:val="ListParagraph"/>
        <w:numPr>
          <w:ilvl w:val="0"/>
          <w:numId w:val="140"/>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caiet de sarcini pentru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lucrării;</w:t>
      </w:r>
    </w:p>
    <w:p w14:paraId="4531A887" w14:textId="77777777" w:rsidR="000F029F" w:rsidRPr="006B5611" w:rsidRDefault="000F029F" w:rsidP="00505070">
      <w:pPr>
        <w:pStyle w:val="ListParagraph"/>
        <w:numPr>
          <w:ilvl w:val="0"/>
          <w:numId w:val="140"/>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caiet de sarcini pentru furnizorii de materiale, semifabricate, utilaje, echipamente tehnologice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confec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diverse;</w:t>
      </w:r>
    </w:p>
    <w:p w14:paraId="1D1B1B89" w14:textId="77777777" w:rsidR="000F029F" w:rsidRPr="006B5611" w:rsidRDefault="000F029F" w:rsidP="00505070">
      <w:pPr>
        <w:pStyle w:val="ListParagraph"/>
        <w:numPr>
          <w:ilvl w:val="0"/>
          <w:numId w:val="140"/>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caiet de sarcini pentru 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teste, probe, verificări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puneri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w:t>
      </w:r>
    </w:p>
    <w:p w14:paraId="33FC1E1A" w14:textId="77777777" w:rsidR="000F029F" w:rsidRPr="006B5611" w:rsidRDefault="000F029F" w:rsidP="00505070">
      <w:pPr>
        <w:pStyle w:val="ListParagraph"/>
        <w:numPr>
          <w:ilvl w:val="0"/>
          <w:numId w:val="140"/>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caiet de sarcini pentru urmărirea comportării în timp 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inutul căr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tehnice a acesteia</w:t>
      </w:r>
      <w:r w:rsidR="00CF5E72" w:rsidRPr="006B5611">
        <w:rPr>
          <w:rFonts w:ascii="Times New Roman" w:hAnsi="Times New Roman" w:cs="Times New Roman"/>
          <w:sz w:val="24"/>
          <w:szCs w:val="24"/>
        </w:rPr>
        <w:t>;</w:t>
      </w:r>
    </w:p>
    <w:p w14:paraId="6A1BA249" w14:textId="77777777" w:rsidR="000F029F" w:rsidRPr="006B5611" w:rsidRDefault="000F029F" w:rsidP="00505070">
      <w:pPr>
        <w:pStyle w:val="ListParagraph"/>
        <w:numPr>
          <w:ilvl w:val="0"/>
          <w:numId w:val="138"/>
        </w:numPr>
        <w:autoSpaceDE w:val="0"/>
        <w:autoSpaceDN w:val="0"/>
        <w:adjustRightInd w:val="0"/>
        <w:spacing w:line="360" w:lineRule="auto"/>
        <w:ind w:left="1701" w:hanging="567"/>
        <w:rPr>
          <w:rFonts w:ascii="Times New Roman" w:hAnsi="Times New Roman" w:cs="Times New Roman"/>
          <w:sz w:val="24"/>
          <w:szCs w:val="24"/>
        </w:rPr>
      </w:pPr>
      <w:r w:rsidRPr="006B5611">
        <w:rPr>
          <w:rFonts w:ascii="Times New Roman" w:hAnsi="Times New Roman" w:cs="Times New Roman"/>
          <w:sz w:val="24"/>
          <w:szCs w:val="24"/>
        </w:rPr>
        <w:t>con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inutul caietului de sarcini:</w:t>
      </w:r>
    </w:p>
    <w:p w14:paraId="412DB85D" w14:textId="77777777" w:rsidR="000F029F" w:rsidRPr="006B5611" w:rsidRDefault="000F029F" w:rsidP="00505070">
      <w:pPr>
        <w:pStyle w:val="ListParagraph"/>
        <w:numPr>
          <w:ilvl w:val="0"/>
          <w:numId w:val="141"/>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nominalizarea plan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elor, păr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componente ale PT;</w:t>
      </w:r>
    </w:p>
    <w:p w14:paraId="1206AC91" w14:textId="12E25594" w:rsidR="000F029F" w:rsidRPr="006B5611" w:rsidRDefault="000F029F" w:rsidP="00505070">
      <w:pPr>
        <w:pStyle w:val="ListParagraph"/>
        <w:numPr>
          <w:ilvl w:val="0"/>
          <w:numId w:val="141"/>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descriere</w:t>
      </w:r>
      <w:r w:rsidR="00FC22E1" w:rsidRPr="006B5611">
        <w:rPr>
          <w:rFonts w:ascii="Times New Roman" w:hAnsi="Times New Roman" w:cs="Times New Roman"/>
          <w:sz w:val="24"/>
          <w:szCs w:val="24"/>
        </w:rPr>
        <w:t>a</w:t>
      </w:r>
      <w:r w:rsidRPr="006B5611">
        <w:rPr>
          <w:rFonts w:ascii="Times New Roman" w:hAnsi="Times New Roman" w:cs="Times New Roman"/>
          <w:sz w:val="24"/>
          <w:szCs w:val="24"/>
        </w:rPr>
        <w:t xml:space="preserve"> obiectivului de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aspect, formă, caracteristici, dimensiuni, toleran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altele asemenea;</w:t>
      </w:r>
    </w:p>
    <w:p w14:paraId="2516F5EB" w14:textId="77777777" w:rsidR="000F029F" w:rsidRPr="006B5611" w:rsidRDefault="000F029F" w:rsidP="00505070">
      <w:pPr>
        <w:pStyle w:val="ListParagraph"/>
        <w:numPr>
          <w:ilvl w:val="0"/>
          <w:numId w:val="141"/>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descrierea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lucrărilor, a procedurilor tehnice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specifice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etapele privind realizarea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7CE4F788" w14:textId="77777777" w:rsidR="000F029F" w:rsidRPr="006B5611" w:rsidRDefault="000F029F" w:rsidP="00505070">
      <w:pPr>
        <w:pStyle w:val="ListParagraph"/>
        <w:numPr>
          <w:ilvl w:val="0"/>
          <w:numId w:val="141"/>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măsurători, probe, teste, verificări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altele asemenea, necesare a se efectua pe parcursul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76F92153" w14:textId="77777777" w:rsidR="000F029F" w:rsidRPr="006B5611" w:rsidRDefault="000F029F" w:rsidP="00505070">
      <w:pPr>
        <w:pStyle w:val="ListParagraph"/>
        <w:numPr>
          <w:ilvl w:val="0"/>
          <w:numId w:val="141"/>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proprietă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ile fizice, chimice, de aspect, de calitate, toleran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 probe, teste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altele asemenea pentru produsele/materialele utilizate la realizarea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4E807658" w14:textId="77777777" w:rsidR="000F029F" w:rsidRPr="006B5611" w:rsidRDefault="000F029F" w:rsidP="00505070">
      <w:pPr>
        <w:pStyle w:val="ListParagraph"/>
        <w:numPr>
          <w:ilvl w:val="0"/>
          <w:numId w:val="141"/>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standarde, normative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alte prescrip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care trebuie respectate în cazul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produselor/materialelor, confec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elementelor prefabricate, utilajelor, montajului, probelor, testelor, verificărilor;</w:t>
      </w:r>
    </w:p>
    <w:p w14:paraId="3148FE4A" w14:textId="77777777" w:rsidR="000F029F" w:rsidRPr="006B5611" w:rsidRDefault="000F029F" w:rsidP="00505070">
      <w:pPr>
        <w:pStyle w:val="ListParagraph"/>
        <w:numPr>
          <w:ilvl w:val="0"/>
          <w:numId w:val="141"/>
        </w:numPr>
        <w:autoSpaceDE w:val="0"/>
        <w:autoSpaceDN w:val="0"/>
        <w:adjustRightInd w:val="0"/>
        <w:spacing w:line="360" w:lineRule="auto"/>
        <w:ind w:left="1985" w:firstLine="0"/>
        <w:jc w:val="both"/>
        <w:rPr>
          <w:rFonts w:ascii="Times New Roman" w:hAnsi="Times New Roman" w:cs="Times New Roman"/>
          <w:sz w:val="24"/>
          <w:szCs w:val="24"/>
        </w:rPr>
      </w:pPr>
      <w:r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privind 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w:t>
      </w:r>
    </w:p>
    <w:p w14:paraId="58501B12" w14:textId="77777777" w:rsidR="000F029F" w:rsidRPr="006B5611" w:rsidRDefault="000F029F" w:rsidP="00505070">
      <w:pPr>
        <w:pStyle w:val="ListParagraph"/>
        <w:numPr>
          <w:ilvl w:val="0"/>
          <w:numId w:val="133"/>
        </w:numPr>
        <w:autoSpaceDE w:val="0"/>
        <w:autoSpaceDN w:val="0"/>
        <w:adjustRightInd w:val="0"/>
        <w:spacing w:line="360" w:lineRule="auto"/>
        <w:ind w:left="1134" w:hanging="425"/>
        <w:jc w:val="both"/>
        <w:rPr>
          <w:rFonts w:ascii="Times New Roman" w:hAnsi="Times New Roman" w:cs="Times New Roman"/>
          <w:sz w:val="24"/>
          <w:szCs w:val="24"/>
        </w:rPr>
      </w:pPr>
      <w:r w:rsidRPr="006B5611">
        <w:rPr>
          <w:rFonts w:ascii="Times New Roman" w:hAnsi="Times New Roman" w:cs="Times New Roman"/>
          <w:sz w:val="24"/>
          <w:szCs w:val="24"/>
        </w:rPr>
        <w:t>Listele cu cantită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de lucrări cuprind toate elementele necesare cuantificării valorice a lucrărilor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w:t>
      </w:r>
    </w:p>
    <w:p w14:paraId="142B789A" w14:textId="77777777" w:rsidR="000F029F" w:rsidRPr="006B5611" w:rsidRDefault="000F029F" w:rsidP="00505070">
      <w:pPr>
        <w:pStyle w:val="ListParagraph"/>
        <w:numPr>
          <w:ilvl w:val="0"/>
          <w:numId w:val="142"/>
        </w:numPr>
        <w:autoSpaceDE w:val="0"/>
        <w:autoSpaceDN w:val="0"/>
        <w:adjustRightInd w:val="0"/>
        <w:spacing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centralizatorul cheltuielilor pe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62BE7779" w14:textId="77777777" w:rsidR="000F029F" w:rsidRPr="006B5611" w:rsidRDefault="000F029F" w:rsidP="00505070">
      <w:pPr>
        <w:pStyle w:val="ListParagraph"/>
        <w:numPr>
          <w:ilvl w:val="0"/>
          <w:numId w:val="142"/>
        </w:numPr>
        <w:autoSpaceDE w:val="0"/>
        <w:autoSpaceDN w:val="0"/>
        <w:adjustRightInd w:val="0"/>
        <w:spacing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centralizatorul cheltuielilor pe categorii de lucrări, pe obiecte;</w:t>
      </w:r>
    </w:p>
    <w:p w14:paraId="3FFA3A65" w14:textId="77777777" w:rsidR="000F029F" w:rsidRPr="006B5611" w:rsidRDefault="000F029F" w:rsidP="00505070">
      <w:pPr>
        <w:pStyle w:val="ListParagraph"/>
        <w:numPr>
          <w:ilvl w:val="0"/>
          <w:numId w:val="142"/>
        </w:numPr>
        <w:autoSpaceDE w:val="0"/>
        <w:autoSpaceDN w:val="0"/>
        <w:adjustRightInd w:val="0"/>
        <w:spacing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listele cu cantită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ile de lucrări, pe categorii de lucrări;</w:t>
      </w:r>
    </w:p>
    <w:p w14:paraId="7D9EFB92" w14:textId="77777777" w:rsidR="000F029F" w:rsidRPr="006B5611" w:rsidRDefault="000F029F" w:rsidP="00505070">
      <w:pPr>
        <w:pStyle w:val="ListParagraph"/>
        <w:numPr>
          <w:ilvl w:val="0"/>
          <w:numId w:val="142"/>
        </w:numPr>
        <w:autoSpaceDE w:val="0"/>
        <w:autoSpaceDN w:val="0"/>
        <w:adjustRightInd w:val="0"/>
        <w:spacing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listele cu cantită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ile de utilaje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echipamente tehnologice, inclusiv dotări;</w:t>
      </w:r>
    </w:p>
    <w:p w14:paraId="572609CC" w14:textId="77777777" w:rsidR="000F029F" w:rsidRPr="006B5611" w:rsidRDefault="000F029F" w:rsidP="00505070">
      <w:pPr>
        <w:pStyle w:val="ListParagraph"/>
        <w:numPr>
          <w:ilvl w:val="0"/>
          <w:numId w:val="142"/>
        </w:numPr>
        <w:autoSpaceDE w:val="0"/>
        <w:autoSpaceDN w:val="0"/>
        <w:adjustRightInd w:val="0"/>
        <w:spacing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fi</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ele tehnice ale utilajelor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echipamentelor tehnologice, inclusiv dotări;</w:t>
      </w:r>
    </w:p>
    <w:p w14:paraId="6952B764" w14:textId="77777777" w:rsidR="000F029F" w:rsidRPr="006B5611" w:rsidRDefault="000F029F" w:rsidP="00505070">
      <w:pPr>
        <w:pStyle w:val="ListParagraph"/>
        <w:numPr>
          <w:ilvl w:val="0"/>
          <w:numId w:val="142"/>
        </w:numPr>
        <w:autoSpaceDE w:val="0"/>
        <w:autoSpaceDN w:val="0"/>
        <w:adjustRightInd w:val="0"/>
        <w:spacing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t>listele cu cantită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de lucrări pentru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provizorii de organizare de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antier;</w:t>
      </w:r>
    </w:p>
    <w:p w14:paraId="255260D4" w14:textId="77777777" w:rsidR="000F029F" w:rsidRPr="006B5611" w:rsidRDefault="000F029F" w:rsidP="003F2E70">
      <w:pPr>
        <w:pStyle w:val="ListParagraph"/>
        <w:numPr>
          <w:ilvl w:val="0"/>
          <w:numId w:val="192"/>
        </w:numPr>
        <w:autoSpaceDE w:val="0"/>
        <w:autoSpaceDN w:val="0"/>
        <w:adjustRightInd w:val="0"/>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Piese desenate - documentele principale ale proiectului tehnic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pe baza cărora se elaborează păr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ile scrise ale acestuia, cuprinzând toate 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necesare elaborării caietelor de sarcini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care, de regulă, se compun din:</w:t>
      </w:r>
    </w:p>
    <w:p w14:paraId="64597543" w14:textId="77777777" w:rsidR="000F029F" w:rsidRPr="006B5611" w:rsidRDefault="000F029F" w:rsidP="008A560A">
      <w:pPr>
        <w:pStyle w:val="ListParagraph"/>
        <w:numPr>
          <w:ilvl w:val="0"/>
          <w:numId w:val="169"/>
        </w:numPr>
        <w:autoSpaceDE w:val="0"/>
        <w:autoSpaceDN w:val="0"/>
        <w:adjustRightInd w:val="0"/>
        <w:spacing w:line="360" w:lineRule="auto"/>
        <w:ind w:left="1134"/>
        <w:rPr>
          <w:rFonts w:ascii="Times New Roman" w:hAnsi="Times New Roman" w:cs="Times New Roman"/>
          <w:sz w:val="24"/>
          <w:szCs w:val="24"/>
        </w:rPr>
      </w:pPr>
      <w:r w:rsidRPr="006B5611">
        <w:rPr>
          <w:rFonts w:ascii="Times New Roman" w:hAnsi="Times New Roman" w:cs="Times New Roman"/>
          <w:sz w:val="24"/>
          <w:szCs w:val="24"/>
        </w:rPr>
        <w:t>plan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 de încadrare în zonă;</w:t>
      </w:r>
    </w:p>
    <w:p w14:paraId="56F479C8" w14:textId="77777777" w:rsidR="000F029F" w:rsidRPr="006B5611" w:rsidRDefault="000F029F" w:rsidP="008A560A">
      <w:pPr>
        <w:pStyle w:val="ListParagraph"/>
        <w:numPr>
          <w:ilvl w:val="0"/>
          <w:numId w:val="169"/>
        </w:numPr>
        <w:autoSpaceDE w:val="0"/>
        <w:autoSpaceDN w:val="0"/>
        <w:adjustRightInd w:val="0"/>
        <w:spacing w:line="360" w:lineRule="auto"/>
        <w:ind w:left="1134"/>
        <w:rPr>
          <w:rFonts w:ascii="Times New Roman" w:hAnsi="Times New Roman" w:cs="Times New Roman"/>
          <w:sz w:val="24"/>
          <w:szCs w:val="24"/>
        </w:rPr>
      </w:pPr>
      <w:r w:rsidRPr="006B5611">
        <w:rPr>
          <w:rFonts w:ascii="Times New Roman" w:hAnsi="Times New Roman" w:cs="Times New Roman"/>
          <w:sz w:val="24"/>
          <w:szCs w:val="24"/>
        </w:rPr>
        <w:t>plan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ele topografice principale;</w:t>
      </w:r>
    </w:p>
    <w:p w14:paraId="7BF0E3D1" w14:textId="77777777" w:rsidR="000F029F" w:rsidRPr="006B5611" w:rsidRDefault="000F029F" w:rsidP="008A560A">
      <w:pPr>
        <w:pStyle w:val="ListParagraph"/>
        <w:numPr>
          <w:ilvl w:val="0"/>
          <w:numId w:val="169"/>
        </w:numPr>
        <w:autoSpaceDE w:val="0"/>
        <w:autoSpaceDN w:val="0"/>
        <w:adjustRightInd w:val="0"/>
        <w:spacing w:line="360" w:lineRule="auto"/>
        <w:ind w:left="1134"/>
        <w:rPr>
          <w:rFonts w:ascii="Times New Roman" w:hAnsi="Times New Roman" w:cs="Times New Roman"/>
          <w:sz w:val="24"/>
          <w:szCs w:val="24"/>
        </w:rPr>
      </w:pPr>
      <w:r w:rsidRPr="006B5611">
        <w:rPr>
          <w:rFonts w:ascii="Times New Roman" w:hAnsi="Times New Roman" w:cs="Times New Roman"/>
          <w:sz w:val="24"/>
          <w:szCs w:val="24"/>
        </w:rPr>
        <w:t>plan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ele cu traseul conductei;</w:t>
      </w:r>
    </w:p>
    <w:p w14:paraId="6360B3EC" w14:textId="77777777" w:rsidR="000F029F" w:rsidRPr="006B5611" w:rsidRDefault="000F029F" w:rsidP="008A560A">
      <w:pPr>
        <w:pStyle w:val="ListParagraph"/>
        <w:numPr>
          <w:ilvl w:val="0"/>
          <w:numId w:val="169"/>
        </w:numPr>
        <w:autoSpaceDE w:val="0"/>
        <w:autoSpaceDN w:val="0"/>
        <w:adjustRightInd w:val="0"/>
        <w:spacing w:line="360" w:lineRule="auto"/>
        <w:ind w:left="1134"/>
        <w:rPr>
          <w:rFonts w:ascii="Times New Roman" w:hAnsi="Times New Roman" w:cs="Times New Roman"/>
          <w:sz w:val="24"/>
          <w:szCs w:val="24"/>
        </w:rPr>
      </w:pPr>
      <w:r w:rsidRPr="006B5611">
        <w:rPr>
          <w:rFonts w:ascii="Times New Roman" w:hAnsi="Times New Roman" w:cs="Times New Roman"/>
          <w:sz w:val="24"/>
          <w:szCs w:val="24"/>
        </w:rPr>
        <w:t>planurile de detaliu pentru rezolvarea cazurilor speciale din traseu (intersec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paralelisme, traversări, inclusiv terasamente pentru cazuri deosebite, etc.);</w:t>
      </w:r>
    </w:p>
    <w:p w14:paraId="0FE34D43" w14:textId="77777777" w:rsidR="000F029F" w:rsidRPr="006B5611" w:rsidRDefault="000F029F" w:rsidP="008A560A">
      <w:pPr>
        <w:pStyle w:val="ListParagraph"/>
        <w:numPr>
          <w:ilvl w:val="0"/>
          <w:numId w:val="169"/>
        </w:numPr>
        <w:autoSpaceDE w:val="0"/>
        <w:autoSpaceDN w:val="0"/>
        <w:adjustRightInd w:val="0"/>
        <w:spacing w:line="360" w:lineRule="auto"/>
        <w:ind w:left="1134"/>
        <w:rPr>
          <w:rFonts w:ascii="Times New Roman" w:hAnsi="Times New Roman" w:cs="Times New Roman"/>
          <w:sz w:val="24"/>
          <w:szCs w:val="24"/>
        </w:rPr>
      </w:pPr>
      <w:r w:rsidRPr="006B5611">
        <w:rPr>
          <w:rFonts w:ascii="Times New Roman" w:hAnsi="Times New Roman" w:cs="Times New Roman"/>
          <w:sz w:val="24"/>
          <w:szCs w:val="24"/>
        </w:rPr>
        <w:t>desenele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pentru toate confec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atelier care se montează în firul conductei cu indicarea probelor la care sunt supuse, după caz;</w:t>
      </w:r>
    </w:p>
    <w:p w14:paraId="1E17C5BB" w14:textId="77777777" w:rsidR="000F029F" w:rsidRPr="006B5611" w:rsidRDefault="000F029F" w:rsidP="008A560A">
      <w:pPr>
        <w:pStyle w:val="ListParagraph"/>
        <w:numPr>
          <w:ilvl w:val="0"/>
          <w:numId w:val="169"/>
        </w:numPr>
        <w:autoSpaceDE w:val="0"/>
        <w:autoSpaceDN w:val="0"/>
        <w:adjustRightInd w:val="0"/>
        <w:spacing w:line="360" w:lineRule="auto"/>
        <w:ind w:left="1134"/>
        <w:rPr>
          <w:rFonts w:ascii="Times New Roman" w:hAnsi="Times New Roman" w:cs="Times New Roman"/>
          <w:sz w:val="24"/>
          <w:szCs w:val="24"/>
        </w:rPr>
      </w:pPr>
      <w:r w:rsidRPr="006B5611">
        <w:rPr>
          <w:rFonts w:ascii="Times New Roman" w:hAnsi="Times New Roman" w:cs="Times New Roman"/>
          <w:sz w:val="24"/>
          <w:szCs w:val="24"/>
        </w:rPr>
        <w:t>proiectele de specialitate pentru obiectivele aferente conductei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catodică, utilită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telecomunica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etc.);</w:t>
      </w:r>
    </w:p>
    <w:p w14:paraId="110947DD" w14:textId="77777777" w:rsidR="000F029F" w:rsidRPr="006B5611" w:rsidRDefault="000F029F" w:rsidP="008A560A">
      <w:pPr>
        <w:pStyle w:val="ListParagraph"/>
        <w:numPr>
          <w:ilvl w:val="0"/>
          <w:numId w:val="169"/>
        </w:numPr>
        <w:autoSpaceDE w:val="0"/>
        <w:autoSpaceDN w:val="0"/>
        <w:adjustRightInd w:val="0"/>
        <w:spacing w:line="360" w:lineRule="auto"/>
        <w:ind w:left="1134"/>
        <w:rPr>
          <w:rFonts w:ascii="Times New Roman" w:hAnsi="Times New Roman" w:cs="Times New Roman"/>
          <w:sz w:val="24"/>
          <w:szCs w:val="24"/>
        </w:rPr>
      </w:pPr>
      <w:r w:rsidRPr="006B5611">
        <w:rPr>
          <w:rFonts w:ascii="Times New Roman" w:hAnsi="Times New Roman" w:cs="Times New Roman"/>
          <w:sz w:val="24"/>
          <w:szCs w:val="24"/>
        </w:rPr>
        <w:t>schema de montaj a conductei, care cuprinde:</w:t>
      </w:r>
    </w:p>
    <w:p w14:paraId="2C16B437" w14:textId="77777777" w:rsidR="000F029F" w:rsidRPr="006B5611" w:rsidRDefault="000F029F" w:rsidP="008A560A">
      <w:pPr>
        <w:pStyle w:val="ListParagraph"/>
        <w:numPr>
          <w:ilvl w:val="0"/>
          <w:numId w:val="170"/>
        </w:numPr>
        <w:autoSpaceDE w:val="0"/>
        <w:autoSpaceDN w:val="0"/>
        <w:adjustRightInd w:val="0"/>
        <w:spacing w:after="0" w:line="360" w:lineRule="auto"/>
        <w:ind w:left="1701" w:hanging="567"/>
        <w:rPr>
          <w:rFonts w:ascii="Times New Roman" w:hAnsi="Times New Roman" w:cs="Times New Roman"/>
          <w:sz w:val="24"/>
          <w:szCs w:val="24"/>
        </w:rPr>
      </w:pPr>
      <w:r w:rsidRPr="006B5611">
        <w:rPr>
          <w:rFonts w:ascii="Times New Roman" w:hAnsi="Times New Roman" w:cs="Times New Roman"/>
          <w:sz w:val="24"/>
          <w:szCs w:val="24"/>
        </w:rPr>
        <w:t xml:space="preserve">traseul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profilul longitudinal al conductei;</w:t>
      </w:r>
    </w:p>
    <w:p w14:paraId="7E0C6E07" w14:textId="77777777" w:rsidR="000F029F" w:rsidRPr="006B5611" w:rsidRDefault="00505070" w:rsidP="008A560A">
      <w:pPr>
        <w:pStyle w:val="ListParagraph"/>
        <w:numPr>
          <w:ilvl w:val="0"/>
          <w:numId w:val="170"/>
        </w:numPr>
        <w:autoSpaceDE w:val="0"/>
        <w:autoSpaceDN w:val="0"/>
        <w:adjustRightInd w:val="0"/>
        <w:spacing w:after="0" w:line="360" w:lineRule="auto"/>
        <w:ind w:left="1701" w:hanging="567"/>
        <w:rPr>
          <w:rFonts w:ascii="Times New Roman" w:hAnsi="Times New Roman" w:cs="Times New Roman"/>
          <w:sz w:val="24"/>
          <w:szCs w:val="24"/>
        </w:rPr>
      </w:pPr>
      <w:r w:rsidRPr="006B5611">
        <w:rPr>
          <w:rFonts w:ascii="Times New Roman" w:hAnsi="Times New Roman" w:cs="Times New Roman"/>
          <w:sz w:val="24"/>
          <w:szCs w:val="24"/>
        </w:rPr>
        <w:t>p</w:t>
      </w:r>
      <w:r w:rsidR="000F029F" w:rsidRPr="006B5611">
        <w:rPr>
          <w:rFonts w:ascii="Times New Roman" w:hAnsi="Times New Roman" w:cs="Times New Roman"/>
          <w:sz w:val="24"/>
          <w:szCs w:val="24"/>
        </w:rPr>
        <w:t>unctele de interconectare;</w:t>
      </w:r>
    </w:p>
    <w:p w14:paraId="3DE610C2" w14:textId="77777777" w:rsidR="000F029F" w:rsidRPr="006B5611" w:rsidRDefault="000F029F" w:rsidP="008A560A">
      <w:pPr>
        <w:pStyle w:val="ListParagraph"/>
        <w:numPr>
          <w:ilvl w:val="0"/>
          <w:numId w:val="170"/>
        </w:numPr>
        <w:autoSpaceDE w:val="0"/>
        <w:autoSpaceDN w:val="0"/>
        <w:adjustRightInd w:val="0"/>
        <w:spacing w:after="0" w:line="360" w:lineRule="auto"/>
        <w:ind w:left="1701" w:hanging="567"/>
        <w:jc w:val="both"/>
        <w:rPr>
          <w:rFonts w:ascii="Times New Roman" w:hAnsi="Times New Roman" w:cs="Times New Roman"/>
          <w:sz w:val="24"/>
          <w:szCs w:val="24"/>
        </w:rPr>
      </w:pPr>
      <w:r w:rsidRPr="006B5611">
        <w:rPr>
          <w:rFonts w:ascii="Times New Roman" w:hAnsi="Times New Roman" w:cs="Times New Roman"/>
          <w:sz w:val="24"/>
          <w:szCs w:val="24"/>
        </w:rPr>
        <w:lastRenderedPageBreak/>
        <w:t>diagrama pe traseul conductei a agr</w:t>
      </w:r>
      <w:r w:rsidR="001072C7" w:rsidRPr="006B5611">
        <w:rPr>
          <w:rFonts w:ascii="Times New Roman" w:hAnsi="Times New Roman" w:cs="Times New Roman"/>
          <w:sz w:val="24"/>
          <w:szCs w:val="24"/>
        </w:rPr>
        <w:t>e</w:t>
      </w:r>
      <w:r w:rsidRPr="006B5611">
        <w:rPr>
          <w:rFonts w:ascii="Times New Roman" w:hAnsi="Times New Roman" w:cs="Times New Roman"/>
          <w:sz w:val="24"/>
          <w:szCs w:val="24"/>
        </w:rPr>
        <w:t>sivită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solului pe baza măsurătorilor de rezistivitate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pH</w:t>
      </w:r>
      <w:r w:rsidR="00905B0E" w:rsidRPr="006B5611">
        <w:rPr>
          <w:rStyle w:val="FootnoteReference"/>
          <w:rFonts w:ascii="Times New Roman" w:hAnsi="Times New Roman" w:cs="Times New Roman"/>
          <w:sz w:val="24"/>
          <w:szCs w:val="24"/>
        </w:rPr>
        <w:footnoteReference w:id="6"/>
      </w:r>
      <w:r w:rsidR="00D050EC" w:rsidRPr="006B5611">
        <w:rPr>
          <w:rFonts w:ascii="Times New Roman" w:hAnsi="Times New Roman" w:cs="Times New Roman"/>
          <w:sz w:val="24"/>
          <w:szCs w:val="24"/>
        </w:rPr>
        <w:t>-</w:t>
      </w:r>
      <w:proofErr w:type="spellStart"/>
      <w:r w:rsidR="00D050EC" w:rsidRPr="006B5611">
        <w:rPr>
          <w:rFonts w:ascii="Times New Roman" w:hAnsi="Times New Roman" w:cs="Times New Roman"/>
          <w:sz w:val="24"/>
          <w:szCs w:val="24"/>
        </w:rPr>
        <w:t>ul</w:t>
      </w:r>
      <w:proofErr w:type="spellEnd"/>
      <w:r w:rsidR="003F5E81" w:rsidRPr="006B5611">
        <w:rPr>
          <w:rFonts w:ascii="Times New Roman" w:hAnsi="Times New Roman" w:cs="Times New Roman"/>
          <w:sz w:val="24"/>
          <w:szCs w:val="24"/>
        </w:rPr>
        <w:t>;</w:t>
      </w:r>
    </w:p>
    <w:p w14:paraId="3E1DB306" w14:textId="77777777" w:rsidR="003F5E81" w:rsidRPr="006B5611" w:rsidRDefault="003F5E81" w:rsidP="00E4300C">
      <w:pPr>
        <w:pStyle w:val="ListParagraph"/>
        <w:numPr>
          <w:ilvl w:val="0"/>
          <w:numId w:val="169"/>
        </w:numPr>
        <w:autoSpaceDE w:val="0"/>
        <w:autoSpaceDN w:val="0"/>
        <w:adjustRightInd w:val="0"/>
        <w:spacing w:line="360" w:lineRule="auto"/>
        <w:ind w:left="1134"/>
        <w:jc w:val="both"/>
        <w:rPr>
          <w:rFonts w:ascii="Times New Roman" w:hAnsi="Times New Roman" w:cs="Times New Roman"/>
          <w:sz w:val="24"/>
          <w:szCs w:val="24"/>
        </w:rPr>
      </w:pPr>
      <w:r w:rsidRPr="006B5611">
        <w:rPr>
          <w:rFonts w:ascii="Times New Roman" w:hAnsi="Times New Roman" w:cs="Times New Roman"/>
          <w:sz w:val="24"/>
          <w:szCs w:val="24"/>
        </w:rPr>
        <w:t>planul de zonare pentru por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iunile de conductă în care apar zone clasificate cu atmosferă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 explozivă.</w:t>
      </w:r>
    </w:p>
    <w:p w14:paraId="1469D123" w14:textId="77777777" w:rsidR="000F029F" w:rsidRPr="006B5611" w:rsidRDefault="000F029F" w:rsidP="003F2E70">
      <w:pPr>
        <w:pStyle w:val="ListParagraph"/>
        <w:numPr>
          <w:ilvl w:val="0"/>
          <w:numId w:val="192"/>
        </w:numPr>
        <w:autoSpaceDE w:val="0"/>
        <w:autoSpaceDN w:val="0"/>
        <w:adjustRightInd w:val="0"/>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Detaliile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 parte componentă a PT, respectă prevederile acestuia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detaliază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de alcătuire, asamblare, executare, montare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alte asemenea 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 privind păr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i/elemente de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ori de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aferente acesteia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care indică dimensiuni, materiale, tehnologii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legături între elementele constructive structurale/nestructurale ale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pot fi:</w:t>
      </w:r>
    </w:p>
    <w:p w14:paraId="3A88EB08" w14:textId="77777777" w:rsidR="000F029F" w:rsidRPr="006B5611" w:rsidRDefault="000F029F" w:rsidP="008A560A">
      <w:pPr>
        <w:pStyle w:val="ListParagraph"/>
        <w:numPr>
          <w:ilvl w:val="0"/>
          <w:numId w:val="171"/>
        </w:numPr>
        <w:autoSpaceDE w:val="0"/>
        <w:autoSpaceDN w:val="0"/>
        <w:adjustRightInd w:val="0"/>
        <w:spacing w:line="360" w:lineRule="auto"/>
        <w:ind w:left="1134"/>
        <w:rPr>
          <w:rFonts w:ascii="Times New Roman" w:hAnsi="Times New Roman" w:cs="Times New Roman"/>
          <w:sz w:val="24"/>
          <w:szCs w:val="24"/>
        </w:rPr>
      </w:pPr>
      <w:r w:rsidRPr="006B5611">
        <w:rPr>
          <w:rFonts w:ascii="Times New Roman" w:hAnsi="Times New Roman" w:cs="Times New Roman"/>
          <w:sz w:val="24"/>
          <w:szCs w:val="24"/>
        </w:rPr>
        <w:t>detalii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privind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ionările elaborate de proiectant;</w:t>
      </w:r>
    </w:p>
    <w:p w14:paraId="31AD580A" w14:textId="77777777" w:rsidR="000F029F" w:rsidRPr="006B5611" w:rsidRDefault="000F029F" w:rsidP="003F2E70">
      <w:pPr>
        <w:pStyle w:val="ListParagraph"/>
        <w:numPr>
          <w:ilvl w:val="0"/>
          <w:numId w:val="171"/>
        </w:numPr>
        <w:autoSpaceDE w:val="0"/>
        <w:autoSpaceDN w:val="0"/>
        <w:adjustRightInd w:val="0"/>
        <w:spacing w:line="360" w:lineRule="auto"/>
        <w:ind w:left="1134"/>
        <w:jc w:val="both"/>
        <w:rPr>
          <w:rFonts w:ascii="Times New Roman" w:hAnsi="Times New Roman" w:cs="Times New Roman"/>
          <w:sz w:val="24"/>
          <w:szCs w:val="24"/>
        </w:rPr>
      </w:pPr>
      <w:r w:rsidRPr="006B5611">
        <w:rPr>
          <w:rFonts w:ascii="Times New Roman" w:hAnsi="Times New Roman" w:cs="Times New Roman"/>
          <w:sz w:val="24"/>
          <w:szCs w:val="24"/>
        </w:rPr>
        <w:t>detalii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pentru echiparea investi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în timpul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cu aparatură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echipamente, realizate cu respectarea datelor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oferite de către furnizorii acestora;</w:t>
      </w:r>
    </w:p>
    <w:p w14:paraId="62175212" w14:textId="77777777" w:rsidR="000F029F" w:rsidRPr="006B5611" w:rsidRDefault="000F029F" w:rsidP="003F2E70">
      <w:pPr>
        <w:pStyle w:val="ListParagraph"/>
        <w:numPr>
          <w:ilvl w:val="0"/>
          <w:numId w:val="171"/>
        </w:numPr>
        <w:autoSpaceDE w:val="0"/>
        <w:autoSpaceDN w:val="0"/>
        <w:adjustRightInd w:val="0"/>
        <w:spacing w:after="0" w:line="360" w:lineRule="auto"/>
        <w:ind w:left="1134"/>
        <w:jc w:val="both"/>
        <w:rPr>
          <w:rFonts w:ascii="Times New Roman" w:hAnsi="Times New Roman" w:cs="Times New Roman"/>
          <w:sz w:val="24"/>
          <w:szCs w:val="24"/>
        </w:rPr>
      </w:pPr>
      <w:r w:rsidRPr="006B5611">
        <w:rPr>
          <w:rFonts w:ascii="Times New Roman" w:hAnsi="Times New Roman" w:cs="Times New Roman"/>
          <w:sz w:val="24"/>
          <w:szCs w:val="24"/>
        </w:rPr>
        <w:t>detalii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curente standardizate (conform detaliilor-tip ale furnizorilor de subansamble) sau detalii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care depind de specificul tehnologic al executantului, care se execută, de regulă, de către acesta.</w:t>
      </w:r>
    </w:p>
    <w:p w14:paraId="33B45F98" w14:textId="77777777" w:rsidR="000F029F" w:rsidRPr="006B5611" w:rsidRDefault="000F029F" w:rsidP="000F029F">
      <w:pPr>
        <w:tabs>
          <w:tab w:val="left" w:pos="993"/>
        </w:tabs>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(2) Proiectantul, în cadrul asisten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ei tehnice, trebuie să supervizeze întocmirea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adaptarea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ională a tuturor detaliilor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indiferent de elaboratorul acestora.</w:t>
      </w:r>
    </w:p>
    <w:p w14:paraId="29C42901" w14:textId="5C922B3D" w:rsidR="000F029F" w:rsidRPr="006B5611" w:rsidRDefault="000F029F" w:rsidP="000F029F">
      <w:pPr>
        <w:tabs>
          <w:tab w:val="left" w:pos="993"/>
        </w:tabs>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(3) PT are prevăzut, c</w:t>
      </w:r>
      <w:r w:rsidR="00FC22E1" w:rsidRPr="006B5611">
        <w:rPr>
          <w:rFonts w:ascii="Times New Roman" w:hAnsi="Times New Roman" w:cs="Times New Roman"/>
          <w:sz w:val="24"/>
          <w:szCs w:val="24"/>
        </w:rPr>
        <w:t>a</w:t>
      </w:r>
      <w:r w:rsidRPr="006B5611">
        <w:rPr>
          <w:rFonts w:ascii="Times New Roman" w:hAnsi="Times New Roman" w:cs="Times New Roman"/>
          <w:sz w:val="24"/>
          <w:szCs w:val="24"/>
        </w:rPr>
        <w:t xml:space="preserve"> pagină de capăt, pagina de semnături, prin care proiectantul î</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însu</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asumă datele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propuse.</w:t>
      </w:r>
    </w:p>
    <w:p w14:paraId="6565DC95" w14:textId="77777777" w:rsidR="000F029F" w:rsidRPr="006B5611" w:rsidRDefault="000F029F" w:rsidP="000F029F">
      <w:pPr>
        <w:tabs>
          <w:tab w:val="left" w:pos="993"/>
        </w:tabs>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(4) Pagina de capăt prevăzută la alin. (3) con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următoarele 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0FCC3C70" w14:textId="77777777" w:rsidR="000F029F" w:rsidRPr="006B5611" w:rsidRDefault="000F029F" w:rsidP="003F2E70">
      <w:pPr>
        <w:pStyle w:val="ListParagraph"/>
        <w:numPr>
          <w:ilvl w:val="1"/>
          <w:numId w:val="194"/>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numărul/data contractului de prestări servicii;</w:t>
      </w:r>
    </w:p>
    <w:p w14:paraId="29375547" w14:textId="77777777" w:rsidR="000F029F" w:rsidRPr="006B5611" w:rsidRDefault="000F029F" w:rsidP="003F2E70">
      <w:pPr>
        <w:pStyle w:val="ListParagraph"/>
        <w:numPr>
          <w:ilvl w:val="1"/>
          <w:numId w:val="194"/>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numele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prenumele în clar ale proiectan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pe specialită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ale persoanei responsabile de proiect -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ef de proiect, inclusiv semnăturile acestora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parafa, după caz.</w:t>
      </w:r>
    </w:p>
    <w:p w14:paraId="4ACF4E4C" w14:textId="77777777" w:rsidR="00CA55C7" w:rsidRPr="006B5611" w:rsidRDefault="000F029F"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PT se predă beneficiarului, în conformitate cu clauzele contractuale stabile între păr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CA55C7" w:rsidRPr="006B5611">
        <w:rPr>
          <w:rFonts w:ascii="Times New Roman" w:hAnsi="Times New Roman" w:cs="Times New Roman"/>
          <w:sz w:val="24"/>
          <w:szCs w:val="24"/>
        </w:rPr>
        <w:t>.</w:t>
      </w:r>
    </w:p>
    <w:p w14:paraId="0DFB9AB8" w14:textId="77777777" w:rsidR="00DB675D" w:rsidRPr="006B5611" w:rsidRDefault="00644538" w:rsidP="00644538">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B85B8C" w:rsidRPr="006B5611">
        <w:rPr>
          <w:rFonts w:ascii="Times New Roman" w:hAnsi="Times New Roman" w:cs="Times New Roman"/>
          <w:sz w:val="24"/>
          <w:szCs w:val="24"/>
        </w:rPr>
        <w:t>PT poate fi elaborat</w:t>
      </w:r>
      <w:r w:rsidR="00DB675D" w:rsidRPr="006B5611">
        <w:rPr>
          <w:rFonts w:ascii="Times New Roman" w:hAnsi="Times New Roman" w:cs="Times New Roman"/>
          <w:sz w:val="24"/>
          <w:szCs w:val="24"/>
        </w:rPr>
        <w:t>:</w:t>
      </w:r>
    </w:p>
    <w:p w14:paraId="086B47E9" w14:textId="076CECC6" w:rsidR="00DB675D" w:rsidRPr="006B5611" w:rsidRDefault="00B85B8C" w:rsidP="00A562CC">
      <w:pPr>
        <w:pStyle w:val="ListParagraph"/>
        <w:numPr>
          <w:ilvl w:val="0"/>
          <w:numId w:val="20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pe suport hârtie </w:t>
      </w:r>
      <w:r w:rsidR="00DB675D" w:rsidRPr="006B5611">
        <w:rPr>
          <w:rFonts w:ascii="Times New Roman" w:hAnsi="Times New Roman" w:cs="Times New Roman"/>
          <w:sz w:val="24"/>
          <w:szCs w:val="24"/>
        </w:rPr>
        <w:t>semnat cu semnătură/semnături olografă/olograf</w:t>
      </w:r>
      <w:r w:rsidR="00DC7327" w:rsidRPr="006B5611">
        <w:rPr>
          <w:rFonts w:ascii="Times New Roman" w:hAnsi="Times New Roman" w:cs="Times New Roman"/>
          <w:sz w:val="24"/>
          <w:szCs w:val="24"/>
        </w:rPr>
        <w:t>e și predat fizic beneficiarului; acesta</w:t>
      </w:r>
      <w:r w:rsidR="00DB675D" w:rsidRPr="006B5611">
        <w:rPr>
          <w:rFonts w:ascii="Times New Roman" w:hAnsi="Times New Roman" w:cs="Times New Roman"/>
          <w:sz w:val="24"/>
          <w:szCs w:val="24"/>
        </w:rPr>
        <w:t xml:space="preserve"> poate fi scanat și </w:t>
      </w:r>
      <w:r w:rsidR="00DC7327" w:rsidRPr="006B5611">
        <w:rPr>
          <w:rFonts w:ascii="Times New Roman" w:hAnsi="Times New Roman" w:cs="Times New Roman"/>
          <w:sz w:val="24"/>
          <w:szCs w:val="24"/>
        </w:rPr>
        <w:t>predat</w:t>
      </w:r>
      <w:r w:rsidR="00DB675D" w:rsidRPr="006B5611">
        <w:rPr>
          <w:rFonts w:ascii="Times New Roman" w:hAnsi="Times New Roman" w:cs="Times New Roman"/>
          <w:sz w:val="24"/>
          <w:szCs w:val="24"/>
        </w:rPr>
        <w:t xml:space="preserve"> electronic</w:t>
      </w:r>
      <w:r w:rsidR="00DC7327" w:rsidRPr="006B5611">
        <w:rPr>
          <w:rFonts w:ascii="Times New Roman" w:hAnsi="Times New Roman" w:cs="Times New Roman"/>
          <w:sz w:val="24"/>
          <w:szCs w:val="24"/>
        </w:rPr>
        <w:t xml:space="preserve"> beneficiarului</w:t>
      </w:r>
      <w:r w:rsidR="00FC22E1" w:rsidRPr="006B5611">
        <w:rPr>
          <w:rFonts w:ascii="Times New Roman" w:hAnsi="Times New Roman" w:cs="Times New Roman"/>
          <w:sz w:val="24"/>
          <w:szCs w:val="24"/>
        </w:rPr>
        <w:t>;</w:t>
      </w:r>
    </w:p>
    <w:p w14:paraId="16B25890" w14:textId="77777777" w:rsidR="00B85B8C" w:rsidRPr="006B5611" w:rsidRDefault="00DC7327" w:rsidP="00A562CC">
      <w:pPr>
        <w:pStyle w:val="ListParagraph"/>
        <w:numPr>
          <w:ilvl w:val="0"/>
          <w:numId w:val="20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w:t>
      </w:r>
      <w:r w:rsidR="00DB675D" w:rsidRPr="006B5611">
        <w:rPr>
          <w:rFonts w:ascii="Times New Roman" w:hAnsi="Times New Roman" w:cs="Times New Roman"/>
          <w:sz w:val="24"/>
          <w:szCs w:val="24"/>
        </w:rPr>
        <w:t>n format electronic,</w:t>
      </w:r>
      <w:r w:rsidRPr="006B5611">
        <w:rPr>
          <w:rFonts w:ascii="Times New Roman" w:hAnsi="Times New Roman" w:cs="Times New Roman"/>
          <w:sz w:val="24"/>
          <w:szCs w:val="24"/>
        </w:rPr>
        <w:t xml:space="preserve"> semnat doar cu semnătură/semnături electronică/electronice și predat electronic beneficiarului</w:t>
      </w:r>
      <w:r w:rsidR="003F2E70" w:rsidRPr="006B5611">
        <w:rPr>
          <w:rFonts w:ascii="Times New Roman" w:hAnsi="Times New Roman" w:cs="Times New Roman"/>
          <w:sz w:val="24"/>
          <w:szCs w:val="24"/>
        </w:rPr>
        <w:t>.</w:t>
      </w:r>
    </w:p>
    <w:p w14:paraId="52FC5884" w14:textId="77777777" w:rsidR="00644538" w:rsidRPr="006B5611" w:rsidRDefault="00B85B8C" w:rsidP="00644538">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644538" w:rsidRPr="006B5611">
        <w:rPr>
          <w:rFonts w:ascii="Times New Roman" w:hAnsi="Times New Roman" w:cs="Times New Roman"/>
          <w:sz w:val="24"/>
          <w:szCs w:val="24"/>
        </w:rPr>
        <w:t>PAC/PAD/PT</w:t>
      </w:r>
      <w:r w:rsidR="00DC7327" w:rsidRPr="006B5611">
        <w:rPr>
          <w:rFonts w:ascii="Times New Roman" w:hAnsi="Times New Roman" w:cs="Times New Roman"/>
          <w:sz w:val="24"/>
          <w:szCs w:val="24"/>
        </w:rPr>
        <w:t>,</w:t>
      </w:r>
      <w:r w:rsidR="00644538" w:rsidRPr="006B5611">
        <w:rPr>
          <w:rFonts w:ascii="Times New Roman" w:hAnsi="Times New Roman" w:cs="Times New Roman"/>
          <w:sz w:val="24"/>
          <w:szCs w:val="24"/>
        </w:rPr>
        <w:t xml:space="preserve"> </w:t>
      </w:r>
      <w:r w:rsidR="00DC7327" w:rsidRPr="006B5611">
        <w:rPr>
          <w:rFonts w:ascii="Times New Roman" w:hAnsi="Times New Roman" w:cs="Times New Roman"/>
          <w:sz w:val="24"/>
          <w:szCs w:val="24"/>
        </w:rPr>
        <w:t xml:space="preserve">care se predă fizic beneficiarului, </w:t>
      </w:r>
      <w:r w:rsidR="00644538" w:rsidRPr="006B5611">
        <w:rPr>
          <w:rFonts w:ascii="Times New Roman" w:hAnsi="Times New Roman" w:cs="Times New Roman"/>
          <w:sz w:val="24"/>
          <w:szCs w:val="24"/>
        </w:rPr>
        <w:t>se întocme</w:t>
      </w:r>
      <w:r w:rsidR="00F15A6F" w:rsidRPr="006B5611">
        <w:rPr>
          <w:rFonts w:ascii="Times New Roman" w:hAnsi="Times New Roman" w:cs="Times New Roman"/>
          <w:sz w:val="24"/>
          <w:szCs w:val="24"/>
        </w:rPr>
        <w:t>ș</w:t>
      </w:r>
      <w:r w:rsidR="00644538" w:rsidRPr="006B5611">
        <w:rPr>
          <w:rFonts w:ascii="Times New Roman" w:hAnsi="Times New Roman" w:cs="Times New Roman"/>
          <w:sz w:val="24"/>
          <w:szCs w:val="24"/>
        </w:rPr>
        <w:t>te pe suport hârtie în numărul de exemplare solicitat de legisla</w:t>
      </w:r>
      <w:r w:rsidR="00E4300C" w:rsidRPr="006B5611">
        <w:rPr>
          <w:rFonts w:ascii="Times New Roman" w:hAnsi="Times New Roman" w:cs="Times New Roman"/>
          <w:sz w:val="24"/>
          <w:szCs w:val="24"/>
        </w:rPr>
        <w:t>ț</w:t>
      </w:r>
      <w:r w:rsidR="00644538" w:rsidRPr="006B5611">
        <w:rPr>
          <w:rFonts w:ascii="Times New Roman" w:hAnsi="Times New Roman" w:cs="Times New Roman"/>
          <w:sz w:val="24"/>
          <w:szCs w:val="24"/>
        </w:rPr>
        <w:t xml:space="preserve">ia </w:t>
      </w:r>
      <w:r w:rsidR="00DC7327" w:rsidRPr="006B5611">
        <w:rPr>
          <w:rFonts w:ascii="Times New Roman" w:hAnsi="Times New Roman" w:cs="Times New Roman"/>
          <w:sz w:val="24"/>
          <w:szCs w:val="24"/>
        </w:rPr>
        <w:t>specifică aplicabilă</w:t>
      </w:r>
      <w:r w:rsidR="00644538" w:rsidRPr="006B5611">
        <w:rPr>
          <w:rFonts w:ascii="Times New Roman" w:hAnsi="Times New Roman" w:cs="Times New Roman"/>
          <w:sz w:val="24"/>
          <w:szCs w:val="24"/>
        </w:rPr>
        <w:t>.</w:t>
      </w:r>
    </w:p>
    <w:p w14:paraId="35DC8F61" w14:textId="77777777" w:rsidR="00B85B8C" w:rsidRPr="006B5611" w:rsidRDefault="00B85B8C"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Documentele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întocmite în conformitate cu prevederile prezentei norme tehnice, păr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scrise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desenate, pot fi semnate de speciali</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ti, respectiv de instalatorii 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de ANRE, verificatorii de proiecte/exper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tehnici atesta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de ANRE, dirigin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de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antier, responsabilii tehnici cu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etc. astfel:</w:t>
      </w:r>
    </w:p>
    <w:p w14:paraId="69754464" w14:textId="77777777" w:rsidR="00B85B8C" w:rsidRPr="006B5611" w:rsidRDefault="00B85B8C" w:rsidP="00505070">
      <w:pPr>
        <w:pStyle w:val="ListParagraph"/>
        <w:numPr>
          <w:ilvl w:val="0"/>
          <w:numId w:val="143"/>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prin semnătură olografă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aplicarea parafei profesionale specifice, dacă este cazul, pe exemplarele elaborate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prezentate/predate în format fizic;</w:t>
      </w:r>
    </w:p>
    <w:p w14:paraId="52CDAD75" w14:textId="77777777" w:rsidR="00B85B8C" w:rsidRPr="006B5611" w:rsidRDefault="00B85B8C" w:rsidP="00505070">
      <w:pPr>
        <w:pStyle w:val="ListParagraph"/>
        <w:numPr>
          <w:ilvl w:val="0"/>
          <w:numId w:val="143"/>
        </w:numPr>
        <w:autoSpaceDE w:val="0"/>
        <w:autoSpaceDN w:val="0"/>
        <w:adjustRightInd w:val="0"/>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prin semnătură electronică, care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ine loc atât de semnătură olografă, cât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de parafă profesională, pe exemplarele elaborate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prezentate/predate în format electronic.</w:t>
      </w:r>
    </w:p>
    <w:p w14:paraId="37844862" w14:textId="77777777" w:rsidR="00B85B8C" w:rsidRPr="006B5611" w:rsidRDefault="00B85B8C" w:rsidP="00B85B8C">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(2)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prevăzută la alin. (1) lit. b) documentele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păr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scrise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desenate, trebuie să fie semnate de către to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speciali</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tii cu semnătură electronică calificată eliberată conform prevederilor legale aplicabile, de un prestator de servicii de încredere calificat.</w:t>
      </w:r>
    </w:p>
    <w:p w14:paraId="68D99A23" w14:textId="77777777" w:rsidR="00B85B8C" w:rsidRPr="006B5611" w:rsidRDefault="00B85B8C" w:rsidP="00B85B8C">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(3) Regimul juridic al semnăturii electronice este dependent de cel al înscrisurilor în formă electronică, conform prevederilor legale aplicabile.</w:t>
      </w:r>
    </w:p>
    <w:p w14:paraId="7EFB15F0" w14:textId="77777777" w:rsidR="00B85B8C" w:rsidRPr="006B5611" w:rsidRDefault="00B85B8C" w:rsidP="00B85B8C">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(4) Documentele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întocmite în conformitate cu prevederile prezentei norme tehnice au aceea</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for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juridică indiferent de suportul lor material, respectiv fizic sau electronic,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tipul semnăturii aplicate, respectiv olografă sau semnătură electronică calificată.</w:t>
      </w:r>
    </w:p>
    <w:p w14:paraId="0185A79B" w14:textId="4BEDF9D0" w:rsidR="00B85B8C" w:rsidRPr="006B5611" w:rsidRDefault="00B85B8C" w:rsidP="00B85B8C">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(5) Un document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o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întocmit/întocmită în conformitate cu prevederile prezentei norme tehnice </w:t>
      </w:r>
      <w:r w:rsidR="00FC22E1" w:rsidRPr="006B5611">
        <w:rPr>
          <w:rFonts w:ascii="Times New Roman" w:hAnsi="Times New Roman" w:cs="Times New Roman"/>
          <w:sz w:val="24"/>
          <w:szCs w:val="24"/>
        </w:rPr>
        <w:t xml:space="preserve">nu poate </w:t>
      </w:r>
      <w:r w:rsidRPr="006B5611">
        <w:rPr>
          <w:rFonts w:ascii="Times New Roman" w:hAnsi="Times New Roman" w:cs="Times New Roman"/>
          <w:sz w:val="24"/>
          <w:szCs w:val="24"/>
        </w:rPr>
        <w:t>con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ine atât semnătură/semnături olografă/olografe, cât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semnătură/semnături electronică/electronice.</w:t>
      </w:r>
    </w:p>
    <w:p w14:paraId="7F7B8BE5" w14:textId="77777777" w:rsidR="00022F2A" w:rsidRPr="006B5611" w:rsidRDefault="00B85B8C"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eastAsia="Times New Roman" w:hAnsi="Times New Roman" w:cs="Times New Roman"/>
          <w:sz w:val="24"/>
          <w:szCs w:val="24"/>
        </w:rPr>
        <w:t>(1) Proiectantul are obliga</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ia de a prezenta PAC/PAD/PT verificatorului de proiecte atestat de ANRE, în vederea verificării tehnice a acestuia</w:t>
      </w:r>
      <w:r w:rsidR="00CA55C7" w:rsidRPr="006B5611">
        <w:rPr>
          <w:rFonts w:ascii="Times New Roman" w:hAnsi="Times New Roman" w:cs="Times New Roman"/>
          <w:sz w:val="24"/>
          <w:szCs w:val="24"/>
        </w:rPr>
        <w:t>.</w:t>
      </w:r>
    </w:p>
    <w:p w14:paraId="41B2BEF0" w14:textId="1E5CD541" w:rsidR="00B85B8C" w:rsidRPr="006B5611" w:rsidRDefault="00B85B8C" w:rsidP="00B85B8C">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Pr="006B5611">
        <w:rPr>
          <w:rFonts w:ascii="Times New Roman" w:eastAsia="Times New Roman" w:hAnsi="Times New Roman" w:cs="Times New Roman"/>
          <w:sz w:val="24"/>
          <w:szCs w:val="24"/>
        </w:rPr>
        <w:t>Proiectantul are obliga</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ia să men</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ină documentele/documenta</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 xml:space="preserve">iile aferente lucrărilor executate pentru o perioadă de minimum 10 ani în format fizic </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i în format electronic pentru restul duratei de existen</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 xml:space="preserve">ă a </w:t>
      </w:r>
      <w:r w:rsidR="00245898" w:rsidRPr="006B5611">
        <w:rPr>
          <w:rFonts w:ascii="Times New Roman" w:eastAsia="Times New Roman" w:hAnsi="Times New Roman" w:cs="Times New Roman"/>
          <w:sz w:val="24"/>
          <w:szCs w:val="24"/>
        </w:rPr>
        <w:t>operatorului economic</w:t>
      </w:r>
      <w:r w:rsidRPr="006B5611">
        <w:rPr>
          <w:rFonts w:ascii="Times New Roman" w:eastAsia="Times New Roman" w:hAnsi="Times New Roman" w:cs="Times New Roman"/>
          <w:sz w:val="24"/>
          <w:szCs w:val="24"/>
        </w:rPr>
        <w:t>.</w:t>
      </w:r>
    </w:p>
    <w:p w14:paraId="0153CE0A" w14:textId="77777777" w:rsidR="00B85B8C" w:rsidRPr="006B5611" w:rsidRDefault="00B85B8C" w:rsidP="00B85B8C">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(3) Executarea conductei se realizează după ob</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inerea 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de construire.</w:t>
      </w:r>
    </w:p>
    <w:p w14:paraId="071408BD" w14:textId="77777777" w:rsidR="007A0A2D" w:rsidRPr="006B5611" w:rsidRDefault="003B1093"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eastAsia="Times New Roman" w:hAnsi="Times New Roman" w:cs="Times New Roman"/>
          <w:sz w:val="24"/>
          <w:szCs w:val="24"/>
        </w:rPr>
        <w:t xml:space="preserve">(1) </w:t>
      </w:r>
      <w:r w:rsidR="00B85B8C" w:rsidRPr="006B5611">
        <w:rPr>
          <w:rFonts w:ascii="Times New Roman" w:eastAsia="Times New Roman" w:hAnsi="Times New Roman" w:cs="Times New Roman"/>
          <w:sz w:val="24"/>
          <w:szCs w:val="24"/>
        </w:rPr>
        <w:t>O conductă î</w:t>
      </w:r>
      <w:r w:rsidR="00F15A6F" w:rsidRPr="006B5611">
        <w:rPr>
          <w:rFonts w:ascii="Times New Roman" w:eastAsia="Times New Roman" w:hAnsi="Times New Roman" w:cs="Times New Roman"/>
          <w:sz w:val="24"/>
          <w:szCs w:val="24"/>
        </w:rPr>
        <w:t>ș</w:t>
      </w:r>
      <w:r w:rsidR="00B85B8C" w:rsidRPr="006B5611">
        <w:rPr>
          <w:rFonts w:ascii="Times New Roman" w:eastAsia="Times New Roman" w:hAnsi="Times New Roman" w:cs="Times New Roman"/>
          <w:sz w:val="24"/>
          <w:szCs w:val="24"/>
        </w:rPr>
        <w:t>i poate schimba destina</w:t>
      </w:r>
      <w:r w:rsidR="00E4300C" w:rsidRPr="006B5611">
        <w:rPr>
          <w:rFonts w:ascii="Times New Roman" w:eastAsia="Times New Roman" w:hAnsi="Times New Roman" w:cs="Times New Roman"/>
          <w:sz w:val="24"/>
          <w:szCs w:val="24"/>
        </w:rPr>
        <w:t>ț</w:t>
      </w:r>
      <w:r w:rsidR="00B85B8C" w:rsidRPr="006B5611">
        <w:rPr>
          <w:rFonts w:ascii="Times New Roman" w:eastAsia="Times New Roman" w:hAnsi="Times New Roman" w:cs="Times New Roman"/>
          <w:sz w:val="24"/>
          <w:szCs w:val="24"/>
        </w:rPr>
        <w:t xml:space="preserve">ia, pentru care a fost proiectată </w:t>
      </w:r>
      <w:r w:rsidR="00F15A6F" w:rsidRPr="006B5611">
        <w:rPr>
          <w:rFonts w:ascii="Times New Roman" w:eastAsia="Times New Roman" w:hAnsi="Times New Roman" w:cs="Times New Roman"/>
          <w:sz w:val="24"/>
          <w:szCs w:val="24"/>
        </w:rPr>
        <w:t>ș</w:t>
      </w:r>
      <w:r w:rsidR="00B85B8C" w:rsidRPr="006B5611">
        <w:rPr>
          <w:rFonts w:ascii="Times New Roman" w:eastAsia="Times New Roman" w:hAnsi="Times New Roman" w:cs="Times New Roman"/>
          <w:sz w:val="24"/>
          <w:szCs w:val="24"/>
        </w:rPr>
        <w:t>i executată, în baza unui raport de expertiză</w:t>
      </w:r>
      <w:r w:rsidR="00DC7327" w:rsidRPr="006B5611">
        <w:rPr>
          <w:rFonts w:ascii="Times New Roman" w:eastAsia="Times New Roman" w:hAnsi="Times New Roman" w:cs="Times New Roman"/>
          <w:sz w:val="24"/>
          <w:szCs w:val="24"/>
        </w:rPr>
        <w:t>, sau a unei expertize tehnice</w:t>
      </w:r>
      <w:r w:rsidR="00B85B8C" w:rsidRPr="006B5611">
        <w:rPr>
          <w:rFonts w:ascii="Times New Roman" w:eastAsia="Times New Roman" w:hAnsi="Times New Roman" w:cs="Times New Roman"/>
          <w:sz w:val="24"/>
          <w:szCs w:val="24"/>
        </w:rPr>
        <w:t xml:space="preserve"> realizat</w:t>
      </w:r>
      <w:r w:rsidR="00DC7327" w:rsidRPr="006B5611">
        <w:rPr>
          <w:rFonts w:ascii="Times New Roman" w:eastAsia="Times New Roman" w:hAnsi="Times New Roman" w:cs="Times New Roman"/>
          <w:sz w:val="24"/>
          <w:szCs w:val="24"/>
        </w:rPr>
        <w:t>/realizată</w:t>
      </w:r>
      <w:r w:rsidR="00B85B8C" w:rsidRPr="006B5611">
        <w:rPr>
          <w:rFonts w:ascii="Times New Roman" w:eastAsia="Times New Roman" w:hAnsi="Times New Roman" w:cs="Times New Roman"/>
          <w:sz w:val="24"/>
          <w:szCs w:val="24"/>
        </w:rPr>
        <w:t xml:space="preserve"> de un expert tehnic atestat de ANRE, prevăzut la art. 4 lit. j) ÷ l), după caz</w:t>
      </w:r>
      <w:r w:rsidR="00097444" w:rsidRPr="006B5611">
        <w:rPr>
          <w:rFonts w:ascii="Times New Roman" w:hAnsi="Times New Roman" w:cs="Times New Roman"/>
          <w:sz w:val="24"/>
          <w:szCs w:val="24"/>
        </w:rPr>
        <w:t>.</w:t>
      </w:r>
    </w:p>
    <w:p w14:paraId="269FE97E" w14:textId="77777777" w:rsidR="00022F2A" w:rsidRPr="006B5611" w:rsidRDefault="003B1093" w:rsidP="003B1093">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(2)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inerea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iune a unei conducte, după expirarea duratei de </w:t>
      </w:r>
      <w:r w:rsidR="003F5E81" w:rsidRPr="006B5611">
        <w:rPr>
          <w:rFonts w:ascii="Times New Roman" w:hAnsi="Times New Roman" w:cs="Times New Roman"/>
          <w:sz w:val="24"/>
          <w:szCs w:val="24"/>
        </w:rPr>
        <w:t>func</w:t>
      </w:r>
      <w:r w:rsidR="00E4300C" w:rsidRPr="006B5611">
        <w:rPr>
          <w:rFonts w:ascii="Times New Roman" w:hAnsi="Times New Roman" w:cs="Times New Roman"/>
          <w:sz w:val="24"/>
          <w:szCs w:val="24"/>
        </w:rPr>
        <w:t>ț</w:t>
      </w:r>
      <w:r w:rsidR="003F5E81" w:rsidRPr="006B5611">
        <w:rPr>
          <w:rFonts w:ascii="Times New Roman" w:hAnsi="Times New Roman" w:cs="Times New Roman"/>
          <w:sz w:val="24"/>
          <w:szCs w:val="24"/>
        </w:rPr>
        <w:t xml:space="preserve">ionare </w:t>
      </w:r>
      <w:r w:rsidRPr="006B5611">
        <w:rPr>
          <w:rFonts w:ascii="Times New Roman" w:hAnsi="Times New Roman" w:cs="Times New Roman"/>
          <w:sz w:val="24"/>
          <w:szCs w:val="24"/>
        </w:rPr>
        <w:t>a acesteia, se poate realiza în baza unui raport de expertiză</w:t>
      </w:r>
      <w:r w:rsidR="00DC7327" w:rsidRPr="006B5611">
        <w:rPr>
          <w:rFonts w:ascii="Times New Roman" w:hAnsi="Times New Roman" w:cs="Times New Roman"/>
          <w:sz w:val="24"/>
          <w:szCs w:val="24"/>
        </w:rPr>
        <w:t>, sau a unei expertize tehnice</w:t>
      </w:r>
      <w:r w:rsidRPr="006B5611">
        <w:rPr>
          <w:rFonts w:ascii="Times New Roman" w:hAnsi="Times New Roman" w:cs="Times New Roman"/>
          <w:sz w:val="24"/>
          <w:szCs w:val="24"/>
        </w:rPr>
        <w:t xml:space="preserve"> realizat</w:t>
      </w:r>
      <w:r w:rsidR="00DC7327" w:rsidRPr="006B5611">
        <w:rPr>
          <w:rFonts w:ascii="Times New Roman" w:hAnsi="Times New Roman" w:cs="Times New Roman"/>
          <w:sz w:val="24"/>
          <w:szCs w:val="24"/>
        </w:rPr>
        <w:t>/realizate</w:t>
      </w:r>
      <w:r w:rsidRPr="006B5611">
        <w:rPr>
          <w:rFonts w:ascii="Times New Roman" w:hAnsi="Times New Roman" w:cs="Times New Roman"/>
          <w:sz w:val="24"/>
          <w:szCs w:val="24"/>
        </w:rPr>
        <w:t xml:space="preserve"> de un expert tehnic atestat de ANRE, prevăzut la art. 4 lit. j) ÷ l), după caz, prin care se justificată temeinic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inerea gradului de securitate a conductei în vederea evitării punerii în pericol a persoanelor, bunurilor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mediului înconjurător.</w:t>
      </w:r>
    </w:p>
    <w:p w14:paraId="5FCD59E8" w14:textId="77777777" w:rsidR="003B1093" w:rsidRPr="006B5611" w:rsidRDefault="003B1093" w:rsidP="003B1093">
      <w:pPr>
        <w:autoSpaceDE w:val="0"/>
        <w:autoSpaceDN w:val="0"/>
        <w:adjustRightInd w:val="0"/>
        <w:spacing w:after="0" w:line="360" w:lineRule="auto"/>
        <w:jc w:val="both"/>
        <w:rPr>
          <w:rFonts w:ascii="Times New Roman" w:hAnsi="Times New Roman" w:cs="Times New Roman"/>
          <w:sz w:val="24"/>
          <w:szCs w:val="24"/>
        </w:rPr>
      </w:pPr>
    </w:p>
    <w:p w14:paraId="63FEF448" w14:textId="77777777" w:rsidR="002C6418" w:rsidRPr="006B5611" w:rsidRDefault="002C6418" w:rsidP="00632D12">
      <w:pPr>
        <w:pStyle w:val="ListParagraph"/>
        <w:numPr>
          <w:ilvl w:val="0"/>
          <w:numId w:val="1"/>
        </w:numPr>
        <w:spacing w:after="0" w:line="360" w:lineRule="auto"/>
        <w:ind w:hanging="720"/>
        <w:jc w:val="both"/>
        <w:rPr>
          <w:rFonts w:ascii="Times New Roman" w:hAnsi="Times New Roman" w:cs="Times New Roman"/>
          <w:sz w:val="24"/>
          <w:szCs w:val="24"/>
        </w:rPr>
      </w:pPr>
      <w:r w:rsidRPr="006B5611">
        <w:rPr>
          <w:rFonts w:ascii="Times New Roman" w:hAnsi="Times New Roman" w:cs="Times New Roman"/>
          <w:b/>
          <w:bCs/>
          <w:sz w:val="24"/>
          <w:szCs w:val="24"/>
        </w:rPr>
        <w:t>CLASE</w:t>
      </w:r>
      <w:r w:rsidR="007A0A2D" w:rsidRPr="006B5611">
        <w:rPr>
          <w:rFonts w:ascii="Times New Roman" w:hAnsi="Times New Roman" w:cs="Times New Roman"/>
          <w:b/>
          <w:bCs/>
          <w:sz w:val="24"/>
          <w:szCs w:val="24"/>
        </w:rPr>
        <w:t>LE</w:t>
      </w:r>
      <w:r w:rsidRPr="006B5611">
        <w:rPr>
          <w:rFonts w:ascii="Times New Roman" w:hAnsi="Times New Roman" w:cs="Times New Roman"/>
          <w:b/>
          <w:bCs/>
          <w:sz w:val="24"/>
          <w:szCs w:val="24"/>
        </w:rPr>
        <w:t xml:space="preserve"> DE LOCA</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IE</w:t>
      </w:r>
    </w:p>
    <w:p w14:paraId="46EE4BF7" w14:textId="77777777" w:rsidR="00B85B8C" w:rsidRPr="006B5611" w:rsidRDefault="004C7395"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w:t>
      </w:r>
      <w:r w:rsidR="00B85B8C" w:rsidRPr="006B5611">
        <w:rPr>
          <w:rFonts w:ascii="Times New Roman" w:hAnsi="Times New Roman" w:cs="Times New Roman"/>
          <w:sz w:val="24"/>
          <w:szCs w:val="24"/>
        </w:rPr>
        <w:t>1) Încadrarea conductelor în clase de loca</w:t>
      </w:r>
      <w:r w:rsidR="00E4300C" w:rsidRPr="006B5611">
        <w:rPr>
          <w:rFonts w:ascii="Times New Roman" w:hAnsi="Times New Roman" w:cs="Times New Roman"/>
          <w:sz w:val="24"/>
          <w:szCs w:val="24"/>
        </w:rPr>
        <w:t>ț</w:t>
      </w:r>
      <w:r w:rsidR="00B85B8C" w:rsidRPr="006B5611">
        <w:rPr>
          <w:rFonts w:ascii="Times New Roman" w:hAnsi="Times New Roman" w:cs="Times New Roman"/>
          <w:sz w:val="24"/>
          <w:szCs w:val="24"/>
        </w:rPr>
        <w:t xml:space="preserve">ii se realizează </w:t>
      </w:r>
      <w:r w:rsidR="003F5E81" w:rsidRPr="006B5611">
        <w:rPr>
          <w:rFonts w:ascii="Times New Roman" w:hAnsi="Times New Roman" w:cs="Times New Roman"/>
          <w:sz w:val="24"/>
          <w:szCs w:val="24"/>
        </w:rPr>
        <w:t xml:space="preserve">în </w:t>
      </w:r>
      <w:r w:rsidR="00B85B8C" w:rsidRPr="006B5611">
        <w:rPr>
          <w:rFonts w:ascii="Times New Roman" w:hAnsi="Times New Roman" w:cs="Times New Roman"/>
          <w:sz w:val="24"/>
          <w:szCs w:val="24"/>
        </w:rPr>
        <w:t>conform</w:t>
      </w:r>
      <w:r w:rsidR="003F5E81" w:rsidRPr="006B5611">
        <w:rPr>
          <w:rFonts w:ascii="Times New Roman" w:hAnsi="Times New Roman" w:cs="Times New Roman"/>
          <w:sz w:val="24"/>
          <w:szCs w:val="24"/>
        </w:rPr>
        <w:t>itate cu</w:t>
      </w:r>
      <w:r w:rsidR="00B85B8C" w:rsidRPr="006B5611">
        <w:rPr>
          <w:rFonts w:ascii="Times New Roman" w:hAnsi="Times New Roman" w:cs="Times New Roman"/>
          <w:sz w:val="24"/>
          <w:szCs w:val="24"/>
        </w:rPr>
        <w:t xml:space="preserve"> prevederil</w:t>
      </w:r>
      <w:r w:rsidR="003F5E81" w:rsidRPr="006B5611">
        <w:rPr>
          <w:rFonts w:ascii="Times New Roman" w:hAnsi="Times New Roman" w:cs="Times New Roman"/>
          <w:sz w:val="24"/>
          <w:szCs w:val="24"/>
        </w:rPr>
        <w:t>e art. 31</w:t>
      </w:r>
      <w:r w:rsidR="00B85B8C" w:rsidRPr="006B5611">
        <w:rPr>
          <w:rFonts w:ascii="Times New Roman" w:hAnsi="Times New Roman" w:cs="Times New Roman"/>
          <w:sz w:val="24"/>
          <w:szCs w:val="24"/>
        </w:rPr>
        <w:t>.</w:t>
      </w:r>
    </w:p>
    <w:p w14:paraId="3EE52C74" w14:textId="77777777" w:rsidR="00B85B8C" w:rsidRPr="006B5611" w:rsidRDefault="00B85B8C" w:rsidP="00B85B8C">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(2) Decizia de încadrare în clase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categorii de importan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se ia de către proiectant cu consultarea beneficiarului.</w:t>
      </w:r>
    </w:p>
    <w:p w14:paraId="78E7434A" w14:textId="7C222EBA" w:rsidR="00022F2A" w:rsidRPr="006B5611" w:rsidRDefault="00B85B8C" w:rsidP="00B85B8C">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022F2A" w:rsidRPr="006B5611">
        <w:rPr>
          <w:rFonts w:ascii="Times New Roman" w:hAnsi="Times New Roman" w:cs="Times New Roman"/>
          <w:sz w:val="24"/>
          <w:szCs w:val="24"/>
        </w:rPr>
        <w:t>Unitatea de clas</w:t>
      </w:r>
      <w:r w:rsidR="00543296" w:rsidRPr="006B5611">
        <w:rPr>
          <w:rFonts w:ascii="Times New Roman" w:hAnsi="Times New Roman" w:cs="Times New Roman"/>
          <w:sz w:val="24"/>
          <w:szCs w:val="24"/>
        </w:rPr>
        <w:t>ă</w:t>
      </w:r>
      <w:r w:rsidR="00022F2A" w:rsidRPr="006B5611">
        <w:rPr>
          <w:rFonts w:ascii="Times New Roman" w:hAnsi="Times New Roman" w:cs="Times New Roman"/>
          <w:sz w:val="24"/>
          <w:szCs w:val="24"/>
        </w:rPr>
        <w:t xml:space="preserve"> de loca</w:t>
      </w:r>
      <w:r w:rsidR="00E4300C" w:rsidRPr="006B5611">
        <w:rPr>
          <w:rFonts w:ascii="Times New Roman" w:hAnsi="Times New Roman" w:cs="Times New Roman"/>
          <w:sz w:val="24"/>
          <w:szCs w:val="24"/>
        </w:rPr>
        <w:t>ț</w:t>
      </w:r>
      <w:r w:rsidR="00022F2A" w:rsidRPr="006B5611">
        <w:rPr>
          <w:rFonts w:ascii="Times New Roman" w:hAnsi="Times New Roman" w:cs="Times New Roman"/>
          <w:sz w:val="24"/>
          <w:szCs w:val="24"/>
        </w:rPr>
        <w:t>ie reprezintă suprafa</w:t>
      </w:r>
      <w:r w:rsidR="00E4300C" w:rsidRPr="006B5611">
        <w:rPr>
          <w:rFonts w:ascii="Times New Roman" w:hAnsi="Times New Roman" w:cs="Times New Roman"/>
          <w:sz w:val="24"/>
          <w:szCs w:val="24"/>
        </w:rPr>
        <w:t>ț</w:t>
      </w:r>
      <w:r w:rsidR="00022F2A" w:rsidRPr="006B5611">
        <w:rPr>
          <w:rFonts w:ascii="Times New Roman" w:hAnsi="Times New Roman" w:cs="Times New Roman"/>
          <w:sz w:val="24"/>
          <w:szCs w:val="24"/>
        </w:rPr>
        <w:t>a de teren care se întinde pe o lă</w:t>
      </w:r>
      <w:r w:rsidR="00E4300C" w:rsidRPr="006B5611">
        <w:rPr>
          <w:rFonts w:ascii="Times New Roman" w:hAnsi="Times New Roman" w:cs="Times New Roman"/>
          <w:sz w:val="24"/>
          <w:szCs w:val="24"/>
        </w:rPr>
        <w:t>ț</w:t>
      </w:r>
      <w:r w:rsidR="00022F2A" w:rsidRPr="006B5611">
        <w:rPr>
          <w:rFonts w:ascii="Times New Roman" w:hAnsi="Times New Roman" w:cs="Times New Roman"/>
          <w:sz w:val="24"/>
          <w:szCs w:val="24"/>
        </w:rPr>
        <w:t>ime de 200</w:t>
      </w:r>
      <w:r w:rsidR="001A44C8" w:rsidRPr="006B5611">
        <w:rPr>
          <w:rFonts w:ascii="Times New Roman" w:hAnsi="Times New Roman" w:cs="Times New Roman"/>
          <w:sz w:val="24"/>
          <w:szCs w:val="24"/>
        </w:rPr>
        <w:t>,00</w:t>
      </w:r>
      <w:r w:rsidR="00022F2A" w:rsidRPr="006B5611">
        <w:rPr>
          <w:rFonts w:ascii="Times New Roman" w:hAnsi="Times New Roman" w:cs="Times New Roman"/>
          <w:sz w:val="24"/>
          <w:szCs w:val="24"/>
        </w:rPr>
        <w:t xml:space="preserve"> m de fiecare parte a axei unei conducte cu o lungime continuă de 1,6</w:t>
      </w:r>
      <w:r w:rsidR="001A44C8" w:rsidRPr="006B5611">
        <w:rPr>
          <w:rFonts w:ascii="Times New Roman" w:hAnsi="Times New Roman" w:cs="Times New Roman"/>
          <w:sz w:val="24"/>
          <w:szCs w:val="24"/>
        </w:rPr>
        <w:t>0</w:t>
      </w:r>
      <w:r w:rsidR="00022F2A" w:rsidRPr="006B5611">
        <w:rPr>
          <w:rFonts w:ascii="Times New Roman" w:hAnsi="Times New Roman" w:cs="Times New Roman"/>
          <w:sz w:val="24"/>
          <w:szCs w:val="24"/>
        </w:rPr>
        <w:t xml:space="preserve"> km.</w:t>
      </w:r>
    </w:p>
    <w:p w14:paraId="5B0D7653" w14:textId="300C2A27" w:rsidR="00022F2A" w:rsidRPr="006B5611" w:rsidRDefault="00022F2A" w:rsidP="00505070">
      <w:pPr>
        <w:pStyle w:val="ListParagraph"/>
        <w:numPr>
          <w:ilvl w:val="0"/>
          <w:numId w:val="2"/>
        </w:numPr>
        <w:autoSpaceDE w:val="0"/>
        <w:autoSpaceDN w:val="0"/>
        <w:adjustRightInd w:val="0"/>
        <w:spacing w:after="0" w:line="360" w:lineRule="auto"/>
        <w:ind w:left="0" w:firstLine="0"/>
        <w:jc w:val="both"/>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Planul unei unită</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 de clas</w:t>
      </w:r>
      <w:r w:rsidR="00543296" w:rsidRPr="006B5611">
        <w:rPr>
          <w:rFonts w:ascii="Times New Roman" w:eastAsia="Times New Roman" w:hAnsi="Times New Roman" w:cs="Times New Roman"/>
          <w:sz w:val="24"/>
          <w:szCs w:val="24"/>
        </w:rPr>
        <w:t>ă</w:t>
      </w:r>
      <w:r w:rsidRPr="006B5611">
        <w:rPr>
          <w:rFonts w:ascii="Times New Roman" w:eastAsia="Times New Roman" w:hAnsi="Times New Roman" w:cs="Times New Roman"/>
          <w:sz w:val="24"/>
          <w:szCs w:val="24"/>
        </w:rPr>
        <w:t xml:space="preserve"> de loca</w:t>
      </w:r>
      <w:r w:rsidR="00E4300C" w:rsidRPr="006B5611">
        <w:rPr>
          <w:rFonts w:ascii="Times New Roman" w:eastAsia="Times New Roman" w:hAnsi="Times New Roman" w:cs="Times New Roman"/>
          <w:sz w:val="24"/>
          <w:szCs w:val="24"/>
        </w:rPr>
        <w:t>ț</w:t>
      </w:r>
      <w:r w:rsidR="005A75F7" w:rsidRPr="006B5611">
        <w:rPr>
          <w:rFonts w:ascii="Times New Roman" w:eastAsia="Times New Roman" w:hAnsi="Times New Roman" w:cs="Times New Roman"/>
          <w:sz w:val="24"/>
          <w:szCs w:val="24"/>
        </w:rPr>
        <w:t>ie este prezentat în a</w:t>
      </w:r>
      <w:r w:rsidRPr="006B5611">
        <w:rPr>
          <w:rFonts w:ascii="Times New Roman" w:eastAsia="Times New Roman" w:hAnsi="Times New Roman" w:cs="Times New Roman"/>
          <w:sz w:val="24"/>
          <w:szCs w:val="24"/>
        </w:rPr>
        <w:t xml:space="preserve">nexa nr. </w:t>
      </w:r>
      <w:r w:rsidR="0093744F" w:rsidRPr="006B5611">
        <w:rPr>
          <w:rFonts w:ascii="Times New Roman" w:eastAsia="Times New Roman" w:hAnsi="Times New Roman" w:cs="Times New Roman"/>
          <w:sz w:val="24"/>
          <w:szCs w:val="24"/>
        </w:rPr>
        <w:t>1</w:t>
      </w:r>
      <w:r w:rsidR="00890FD3" w:rsidRPr="006B5611">
        <w:rPr>
          <w:rFonts w:ascii="Times New Roman" w:eastAsia="Times New Roman" w:hAnsi="Times New Roman" w:cs="Times New Roman"/>
          <w:sz w:val="24"/>
          <w:szCs w:val="24"/>
        </w:rPr>
        <w:t>b</w:t>
      </w:r>
      <w:r w:rsidRPr="006B5611">
        <w:rPr>
          <w:rFonts w:ascii="Times New Roman" w:eastAsia="Times New Roman" w:hAnsi="Times New Roman" w:cs="Times New Roman"/>
          <w:sz w:val="24"/>
          <w:szCs w:val="24"/>
        </w:rPr>
        <w:t>.</w:t>
      </w:r>
    </w:p>
    <w:p w14:paraId="2E814584" w14:textId="77777777" w:rsidR="00022F2A" w:rsidRPr="006B5611" w:rsidRDefault="00022F2A"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eastAsia="Times New Roman" w:hAnsi="Times New Roman" w:cs="Times New Roman"/>
          <w:sz w:val="24"/>
          <w:szCs w:val="24"/>
        </w:rPr>
        <w:t>Clasele de loca</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ie pentru proiectarea, execu</w:t>
      </w:r>
      <w:r w:rsidR="0093744F" w:rsidRPr="006B5611">
        <w:rPr>
          <w:rFonts w:ascii="Times New Roman" w:eastAsia="Times New Roman" w:hAnsi="Times New Roman" w:cs="Times New Roman"/>
          <w:sz w:val="24"/>
          <w:szCs w:val="24"/>
        </w:rPr>
        <w:t>tarea</w:t>
      </w:r>
      <w:r w:rsidRPr="006B5611">
        <w:rPr>
          <w:rFonts w:ascii="Times New Roman" w:eastAsia="Times New Roman" w:hAnsi="Times New Roman" w:cs="Times New Roman"/>
          <w:sz w:val="24"/>
          <w:szCs w:val="24"/>
        </w:rPr>
        <w:t xml:space="preserve"> </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i verificarea</w:t>
      </w:r>
      <w:r w:rsidR="00CB0738" w:rsidRPr="006B5611">
        <w:rPr>
          <w:rFonts w:ascii="Times New Roman" w:eastAsia="Times New Roman" w:hAnsi="Times New Roman" w:cs="Times New Roman"/>
          <w:sz w:val="24"/>
          <w:szCs w:val="24"/>
        </w:rPr>
        <w:t xml:space="preserve"> etan</w:t>
      </w:r>
      <w:r w:rsidR="00F15A6F" w:rsidRPr="006B5611">
        <w:rPr>
          <w:rFonts w:ascii="Times New Roman" w:eastAsia="Times New Roman" w:hAnsi="Times New Roman" w:cs="Times New Roman"/>
          <w:sz w:val="24"/>
          <w:szCs w:val="24"/>
        </w:rPr>
        <w:t>ș</w:t>
      </w:r>
      <w:r w:rsidR="00CB0738" w:rsidRPr="006B5611">
        <w:rPr>
          <w:rFonts w:ascii="Times New Roman" w:eastAsia="Times New Roman" w:hAnsi="Times New Roman" w:cs="Times New Roman"/>
          <w:sz w:val="24"/>
          <w:szCs w:val="24"/>
        </w:rPr>
        <w:t>eită</w:t>
      </w:r>
      <w:r w:rsidR="00E4300C" w:rsidRPr="006B5611">
        <w:rPr>
          <w:rFonts w:ascii="Times New Roman" w:eastAsia="Times New Roman" w:hAnsi="Times New Roman" w:cs="Times New Roman"/>
          <w:sz w:val="24"/>
          <w:szCs w:val="24"/>
        </w:rPr>
        <w:t>ț</w:t>
      </w:r>
      <w:r w:rsidR="00CB0738" w:rsidRPr="006B5611">
        <w:rPr>
          <w:rFonts w:ascii="Times New Roman" w:eastAsia="Times New Roman" w:hAnsi="Times New Roman" w:cs="Times New Roman"/>
          <w:sz w:val="24"/>
          <w:szCs w:val="24"/>
        </w:rPr>
        <w:t>ii</w:t>
      </w:r>
      <w:r w:rsidRPr="006B5611">
        <w:rPr>
          <w:rFonts w:ascii="Times New Roman" w:eastAsia="Times New Roman" w:hAnsi="Times New Roman" w:cs="Times New Roman"/>
          <w:sz w:val="24"/>
          <w:szCs w:val="24"/>
        </w:rPr>
        <w:t xml:space="preserve"> conducte</w:t>
      </w:r>
      <w:r w:rsidR="00CB0738" w:rsidRPr="006B5611">
        <w:rPr>
          <w:rFonts w:ascii="Times New Roman" w:eastAsia="Times New Roman" w:hAnsi="Times New Roman" w:cs="Times New Roman"/>
          <w:sz w:val="24"/>
          <w:szCs w:val="24"/>
        </w:rPr>
        <w:t>i</w:t>
      </w:r>
      <w:r w:rsidRPr="006B5611">
        <w:rPr>
          <w:rFonts w:ascii="Times New Roman" w:hAnsi="Times New Roman" w:cs="Times New Roman"/>
          <w:sz w:val="24"/>
          <w:szCs w:val="24"/>
        </w:rPr>
        <w:t xml:space="preserve"> sunt definite după cum urmează:</w:t>
      </w:r>
    </w:p>
    <w:p w14:paraId="305499FE" w14:textId="77777777" w:rsidR="00022F2A" w:rsidRPr="006B5611" w:rsidRDefault="00022F2A" w:rsidP="00505070">
      <w:pPr>
        <w:pStyle w:val="ListParagraph"/>
        <w:numPr>
          <w:ilvl w:val="0"/>
          <w:numId w:val="2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clasa 1 de loca</w:t>
      </w:r>
      <w:r w:rsidR="00E4300C" w:rsidRPr="006B5611">
        <w:rPr>
          <w:rFonts w:ascii="Times New Roman" w:hAnsi="Times New Roman" w:cs="Times New Roman"/>
          <w:i/>
          <w:sz w:val="24"/>
          <w:szCs w:val="24"/>
        </w:rPr>
        <w:t>ț</w:t>
      </w:r>
      <w:r w:rsidRPr="006B5611">
        <w:rPr>
          <w:rFonts w:ascii="Times New Roman" w:hAnsi="Times New Roman" w:cs="Times New Roman"/>
          <w:i/>
          <w:sz w:val="24"/>
          <w:szCs w:val="24"/>
        </w:rPr>
        <w:t>ie</w:t>
      </w:r>
      <w:r w:rsidRPr="006B5611">
        <w:rPr>
          <w:rFonts w:ascii="Times New Roman" w:hAnsi="Times New Roman" w:cs="Times New Roman"/>
          <w:sz w:val="24"/>
          <w:szCs w:val="24"/>
        </w:rPr>
        <w:t xml:space="preserve"> este orice unitate de clasă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în care sunt amplasate maximum 10 clădiri</w:t>
      </w:r>
      <w:r w:rsidR="00334B5B" w:rsidRPr="006B5611">
        <w:rPr>
          <w:rFonts w:ascii="Times New Roman" w:hAnsi="Times New Roman" w:cs="Times New Roman"/>
          <w:sz w:val="24"/>
          <w:szCs w:val="24"/>
        </w:rPr>
        <w:t>;</w:t>
      </w:r>
      <w:r w:rsidR="00CB0738" w:rsidRPr="006B5611">
        <w:rPr>
          <w:rFonts w:ascii="Times New Roman" w:hAnsi="Times New Roman" w:cs="Times New Roman"/>
          <w:sz w:val="24"/>
          <w:szCs w:val="24"/>
        </w:rPr>
        <w:t xml:space="preserve"> </w:t>
      </w:r>
      <w:r w:rsidR="00334B5B" w:rsidRPr="006B5611">
        <w:rPr>
          <w:rFonts w:ascii="Times New Roman" w:hAnsi="Times New Roman" w:cs="Times New Roman"/>
          <w:sz w:val="24"/>
          <w:szCs w:val="24"/>
        </w:rPr>
        <w:t>c</w:t>
      </w:r>
      <w:r w:rsidRPr="006B5611">
        <w:rPr>
          <w:rFonts w:ascii="Times New Roman" w:hAnsi="Times New Roman" w:cs="Times New Roman"/>
          <w:sz w:val="24"/>
          <w:szCs w:val="24"/>
        </w:rPr>
        <w:t>oeficientul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corespunzător clasei 1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este </w:t>
      </w:r>
      <w:r w:rsidRPr="006B5611">
        <w:rPr>
          <w:rFonts w:ascii="Times New Roman" w:hAnsi="Times New Roman" w:cs="Times New Roman"/>
          <w:i/>
          <w:sz w:val="24"/>
          <w:szCs w:val="24"/>
        </w:rPr>
        <w:t>S=1, 39</w:t>
      </w:r>
      <w:r w:rsidR="00334B5B" w:rsidRPr="006B5611">
        <w:rPr>
          <w:rFonts w:ascii="Times New Roman" w:hAnsi="Times New Roman" w:cs="Times New Roman"/>
          <w:sz w:val="24"/>
          <w:szCs w:val="24"/>
        </w:rPr>
        <w:t>;</w:t>
      </w:r>
    </w:p>
    <w:p w14:paraId="38A4723A" w14:textId="77777777" w:rsidR="00022F2A" w:rsidRPr="006B5611" w:rsidRDefault="00022F2A" w:rsidP="00505070">
      <w:pPr>
        <w:pStyle w:val="ListParagraph"/>
        <w:numPr>
          <w:ilvl w:val="0"/>
          <w:numId w:val="2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clasa 2 de loca</w:t>
      </w:r>
      <w:r w:rsidR="00E4300C" w:rsidRPr="006B5611">
        <w:rPr>
          <w:rFonts w:ascii="Times New Roman" w:hAnsi="Times New Roman" w:cs="Times New Roman"/>
          <w:i/>
          <w:sz w:val="24"/>
          <w:szCs w:val="24"/>
        </w:rPr>
        <w:t>ț</w:t>
      </w:r>
      <w:r w:rsidRPr="006B5611">
        <w:rPr>
          <w:rFonts w:ascii="Times New Roman" w:hAnsi="Times New Roman" w:cs="Times New Roman"/>
          <w:i/>
          <w:sz w:val="24"/>
          <w:szCs w:val="24"/>
        </w:rPr>
        <w:t>ie</w:t>
      </w:r>
      <w:r w:rsidRPr="006B5611">
        <w:rPr>
          <w:rFonts w:ascii="Times New Roman" w:hAnsi="Times New Roman" w:cs="Times New Roman"/>
          <w:sz w:val="24"/>
          <w:szCs w:val="24"/>
        </w:rPr>
        <w:t xml:space="preserve"> este orice unitate de clasă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în care sunt amplasate un număr de clădiri cuprins între 11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45 inclusiv</w:t>
      </w:r>
      <w:r w:rsidR="00334B5B" w:rsidRPr="006B5611">
        <w:rPr>
          <w:rFonts w:ascii="Times New Roman" w:hAnsi="Times New Roman" w:cs="Times New Roman"/>
          <w:sz w:val="24"/>
          <w:szCs w:val="24"/>
        </w:rPr>
        <w:t>;</w:t>
      </w:r>
      <w:r w:rsidR="00CB0738" w:rsidRPr="006B5611">
        <w:rPr>
          <w:rFonts w:ascii="Times New Roman" w:hAnsi="Times New Roman" w:cs="Times New Roman"/>
          <w:sz w:val="24"/>
          <w:szCs w:val="24"/>
        </w:rPr>
        <w:t xml:space="preserve"> </w:t>
      </w:r>
      <w:r w:rsidR="00334B5B" w:rsidRPr="006B5611">
        <w:rPr>
          <w:rFonts w:ascii="Times New Roman" w:hAnsi="Times New Roman" w:cs="Times New Roman"/>
          <w:sz w:val="24"/>
          <w:szCs w:val="24"/>
        </w:rPr>
        <w:t>c</w:t>
      </w:r>
      <w:r w:rsidRPr="006B5611">
        <w:rPr>
          <w:rFonts w:ascii="Times New Roman" w:hAnsi="Times New Roman" w:cs="Times New Roman"/>
          <w:sz w:val="24"/>
          <w:szCs w:val="24"/>
        </w:rPr>
        <w:t>oeficientul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corespunzător clasei 2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este </w:t>
      </w:r>
      <w:r w:rsidRPr="006B5611">
        <w:rPr>
          <w:rFonts w:ascii="Times New Roman" w:hAnsi="Times New Roman" w:cs="Times New Roman"/>
          <w:i/>
          <w:sz w:val="24"/>
          <w:szCs w:val="24"/>
        </w:rPr>
        <w:t>S=1, 67</w:t>
      </w:r>
      <w:r w:rsidR="00334B5B" w:rsidRPr="006B5611">
        <w:rPr>
          <w:rFonts w:ascii="Times New Roman" w:hAnsi="Times New Roman" w:cs="Times New Roman"/>
          <w:sz w:val="24"/>
          <w:szCs w:val="24"/>
        </w:rPr>
        <w:t>;</w:t>
      </w:r>
    </w:p>
    <w:p w14:paraId="17BEE374" w14:textId="77777777" w:rsidR="00022F2A" w:rsidRPr="006B5611" w:rsidRDefault="00022F2A" w:rsidP="00505070">
      <w:pPr>
        <w:pStyle w:val="ListParagraph"/>
        <w:numPr>
          <w:ilvl w:val="0"/>
          <w:numId w:val="2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clasa 3 de loca</w:t>
      </w:r>
      <w:r w:rsidR="00E4300C" w:rsidRPr="006B5611">
        <w:rPr>
          <w:rFonts w:ascii="Times New Roman" w:hAnsi="Times New Roman" w:cs="Times New Roman"/>
          <w:i/>
          <w:sz w:val="24"/>
          <w:szCs w:val="24"/>
        </w:rPr>
        <w:t>ț</w:t>
      </w:r>
      <w:r w:rsidRPr="006B5611">
        <w:rPr>
          <w:rFonts w:ascii="Times New Roman" w:hAnsi="Times New Roman" w:cs="Times New Roman"/>
          <w:i/>
          <w:sz w:val="24"/>
          <w:szCs w:val="24"/>
        </w:rPr>
        <w:t>ie</w:t>
      </w:r>
      <w:r w:rsidRPr="006B5611">
        <w:rPr>
          <w:rFonts w:ascii="Times New Roman" w:hAnsi="Times New Roman" w:cs="Times New Roman"/>
          <w:sz w:val="24"/>
          <w:szCs w:val="24"/>
        </w:rPr>
        <w:t xml:space="preserve"> este:</w:t>
      </w:r>
    </w:p>
    <w:p w14:paraId="11289E74" w14:textId="77777777" w:rsidR="00022F2A" w:rsidRPr="006B5611" w:rsidRDefault="00022F2A" w:rsidP="00505070">
      <w:pPr>
        <w:pStyle w:val="ListParagraph"/>
        <w:numPr>
          <w:ilvl w:val="0"/>
          <w:numId w:val="53"/>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orice unitate de clasă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în care sunt amplasate minimum 46 de clădiri;</w:t>
      </w:r>
    </w:p>
    <w:p w14:paraId="5E537C4A" w14:textId="7216C2D3" w:rsidR="00022F2A" w:rsidRPr="006B5611" w:rsidRDefault="00022F2A" w:rsidP="00505070">
      <w:pPr>
        <w:pStyle w:val="ListParagraph"/>
        <w:numPr>
          <w:ilvl w:val="0"/>
          <w:numId w:val="53"/>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o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în care conducta este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ionată la mai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de 100</w:t>
      </w:r>
      <w:r w:rsidR="00B5643E" w:rsidRPr="006B5611">
        <w:rPr>
          <w:rFonts w:ascii="Times New Roman" w:hAnsi="Times New Roman" w:cs="Times New Roman"/>
          <w:sz w:val="24"/>
          <w:szCs w:val="24"/>
        </w:rPr>
        <w:t>,00</w:t>
      </w:r>
      <w:r w:rsidRPr="006B5611">
        <w:rPr>
          <w:rFonts w:ascii="Times New Roman" w:hAnsi="Times New Roman" w:cs="Times New Roman"/>
          <w:sz w:val="24"/>
          <w:szCs w:val="24"/>
        </w:rPr>
        <w:t xml:space="preserve"> m de o clădire sau de un 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 exterior cu o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bine</w:t>
      </w:r>
      <w:r w:rsidR="00334B5B" w:rsidRPr="006B5611">
        <w:rPr>
          <w:rFonts w:ascii="Times New Roman" w:hAnsi="Times New Roman" w:cs="Times New Roman"/>
          <w:sz w:val="24"/>
          <w:szCs w:val="24"/>
        </w:rPr>
        <w:t xml:space="preserve"> </w:t>
      </w:r>
      <w:r w:rsidRPr="006B5611">
        <w:rPr>
          <w:rFonts w:ascii="Times New Roman" w:hAnsi="Times New Roman" w:cs="Times New Roman"/>
          <w:sz w:val="24"/>
          <w:szCs w:val="24"/>
        </w:rPr>
        <w:t>definit</w:t>
      </w:r>
      <w:r w:rsidR="00334B5B" w:rsidRPr="006B5611">
        <w:rPr>
          <w:rFonts w:ascii="Times New Roman" w:hAnsi="Times New Roman" w:cs="Times New Roman"/>
          <w:sz w:val="24"/>
          <w:szCs w:val="24"/>
        </w:rPr>
        <w:t>ă,</w:t>
      </w:r>
      <w:r w:rsidRPr="006B5611">
        <w:rPr>
          <w:rFonts w:ascii="Times New Roman" w:hAnsi="Times New Roman" w:cs="Times New Roman"/>
          <w:sz w:val="24"/>
          <w:szCs w:val="24"/>
        </w:rPr>
        <w:t xml:space="preserve"> </w:t>
      </w:r>
      <w:r w:rsidR="00334B5B" w:rsidRPr="006B5611">
        <w:rPr>
          <w:rFonts w:ascii="Times New Roman" w:hAnsi="Times New Roman" w:cs="Times New Roman"/>
          <w:sz w:val="24"/>
          <w:szCs w:val="24"/>
        </w:rPr>
        <w:t>respectiv</w:t>
      </w:r>
      <w:r w:rsidR="00074154" w:rsidRPr="006B5611">
        <w:rPr>
          <w:rFonts w:ascii="Times New Roman" w:hAnsi="Times New Roman" w:cs="Times New Roman"/>
          <w:sz w:val="24"/>
          <w:szCs w:val="24"/>
        </w:rPr>
        <w:t xml:space="preserve"> </w:t>
      </w:r>
      <w:r w:rsidRPr="006B5611">
        <w:rPr>
          <w:rFonts w:ascii="Times New Roman" w:hAnsi="Times New Roman" w:cs="Times New Roman"/>
          <w:sz w:val="24"/>
          <w:szCs w:val="24"/>
        </w:rPr>
        <w:t>teren de joac</w:t>
      </w:r>
      <w:r w:rsidR="00543296" w:rsidRPr="006B5611">
        <w:rPr>
          <w:rFonts w:ascii="Times New Roman" w:hAnsi="Times New Roman" w:cs="Times New Roman"/>
          <w:sz w:val="24"/>
          <w:szCs w:val="24"/>
        </w:rPr>
        <w:t>ă</w:t>
      </w:r>
      <w:r w:rsidRPr="006B5611">
        <w:rPr>
          <w:rFonts w:ascii="Times New Roman" w:hAnsi="Times New Roman" w:cs="Times New Roman"/>
          <w:sz w:val="24"/>
          <w:szCs w:val="24"/>
        </w:rPr>
        <w:t>, zon</w:t>
      </w:r>
      <w:r w:rsidR="00543296" w:rsidRPr="006B5611">
        <w:rPr>
          <w:rFonts w:ascii="Times New Roman" w:hAnsi="Times New Roman" w:cs="Times New Roman"/>
          <w:sz w:val="24"/>
          <w:szCs w:val="24"/>
        </w:rPr>
        <w:t>ă</w:t>
      </w:r>
      <w:r w:rsidRPr="006B5611">
        <w:rPr>
          <w:rFonts w:ascii="Times New Roman" w:hAnsi="Times New Roman" w:cs="Times New Roman"/>
          <w:sz w:val="24"/>
          <w:szCs w:val="24"/>
        </w:rPr>
        <w:t xml:space="preserve"> de recreere, teatru de vară, sau alt loc public care este ocupat de 20 sau mai multe persoane,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5 zile pe săptămână, timp de 10 săptămâni, în orice perioad</w:t>
      </w:r>
      <w:r w:rsidR="00543296" w:rsidRPr="006B5611">
        <w:rPr>
          <w:rFonts w:ascii="Times New Roman" w:hAnsi="Times New Roman" w:cs="Times New Roman"/>
          <w:sz w:val="24"/>
          <w:szCs w:val="24"/>
        </w:rPr>
        <w:t>ă</w:t>
      </w:r>
      <w:r w:rsidRPr="006B5611">
        <w:rPr>
          <w:rFonts w:ascii="Times New Roman" w:hAnsi="Times New Roman" w:cs="Times New Roman"/>
          <w:sz w:val="24"/>
          <w:szCs w:val="24"/>
        </w:rPr>
        <w:t xml:space="preserve"> de 12 luni (zilele </w:t>
      </w:r>
      <w:r w:rsidR="00543296" w:rsidRPr="006B5611">
        <w:rPr>
          <w:rFonts w:ascii="Times New Roman" w:hAnsi="Times New Roman" w:cs="Times New Roman"/>
          <w:sz w:val="24"/>
          <w:szCs w:val="24"/>
        </w:rPr>
        <w:t>ș</w:t>
      </w:r>
      <w:r w:rsidRPr="006B5611">
        <w:rPr>
          <w:rFonts w:ascii="Times New Roman" w:hAnsi="Times New Roman" w:cs="Times New Roman"/>
          <w:sz w:val="24"/>
          <w:szCs w:val="24"/>
        </w:rPr>
        <w:t>i săptămânile nu trebuie s</w:t>
      </w:r>
      <w:r w:rsidR="00543296" w:rsidRPr="006B5611">
        <w:rPr>
          <w:rFonts w:ascii="Times New Roman" w:hAnsi="Times New Roman" w:cs="Times New Roman"/>
          <w:sz w:val="24"/>
          <w:szCs w:val="24"/>
        </w:rPr>
        <w:t>ă</w:t>
      </w:r>
      <w:r w:rsidRPr="006B5611">
        <w:rPr>
          <w:rFonts w:ascii="Times New Roman" w:hAnsi="Times New Roman" w:cs="Times New Roman"/>
          <w:sz w:val="24"/>
          <w:szCs w:val="24"/>
        </w:rPr>
        <w:t xml:space="preserve"> fie consecutive)</w:t>
      </w:r>
      <w:r w:rsidR="00334B5B" w:rsidRPr="006B5611">
        <w:rPr>
          <w:rFonts w:ascii="Times New Roman" w:hAnsi="Times New Roman" w:cs="Times New Roman"/>
          <w:sz w:val="24"/>
          <w:szCs w:val="24"/>
        </w:rPr>
        <w:t>; c</w:t>
      </w:r>
      <w:r w:rsidRPr="006B5611">
        <w:rPr>
          <w:rFonts w:ascii="Times New Roman" w:hAnsi="Times New Roman" w:cs="Times New Roman"/>
          <w:sz w:val="24"/>
          <w:szCs w:val="24"/>
        </w:rPr>
        <w:t>oeficientul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corespunzător clasei 3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este </w:t>
      </w:r>
      <w:r w:rsidRPr="006B5611">
        <w:rPr>
          <w:rFonts w:ascii="Times New Roman" w:hAnsi="Times New Roman" w:cs="Times New Roman"/>
          <w:i/>
          <w:sz w:val="24"/>
          <w:szCs w:val="24"/>
        </w:rPr>
        <w:t>S=2</w:t>
      </w:r>
      <w:r w:rsidR="00334B5B" w:rsidRPr="006B5611">
        <w:rPr>
          <w:rFonts w:ascii="Times New Roman" w:hAnsi="Times New Roman" w:cs="Times New Roman"/>
          <w:sz w:val="24"/>
          <w:szCs w:val="24"/>
        </w:rPr>
        <w:t>;</w:t>
      </w:r>
    </w:p>
    <w:p w14:paraId="43D40CE8" w14:textId="6FB5E236" w:rsidR="00022F2A" w:rsidRPr="006B5611" w:rsidRDefault="00022F2A" w:rsidP="00505070">
      <w:pPr>
        <w:pStyle w:val="ListParagraph"/>
        <w:numPr>
          <w:ilvl w:val="0"/>
          <w:numId w:val="2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c</w:t>
      </w:r>
      <w:r w:rsidRPr="006B5611">
        <w:rPr>
          <w:rFonts w:ascii="Times New Roman" w:hAnsi="Times New Roman" w:cs="Times New Roman"/>
          <w:bCs/>
          <w:i/>
          <w:iCs/>
          <w:sz w:val="24"/>
          <w:szCs w:val="24"/>
        </w:rPr>
        <w:t>lasa 4 de loca</w:t>
      </w:r>
      <w:r w:rsidR="00E4300C" w:rsidRPr="006B5611">
        <w:rPr>
          <w:rFonts w:ascii="Times New Roman" w:hAnsi="Times New Roman" w:cs="Times New Roman"/>
          <w:bCs/>
          <w:i/>
          <w:iCs/>
          <w:sz w:val="24"/>
          <w:szCs w:val="24"/>
        </w:rPr>
        <w:t>ț</w:t>
      </w:r>
      <w:r w:rsidRPr="006B5611">
        <w:rPr>
          <w:rFonts w:ascii="Times New Roman" w:hAnsi="Times New Roman" w:cs="Times New Roman"/>
          <w:bCs/>
          <w:i/>
          <w:iCs/>
          <w:sz w:val="24"/>
          <w:szCs w:val="24"/>
        </w:rPr>
        <w:t>ie</w:t>
      </w:r>
      <w:r w:rsidRPr="006B5611">
        <w:rPr>
          <w:rFonts w:ascii="Times New Roman" w:hAnsi="Times New Roman" w:cs="Times New Roman"/>
          <w:b/>
          <w:bCs/>
          <w:i/>
          <w:iCs/>
          <w:sz w:val="24"/>
          <w:szCs w:val="24"/>
        </w:rPr>
        <w:t xml:space="preserve"> </w:t>
      </w:r>
      <w:r w:rsidRPr="006B5611">
        <w:rPr>
          <w:rFonts w:ascii="Times New Roman" w:hAnsi="Times New Roman" w:cs="Times New Roman"/>
          <w:sz w:val="24"/>
          <w:szCs w:val="24"/>
        </w:rPr>
        <w:t>este orice unitate de clasă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în care predomină clădiri cu patru sau mai multe etaje</w:t>
      </w:r>
      <w:r w:rsidR="00334B5B" w:rsidRPr="006B5611">
        <w:rPr>
          <w:rFonts w:ascii="Times New Roman" w:hAnsi="Times New Roman" w:cs="Times New Roman"/>
          <w:sz w:val="24"/>
          <w:szCs w:val="24"/>
        </w:rPr>
        <w:t xml:space="preserve">; </w:t>
      </w:r>
      <w:r w:rsidRPr="006B5611">
        <w:rPr>
          <w:rFonts w:ascii="Times New Roman" w:hAnsi="Times New Roman" w:cs="Times New Roman"/>
          <w:sz w:val="24"/>
          <w:szCs w:val="24"/>
        </w:rPr>
        <w:t>numărul acestora este mai mare decât</w:t>
      </w:r>
      <w:r w:rsidR="00CB0738" w:rsidRPr="006B5611">
        <w:rPr>
          <w:rFonts w:ascii="Times New Roman" w:hAnsi="Times New Roman" w:cs="Times New Roman"/>
          <w:sz w:val="24"/>
          <w:szCs w:val="24"/>
        </w:rPr>
        <w:t xml:space="preserve"> </w:t>
      </w:r>
      <w:r w:rsidRPr="006B5611">
        <w:rPr>
          <w:rFonts w:ascii="Times New Roman" w:hAnsi="Times New Roman" w:cs="Times New Roman"/>
          <w:sz w:val="24"/>
          <w:szCs w:val="24"/>
        </w:rPr>
        <w:t>numărul celorlalte tipuri de clădiri</w:t>
      </w:r>
      <w:r w:rsidR="00543296" w:rsidRPr="006B5611">
        <w:rPr>
          <w:rFonts w:ascii="Times New Roman" w:hAnsi="Times New Roman" w:cs="Times New Roman"/>
          <w:sz w:val="24"/>
          <w:szCs w:val="24"/>
        </w:rPr>
        <w:t>;</w:t>
      </w:r>
      <w:r w:rsidR="00CB0738" w:rsidRPr="006B5611">
        <w:rPr>
          <w:rFonts w:ascii="Times New Roman" w:hAnsi="Times New Roman" w:cs="Times New Roman"/>
          <w:sz w:val="24"/>
          <w:szCs w:val="24"/>
        </w:rPr>
        <w:t xml:space="preserve"> </w:t>
      </w:r>
      <w:r w:rsidR="00334B5B" w:rsidRPr="006B5611">
        <w:rPr>
          <w:rFonts w:ascii="Times New Roman" w:hAnsi="Times New Roman" w:cs="Times New Roman"/>
          <w:sz w:val="24"/>
          <w:szCs w:val="24"/>
        </w:rPr>
        <w:t>c</w:t>
      </w:r>
      <w:r w:rsidRPr="006B5611">
        <w:rPr>
          <w:rFonts w:ascii="Times New Roman" w:hAnsi="Times New Roman" w:cs="Times New Roman"/>
          <w:sz w:val="24"/>
          <w:szCs w:val="24"/>
        </w:rPr>
        <w:t>lasa 4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poate fi avută în vedere în cazul zonelor cu trafic rutier dens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care prezintă o infrastructură subterană complexă</w:t>
      </w:r>
      <w:r w:rsidR="00334B5B" w:rsidRPr="006B5611">
        <w:rPr>
          <w:rFonts w:ascii="Times New Roman" w:hAnsi="Times New Roman" w:cs="Times New Roman"/>
          <w:sz w:val="24"/>
          <w:szCs w:val="24"/>
        </w:rPr>
        <w:t>;</w:t>
      </w:r>
      <w:r w:rsidR="00CB0738" w:rsidRPr="006B5611">
        <w:rPr>
          <w:rFonts w:ascii="Times New Roman" w:hAnsi="Times New Roman" w:cs="Times New Roman"/>
          <w:sz w:val="24"/>
          <w:szCs w:val="24"/>
        </w:rPr>
        <w:t xml:space="preserve"> </w:t>
      </w:r>
      <w:r w:rsidR="00334B5B" w:rsidRPr="006B5611">
        <w:rPr>
          <w:rFonts w:ascii="Times New Roman" w:hAnsi="Times New Roman" w:cs="Times New Roman"/>
          <w:sz w:val="24"/>
          <w:szCs w:val="24"/>
        </w:rPr>
        <w:t>c</w:t>
      </w:r>
      <w:r w:rsidRPr="006B5611">
        <w:rPr>
          <w:rFonts w:ascii="Times New Roman" w:hAnsi="Times New Roman" w:cs="Times New Roman"/>
          <w:sz w:val="24"/>
          <w:szCs w:val="24"/>
        </w:rPr>
        <w:t>oeficientul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corespunzător clasei 4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este </w:t>
      </w:r>
      <w:r w:rsidRPr="006B5611">
        <w:rPr>
          <w:rFonts w:ascii="Times New Roman" w:hAnsi="Times New Roman" w:cs="Times New Roman"/>
          <w:i/>
          <w:sz w:val="24"/>
          <w:szCs w:val="24"/>
        </w:rPr>
        <w:t>S=2,5</w:t>
      </w:r>
      <w:r w:rsidRPr="006B5611">
        <w:rPr>
          <w:rFonts w:ascii="Times New Roman" w:hAnsi="Times New Roman" w:cs="Times New Roman"/>
          <w:sz w:val="24"/>
          <w:szCs w:val="24"/>
        </w:rPr>
        <w:t>.</w:t>
      </w:r>
    </w:p>
    <w:p w14:paraId="38FFFAF2" w14:textId="77777777" w:rsidR="00022F2A" w:rsidRPr="006B5611" w:rsidRDefault="00022F2A" w:rsidP="00505070">
      <w:pPr>
        <w:pStyle w:val="ListParagraph"/>
        <w:numPr>
          <w:ilvl w:val="0"/>
          <w:numId w:val="2"/>
        </w:numPr>
        <w:autoSpaceDE w:val="0"/>
        <w:autoSpaceDN w:val="0"/>
        <w:adjustRightInd w:val="0"/>
        <w:spacing w:after="0" w:line="360" w:lineRule="auto"/>
        <w:ind w:left="0" w:firstLine="0"/>
        <w:jc w:val="both"/>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Clasa de loca</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ie a conductei se stabile</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te pentru fiecare unitate de clasă de loca</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ie.</w:t>
      </w:r>
    </w:p>
    <w:p w14:paraId="4F4AE783" w14:textId="77777777" w:rsidR="00022F2A" w:rsidRPr="006B5611" w:rsidRDefault="00022F2A"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eastAsia="Times New Roman" w:hAnsi="Times New Roman" w:cs="Times New Roman"/>
          <w:sz w:val="24"/>
          <w:szCs w:val="24"/>
        </w:rPr>
        <w:t>Lungimile</w:t>
      </w:r>
      <w:r w:rsidRPr="006B5611">
        <w:rPr>
          <w:rFonts w:ascii="Times New Roman" w:hAnsi="Times New Roman" w:cs="Times New Roman"/>
          <w:sz w:val="24"/>
          <w:szCs w:val="24"/>
        </w:rPr>
        <w:t xml:space="preserve"> aferente claselor 2, 3 si 4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pot fi modificate după cum urmează:</w:t>
      </w:r>
    </w:p>
    <w:p w14:paraId="07A05F04" w14:textId="77777777" w:rsidR="00022F2A" w:rsidRPr="006B5611" w:rsidRDefault="00022F2A" w:rsidP="00505070">
      <w:pPr>
        <w:pStyle w:val="ListParagraph"/>
        <w:numPr>
          <w:ilvl w:val="0"/>
          <w:numId w:val="2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clasa 4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se termină la o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 200</w:t>
      </w:r>
      <w:r w:rsidR="00B5643E" w:rsidRPr="006B5611">
        <w:rPr>
          <w:rFonts w:ascii="Times New Roman" w:hAnsi="Times New Roman" w:cs="Times New Roman"/>
          <w:sz w:val="24"/>
          <w:szCs w:val="24"/>
        </w:rPr>
        <w:t>,00</w:t>
      </w:r>
      <w:r w:rsidRPr="006B5611">
        <w:rPr>
          <w:rFonts w:ascii="Times New Roman" w:hAnsi="Times New Roman" w:cs="Times New Roman"/>
          <w:sz w:val="24"/>
          <w:szCs w:val="24"/>
        </w:rPr>
        <w:t xml:space="preserve"> m de cea mai apropiată clădire cu 4 sau mai multe etaje;</w:t>
      </w:r>
    </w:p>
    <w:p w14:paraId="2E69C870" w14:textId="77777777" w:rsidR="00022F2A" w:rsidRPr="006B5611" w:rsidRDefault="00022F2A" w:rsidP="00505070">
      <w:pPr>
        <w:pStyle w:val="ListParagraph"/>
        <w:numPr>
          <w:ilvl w:val="0"/>
          <w:numId w:val="2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când un grup de clădiri necesită încadrarea conductei în clasa 2 sau 3, clasa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se termină la o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 200</w:t>
      </w:r>
      <w:r w:rsidR="00B5643E" w:rsidRPr="006B5611">
        <w:rPr>
          <w:rFonts w:ascii="Times New Roman" w:hAnsi="Times New Roman" w:cs="Times New Roman"/>
          <w:sz w:val="24"/>
          <w:szCs w:val="24"/>
        </w:rPr>
        <w:t>,00</w:t>
      </w:r>
      <w:r w:rsidRPr="006B5611">
        <w:rPr>
          <w:rFonts w:ascii="Times New Roman" w:hAnsi="Times New Roman" w:cs="Times New Roman"/>
          <w:sz w:val="24"/>
          <w:szCs w:val="24"/>
        </w:rPr>
        <w:t xml:space="preserve"> m de cea mai apropiată clădire din grup.</w:t>
      </w:r>
    </w:p>
    <w:p w14:paraId="2B3B3C11" w14:textId="77777777" w:rsidR="00022F2A" w:rsidRPr="006B5611" w:rsidRDefault="00022F2A" w:rsidP="00632D12">
      <w:pPr>
        <w:pStyle w:val="ListParagraph"/>
        <w:tabs>
          <w:tab w:val="left" w:pos="993"/>
        </w:tabs>
        <w:autoSpaceDE w:val="0"/>
        <w:autoSpaceDN w:val="0"/>
        <w:adjustRightInd w:val="0"/>
        <w:spacing w:after="0" w:line="360" w:lineRule="auto"/>
        <w:ind w:left="0"/>
        <w:jc w:val="both"/>
        <w:rPr>
          <w:rFonts w:ascii="Times New Roman" w:hAnsi="Times New Roman" w:cs="Times New Roman"/>
          <w:b/>
          <w:bCs/>
          <w:sz w:val="24"/>
          <w:szCs w:val="24"/>
        </w:rPr>
      </w:pPr>
    </w:p>
    <w:p w14:paraId="1A7C27AD" w14:textId="77777777" w:rsidR="00022F2A" w:rsidRPr="006B5611" w:rsidRDefault="00022F2A" w:rsidP="00632D12">
      <w:pPr>
        <w:pStyle w:val="ListParagraph"/>
        <w:numPr>
          <w:ilvl w:val="0"/>
          <w:numId w:val="1"/>
        </w:numPr>
        <w:spacing w:after="0" w:line="360" w:lineRule="auto"/>
        <w:ind w:left="0" w:firstLine="0"/>
        <w:jc w:val="both"/>
        <w:rPr>
          <w:rFonts w:ascii="Times New Roman" w:hAnsi="Times New Roman" w:cs="Times New Roman"/>
          <w:b/>
          <w:bCs/>
          <w:sz w:val="24"/>
          <w:szCs w:val="24"/>
        </w:rPr>
      </w:pPr>
      <w:r w:rsidRPr="006B5611">
        <w:rPr>
          <w:rFonts w:ascii="Times New Roman" w:hAnsi="Times New Roman" w:cs="Times New Roman"/>
          <w:b/>
          <w:bCs/>
          <w:sz w:val="24"/>
          <w:szCs w:val="24"/>
        </w:rPr>
        <w:lastRenderedPageBreak/>
        <w:t>CERIN</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E</w:t>
      </w:r>
      <w:r w:rsidR="00074154" w:rsidRPr="006B5611">
        <w:rPr>
          <w:rFonts w:ascii="Times New Roman" w:hAnsi="Times New Roman" w:cs="Times New Roman"/>
          <w:b/>
          <w:bCs/>
          <w:sz w:val="24"/>
          <w:szCs w:val="24"/>
        </w:rPr>
        <w:t>LE</w:t>
      </w:r>
      <w:r w:rsidRPr="006B5611">
        <w:rPr>
          <w:rFonts w:ascii="Times New Roman" w:hAnsi="Times New Roman" w:cs="Times New Roman"/>
          <w:b/>
          <w:bCs/>
          <w:sz w:val="24"/>
          <w:szCs w:val="24"/>
        </w:rPr>
        <w:t xml:space="preserve"> TEHNICE MINIME PENTRU ELEMENTELE CONDUCTE</w:t>
      </w:r>
      <w:r w:rsidR="00334B5B" w:rsidRPr="006B5611">
        <w:rPr>
          <w:rFonts w:ascii="Times New Roman" w:hAnsi="Times New Roman" w:cs="Times New Roman"/>
          <w:b/>
          <w:bCs/>
          <w:sz w:val="24"/>
          <w:szCs w:val="24"/>
        </w:rPr>
        <w:t>I</w:t>
      </w:r>
    </w:p>
    <w:p w14:paraId="280AE6F9" w14:textId="77777777" w:rsidR="00022F2A" w:rsidRPr="006B5611" w:rsidRDefault="00022F2A" w:rsidP="00505070">
      <w:pPr>
        <w:pStyle w:val="ListParagraph"/>
        <w:numPr>
          <w:ilvl w:val="0"/>
          <w:numId w:val="5"/>
        </w:numPr>
        <w:autoSpaceDE w:val="0"/>
        <w:autoSpaceDN w:val="0"/>
        <w:adjustRightInd w:val="0"/>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Generalită</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w:t>
      </w:r>
    </w:p>
    <w:p w14:paraId="454BB11A" w14:textId="77777777" w:rsidR="00022F2A" w:rsidRPr="006B5611" w:rsidRDefault="007F5547"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C</w:t>
      </w:r>
      <w:r w:rsidR="00022F2A" w:rsidRPr="006B5611">
        <w:rPr>
          <w:rFonts w:ascii="Times New Roman" w:hAnsi="Times New Roman" w:cs="Times New Roman"/>
          <w:sz w:val="24"/>
          <w:szCs w:val="24"/>
        </w:rPr>
        <w:t xml:space="preserve">onductele </w:t>
      </w:r>
      <w:r w:rsidRPr="006B5611">
        <w:rPr>
          <w:rFonts w:ascii="Times New Roman" w:hAnsi="Times New Roman" w:cs="Times New Roman"/>
          <w:sz w:val="24"/>
          <w:szCs w:val="24"/>
        </w:rPr>
        <w:t>sunt</w:t>
      </w:r>
      <w:r w:rsidR="00022F2A" w:rsidRPr="006B5611">
        <w:rPr>
          <w:rFonts w:ascii="Times New Roman" w:hAnsi="Times New Roman" w:cs="Times New Roman"/>
          <w:sz w:val="24"/>
          <w:szCs w:val="24"/>
        </w:rPr>
        <w:t xml:space="preserve"> fabricate din materiale care să asigure func</w:t>
      </w:r>
      <w:r w:rsidR="00E4300C" w:rsidRPr="006B5611">
        <w:rPr>
          <w:rFonts w:ascii="Times New Roman" w:hAnsi="Times New Roman" w:cs="Times New Roman"/>
          <w:sz w:val="24"/>
          <w:szCs w:val="24"/>
        </w:rPr>
        <w:t>ț</w:t>
      </w:r>
      <w:r w:rsidR="00022F2A" w:rsidRPr="006B5611">
        <w:rPr>
          <w:rFonts w:ascii="Times New Roman" w:hAnsi="Times New Roman" w:cs="Times New Roman"/>
          <w:sz w:val="24"/>
          <w:szCs w:val="24"/>
        </w:rPr>
        <w:t>ionarea acestora în condi</w:t>
      </w:r>
      <w:r w:rsidR="00E4300C" w:rsidRPr="006B5611">
        <w:rPr>
          <w:rFonts w:ascii="Times New Roman" w:hAnsi="Times New Roman" w:cs="Times New Roman"/>
          <w:sz w:val="24"/>
          <w:szCs w:val="24"/>
        </w:rPr>
        <w:t>ț</w:t>
      </w:r>
      <w:r w:rsidR="00022F2A" w:rsidRPr="006B5611">
        <w:rPr>
          <w:rFonts w:ascii="Times New Roman" w:hAnsi="Times New Roman" w:cs="Times New Roman"/>
          <w:sz w:val="24"/>
          <w:szCs w:val="24"/>
        </w:rPr>
        <w:t>ii de siguran</w:t>
      </w:r>
      <w:r w:rsidR="00E4300C" w:rsidRPr="006B5611">
        <w:rPr>
          <w:rFonts w:ascii="Times New Roman" w:hAnsi="Times New Roman" w:cs="Times New Roman"/>
          <w:sz w:val="24"/>
          <w:szCs w:val="24"/>
        </w:rPr>
        <w:t>ț</w:t>
      </w:r>
      <w:r w:rsidR="00022F2A" w:rsidRPr="006B5611">
        <w:rPr>
          <w:rFonts w:ascii="Times New Roman" w:hAnsi="Times New Roman" w:cs="Times New Roman"/>
          <w:sz w:val="24"/>
          <w:szCs w:val="24"/>
        </w:rPr>
        <w:t>ă.</w:t>
      </w:r>
    </w:p>
    <w:p w14:paraId="03D619B3" w14:textId="77777777" w:rsidR="007F5547" w:rsidRPr="006B5611" w:rsidRDefault="007F5547" w:rsidP="007F5547">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482D78" w:rsidRPr="006B5611">
        <w:rPr>
          <w:rFonts w:ascii="Times New Roman" w:hAnsi="Times New Roman" w:cs="Times New Roman"/>
          <w:sz w:val="24"/>
          <w:szCs w:val="24"/>
        </w:rPr>
        <w:t>Din e</w:t>
      </w:r>
      <w:r w:rsidRPr="006B5611">
        <w:rPr>
          <w:rFonts w:ascii="Times New Roman" w:hAnsi="Times New Roman" w:cs="Times New Roman"/>
          <w:sz w:val="24"/>
          <w:szCs w:val="24"/>
        </w:rPr>
        <w:t xml:space="preserve">lementele componente ale unei conducte </w:t>
      </w:r>
      <w:r w:rsidR="00482D78" w:rsidRPr="006B5611">
        <w:rPr>
          <w:rFonts w:ascii="Times New Roman" w:hAnsi="Times New Roman" w:cs="Times New Roman"/>
          <w:sz w:val="24"/>
          <w:szCs w:val="24"/>
        </w:rPr>
        <w:t>fac parte</w:t>
      </w:r>
      <w:r w:rsidRPr="006B5611">
        <w:rPr>
          <w:rFonts w:ascii="Times New Roman" w:hAnsi="Times New Roman" w:cs="Times New Roman"/>
          <w:sz w:val="24"/>
          <w:szCs w:val="24"/>
        </w:rPr>
        <w:t>:</w:t>
      </w:r>
    </w:p>
    <w:p w14:paraId="47A4A70B" w14:textId="77777777" w:rsidR="007F5547" w:rsidRPr="006B5611" w:rsidRDefault="00E4300C" w:rsidP="00505070">
      <w:pPr>
        <w:pStyle w:val="ListParagraph"/>
        <w:numPr>
          <w:ilvl w:val="0"/>
          <w:numId w:val="5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482D78" w:rsidRPr="006B5611">
        <w:rPr>
          <w:rFonts w:ascii="Times New Roman" w:hAnsi="Times New Roman" w:cs="Times New Roman"/>
          <w:sz w:val="24"/>
          <w:szCs w:val="24"/>
        </w:rPr>
        <w:t>eava/materialul tubular;</w:t>
      </w:r>
    </w:p>
    <w:p w14:paraId="12A9219F" w14:textId="77777777" w:rsidR="00482D78" w:rsidRPr="006B5611" w:rsidRDefault="00482D78" w:rsidP="00505070">
      <w:pPr>
        <w:pStyle w:val="ListParagraph"/>
        <w:numPr>
          <w:ilvl w:val="0"/>
          <w:numId w:val="5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robinetele;</w:t>
      </w:r>
    </w:p>
    <w:p w14:paraId="7D7B9551" w14:textId="77777777" w:rsidR="00482D78" w:rsidRPr="006B5611" w:rsidRDefault="00482D78" w:rsidP="00505070">
      <w:pPr>
        <w:pStyle w:val="ListParagraph"/>
        <w:numPr>
          <w:ilvl w:val="0"/>
          <w:numId w:val="54"/>
        </w:numPr>
        <w:autoSpaceDE w:val="0"/>
        <w:autoSpaceDN w:val="0"/>
        <w:adjustRightInd w:val="0"/>
        <w:spacing w:after="0" w:line="360" w:lineRule="auto"/>
        <w:ind w:left="0" w:firstLine="0"/>
        <w:jc w:val="both"/>
        <w:rPr>
          <w:rFonts w:ascii="Times New Roman" w:hAnsi="Times New Roman" w:cs="Times New Roman"/>
          <w:bCs/>
          <w:iCs/>
          <w:sz w:val="24"/>
          <w:szCs w:val="24"/>
        </w:rPr>
      </w:pPr>
      <w:r w:rsidRPr="006B5611">
        <w:rPr>
          <w:rFonts w:ascii="Times New Roman" w:hAnsi="Times New Roman" w:cs="Times New Roman"/>
          <w:bCs/>
          <w:iCs/>
          <w:sz w:val="24"/>
          <w:szCs w:val="24"/>
        </w:rPr>
        <w:t xml:space="preserve">elementele de legătură </w:t>
      </w:r>
      <w:r w:rsidR="00F15A6F" w:rsidRPr="006B5611">
        <w:rPr>
          <w:rFonts w:ascii="Times New Roman" w:hAnsi="Times New Roman" w:cs="Times New Roman"/>
          <w:bCs/>
          <w:iCs/>
          <w:sz w:val="24"/>
          <w:szCs w:val="24"/>
        </w:rPr>
        <w:t>ș</w:t>
      </w:r>
      <w:r w:rsidRPr="006B5611">
        <w:rPr>
          <w:rFonts w:ascii="Times New Roman" w:hAnsi="Times New Roman" w:cs="Times New Roman"/>
          <w:bCs/>
          <w:iCs/>
          <w:sz w:val="24"/>
          <w:szCs w:val="24"/>
        </w:rPr>
        <w:t>i organele de asamblare;</w:t>
      </w:r>
    </w:p>
    <w:p w14:paraId="091C4C59" w14:textId="77777777" w:rsidR="00482D78" w:rsidRPr="006B5611" w:rsidRDefault="00482D78" w:rsidP="00505070">
      <w:pPr>
        <w:pStyle w:val="ListParagraph"/>
        <w:numPr>
          <w:ilvl w:val="0"/>
          <w:numId w:val="5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garniturile de etan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are.</w:t>
      </w:r>
    </w:p>
    <w:p w14:paraId="1DA9B8FE" w14:textId="77777777" w:rsidR="00022F2A" w:rsidRPr="006B5611" w:rsidRDefault="003F5E81"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022F2A" w:rsidRPr="006B5611">
        <w:rPr>
          <w:rFonts w:ascii="Times New Roman" w:hAnsi="Times New Roman" w:cs="Times New Roman"/>
          <w:sz w:val="24"/>
          <w:szCs w:val="24"/>
        </w:rPr>
        <w:t>Materialele conductelor trebuie să corespundă specifica</w:t>
      </w:r>
      <w:r w:rsidR="00E4300C" w:rsidRPr="006B5611">
        <w:rPr>
          <w:rFonts w:ascii="Times New Roman" w:hAnsi="Times New Roman" w:cs="Times New Roman"/>
          <w:sz w:val="24"/>
          <w:szCs w:val="24"/>
        </w:rPr>
        <w:t>ț</w:t>
      </w:r>
      <w:r w:rsidR="00022F2A" w:rsidRPr="006B5611">
        <w:rPr>
          <w:rFonts w:ascii="Times New Roman" w:hAnsi="Times New Roman" w:cs="Times New Roman"/>
          <w:sz w:val="24"/>
          <w:szCs w:val="24"/>
        </w:rPr>
        <w:t xml:space="preserve">iilor tehnice prevăzute prin </w:t>
      </w:r>
      <w:r w:rsidR="00074154" w:rsidRPr="006B5611">
        <w:rPr>
          <w:rFonts w:ascii="Times New Roman" w:hAnsi="Times New Roman" w:cs="Times New Roman"/>
          <w:sz w:val="24"/>
          <w:szCs w:val="24"/>
        </w:rPr>
        <w:t>PAC/PT</w:t>
      </w:r>
      <w:r w:rsidR="00022F2A" w:rsidRPr="006B5611">
        <w:rPr>
          <w:rFonts w:ascii="Times New Roman" w:hAnsi="Times New Roman" w:cs="Times New Roman"/>
          <w:sz w:val="24"/>
          <w:szCs w:val="24"/>
        </w:rPr>
        <w:t>.</w:t>
      </w:r>
    </w:p>
    <w:p w14:paraId="132AA6C4" w14:textId="77777777" w:rsidR="003F5E81" w:rsidRPr="006B5611" w:rsidRDefault="003F5E81" w:rsidP="003F5E81">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Materialele</w:t>
      </w:r>
      <w:r w:rsidR="00E721F9" w:rsidRPr="006B5611">
        <w:rPr>
          <w:rFonts w:ascii="Times New Roman" w:hAnsi="Times New Roman" w:cs="Times New Roman"/>
          <w:sz w:val="24"/>
          <w:szCs w:val="24"/>
        </w:rPr>
        <w:t xml:space="preserve"> prevăzute la alin. (1):</w:t>
      </w:r>
    </w:p>
    <w:p w14:paraId="664C7369" w14:textId="77777777" w:rsidR="00E721F9" w:rsidRPr="006B5611" w:rsidRDefault="00E721F9" w:rsidP="00A562CC">
      <w:pPr>
        <w:pStyle w:val="ListParagraph"/>
        <w:numPr>
          <w:ilvl w:val="0"/>
          <w:numId w:val="19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au proprietă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mecanice adecvate, respectiv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duritatea, sudabilitatea;</w:t>
      </w:r>
    </w:p>
    <w:p w14:paraId="1DF4648E" w14:textId="77777777" w:rsidR="00E721F9" w:rsidRPr="006B5611" w:rsidRDefault="00E721F9" w:rsidP="00A562CC">
      <w:pPr>
        <w:pStyle w:val="ListParagraph"/>
        <w:numPr>
          <w:ilvl w:val="0"/>
          <w:numId w:val="19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corespund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la coroziune și compatibilitate chimică;</w:t>
      </w:r>
    </w:p>
    <w:p w14:paraId="43C25428" w14:textId="50096958" w:rsidR="00E721F9" w:rsidRPr="006B5611" w:rsidRDefault="00543296" w:rsidP="00A562CC">
      <w:pPr>
        <w:pStyle w:val="ListParagraph"/>
        <w:numPr>
          <w:ilvl w:val="0"/>
          <w:numId w:val="19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sunt </w:t>
      </w:r>
      <w:r w:rsidR="00E721F9" w:rsidRPr="006B5611">
        <w:rPr>
          <w:rFonts w:ascii="Times New Roman" w:hAnsi="Times New Roman" w:cs="Times New Roman"/>
          <w:sz w:val="24"/>
          <w:szCs w:val="24"/>
        </w:rPr>
        <w:t>adecvate metodelor prevăzute pentru execu</w:t>
      </w:r>
      <w:r w:rsidR="00E4300C" w:rsidRPr="006B5611">
        <w:rPr>
          <w:rFonts w:ascii="Times New Roman" w:hAnsi="Times New Roman" w:cs="Times New Roman"/>
          <w:sz w:val="24"/>
          <w:szCs w:val="24"/>
        </w:rPr>
        <w:t>ț</w:t>
      </w:r>
      <w:r w:rsidR="00E721F9" w:rsidRPr="006B5611">
        <w:rPr>
          <w:rFonts w:ascii="Times New Roman" w:hAnsi="Times New Roman" w:cs="Times New Roman"/>
          <w:sz w:val="24"/>
          <w:szCs w:val="24"/>
        </w:rPr>
        <w:t>ia conductei.</w:t>
      </w:r>
    </w:p>
    <w:p w14:paraId="112361B2" w14:textId="77777777" w:rsidR="00E721F9" w:rsidRPr="006B5611" w:rsidRDefault="00E721F9" w:rsidP="00E721F9">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 Selec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materialelor prevăzute la alin. (1) se realizează în conformitate cu prevederile standardelor aplicabile.</w:t>
      </w:r>
    </w:p>
    <w:p w14:paraId="15679101" w14:textId="77777777" w:rsidR="00022F2A" w:rsidRPr="006B5611" w:rsidRDefault="00022F2A"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Toate elementele componente ale unei conducte a căror rezistentă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stabilitate sunt afectate de presiunea gazelor </w:t>
      </w:r>
      <w:r w:rsidR="00074154" w:rsidRPr="006B5611">
        <w:rPr>
          <w:rFonts w:ascii="Times New Roman" w:hAnsi="Times New Roman" w:cs="Times New Roman"/>
          <w:sz w:val="24"/>
          <w:szCs w:val="24"/>
        </w:rPr>
        <w:t xml:space="preserve">naturale </w:t>
      </w:r>
      <w:r w:rsidRPr="006B5611">
        <w:rPr>
          <w:rFonts w:ascii="Times New Roman" w:hAnsi="Times New Roman" w:cs="Times New Roman"/>
          <w:sz w:val="24"/>
          <w:szCs w:val="24"/>
        </w:rPr>
        <w:t>se dimensionează la presiunea de calcul</w:t>
      </w:r>
      <w:r w:rsidR="007F5547" w:rsidRPr="006B5611">
        <w:rPr>
          <w:rFonts w:ascii="Times New Roman" w:hAnsi="Times New Roman" w:cs="Times New Roman"/>
          <w:sz w:val="24"/>
          <w:szCs w:val="24"/>
        </w:rPr>
        <w:t xml:space="preserve"> - </w:t>
      </w:r>
      <w:proofErr w:type="spellStart"/>
      <w:r w:rsidR="007F5547" w:rsidRPr="006B5611">
        <w:rPr>
          <w:rFonts w:ascii="Times New Roman" w:hAnsi="Times New Roman" w:cs="Times New Roman"/>
          <w:i/>
          <w:sz w:val="24"/>
          <w:szCs w:val="24"/>
        </w:rPr>
        <w:t>P</w:t>
      </w:r>
      <w:r w:rsidR="007F5547" w:rsidRPr="006B5611">
        <w:rPr>
          <w:rFonts w:ascii="Times New Roman" w:hAnsi="Times New Roman" w:cs="Times New Roman"/>
          <w:i/>
          <w:sz w:val="24"/>
          <w:szCs w:val="24"/>
          <w:vertAlign w:val="subscript"/>
        </w:rPr>
        <w:t>c</w:t>
      </w:r>
      <w:proofErr w:type="spellEnd"/>
      <w:r w:rsidRPr="006B5611">
        <w:rPr>
          <w:rFonts w:ascii="Times New Roman" w:hAnsi="Times New Roman" w:cs="Times New Roman"/>
          <w:sz w:val="24"/>
          <w:szCs w:val="24"/>
        </w:rPr>
        <w:t>.</w:t>
      </w:r>
    </w:p>
    <w:p w14:paraId="413294B3" w14:textId="77777777" w:rsidR="00022F2A" w:rsidRPr="006B5611" w:rsidRDefault="000538BC"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Semifabricatele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componentele utilizate la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conductelor sunt, de regulă, noi</w:t>
      </w:r>
      <w:r w:rsidR="00022F2A" w:rsidRPr="006B5611">
        <w:rPr>
          <w:rFonts w:ascii="Times New Roman" w:hAnsi="Times New Roman" w:cs="Times New Roman"/>
          <w:sz w:val="24"/>
          <w:szCs w:val="24"/>
        </w:rPr>
        <w:t>.</w:t>
      </w:r>
    </w:p>
    <w:p w14:paraId="4C7F7FDA" w14:textId="77777777" w:rsidR="009B44BB" w:rsidRPr="006B5611" w:rsidRDefault="009B44BB"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0538BC" w:rsidRPr="006B5611">
        <w:rPr>
          <w:rFonts w:ascii="Times New Roman" w:hAnsi="Times New Roman" w:cs="Times New Roman"/>
          <w:sz w:val="24"/>
          <w:szCs w:val="24"/>
        </w:rPr>
        <w:t xml:space="preserve">Se pot utiliza semifabricate </w:t>
      </w:r>
      <w:r w:rsidR="00F15A6F" w:rsidRPr="006B5611">
        <w:rPr>
          <w:rFonts w:ascii="Times New Roman" w:hAnsi="Times New Roman" w:cs="Times New Roman"/>
          <w:sz w:val="24"/>
          <w:szCs w:val="24"/>
        </w:rPr>
        <w:t>ș</w:t>
      </w:r>
      <w:r w:rsidR="000538BC" w:rsidRPr="006B5611">
        <w:rPr>
          <w:rFonts w:ascii="Times New Roman" w:hAnsi="Times New Roman" w:cs="Times New Roman"/>
          <w:sz w:val="24"/>
          <w:szCs w:val="24"/>
        </w:rPr>
        <w:t>i/sau componente aflate în stoc</w:t>
      </w:r>
      <w:r w:rsidRPr="006B5611">
        <w:rPr>
          <w:rFonts w:ascii="Times New Roman" w:hAnsi="Times New Roman" w:cs="Times New Roman"/>
          <w:sz w:val="24"/>
          <w:szCs w:val="24"/>
        </w:rPr>
        <w:t xml:space="preserve"> doar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care acestea corespund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 tehnice specificate, prin asigurarea trasabilită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documentelor de inspec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date de producătorul acestora sau pe baza unei testări adecvate.</w:t>
      </w:r>
    </w:p>
    <w:p w14:paraId="5258AC74" w14:textId="77777777" w:rsidR="000538BC" w:rsidRPr="006B5611" w:rsidRDefault="009B44BB" w:rsidP="009B44BB">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Se pot reutiliza componente ale conductei recuperate, doar cu acceptul P/OÎ/OGNL și cu</w:t>
      </w:r>
      <w:r w:rsidR="000538BC" w:rsidRPr="006B5611">
        <w:rPr>
          <w:rFonts w:ascii="Times New Roman" w:hAnsi="Times New Roman" w:cs="Times New Roman"/>
          <w:sz w:val="24"/>
          <w:szCs w:val="24"/>
        </w:rPr>
        <w:t xml:space="preserve"> îndeplini</w:t>
      </w:r>
      <w:r w:rsidRPr="006B5611">
        <w:rPr>
          <w:rFonts w:ascii="Times New Roman" w:hAnsi="Times New Roman" w:cs="Times New Roman"/>
          <w:sz w:val="24"/>
          <w:szCs w:val="24"/>
        </w:rPr>
        <w:t>rea</w:t>
      </w:r>
      <w:r w:rsidR="000538BC" w:rsidRPr="006B5611">
        <w:rPr>
          <w:rFonts w:ascii="Times New Roman" w:hAnsi="Times New Roman" w:cs="Times New Roman"/>
          <w:sz w:val="24"/>
          <w:szCs w:val="24"/>
        </w:rPr>
        <w:t xml:space="preserve"> simultan</w:t>
      </w:r>
      <w:r w:rsidRPr="006B5611">
        <w:rPr>
          <w:rFonts w:ascii="Times New Roman" w:hAnsi="Times New Roman" w:cs="Times New Roman"/>
          <w:sz w:val="24"/>
          <w:szCs w:val="24"/>
        </w:rPr>
        <w:t>ă a</w:t>
      </w:r>
      <w:r w:rsidR="000538BC" w:rsidRPr="006B5611">
        <w:rPr>
          <w:rFonts w:ascii="Times New Roman" w:hAnsi="Times New Roman" w:cs="Times New Roman"/>
          <w:sz w:val="24"/>
          <w:szCs w:val="24"/>
        </w:rPr>
        <w:t xml:space="preserve"> următoarel</w:t>
      </w:r>
      <w:r w:rsidRPr="006B5611">
        <w:rPr>
          <w:rFonts w:ascii="Times New Roman" w:hAnsi="Times New Roman" w:cs="Times New Roman"/>
          <w:sz w:val="24"/>
          <w:szCs w:val="24"/>
        </w:rPr>
        <w:t>or</w:t>
      </w:r>
      <w:r w:rsidR="000538BC" w:rsidRPr="006B5611">
        <w:rPr>
          <w:rFonts w:ascii="Times New Roman" w:hAnsi="Times New Roman" w:cs="Times New Roman"/>
          <w:sz w:val="24"/>
          <w:szCs w:val="24"/>
        </w:rPr>
        <w:t xml:space="preserve"> condi</w:t>
      </w:r>
      <w:r w:rsidR="00E4300C" w:rsidRPr="006B5611">
        <w:rPr>
          <w:rFonts w:ascii="Times New Roman" w:hAnsi="Times New Roman" w:cs="Times New Roman"/>
          <w:sz w:val="24"/>
          <w:szCs w:val="24"/>
        </w:rPr>
        <w:t>ț</w:t>
      </w:r>
      <w:r w:rsidR="000538BC" w:rsidRPr="006B5611">
        <w:rPr>
          <w:rFonts w:ascii="Times New Roman" w:hAnsi="Times New Roman" w:cs="Times New Roman"/>
          <w:sz w:val="24"/>
          <w:szCs w:val="24"/>
        </w:rPr>
        <w:t>ii:</w:t>
      </w:r>
    </w:p>
    <w:p w14:paraId="2EDCCB50" w14:textId="77777777" w:rsidR="000538BC" w:rsidRPr="006B5611" w:rsidRDefault="000538BC" w:rsidP="000538BC">
      <w:pPr>
        <w:widowControl w:val="0"/>
        <w:jc w:val="both"/>
        <w:rPr>
          <w:rFonts w:ascii="Times New Roman" w:hAnsi="Times New Roman" w:cs="Times New Roman"/>
          <w:sz w:val="24"/>
          <w:szCs w:val="24"/>
        </w:rPr>
      </w:pPr>
      <w:r w:rsidRPr="006B5611">
        <w:rPr>
          <w:rFonts w:ascii="Times New Roman" w:hAnsi="Times New Roman" w:cs="Times New Roman"/>
          <w:sz w:val="24"/>
          <w:szCs w:val="24"/>
        </w:rPr>
        <w:t>a) specifica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fabrica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este cunoscută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corespunde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 prezentei norme tehnice;</w:t>
      </w:r>
    </w:p>
    <w:p w14:paraId="6770887D" w14:textId="77777777" w:rsidR="000538BC" w:rsidRPr="006B5611" w:rsidRDefault="000538BC" w:rsidP="000538BC">
      <w:pPr>
        <w:widowControl w:val="0"/>
        <w:jc w:val="both"/>
        <w:rPr>
          <w:rFonts w:ascii="Times New Roman" w:hAnsi="Times New Roman" w:cs="Times New Roman"/>
          <w:sz w:val="24"/>
          <w:szCs w:val="24"/>
        </w:rPr>
      </w:pPr>
      <w:r w:rsidRPr="006B5611">
        <w:rPr>
          <w:rFonts w:ascii="Times New Roman" w:hAnsi="Times New Roman" w:cs="Times New Roman"/>
          <w:sz w:val="24"/>
          <w:szCs w:val="24"/>
        </w:rPr>
        <w:t>b) documentele de inspec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corespund prevederil</w:t>
      </w:r>
      <w:r w:rsidR="00827199" w:rsidRPr="006B5611">
        <w:rPr>
          <w:rFonts w:ascii="Times New Roman" w:hAnsi="Times New Roman" w:cs="Times New Roman"/>
          <w:sz w:val="24"/>
          <w:szCs w:val="24"/>
        </w:rPr>
        <w:t>or</w:t>
      </w:r>
      <w:r w:rsidRPr="006B5611">
        <w:rPr>
          <w:rFonts w:ascii="Times New Roman" w:hAnsi="Times New Roman" w:cs="Times New Roman"/>
          <w:sz w:val="24"/>
          <w:szCs w:val="24"/>
        </w:rPr>
        <w:t xml:space="preserve"> art. 56;</w:t>
      </w:r>
    </w:p>
    <w:p w14:paraId="633107BD" w14:textId="77777777" w:rsidR="00022F2A" w:rsidRPr="006B5611" w:rsidRDefault="000538BC" w:rsidP="000538BC">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c) este demonstrat după inspec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precedată de cură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are, că respectivele componente nu prezintă defecte</w:t>
      </w:r>
      <w:r w:rsidR="00022F2A" w:rsidRPr="006B5611">
        <w:rPr>
          <w:rFonts w:ascii="Times New Roman" w:hAnsi="Times New Roman" w:cs="Times New Roman"/>
          <w:sz w:val="24"/>
          <w:szCs w:val="24"/>
        </w:rPr>
        <w:t>.</w:t>
      </w:r>
    </w:p>
    <w:p w14:paraId="6B02BFD0" w14:textId="7A1585CA" w:rsidR="00022F2A" w:rsidRPr="006B5611" w:rsidRDefault="000538BC"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Materialele</w:t>
      </w:r>
      <w:r w:rsidR="00827199" w:rsidRPr="006B5611">
        <w:rPr>
          <w:rFonts w:ascii="Times New Roman" w:hAnsi="Times New Roman" w:cs="Times New Roman"/>
          <w:sz w:val="24"/>
          <w:szCs w:val="24"/>
        </w:rPr>
        <w:t>, semifabricatele</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componentele se marchează, după caz, </w:t>
      </w:r>
      <w:r w:rsidR="00543296" w:rsidRPr="006B5611">
        <w:rPr>
          <w:rFonts w:ascii="Times New Roman" w:hAnsi="Times New Roman" w:cs="Times New Roman"/>
          <w:sz w:val="24"/>
          <w:szCs w:val="24"/>
        </w:rPr>
        <w:t xml:space="preserve">pentru </w:t>
      </w:r>
      <w:r w:rsidRPr="006B5611">
        <w:rPr>
          <w:rFonts w:ascii="Times New Roman" w:hAnsi="Times New Roman" w:cs="Times New Roman"/>
          <w:sz w:val="24"/>
          <w:szCs w:val="24"/>
        </w:rPr>
        <w:t>conformitate cu standardul de produs sau cu specifica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tehnice/normele de fabrica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elaborate de producătorul acestora</w:t>
      </w:r>
      <w:r w:rsidR="00543296" w:rsidRPr="006B5611">
        <w:rPr>
          <w:rFonts w:ascii="Times New Roman" w:hAnsi="Times New Roman" w:cs="Times New Roman"/>
          <w:sz w:val="24"/>
          <w:szCs w:val="24"/>
        </w:rPr>
        <w:t>.</w:t>
      </w:r>
    </w:p>
    <w:p w14:paraId="63858CD1" w14:textId="76156ADC" w:rsidR="000538BC" w:rsidRPr="006B5611" w:rsidRDefault="000538BC" w:rsidP="00505070">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Marcarea prin poansonare trebuie efectuată astfel încât să nu afecteze proprietă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ile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ale materialului.</w:t>
      </w:r>
    </w:p>
    <w:p w14:paraId="15780A51" w14:textId="77777777" w:rsidR="008915DF" w:rsidRPr="006B5611" w:rsidRDefault="008915DF" w:rsidP="008915DF">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p>
    <w:p w14:paraId="3930777B" w14:textId="77777777" w:rsidR="00022F2A" w:rsidRPr="006B5611" w:rsidRDefault="00E4300C" w:rsidP="00505070">
      <w:pPr>
        <w:pStyle w:val="ListParagraph"/>
        <w:numPr>
          <w:ilvl w:val="0"/>
          <w:numId w:val="5"/>
        </w:numPr>
        <w:autoSpaceDE w:val="0"/>
        <w:autoSpaceDN w:val="0"/>
        <w:adjustRightInd w:val="0"/>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Ț</w:t>
      </w:r>
      <w:r w:rsidR="00022F2A" w:rsidRPr="006B5611">
        <w:rPr>
          <w:rFonts w:ascii="Times New Roman" w:hAnsi="Times New Roman" w:cs="Times New Roman"/>
          <w:b/>
          <w:bCs/>
          <w:i/>
          <w:iCs/>
          <w:sz w:val="24"/>
          <w:szCs w:val="24"/>
        </w:rPr>
        <w:t>evi</w:t>
      </w:r>
    </w:p>
    <w:p w14:paraId="13646A0D" w14:textId="77777777" w:rsidR="00022F2A" w:rsidRPr="006B5611" w:rsidRDefault="00695931"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022F2A" w:rsidRPr="006B5611">
        <w:rPr>
          <w:rFonts w:ascii="Times New Roman" w:hAnsi="Times New Roman" w:cs="Times New Roman"/>
          <w:sz w:val="24"/>
          <w:szCs w:val="24"/>
        </w:rPr>
        <w:t>La execu</w:t>
      </w:r>
      <w:r w:rsidR="00074154" w:rsidRPr="006B5611">
        <w:rPr>
          <w:rFonts w:ascii="Times New Roman" w:hAnsi="Times New Roman" w:cs="Times New Roman"/>
          <w:sz w:val="24"/>
          <w:szCs w:val="24"/>
        </w:rPr>
        <w:t>tarea</w:t>
      </w:r>
      <w:r w:rsidR="00022F2A" w:rsidRPr="006B5611">
        <w:rPr>
          <w:rFonts w:ascii="Times New Roman" w:hAnsi="Times New Roman" w:cs="Times New Roman"/>
          <w:sz w:val="24"/>
          <w:szCs w:val="24"/>
        </w:rPr>
        <w:t xml:space="preserve"> conductelor se pot folosi numai </w:t>
      </w:r>
      <w:r w:rsidR="00E4300C" w:rsidRPr="006B5611">
        <w:rPr>
          <w:rFonts w:ascii="Times New Roman" w:hAnsi="Times New Roman" w:cs="Times New Roman"/>
          <w:sz w:val="24"/>
          <w:szCs w:val="24"/>
        </w:rPr>
        <w:t>ț</w:t>
      </w:r>
      <w:r w:rsidR="00022F2A" w:rsidRPr="006B5611">
        <w:rPr>
          <w:rFonts w:ascii="Times New Roman" w:hAnsi="Times New Roman" w:cs="Times New Roman"/>
          <w:sz w:val="24"/>
          <w:szCs w:val="24"/>
        </w:rPr>
        <w:t>evi destinate vehiculării gazelor naturale, după cum urmează:</w:t>
      </w:r>
    </w:p>
    <w:p w14:paraId="0E452953" w14:textId="77777777" w:rsidR="00022F2A" w:rsidRPr="006B5611" w:rsidRDefault="00E4300C" w:rsidP="00505070">
      <w:pPr>
        <w:pStyle w:val="ListParagraph"/>
        <w:numPr>
          <w:ilvl w:val="0"/>
          <w:numId w:val="2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022F2A" w:rsidRPr="006B5611">
        <w:rPr>
          <w:rFonts w:ascii="Times New Roman" w:hAnsi="Times New Roman" w:cs="Times New Roman"/>
          <w:sz w:val="24"/>
          <w:szCs w:val="24"/>
        </w:rPr>
        <w:t>evi din o</w:t>
      </w:r>
      <w:r w:rsidRPr="006B5611">
        <w:rPr>
          <w:rFonts w:ascii="Times New Roman" w:hAnsi="Times New Roman" w:cs="Times New Roman"/>
          <w:sz w:val="24"/>
          <w:szCs w:val="24"/>
        </w:rPr>
        <w:t>ț</w:t>
      </w:r>
      <w:r w:rsidR="00022F2A" w:rsidRPr="006B5611">
        <w:rPr>
          <w:rFonts w:ascii="Times New Roman" w:hAnsi="Times New Roman" w:cs="Times New Roman"/>
          <w:sz w:val="24"/>
          <w:szCs w:val="24"/>
        </w:rPr>
        <w:t>el laminate la cald;</w:t>
      </w:r>
    </w:p>
    <w:p w14:paraId="0E4F1C43" w14:textId="77777777" w:rsidR="00022F2A" w:rsidRPr="006B5611" w:rsidRDefault="00E4300C" w:rsidP="00505070">
      <w:pPr>
        <w:pStyle w:val="ListParagraph"/>
        <w:numPr>
          <w:ilvl w:val="0"/>
          <w:numId w:val="2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022F2A" w:rsidRPr="006B5611">
        <w:rPr>
          <w:rFonts w:ascii="Times New Roman" w:hAnsi="Times New Roman" w:cs="Times New Roman"/>
          <w:sz w:val="24"/>
          <w:szCs w:val="24"/>
        </w:rPr>
        <w:t>evi din o</w:t>
      </w:r>
      <w:r w:rsidRPr="006B5611">
        <w:rPr>
          <w:rFonts w:ascii="Times New Roman" w:hAnsi="Times New Roman" w:cs="Times New Roman"/>
          <w:sz w:val="24"/>
          <w:szCs w:val="24"/>
        </w:rPr>
        <w:t>ț</w:t>
      </w:r>
      <w:r w:rsidR="00022F2A" w:rsidRPr="006B5611">
        <w:rPr>
          <w:rFonts w:ascii="Times New Roman" w:hAnsi="Times New Roman" w:cs="Times New Roman"/>
          <w:sz w:val="24"/>
          <w:szCs w:val="24"/>
        </w:rPr>
        <w:t>el sudate longitudinal;</w:t>
      </w:r>
    </w:p>
    <w:p w14:paraId="0BFBF848" w14:textId="77777777" w:rsidR="000538BC" w:rsidRPr="006B5611" w:rsidRDefault="00E4300C" w:rsidP="00505070">
      <w:pPr>
        <w:pStyle w:val="ListParagraph"/>
        <w:numPr>
          <w:ilvl w:val="0"/>
          <w:numId w:val="2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022F2A" w:rsidRPr="006B5611">
        <w:rPr>
          <w:rFonts w:ascii="Times New Roman" w:hAnsi="Times New Roman" w:cs="Times New Roman"/>
          <w:sz w:val="24"/>
          <w:szCs w:val="24"/>
        </w:rPr>
        <w:t>evi din o</w:t>
      </w:r>
      <w:r w:rsidRPr="006B5611">
        <w:rPr>
          <w:rFonts w:ascii="Times New Roman" w:hAnsi="Times New Roman" w:cs="Times New Roman"/>
          <w:sz w:val="24"/>
          <w:szCs w:val="24"/>
        </w:rPr>
        <w:t>ț</w:t>
      </w:r>
      <w:r w:rsidR="00022F2A" w:rsidRPr="006B5611">
        <w:rPr>
          <w:rFonts w:ascii="Times New Roman" w:hAnsi="Times New Roman" w:cs="Times New Roman"/>
          <w:sz w:val="24"/>
          <w:szCs w:val="24"/>
        </w:rPr>
        <w:t>el sudate elicoidal</w:t>
      </w:r>
      <w:r w:rsidR="000538BC" w:rsidRPr="006B5611">
        <w:rPr>
          <w:rFonts w:ascii="Times New Roman" w:hAnsi="Times New Roman" w:cs="Times New Roman"/>
          <w:sz w:val="24"/>
          <w:szCs w:val="24"/>
        </w:rPr>
        <w:t>;</w:t>
      </w:r>
    </w:p>
    <w:p w14:paraId="5C708FA3" w14:textId="77777777" w:rsidR="00022F2A" w:rsidRPr="006B5611" w:rsidRDefault="00E4300C" w:rsidP="00A562CC">
      <w:pPr>
        <w:pStyle w:val="ListParagraph"/>
        <w:numPr>
          <w:ilvl w:val="0"/>
          <w:numId w:val="2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0538BC" w:rsidRPr="006B5611">
        <w:rPr>
          <w:rFonts w:ascii="Times New Roman" w:hAnsi="Times New Roman" w:cs="Times New Roman"/>
          <w:sz w:val="24"/>
          <w:szCs w:val="24"/>
        </w:rPr>
        <w:t>evi de extrac</w:t>
      </w:r>
      <w:r w:rsidRPr="006B5611">
        <w:rPr>
          <w:rFonts w:ascii="Times New Roman" w:hAnsi="Times New Roman" w:cs="Times New Roman"/>
          <w:sz w:val="24"/>
          <w:szCs w:val="24"/>
        </w:rPr>
        <w:t>ț</w:t>
      </w:r>
      <w:r w:rsidR="00A562CC" w:rsidRPr="006B5611">
        <w:rPr>
          <w:rFonts w:ascii="Times New Roman" w:hAnsi="Times New Roman" w:cs="Times New Roman"/>
          <w:sz w:val="24"/>
          <w:szCs w:val="24"/>
        </w:rPr>
        <w:t>ie</w:t>
      </w:r>
      <w:r w:rsidR="00022F2A" w:rsidRPr="006B5611">
        <w:rPr>
          <w:rFonts w:ascii="Times New Roman" w:hAnsi="Times New Roman" w:cs="Times New Roman"/>
          <w:sz w:val="24"/>
          <w:szCs w:val="24"/>
        </w:rPr>
        <w:t>.</w:t>
      </w:r>
    </w:p>
    <w:p w14:paraId="654343DE" w14:textId="77777777" w:rsidR="009F583B" w:rsidRPr="006B5611" w:rsidRDefault="009F583B" w:rsidP="009F583B">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în care se pot folosi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 din alte materiale decât cele din 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 sunt:</w:t>
      </w:r>
    </w:p>
    <w:p w14:paraId="608F8BD0" w14:textId="77777777" w:rsidR="009F583B" w:rsidRPr="006B5611" w:rsidRDefault="009F583B" w:rsidP="00A562CC">
      <w:pPr>
        <w:pStyle w:val="ListParagraph"/>
        <w:numPr>
          <w:ilvl w:val="0"/>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conductelor care transportă gaze acide;</w:t>
      </w:r>
    </w:p>
    <w:p w14:paraId="7DF3A78A" w14:textId="77777777" w:rsidR="009F583B" w:rsidRPr="006B5611" w:rsidRDefault="009F583B" w:rsidP="00A562CC">
      <w:pPr>
        <w:pStyle w:val="ListParagraph"/>
        <w:numPr>
          <w:ilvl w:val="0"/>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conductelor îngropate în soluri cu corozivitate ridicată sau amplasate în zone predispuse la alunecări de teren sau cu risc seismic ridicat;</w:t>
      </w:r>
    </w:p>
    <w:p w14:paraId="076F5871" w14:textId="77777777" w:rsidR="009F583B" w:rsidRPr="006B5611" w:rsidRDefault="009F583B" w:rsidP="00A562CC">
      <w:pPr>
        <w:pStyle w:val="ListParagraph"/>
        <w:numPr>
          <w:ilvl w:val="0"/>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conductelor de ocolire (</w:t>
      </w:r>
      <w:proofErr w:type="spellStart"/>
      <w:r w:rsidRPr="006B5611">
        <w:rPr>
          <w:rFonts w:ascii="Times New Roman" w:hAnsi="Times New Roman" w:cs="Times New Roman"/>
          <w:sz w:val="24"/>
          <w:szCs w:val="24"/>
        </w:rPr>
        <w:t>by-pass</w:t>
      </w:r>
      <w:proofErr w:type="spellEnd"/>
      <w:r w:rsidRPr="006B5611">
        <w:rPr>
          <w:rFonts w:ascii="Times New Roman" w:hAnsi="Times New Roman" w:cs="Times New Roman"/>
          <w:sz w:val="24"/>
          <w:szCs w:val="24"/>
        </w:rPr>
        <w:t>) necesare la lucrările de cuplare sau reparare a conductelor, fără scoaterea acestora din exploatare;</w:t>
      </w:r>
    </w:p>
    <w:p w14:paraId="55A08B8A" w14:textId="77777777" w:rsidR="009F583B" w:rsidRPr="006B5611" w:rsidRDefault="009F583B" w:rsidP="00A562CC">
      <w:pPr>
        <w:pStyle w:val="ListParagraph"/>
        <w:numPr>
          <w:ilvl w:val="0"/>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conductelor pozate subteran prin tehnologii bazate pe forajul dirijat;</w:t>
      </w:r>
    </w:p>
    <w:p w14:paraId="4371773D" w14:textId="77777777" w:rsidR="00245898" w:rsidRPr="006B5611" w:rsidRDefault="009F583B" w:rsidP="00A562CC">
      <w:pPr>
        <w:pStyle w:val="ListParagraph"/>
        <w:numPr>
          <w:ilvl w:val="0"/>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lucrărilor de reabilitare a conductelor existente</w:t>
      </w:r>
      <w:r w:rsidR="00245898" w:rsidRPr="006B5611">
        <w:rPr>
          <w:rFonts w:ascii="Times New Roman" w:hAnsi="Times New Roman" w:cs="Times New Roman"/>
          <w:sz w:val="24"/>
          <w:szCs w:val="24"/>
        </w:rPr>
        <w:t>;</w:t>
      </w:r>
    </w:p>
    <w:p w14:paraId="2365EA62" w14:textId="3D4553C8" w:rsidR="00245898" w:rsidRPr="006B5611" w:rsidRDefault="00245898" w:rsidP="0043472C">
      <w:pPr>
        <w:pStyle w:val="ListParagraph"/>
        <w:numPr>
          <w:ilvl w:val="0"/>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situația conductelor cu conținut ridicat de CO</w:t>
      </w:r>
      <w:r w:rsidRPr="0043472C">
        <w:rPr>
          <w:rFonts w:ascii="Times New Roman" w:hAnsi="Times New Roman" w:cs="Times New Roman"/>
          <w:sz w:val="24"/>
          <w:szCs w:val="24"/>
          <w:vertAlign w:val="subscript"/>
        </w:rPr>
        <w:t>2</w:t>
      </w:r>
      <w:r w:rsidRPr="006B5611">
        <w:rPr>
          <w:rFonts w:ascii="Times New Roman" w:hAnsi="Times New Roman" w:cs="Times New Roman"/>
          <w:sz w:val="24"/>
          <w:szCs w:val="24"/>
        </w:rPr>
        <w:t>;</w:t>
      </w:r>
    </w:p>
    <w:p w14:paraId="0B161895" w14:textId="29950CD8" w:rsidR="009F583B" w:rsidRPr="006B5611" w:rsidRDefault="00245898" w:rsidP="0043472C">
      <w:pPr>
        <w:pStyle w:val="ListParagraph"/>
        <w:numPr>
          <w:ilvl w:val="0"/>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situația conductelor care conțin gaze în amestec cu impurități (apa de zăcământ-cloruri, CO</w:t>
      </w:r>
      <w:r w:rsidRPr="0043472C">
        <w:rPr>
          <w:rFonts w:ascii="Times New Roman" w:hAnsi="Times New Roman" w:cs="Times New Roman"/>
          <w:sz w:val="24"/>
          <w:szCs w:val="24"/>
          <w:vertAlign w:val="subscript"/>
        </w:rPr>
        <w:t>2</w:t>
      </w:r>
      <w:r w:rsidRPr="006B5611">
        <w:rPr>
          <w:rFonts w:ascii="Times New Roman" w:hAnsi="Times New Roman" w:cs="Times New Roman"/>
          <w:sz w:val="24"/>
          <w:szCs w:val="24"/>
        </w:rPr>
        <w:t>, H</w:t>
      </w:r>
      <w:r w:rsidRPr="0043472C">
        <w:rPr>
          <w:rFonts w:ascii="Times New Roman" w:hAnsi="Times New Roman" w:cs="Times New Roman"/>
          <w:sz w:val="24"/>
          <w:szCs w:val="24"/>
          <w:vertAlign w:val="subscript"/>
        </w:rPr>
        <w:t>2</w:t>
      </w:r>
      <w:r w:rsidRPr="006B5611">
        <w:rPr>
          <w:rFonts w:ascii="Times New Roman" w:hAnsi="Times New Roman" w:cs="Times New Roman"/>
          <w:sz w:val="24"/>
          <w:szCs w:val="24"/>
        </w:rPr>
        <w:t>S) ce creează un mediu coroziv cu valori estimate de coroziune de peste 0,1 mm/an.</w:t>
      </w:r>
      <w:r w:rsidR="009F583B" w:rsidRPr="006B5611">
        <w:rPr>
          <w:rFonts w:ascii="Times New Roman" w:hAnsi="Times New Roman" w:cs="Times New Roman"/>
          <w:sz w:val="24"/>
          <w:szCs w:val="24"/>
        </w:rPr>
        <w:t>.</w:t>
      </w:r>
    </w:p>
    <w:p w14:paraId="69B9D1BC" w14:textId="77777777" w:rsidR="009F583B" w:rsidRPr="006B5611" w:rsidRDefault="009F583B" w:rsidP="00E30A91">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evile prevăzute la alin. (2) pot fi:</w:t>
      </w:r>
    </w:p>
    <w:p w14:paraId="18B00FB0" w14:textId="77777777" w:rsidR="009F583B" w:rsidRPr="006B5611" w:rsidRDefault="00E4300C" w:rsidP="00A562CC">
      <w:pPr>
        <w:pStyle w:val="ListParagraph"/>
        <w:numPr>
          <w:ilvl w:val="1"/>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9F583B" w:rsidRPr="006B5611">
        <w:rPr>
          <w:rFonts w:ascii="Times New Roman" w:hAnsi="Times New Roman" w:cs="Times New Roman"/>
          <w:sz w:val="24"/>
          <w:szCs w:val="24"/>
        </w:rPr>
        <w:t>evi flexibile în construc</w:t>
      </w:r>
      <w:r w:rsidRPr="006B5611">
        <w:rPr>
          <w:rFonts w:ascii="Times New Roman" w:hAnsi="Times New Roman" w:cs="Times New Roman"/>
          <w:sz w:val="24"/>
          <w:szCs w:val="24"/>
        </w:rPr>
        <w:t>ț</w:t>
      </w:r>
      <w:r w:rsidR="009F583B" w:rsidRPr="006B5611">
        <w:rPr>
          <w:rFonts w:ascii="Times New Roman" w:hAnsi="Times New Roman" w:cs="Times New Roman"/>
          <w:sz w:val="24"/>
          <w:szCs w:val="24"/>
        </w:rPr>
        <w:t>ie multistrat;</w:t>
      </w:r>
    </w:p>
    <w:p w14:paraId="3556861D" w14:textId="77777777" w:rsidR="009F583B" w:rsidRPr="006B5611" w:rsidRDefault="00E4300C" w:rsidP="00A562CC">
      <w:pPr>
        <w:pStyle w:val="ListParagraph"/>
        <w:numPr>
          <w:ilvl w:val="1"/>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9F583B" w:rsidRPr="006B5611">
        <w:rPr>
          <w:rFonts w:ascii="Times New Roman" w:hAnsi="Times New Roman" w:cs="Times New Roman"/>
          <w:sz w:val="24"/>
          <w:szCs w:val="24"/>
        </w:rPr>
        <w:t>evi termoplastice din polietilenă (PE), polietilenă de înaltă densitate (PEHD</w:t>
      </w:r>
      <w:bookmarkStart w:id="2" w:name="_Hlk121048825"/>
      <w:r w:rsidR="009F583B" w:rsidRPr="006B5611">
        <w:rPr>
          <w:rFonts w:ascii="Times New Roman" w:hAnsi="Times New Roman" w:cs="Times New Roman"/>
          <w:sz w:val="24"/>
          <w:szCs w:val="24"/>
        </w:rPr>
        <w:t>), polietilenă reticulată (PE-X)</w:t>
      </w:r>
      <w:bookmarkEnd w:id="2"/>
      <w:r w:rsidR="009F583B" w:rsidRPr="006B5611">
        <w:rPr>
          <w:rFonts w:ascii="Times New Roman" w:hAnsi="Times New Roman" w:cs="Times New Roman"/>
          <w:sz w:val="24"/>
          <w:szCs w:val="24"/>
        </w:rPr>
        <w:t xml:space="preserve">, sau </w:t>
      </w:r>
      <w:bookmarkStart w:id="3" w:name="_Hlk121054043"/>
      <w:r w:rsidR="009F583B" w:rsidRPr="006B5611">
        <w:rPr>
          <w:rFonts w:ascii="Times New Roman" w:hAnsi="Times New Roman" w:cs="Times New Roman"/>
          <w:sz w:val="24"/>
          <w:szCs w:val="24"/>
        </w:rPr>
        <w:t xml:space="preserve">poliamidă </w:t>
      </w:r>
      <w:proofErr w:type="spellStart"/>
      <w:r w:rsidR="009F583B" w:rsidRPr="006B5611">
        <w:rPr>
          <w:rFonts w:ascii="Times New Roman" w:hAnsi="Times New Roman" w:cs="Times New Roman"/>
          <w:sz w:val="24"/>
          <w:szCs w:val="24"/>
        </w:rPr>
        <w:t>neplastifiată</w:t>
      </w:r>
      <w:proofErr w:type="spellEnd"/>
      <w:r w:rsidR="009F583B" w:rsidRPr="006B5611">
        <w:rPr>
          <w:rFonts w:ascii="Times New Roman" w:hAnsi="Times New Roman" w:cs="Times New Roman"/>
          <w:sz w:val="24"/>
          <w:szCs w:val="24"/>
        </w:rPr>
        <w:t xml:space="preserve"> (PA-U)</w:t>
      </w:r>
      <w:bookmarkEnd w:id="3"/>
      <w:r w:rsidR="009F583B" w:rsidRPr="006B5611">
        <w:rPr>
          <w:rFonts w:ascii="Times New Roman" w:hAnsi="Times New Roman" w:cs="Times New Roman"/>
          <w:sz w:val="24"/>
          <w:szCs w:val="24"/>
        </w:rPr>
        <w:t>;</w:t>
      </w:r>
    </w:p>
    <w:p w14:paraId="5363E2B2" w14:textId="77777777" w:rsidR="009F583B" w:rsidRPr="006B5611" w:rsidRDefault="00E4300C" w:rsidP="00A562CC">
      <w:pPr>
        <w:pStyle w:val="ListParagraph"/>
        <w:numPr>
          <w:ilvl w:val="1"/>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9F583B" w:rsidRPr="006B5611">
        <w:rPr>
          <w:rFonts w:ascii="Times New Roman" w:hAnsi="Times New Roman" w:cs="Times New Roman"/>
          <w:sz w:val="24"/>
          <w:szCs w:val="24"/>
        </w:rPr>
        <w:t>evi termoplastice armate cu fibre de sticlă;</w:t>
      </w:r>
    </w:p>
    <w:p w14:paraId="1F76AE5B" w14:textId="77777777" w:rsidR="00245898" w:rsidRPr="006B5611" w:rsidRDefault="00E4300C" w:rsidP="00A562CC">
      <w:pPr>
        <w:pStyle w:val="ListParagraph"/>
        <w:numPr>
          <w:ilvl w:val="1"/>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9F583B" w:rsidRPr="006B5611">
        <w:rPr>
          <w:rFonts w:ascii="Times New Roman" w:hAnsi="Times New Roman" w:cs="Times New Roman"/>
          <w:sz w:val="24"/>
          <w:szCs w:val="24"/>
        </w:rPr>
        <w:t>evi din o</w:t>
      </w:r>
      <w:r w:rsidRPr="006B5611">
        <w:rPr>
          <w:rFonts w:ascii="Times New Roman" w:hAnsi="Times New Roman" w:cs="Times New Roman"/>
          <w:sz w:val="24"/>
          <w:szCs w:val="24"/>
        </w:rPr>
        <w:t>ț</w:t>
      </w:r>
      <w:r w:rsidR="009F583B" w:rsidRPr="006B5611">
        <w:rPr>
          <w:rFonts w:ascii="Times New Roman" w:hAnsi="Times New Roman" w:cs="Times New Roman"/>
          <w:sz w:val="24"/>
          <w:szCs w:val="24"/>
        </w:rPr>
        <w:t>el căptușite la interior cu materiale nemetalice</w:t>
      </w:r>
      <w:r w:rsidR="00245898" w:rsidRPr="006B5611">
        <w:rPr>
          <w:rFonts w:ascii="Times New Roman" w:hAnsi="Times New Roman" w:cs="Times New Roman"/>
          <w:sz w:val="24"/>
          <w:szCs w:val="24"/>
        </w:rPr>
        <w:t>;</w:t>
      </w:r>
    </w:p>
    <w:p w14:paraId="7714A644" w14:textId="77777777" w:rsidR="00245898" w:rsidRPr="006B5611" w:rsidRDefault="00245898" w:rsidP="0043472C">
      <w:pPr>
        <w:pStyle w:val="ListParagraph"/>
        <w:numPr>
          <w:ilvl w:val="1"/>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țevi metaloplastice în construcție multistrat;</w:t>
      </w:r>
    </w:p>
    <w:p w14:paraId="39FCB08A" w14:textId="6E3B8725" w:rsidR="009F583B" w:rsidRPr="006B5611" w:rsidRDefault="00245898" w:rsidP="0043472C">
      <w:pPr>
        <w:pStyle w:val="ListParagraph"/>
        <w:numPr>
          <w:ilvl w:val="1"/>
          <w:numId w:val="1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țevi nemetalice</w:t>
      </w:r>
      <w:r w:rsidR="009F583B" w:rsidRPr="006B5611">
        <w:rPr>
          <w:rFonts w:ascii="Times New Roman" w:hAnsi="Times New Roman" w:cs="Times New Roman"/>
          <w:sz w:val="24"/>
          <w:szCs w:val="24"/>
        </w:rPr>
        <w:t>.</w:t>
      </w:r>
    </w:p>
    <w:p w14:paraId="2E0D6ADC" w14:textId="77777777" w:rsidR="009F583B" w:rsidRPr="006B5611" w:rsidRDefault="009F583B" w:rsidP="009F583B">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(4) Utilizarea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evilor prevăzute la alin. (3) este admisă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care sunt îndeplinite simultan următoarele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w:t>
      </w:r>
    </w:p>
    <w:p w14:paraId="53C953C3" w14:textId="77777777" w:rsidR="00572C97" w:rsidRPr="006B5611" w:rsidRDefault="009F583B" w:rsidP="00A562CC">
      <w:pPr>
        <w:pStyle w:val="ListParagraph"/>
        <w:numPr>
          <w:ilvl w:val="0"/>
          <w:numId w:val="19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producătorul/furnizorul</w:t>
      </w:r>
      <w:r w:rsidR="00572C97" w:rsidRPr="006B5611">
        <w:rPr>
          <w:rFonts w:ascii="Times New Roman" w:hAnsi="Times New Roman" w:cs="Times New Roman"/>
          <w:sz w:val="24"/>
          <w:szCs w:val="24"/>
        </w:rPr>
        <w:t xml:space="preserve"> acestora</w:t>
      </w:r>
      <w:r w:rsidRPr="006B5611">
        <w:rPr>
          <w:rFonts w:ascii="Times New Roman" w:hAnsi="Times New Roman" w:cs="Times New Roman"/>
          <w:sz w:val="24"/>
          <w:szCs w:val="24"/>
        </w:rPr>
        <w:t xml:space="preserve"> garantează toate caracteristicile tehnice prevăzute în PT</w:t>
      </w:r>
      <w:r w:rsidR="00572C97" w:rsidRPr="006B5611">
        <w:rPr>
          <w:rFonts w:ascii="Times New Roman" w:hAnsi="Times New Roman" w:cs="Times New Roman"/>
          <w:sz w:val="24"/>
          <w:szCs w:val="24"/>
        </w:rPr>
        <w:t>,</w:t>
      </w:r>
      <w:r w:rsidRPr="006B5611">
        <w:rPr>
          <w:rFonts w:ascii="Times New Roman" w:hAnsi="Times New Roman" w:cs="Times New Roman"/>
          <w:sz w:val="24"/>
          <w:szCs w:val="24"/>
        </w:rPr>
        <w:t xml:space="preserve"> privind</w:t>
      </w:r>
      <w:r w:rsidR="00572C97" w:rsidRPr="006B5611">
        <w:rPr>
          <w:rFonts w:ascii="Times New Roman" w:hAnsi="Times New Roman" w:cs="Times New Roman"/>
          <w:sz w:val="24"/>
          <w:szCs w:val="24"/>
        </w:rPr>
        <w:t>:</w:t>
      </w:r>
    </w:p>
    <w:p w14:paraId="6D9F3182" w14:textId="77777777" w:rsidR="00375DB4" w:rsidRPr="006B5611" w:rsidRDefault="009F583B" w:rsidP="00A562CC">
      <w:pPr>
        <w:pStyle w:val="ListParagraph"/>
        <w:numPr>
          <w:ilvl w:val="5"/>
          <w:numId w:val="198"/>
        </w:numPr>
        <w:autoSpaceDE w:val="0"/>
        <w:autoSpaceDN w:val="0"/>
        <w:adjustRightInd w:val="0"/>
        <w:spacing w:after="0" w:line="360" w:lineRule="auto"/>
        <w:ind w:left="1134"/>
        <w:jc w:val="both"/>
        <w:rPr>
          <w:rFonts w:ascii="Times New Roman" w:hAnsi="Times New Roman" w:cs="Times New Roman"/>
          <w:sz w:val="24"/>
          <w:szCs w:val="24"/>
        </w:rPr>
      </w:pPr>
      <w:r w:rsidRPr="006B5611">
        <w:rPr>
          <w:rFonts w:ascii="Times New Roman" w:hAnsi="Times New Roman" w:cs="Times New Roman"/>
          <w:sz w:val="24"/>
          <w:szCs w:val="24"/>
        </w:rPr>
        <w:t>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la presiunea gazelor transportate</w:t>
      </w:r>
      <w:r w:rsidR="00375DB4" w:rsidRPr="006B5611">
        <w:rPr>
          <w:rFonts w:ascii="Times New Roman" w:hAnsi="Times New Roman" w:cs="Times New Roman"/>
          <w:sz w:val="24"/>
          <w:szCs w:val="24"/>
        </w:rPr>
        <w:t>;</w:t>
      </w:r>
    </w:p>
    <w:p w14:paraId="0F3B47FC" w14:textId="77777777" w:rsidR="00375DB4" w:rsidRPr="006B5611" w:rsidRDefault="009F583B" w:rsidP="00A562CC">
      <w:pPr>
        <w:pStyle w:val="ListParagraph"/>
        <w:numPr>
          <w:ilvl w:val="5"/>
          <w:numId w:val="198"/>
        </w:numPr>
        <w:autoSpaceDE w:val="0"/>
        <w:autoSpaceDN w:val="0"/>
        <w:adjustRightInd w:val="0"/>
        <w:spacing w:after="0" w:line="360" w:lineRule="auto"/>
        <w:ind w:left="1134"/>
        <w:jc w:val="both"/>
        <w:rPr>
          <w:rFonts w:ascii="Times New Roman" w:hAnsi="Times New Roman" w:cs="Times New Roman"/>
          <w:sz w:val="24"/>
          <w:szCs w:val="24"/>
        </w:rPr>
      </w:pPr>
      <w:r w:rsidRPr="006B5611">
        <w:rPr>
          <w:rFonts w:ascii="Times New Roman" w:hAnsi="Times New Roman" w:cs="Times New Roman"/>
          <w:sz w:val="24"/>
          <w:szCs w:val="24"/>
        </w:rPr>
        <w:t>rigiditatea la încovoiere</w:t>
      </w:r>
      <w:r w:rsidR="00375DB4" w:rsidRPr="006B5611">
        <w:rPr>
          <w:rFonts w:ascii="Times New Roman" w:hAnsi="Times New Roman" w:cs="Times New Roman"/>
          <w:sz w:val="24"/>
          <w:szCs w:val="24"/>
        </w:rPr>
        <w:t>;</w:t>
      </w:r>
    </w:p>
    <w:p w14:paraId="7045367B" w14:textId="77777777" w:rsidR="00375DB4" w:rsidRPr="006B5611" w:rsidRDefault="009F583B" w:rsidP="00A562CC">
      <w:pPr>
        <w:pStyle w:val="ListParagraph"/>
        <w:numPr>
          <w:ilvl w:val="5"/>
          <w:numId w:val="198"/>
        </w:numPr>
        <w:autoSpaceDE w:val="0"/>
        <w:autoSpaceDN w:val="0"/>
        <w:adjustRightInd w:val="0"/>
        <w:spacing w:after="0" w:line="360" w:lineRule="auto"/>
        <w:ind w:left="1134"/>
        <w:jc w:val="both"/>
        <w:rPr>
          <w:rFonts w:ascii="Times New Roman" w:hAnsi="Times New Roman" w:cs="Times New Roman"/>
          <w:sz w:val="24"/>
          <w:szCs w:val="24"/>
        </w:rPr>
      </w:pPr>
      <w:r w:rsidRPr="006B5611">
        <w:rPr>
          <w:rFonts w:ascii="Times New Roman" w:hAnsi="Times New Roman" w:cs="Times New Roman"/>
          <w:sz w:val="24"/>
          <w:szCs w:val="24"/>
        </w:rPr>
        <w:t xml:space="preserve">raza minimă </w:t>
      </w:r>
      <w:r w:rsidR="00375DB4" w:rsidRPr="006B5611">
        <w:rPr>
          <w:rFonts w:ascii="Times New Roman" w:hAnsi="Times New Roman" w:cs="Times New Roman"/>
          <w:sz w:val="24"/>
          <w:szCs w:val="24"/>
        </w:rPr>
        <w:t>de curbură;</w:t>
      </w:r>
    </w:p>
    <w:p w14:paraId="2A4805C5" w14:textId="77777777" w:rsidR="00375DB4" w:rsidRPr="006B5611" w:rsidRDefault="009F583B" w:rsidP="00A562CC">
      <w:pPr>
        <w:pStyle w:val="ListParagraph"/>
        <w:numPr>
          <w:ilvl w:val="5"/>
          <w:numId w:val="198"/>
        </w:numPr>
        <w:autoSpaceDE w:val="0"/>
        <w:autoSpaceDN w:val="0"/>
        <w:adjustRightInd w:val="0"/>
        <w:spacing w:after="0" w:line="360" w:lineRule="auto"/>
        <w:ind w:left="1134"/>
        <w:jc w:val="both"/>
        <w:rPr>
          <w:rFonts w:ascii="Times New Roman" w:hAnsi="Times New Roman" w:cs="Times New Roman"/>
          <w:sz w:val="24"/>
          <w:szCs w:val="24"/>
        </w:rPr>
      </w:pPr>
      <w:r w:rsidRPr="006B5611">
        <w:rPr>
          <w:rFonts w:ascii="Times New Roman" w:hAnsi="Times New Roman" w:cs="Times New Roman"/>
          <w:sz w:val="24"/>
          <w:szCs w:val="24"/>
        </w:rPr>
        <w:lastRenderedPageBreak/>
        <w:t>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la depresurizare/</w:t>
      </w:r>
      <w:r w:rsidR="00375DB4" w:rsidRPr="006B5611">
        <w:rPr>
          <w:rFonts w:ascii="Times New Roman" w:hAnsi="Times New Roman" w:cs="Times New Roman"/>
          <w:sz w:val="24"/>
          <w:szCs w:val="24"/>
        </w:rPr>
        <w:t>vacuum;</w:t>
      </w:r>
    </w:p>
    <w:p w14:paraId="28121E6D" w14:textId="77777777" w:rsidR="00375DB4" w:rsidRPr="006B5611" w:rsidRDefault="009F583B" w:rsidP="00A562CC">
      <w:pPr>
        <w:pStyle w:val="ListParagraph"/>
        <w:numPr>
          <w:ilvl w:val="5"/>
          <w:numId w:val="198"/>
        </w:numPr>
        <w:autoSpaceDE w:val="0"/>
        <w:autoSpaceDN w:val="0"/>
        <w:adjustRightInd w:val="0"/>
        <w:spacing w:after="0" w:line="360" w:lineRule="auto"/>
        <w:ind w:left="1134"/>
        <w:jc w:val="both"/>
        <w:rPr>
          <w:rFonts w:ascii="Times New Roman" w:hAnsi="Times New Roman" w:cs="Times New Roman"/>
          <w:sz w:val="24"/>
          <w:szCs w:val="24"/>
        </w:rPr>
      </w:pPr>
      <w:r w:rsidRPr="006B5611">
        <w:rPr>
          <w:rFonts w:ascii="Times New Roman" w:hAnsi="Times New Roman" w:cs="Times New Roman"/>
          <w:sz w:val="24"/>
          <w:szCs w:val="24"/>
        </w:rPr>
        <w:t xml:space="preserve"> temperatura maximă de operare</w:t>
      </w:r>
      <w:r w:rsidR="00375DB4" w:rsidRPr="006B5611">
        <w:rPr>
          <w:rFonts w:ascii="Times New Roman" w:hAnsi="Times New Roman" w:cs="Times New Roman"/>
          <w:sz w:val="24"/>
          <w:szCs w:val="24"/>
        </w:rPr>
        <w:t>;</w:t>
      </w:r>
    </w:p>
    <w:p w14:paraId="5A25F67D" w14:textId="77777777" w:rsidR="00375DB4" w:rsidRPr="006B5611" w:rsidRDefault="009F583B" w:rsidP="00A562CC">
      <w:pPr>
        <w:pStyle w:val="ListParagraph"/>
        <w:numPr>
          <w:ilvl w:val="5"/>
          <w:numId w:val="198"/>
        </w:numPr>
        <w:autoSpaceDE w:val="0"/>
        <w:autoSpaceDN w:val="0"/>
        <w:adjustRightInd w:val="0"/>
        <w:spacing w:after="0" w:line="360" w:lineRule="auto"/>
        <w:ind w:left="1134"/>
        <w:jc w:val="both"/>
        <w:rPr>
          <w:rFonts w:ascii="Times New Roman" w:hAnsi="Times New Roman" w:cs="Times New Roman"/>
          <w:sz w:val="24"/>
          <w:szCs w:val="24"/>
        </w:rPr>
      </w:pPr>
      <w:r w:rsidRPr="006B5611">
        <w:rPr>
          <w:rFonts w:ascii="Times New Roman" w:hAnsi="Times New Roman" w:cs="Times New Roman"/>
          <w:sz w:val="24"/>
          <w:szCs w:val="24"/>
        </w:rPr>
        <w:t>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la coroziune</w:t>
      </w:r>
      <w:r w:rsidR="00375DB4" w:rsidRPr="006B5611">
        <w:rPr>
          <w:rFonts w:ascii="Times New Roman" w:hAnsi="Times New Roman" w:cs="Times New Roman"/>
          <w:sz w:val="24"/>
          <w:szCs w:val="24"/>
        </w:rPr>
        <w:t>;</w:t>
      </w:r>
    </w:p>
    <w:p w14:paraId="7D6E10C4" w14:textId="77777777" w:rsidR="009F583B" w:rsidRPr="006B5611" w:rsidRDefault="00375DB4" w:rsidP="00A562CC">
      <w:pPr>
        <w:pStyle w:val="ListParagraph"/>
        <w:numPr>
          <w:ilvl w:val="5"/>
          <w:numId w:val="198"/>
        </w:numPr>
        <w:autoSpaceDE w:val="0"/>
        <w:autoSpaceDN w:val="0"/>
        <w:adjustRightInd w:val="0"/>
        <w:spacing w:after="0" w:line="360" w:lineRule="auto"/>
        <w:ind w:left="1134"/>
        <w:jc w:val="both"/>
        <w:rPr>
          <w:rFonts w:ascii="Times New Roman" w:hAnsi="Times New Roman" w:cs="Times New Roman"/>
          <w:sz w:val="24"/>
          <w:szCs w:val="24"/>
        </w:rPr>
      </w:pPr>
      <w:r w:rsidRPr="006B5611">
        <w:rPr>
          <w:rFonts w:ascii="Times New Roman" w:hAnsi="Times New Roman" w:cs="Times New Roman"/>
          <w:sz w:val="24"/>
          <w:szCs w:val="24"/>
        </w:rPr>
        <w:t>compatibilitatea chimică</w:t>
      </w:r>
      <w:r w:rsidR="009F583B" w:rsidRPr="006B5611">
        <w:rPr>
          <w:rFonts w:ascii="Times New Roman" w:hAnsi="Times New Roman" w:cs="Times New Roman"/>
          <w:sz w:val="24"/>
          <w:szCs w:val="24"/>
        </w:rPr>
        <w:t xml:space="preserve"> etc</w:t>
      </w:r>
      <w:r w:rsidRPr="006B5611">
        <w:rPr>
          <w:rFonts w:ascii="Times New Roman" w:hAnsi="Times New Roman" w:cs="Times New Roman"/>
          <w:sz w:val="24"/>
          <w:szCs w:val="24"/>
        </w:rPr>
        <w:t>.</w:t>
      </w:r>
    </w:p>
    <w:p w14:paraId="02863CF9" w14:textId="77777777" w:rsidR="00375DB4" w:rsidRPr="006B5611" w:rsidRDefault="00375DB4" w:rsidP="00A562CC">
      <w:pPr>
        <w:pStyle w:val="ListParagraph"/>
        <w:numPr>
          <w:ilvl w:val="0"/>
          <w:numId w:val="19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producătorul/furnizorul acestora livrează toate componentele de interconectare/cuplare a conductei și tehnologiile de montare a acestora;</w:t>
      </w:r>
    </w:p>
    <w:p w14:paraId="72DDC30B" w14:textId="75328373" w:rsidR="0066686B" w:rsidRPr="006B5611" w:rsidRDefault="00375DB4" w:rsidP="00A562CC">
      <w:pPr>
        <w:pStyle w:val="ListParagraph"/>
        <w:numPr>
          <w:ilvl w:val="0"/>
          <w:numId w:val="19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garan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producătorului/furnizorului trebuie să acopere întreaga </w:t>
      </w:r>
      <w:r w:rsidR="00B91A63" w:rsidRPr="006B5611">
        <w:rPr>
          <w:rFonts w:ascii="Times New Roman" w:hAnsi="Times New Roman" w:cs="Times New Roman"/>
          <w:sz w:val="24"/>
          <w:szCs w:val="24"/>
        </w:rPr>
        <w:t xml:space="preserve">durată de funcționare </w:t>
      </w:r>
      <w:r w:rsidRPr="006B5611">
        <w:rPr>
          <w:rFonts w:ascii="Times New Roman" w:hAnsi="Times New Roman" w:cs="Times New Roman"/>
          <w:sz w:val="24"/>
          <w:szCs w:val="24"/>
        </w:rPr>
        <w:t xml:space="preserve">a conductei, inclusiv pentru elementele de asamblare (fitingurile) livrate împreună cu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eava;</w:t>
      </w:r>
    </w:p>
    <w:p w14:paraId="2DE9C8CA" w14:textId="5204E19E" w:rsidR="00245898" w:rsidRPr="006B5611" w:rsidRDefault="00245898" w:rsidP="0043472C">
      <w:pPr>
        <w:pStyle w:val="ListParagraph"/>
        <w:numPr>
          <w:ilvl w:val="0"/>
          <w:numId w:val="19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proiectantul a prevăzut verificările și încercările la care trebuie supusă conducta pentru a se garanta operarea în condiții de siguranță a acesteia, în conformitate cu specificațiile producătorului.</w:t>
      </w:r>
    </w:p>
    <w:p w14:paraId="40906BBE" w14:textId="77777777" w:rsidR="00074154" w:rsidRPr="006B5611" w:rsidRDefault="00074154"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E4300C" w:rsidRPr="006B5611">
        <w:rPr>
          <w:rFonts w:ascii="Times New Roman" w:hAnsi="Times New Roman" w:cs="Times New Roman"/>
          <w:sz w:val="24"/>
          <w:szCs w:val="24"/>
        </w:rPr>
        <w:t>Ț</w:t>
      </w:r>
      <w:r w:rsidR="000538BC" w:rsidRPr="006B5611">
        <w:rPr>
          <w:rFonts w:ascii="Times New Roman" w:hAnsi="Times New Roman" w:cs="Times New Roman"/>
          <w:sz w:val="24"/>
          <w:szCs w:val="24"/>
        </w:rPr>
        <w:t>evile utilizate la execu</w:t>
      </w:r>
      <w:r w:rsidR="00E4300C" w:rsidRPr="006B5611">
        <w:rPr>
          <w:rFonts w:ascii="Times New Roman" w:hAnsi="Times New Roman" w:cs="Times New Roman"/>
          <w:sz w:val="24"/>
          <w:szCs w:val="24"/>
        </w:rPr>
        <w:t>ț</w:t>
      </w:r>
      <w:r w:rsidR="000538BC" w:rsidRPr="006B5611">
        <w:rPr>
          <w:rFonts w:ascii="Times New Roman" w:hAnsi="Times New Roman" w:cs="Times New Roman"/>
          <w:sz w:val="24"/>
          <w:szCs w:val="24"/>
        </w:rPr>
        <w:t>ia conductelor asigură func</w:t>
      </w:r>
      <w:r w:rsidR="00E4300C" w:rsidRPr="006B5611">
        <w:rPr>
          <w:rFonts w:ascii="Times New Roman" w:hAnsi="Times New Roman" w:cs="Times New Roman"/>
          <w:sz w:val="24"/>
          <w:szCs w:val="24"/>
        </w:rPr>
        <w:t>ț</w:t>
      </w:r>
      <w:r w:rsidR="000538BC" w:rsidRPr="006B5611">
        <w:rPr>
          <w:rFonts w:ascii="Times New Roman" w:hAnsi="Times New Roman" w:cs="Times New Roman"/>
          <w:sz w:val="24"/>
          <w:szCs w:val="24"/>
        </w:rPr>
        <w:t>ionarea în condi</w:t>
      </w:r>
      <w:r w:rsidR="00E4300C" w:rsidRPr="006B5611">
        <w:rPr>
          <w:rFonts w:ascii="Times New Roman" w:hAnsi="Times New Roman" w:cs="Times New Roman"/>
          <w:sz w:val="24"/>
          <w:szCs w:val="24"/>
        </w:rPr>
        <w:t>ț</w:t>
      </w:r>
      <w:r w:rsidR="000538BC" w:rsidRPr="006B5611">
        <w:rPr>
          <w:rFonts w:ascii="Times New Roman" w:hAnsi="Times New Roman" w:cs="Times New Roman"/>
          <w:sz w:val="24"/>
          <w:szCs w:val="24"/>
        </w:rPr>
        <w:t>ii de siguran</w:t>
      </w:r>
      <w:r w:rsidR="00E4300C" w:rsidRPr="006B5611">
        <w:rPr>
          <w:rFonts w:ascii="Times New Roman" w:hAnsi="Times New Roman" w:cs="Times New Roman"/>
          <w:sz w:val="24"/>
          <w:szCs w:val="24"/>
        </w:rPr>
        <w:t>ț</w:t>
      </w:r>
      <w:r w:rsidR="000538BC" w:rsidRPr="006B5611">
        <w:rPr>
          <w:rFonts w:ascii="Times New Roman" w:hAnsi="Times New Roman" w:cs="Times New Roman"/>
          <w:sz w:val="24"/>
          <w:szCs w:val="24"/>
        </w:rPr>
        <w:t>ă a acestora</w:t>
      </w:r>
      <w:r w:rsidR="00022F2A" w:rsidRPr="006B5611">
        <w:rPr>
          <w:rFonts w:ascii="Times New Roman" w:hAnsi="Times New Roman" w:cs="Times New Roman"/>
          <w:sz w:val="24"/>
          <w:szCs w:val="24"/>
        </w:rPr>
        <w:t xml:space="preserve">. </w:t>
      </w:r>
    </w:p>
    <w:p w14:paraId="7F823468" w14:textId="77777777" w:rsidR="00427AA3" w:rsidRPr="006B5611" w:rsidRDefault="00074154" w:rsidP="00074154">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0538BC" w:rsidRPr="006B5611">
        <w:rPr>
          <w:rFonts w:ascii="Times New Roman" w:hAnsi="Times New Roman" w:cs="Times New Roman"/>
          <w:sz w:val="24"/>
          <w:szCs w:val="24"/>
        </w:rPr>
        <w:t>Pot fi avute în vedere prevederile standardului/standardelor specific/specifice</w:t>
      </w:r>
      <w:r w:rsidR="00427AA3" w:rsidRPr="006B5611">
        <w:rPr>
          <w:rFonts w:ascii="Times New Roman" w:hAnsi="Times New Roman" w:cs="Times New Roman"/>
          <w:sz w:val="24"/>
          <w:szCs w:val="24"/>
        </w:rPr>
        <w:t>.</w:t>
      </w:r>
    </w:p>
    <w:p w14:paraId="4121788F" w14:textId="77777777" w:rsidR="00022F2A" w:rsidRPr="006B5611" w:rsidRDefault="00427AA3" w:rsidP="00074154">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w:t>
      </w:r>
      <w:r w:rsidR="00022F2A" w:rsidRPr="006B5611">
        <w:rPr>
          <w:rFonts w:ascii="Times New Roman" w:hAnsi="Times New Roman" w:cs="Times New Roman"/>
          <w:sz w:val="24"/>
          <w:szCs w:val="24"/>
        </w:rPr>
        <w:t xml:space="preserve"> </w:t>
      </w:r>
      <w:r w:rsidR="000538BC" w:rsidRPr="006B5611">
        <w:rPr>
          <w:rFonts w:ascii="Times New Roman" w:hAnsi="Times New Roman" w:cs="Times New Roman"/>
          <w:sz w:val="24"/>
          <w:szCs w:val="24"/>
        </w:rPr>
        <w:t>Proiectantul specifică în proiect standardul/standardele utilizat/util</w:t>
      </w:r>
      <w:r w:rsidR="00695931" w:rsidRPr="006B5611">
        <w:rPr>
          <w:rFonts w:ascii="Times New Roman" w:hAnsi="Times New Roman" w:cs="Times New Roman"/>
          <w:sz w:val="24"/>
          <w:szCs w:val="24"/>
        </w:rPr>
        <w:t>i</w:t>
      </w:r>
      <w:r w:rsidR="000538BC" w:rsidRPr="006B5611">
        <w:rPr>
          <w:rFonts w:ascii="Times New Roman" w:hAnsi="Times New Roman" w:cs="Times New Roman"/>
          <w:sz w:val="24"/>
          <w:szCs w:val="24"/>
        </w:rPr>
        <w:t xml:space="preserve">zate pentru </w:t>
      </w:r>
      <w:r w:rsidR="00E4300C" w:rsidRPr="006B5611">
        <w:rPr>
          <w:rFonts w:ascii="Times New Roman" w:hAnsi="Times New Roman" w:cs="Times New Roman"/>
          <w:sz w:val="24"/>
          <w:szCs w:val="24"/>
        </w:rPr>
        <w:t>ț</w:t>
      </w:r>
      <w:r w:rsidR="000538BC" w:rsidRPr="006B5611">
        <w:rPr>
          <w:rFonts w:ascii="Times New Roman" w:hAnsi="Times New Roman" w:cs="Times New Roman"/>
          <w:sz w:val="24"/>
          <w:szCs w:val="24"/>
        </w:rPr>
        <w:t>evi</w:t>
      </w:r>
      <w:r w:rsidR="00022F2A" w:rsidRPr="006B5611">
        <w:rPr>
          <w:rFonts w:ascii="Times New Roman" w:hAnsi="Times New Roman" w:cs="Times New Roman"/>
          <w:sz w:val="24"/>
          <w:szCs w:val="24"/>
        </w:rPr>
        <w:t>.</w:t>
      </w:r>
    </w:p>
    <w:p w14:paraId="3C1AECAD" w14:textId="77777777" w:rsidR="000538BC" w:rsidRPr="006B5611" w:rsidRDefault="000538BC" w:rsidP="00074154">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(4)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eavă flexibilă metaloplastică în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multistrat se poate utiliza pentru:</w:t>
      </w:r>
    </w:p>
    <w:p w14:paraId="6FF683CF" w14:textId="77777777" w:rsidR="000538BC" w:rsidRPr="006B5611" w:rsidRDefault="000538BC" w:rsidP="00505070">
      <w:pPr>
        <w:pStyle w:val="ListParagraph"/>
        <w:numPr>
          <w:ilvl w:val="0"/>
          <w:numId w:val="144"/>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reabilitarea interioară a conductelor sau pentru conductele  îngropate în soluri cu corozivitate ridicată sau amplasate în zone predispuse la alunecări de teren sau cu risc seismic ridicat;</w:t>
      </w:r>
    </w:p>
    <w:p w14:paraId="5F2B89AB" w14:textId="77777777" w:rsidR="000538BC" w:rsidRPr="006B5611" w:rsidRDefault="000538BC" w:rsidP="00505070">
      <w:pPr>
        <w:pStyle w:val="ListParagraph"/>
        <w:numPr>
          <w:ilvl w:val="0"/>
          <w:numId w:val="144"/>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construirea conductelor de ocolire necesare la lucrările de cuplare sau reparare a conductelor fără scoaterea lor din exploatare;</w:t>
      </w:r>
    </w:p>
    <w:p w14:paraId="244D4D80" w14:textId="50805625" w:rsidR="0066686B" w:rsidRPr="006B5611" w:rsidRDefault="000538BC" w:rsidP="00F07917">
      <w:pPr>
        <w:pStyle w:val="ListParagraph"/>
        <w:numPr>
          <w:ilvl w:val="0"/>
          <w:numId w:val="144"/>
        </w:numPr>
        <w:autoSpaceDE w:val="0"/>
        <w:autoSpaceDN w:val="0"/>
        <w:adjustRightInd w:val="0"/>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conductelor pozate subteran prin tehnologii bazate pe forajul dirijat, utilizate la traversarea unor zone protejate, pe care sunt restric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majore privind executarea de lucrări, etc. </w:t>
      </w:r>
      <w:r w:rsidR="00F771BB" w:rsidRPr="006B5611">
        <w:rPr>
          <w:rFonts w:ascii="Times New Roman" w:hAnsi="Times New Roman" w:cs="Times New Roman"/>
          <w:sz w:val="24"/>
          <w:szCs w:val="24"/>
        </w:rPr>
        <w:t>;</w:t>
      </w:r>
    </w:p>
    <w:p w14:paraId="66759BC9" w14:textId="109CE74B" w:rsidR="00F771BB" w:rsidRPr="006B5611" w:rsidRDefault="00F771BB" w:rsidP="00F07917">
      <w:pPr>
        <w:pStyle w:val="ListParagraph"/>
        <w:numPr>
          <w:ilvl w:val="0"/>
          <w:numId w:val="144"/>
        </w:numPr>
        <w:autoSpaceDE w:val="0"/>
        <w:autoSpaceDN w:val="0"/>
        <w:adjustRightInd w:val="0"/>
        <w:spacing w:line="360" w:lineRule="auto"/>
        <w:ind w:left="0" w:firstLine="0"/>
        <w:jc w:val="both"/>
        <w:rPr>
          <w:rFonts w:ascii="Times New Roman" w:hAnsi="Times New Roman" w:cs="Times New Roman"/>
          <w:sz w:val="24"/>
          <w:szCs w:val="24"/>
        </w:rPr>
      </w:pPr>
      <w:r w:rsidRPr="006B5611">
        <w:rPr>
          <w:rFonts w:ascii="Times New Roman" w:hAnsi="Times New Roman" w:cs="Times New Roman"/>
          <w:bCs/>
          <w:sz w:val="24"/>
          <w:szCs w:val="24"/>
        </w:rPr>
        <w:t>conductele prevăzute la art. 41 alin. (2).</w:t>
      </w:r>
    </w:p>
    <w:p w14:paraId="44A2DBF3" w14:textId="77777777" w:rsidR="000538BC" w:rsidRPr="006B5611" w:rsidRDefault="000538BC" w:rsidP="00074154">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(5) La proiectarea, construirea, verificarea, probarea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punerea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iune a conductelor realizate din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 flexibile metaloplastice în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multistrat</w:t>
      </w:r>
      <w:r w:rsidR="0063354B" w:rsidRPr="006B5611">
        <w:rPr>
          <w:rFonts w:ascii="Times New Roman" w:hAnsi="Times New Roman" w:cs="Times New Roman"/>
          <w:sz w:val="24"/>
          <w:szCs w:val="24"/>
        </w:rPr>
        <w:t xml:space="preserve">, </w:t>
      </w:r>
      <w:r w:rsidR="00E4300C" w:rsidRPr="006B5611">
        <w:rPr>
          <w:rFonts w:ascii="Times New Roman" w:hAnsi="Times New Roman" w:cs="Times New Roman"/>
          <w:sz w:val="24"/>
          <w:szCs w:val="24"/>
        </w:rPr>
        <w:t>ț</w:t>
      </w:r>
      <w:r w:rsidR="0063354B" w:rsidRPr="006B5611">
        <w:rPr>
          <w:rFonts w:ascii="Times New Roman" w:hAnsi="Times New Roman" w:cs="Times New Roman"/>
          <w:sz w:val="24"/>
          <w:szCs w:val="24"/>
        </w:rPr>
        <w:t xml:space="preserve">evi din polietilenă, </w:t>
      </w:r>
      <w:r w:rsidR="00E4300C" w:rsidRPr="006B5611">
        <w:rPr>
          <w:rFonts w:ascii="Times New Roman" w:hAnsi="Times New Roman" w:cs="Times New Roman"/>
          <w:sz w:val="24"/>
          <w:szCs w:val="24"/>
        </w:rPr>
        <w:t>ț</w:t>
      </w:r>
      <w:r w:rsidR="0063354B" w:rsidRPr="006B5611">
        <w:rPr>
          <w:rFonts w:ascii="Times New Roman" w:hAnsi="Times New Roman" w:cs="Times New Roman"/>
          <w:sz w:val="24"/>
          <w:szCs w:val="24"/>
        </w:rPr>
        <w:t xml:space="preserve">evi din polietilenă reticulată (PE-X), </w:t>
      </w:r>
      <w:r w:rsidR="00E4300C" w:rsidRPr="006B5611">
        <w:rPr>
          <w:rFonts w:ascii="Times New Roman" w:hAnsi="Times New Roman" w:cs="Times New Roman"/>
          <w:sz w:val="24"/>
          <w:szCs w:val="24"/>
        </w:rPr>
        <w:t>ț</w:t>
      </w:r>
      <w:r w:rsidR="0063354B" w:rsidRPr="006B5611">
        <w:rPr>
          <w:rFonts w:ascii="Times New Roman" w:hAnsi="Times New Roman" w:cs="Times New Roman"/>
          <w:sz w:val="24"/>
          <w:szCs w:val="24"/>
        </w:rPr>
        <w:t xml:space="preserve">evi </w:t>
      </w:r>
      <w:r w:rsidR="0063354B" w:rsidRPr="006B5611">
        <w:rPr>
          <w:rFonts w:ascii="Times New Roman" w:eastAsia="Calibri" w:hAnsi="Times New Roman" w:cs="Times New Roman"/>
          <w:sz w:val="24"/>
          <w:szCs w:val="24"/>
        </w:rPr>
        <w:t>din materiale plastice armate cu fibră de sticlă sau din</w:t>
      </w:r>
      <w:r w:rsidR="0063354B" w:rsidRPr="006B5611">
        <w:rPr>
          <w:rFonts w:ascii="Times New Roman" w:hAnsi="Times New Roman" w:cs="Times New Roman"/>
          <w:sz w:val="24"/>
          <w:szCs w:val="24"/>
        </w:rPr>
        <w:t xml:space="preserve"> </w:t>
      </w:r>
      <w:r w:rsidR="00E4300C" w:rsidRPr="006B5611">
        <w:rPr>
          <w:rFonts w:ascii="Times New Roman" w:eastAsia="Calibri" w:hAnsi="Times New Roman" w:cs="Times New Roman"/>
          <w:sz w:val="24"/>
          <w:szCs w:val="24"/>
        </w:rPr>
        <w:t>ț</w:t>
      </w:r>
      <w:r w:rsidR="0063354B" w:rsidRPr="006B5611">
        <w:rPr>
          <w:rFonts w:ascii="Times New Roman" w:eastAsia="Calibri" w:hAnsi="Times New Roman" w:cs="Times New Roman"/>
          <w:sz w:val="24"/>
          <w:szCs w:val="24"/>
        </w:rPr>
        <w:t>evi din o</w:t>
      </w:r>
      <w:r w:rsidR="00E4300C" w:rsidRPr="006B5611">
        <w:rPr>
          <w:rFonts w:ascii="Times New Roman" w:eastAsia="Calibri" w:hAnsi="Times New Roman" w:cs="Times New Roman"/>
          <w:sz w:val="24"/>
          <w:szCs w:val="24"/>
        </w:rPr>
        <w:t>ț</w:t>
      </w:r>
      <w:r w:rsidR="0063354B" w:rsidRPr="006B5611">
        <w:rPr>
          <w:rFonts w:ascii="Times New Roman" w:eastAsia="Calibri" w:hAnsi="Times New Roman" w:cs="Times New Roman"/>
          <w:sz w:val="24"/>
          <w:szCs w:val="24"/>
        </w:rPr>
        <w:t>el căptușite cu materiale compozite</w:t>
      </w:r>
      <w:r w:rsidRPr="006B5611">
        <w:rPr>
          <w:rFonts w:ascii="Times New Roman" w:hAnsi="Times New Roman" w:cs="Times New Roman"/>
          <w:sz w:val="24"/>
          <w:szCs w:val="24"/>
        </w:rPr>
        <w:t xml:space="preserve"> se recomandă a se avea în vedere prevederile standardelor specifice.</w:t>
      </w:r>
    </w:p>
    <w:p w14:paraId="36DCD8D0" w14:textId="77777777" w:rsidR="0063354B" w:rsidRPr="006B5611" w:rsidRDefault="0063354B" w:rsidP="00074154">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(6) Utilizarea unor tipuri sau mărci de materiale care nu sunt incluse în standardele specifice poate fi admisă doar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examinării acestora de către un organism de inspec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acreditat în acest scop, prin care să se confirme că aceste materiale sunt adecvate utilizării prevăzute.</w:t>
      </w:r>
    </w:p>
    <w:p w14:paraId="51766DBE" w14:textId="77777777" w:rsidR="000538BC" w:rsidRPr="006B5611" w:rsidRDefault="000538BC"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În cazul utilizării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evilor nemetalice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metaloplastice,</w:t>
      </w:r>
      <w:r w:rsidR="00375DB4" w:rsidRPr="006B5611">
        <w:rPr>
          <w:rFonts w:ascii="Times New Roman" w:hAnsi="Times New Roman" w:cs="Times New Roman"/>
          <w:sz w:val="24"/>
          <w:szCs w:val="24"/>
        </w:rPr>
        <w:t xml:space="preserve"> respectiv </w:t>
      </w:r>
      <w:r w:rsidR="00E4300C" w:rsidRPr="006B5611">
        <w:rPr>
          <w:rFonts w:ascii="Times New Roman" w:hAnsi="Times New Roman" w:cs="Times New Roman"/>
          <w:sz w:val="24"/>
          <w:szCs w:val="24"/>
        </w:rPr>
        <w:t>ț</w:t>
      </w:r>
      <w:r w:rsidR="00375DB4" w:rsidRPr="006B5611">
        <w:rPr>
          <w:rFonts w:ascii="Times New Roman" w:hAnsi="Times New Roman" w:cs="Times New Roman"/>
          <w:sz w:val="24"/>
          <w:szCs w:val="24"/>
        </w:rPr>
        <w:t>evile prevăzute la art. 41 alin. (3),</w:t>
      </w:r>
      <w:r w:rsidRPr="006B5611">
        <w:rPr>
          <w:rFonts w:ascii="Times New Roman" w:hAnsi="Times New Roman" w:cs="Times New Roman"/>
          <w:sz w:val="24"/>
          <w:szCs w:val="24"/>
        </w:rPr>
        <w:t xml:space="preserve"> proiectarea acestora se efectuează în conformitate cu standardele specifice pentru fiecare tip de material, luând în considerare caracteristicile </w:t>
      </w:r>
      <w:proofErr w:type="spellStart"/>
      <w:r w:rsidRPr="006B5611">
        <w:rPr>
          <w:rFonts w:ascii="Times New Roman" w:hAnsi="Times New Roman" w:cs="Times New Roman"/>
          <w:sz w:val="24"/>
          <w:szCs w:val="24"/>
        </w:rPr>
        <w:t>fizico</w:t>
      </w:r>
      <w:proofErr w:type="spellEnd"/>
      <w:r w:rsidRPr="006B5611">
        <w:rPr>
          <w:rFonts w:ascii="Times New Roman" w:hAnsi="Times New Roman" w:cs="Times New Roman"/>
          <w:sz w:val="24"/>
          <w:szCs w:val="24"/>
        </w:rPr>
        <w:t xml:space="preserve"> - mecanice specificate de producătorul materialului tubular.</w:t>
      </w:r>
    </w:p>
    <w:p w14:paraId="475CE51E" w14:textId="77777777" w:rsidR="000538BC" w:rsidRPr="006B5611" w:rsidRDefault="000538BC" w:rsidP="000538BC">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(2) Toate materialele/sistemele trebuie să fie corespunzătoare vehiculării gazelor naturale, să fie agrementate tehnic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să se afle în produc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serie; nu se acceptă prototipuri.</w:t>
      </w:r>
    </w:p>
    <w:p w14:paraId="51CE9A98" w14:textId="77777777" w:rsidR="000538BC" w:rsidRPr="006B5611" w:rsidRDefault="00321E46" w:rsidP="000538BC">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Utilizarea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evilor nemetalice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metaloplastice este admisă, dacă sunt îndeplinite simultan următoarele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w:t>
      </w:r>
    </w:p>
    <w:p w14:paraId="7E0DAC3B" w14:textId="77777777" w:rsidR="00321E46" w:rsidRPr="006B5611" w:rsidRDefault="00321E46" w:rsidP="00E4300C">
      <w:pPr>
        <w:pStyle w:val="ListParagraph"/>
        <w:numPr>
          <w:ilvl w:val="1"/>
          <w:numId w:val="145"/>
        </w:numPr>
        <w:autoSpaceDE w:val="0"/>
        <w:autoSpaceDN w:val="0"/>
        <w:adjustRightInd w:val="0"/>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producătorul materialului tubular garantează toate caracteristicile tehnice prevăzute în proiectul conductei privind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la presiunea gazelor naturale transportate, rigiditatea la încovoiere, raza minimă a curbelor de pe traseu etc.;</w:t>
      </w:r>
    </w:p>
    <w:p w14:paraId="6D954CAA" w14:textId="77777777" w:rsidR="00321E46" w:rsidRPr="006B5611" w:rsidRDefault="00321E46" w:rsidP="00E4300C">
      <w:pPr>
        <w:pStyle w:val="ListParagraph"/>
        <w:numPr>
          <w:ilvl w:val="1"/>
          <w:numId w:val="145"/>
        </w:numPr>
        <w:autoSpaceDE w:val="0"/>
        <w:autoSpaceDN w:val="0"/>
        <w:adjustRightInd w:val="0"/>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producătorul materialului tubular livrează toate componentele de interconectare/cuplare a conductei realizate din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eavă flexibilă cu conductele sistemului existent situate în amonte,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tehnologiile de montare ale acestora;</w:t>
      </w:r>
    </w:p>
    <w:p w14:paraId="13AB1211" w14:textId="77777777" w:rsidR="00321E46" w:rsidRPr="006B5611" w:rsidRDefault="00321E46" w:rsidP="00505070">
      <w:pPr>
        <w:pStyle w:val="ListParagraph"/>
        <w:numPr>
          <w:ilvl w:val="1"/>
          <w:numId w:val="14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garan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producătorului materialului tubular trebuie să acopere </w:t>
      </w:r>
      <w:r w:rsidR="00B91A63" w:rsidRPr="006B5611">
        <w:rPr>
          <w:rFonts w:ascii="Times New Roman" w:hAnsi="Times New Roman" w:cs="Times New Roman"/>
          <w:sz w:val="24"/>
          <w:szCs w:val="24"/>
        </w:rPr>
        <w:t>durata de funcționare</w:t>
      </w:r>
      <w:r w:rsidRPr="006B5611">
        <w:rPr>
          <w:rFonts w:ascii="Times New Roman" w:hAnsi="Times New Roman" w:cs="Times New Roman"/>
          <w:sz w:val="24"/>
          <w:szCs w:val="24"/>
        </w:rPr>
        <w:t xml:space="preserve"> a conductei, respectiv pentru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eavă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elementele de asamblare (fitingurile) livrate împreună cu aceasta; </w:t>
      </w:r>
    </w:p>
    <w:p w14:paraId="24E0D6D7" w14:textId="77777777" w:rsidR="00321E46" w:rsidRPr="006B5611" w:rsidRDefault="00321E46" w:rsidP="00505070">
      <w:pPr>
        <w:pStyle w:val="ListParagraph"/>
        <w:numPr>
          <w:ilvl w:val="1"/>
          <w:numId w:val="14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proiectantul a prevăzut verificările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încercările la care trebuie supusă conducta realizată din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eavă flexibilă pentru a se garanta operarea în </w:t>
      </w:r>
      <w:r w:rsidR="00093AEB"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00093AEB" w:rsidRPr="006B5611">
        <w:rPr>
          <w:rFonts w:ascii="Times New Roman" w:hAnsi="Times New Roman" w:cs="Times New Roman"/>
          <w:sz w:val="24"/>
          <w:szCs w:val="24"/>
        </w:rPr>
        <w:t xml:space="preserve">ii de </w:t>
      </w:r>
      <w:r w:rsidRPr="006B5611">
        <w:rPr>
          <w:rFonts w:ascii="Times New Roman" w:hAnsi="Times New Roman" w:cs="Times New Roman"/>
          <w:sz w:val="24"/>
          <w:szCs w:val="24"/>
        </w:rPr>
        <w:t>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 acesteia.</w:t>
      </w:r>
    </w:p>
    <w:p w14:paraId="609EC694" w14:textId="77777777" w:rsidR="00321E46" w:rsidRPr="006B5611" w:rsidRDefault="00321E46" w:rsidP="00321E46">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(4) Pentru utilizarea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evilor nemetalice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metaloplastice,</w:t>
      </w:r>
      <w:r w:rsidR="00375DB4" w:rsidRPr="006B5611">
        <w:rPr>
          <w:rFonts w:ascii="Times New Roman" w:hAnsi="Times New Roman" w:cs="Times New Roman"/>
          <w:sz w:val="24"/>
          <w:szCs w:val="24"/>
        </w:rPr>
        <w:t xml:space="preserve"> respectiv </w:t>
      </w:r>
      <w:r w:rsidR="00E4300C" w:rsidRPr="006B5611">
        <w:rPr>
          <w:rFonts w:ascii="Times New Roman" w:hAnsi="Times New Roman" w:cs="Times New Roman"/>
          <w:sz w:val="24"/>
          <w:szCs w:val="24"/>
        </w:rPr>
        <w:t>ț</w:t>
      </w:r>
      <w:r w:rsidR="00375DB4" w:rsidRPr="006B5611">
        <w:rPr>
          <w:rFonts w:ascii="Times New Roman" w:hAnsi="Times New Roman" w:cs="Times New Roman"/>
          <w:sz w:val="24"/>
          <w:szCs w:val="24"/>
        </w:rPr>
        <w:t>evilor prevăzute la art. 41 alin. (3),</w:t>
      </w:r>
      <w:r w:rsidRPr="006B5611">
        <w:rPr>
          <w:rFonts w:ascii="Times New Roman" w:hAnsi="Times New Roman" w:cs="Times New Roman"/>
          <w:sz w:val="24"/>
          <w:szCs w:val="24"/>
        </w:rPr>
        <w:t xml:space="preserve"> producătorul acestora are obliga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a pune la dispozi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proiectantului următoarele 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4634F8C0"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compatibilitatea chimică a materialului conductei cu fluidele vehiculate;</w:t>
      </w:r>
    </w:p>
    <w:p w14:paraId="7937C78C"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dimensiunile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evii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ale fitingurilor oferite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hidrostatice solicitate;</w:t>
      </w:r>
    </w:p>
    <w:p w14:paraId="6BEF31FB"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garantarea presiunii de calcul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admisibile;</w:t>
      </w:r>
    </w:p>
    <w:p w14:paraId="525D4838"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masa furniturii;</w:t>
      </w:r>
    </w:p>
    <w:p w14:paraId="5FA864AF"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specifica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privind sistemul de îmbinare;</w:t>
      </w:r>
    </w:p>
    <w:p w14:paraId="5A2B6D55"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flexibilitatea la montare;</w:t>
      </w:r>
    </w:p>
    <w:p w14:paraId="4F0E34F6"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pentru suportare;</w:t>
      </w:r>
    </w:p>
    <w:p w14:paraId="6F12AE76"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privind izolarea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3ABBD0B1"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modul de conectare la capete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ramifica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5241D876"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specifica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privind coeficientul de dilatare termică;</w:t>
      </w:r>
    </w:p>
    <w:p w14:paraId="431A0F9E"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specifica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privind comportarea la radia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ultraviolete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mediu;</w:t>
      </w:r>
    </w:p>
    <w:p w14:paraId="59D5F7B0"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riscul asumat la montare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 timpul serviciului;</w:t>
      </w:r>
    </w:p>
    <w:p w14:paraId="008C0C3C"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performan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la foc;</w:t>
      </w:r>
    </w:p>
    <w:p w14:paraId="17BDFF7D"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posibilită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ile privind controlul încărcării cu sarcini electrice;</w:t>
      </w:r>
    </w:p>
    <w:p w14:paraId="6EFF1FE5"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privind testul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etan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eitate;</w:t>
      </w:r>
    </w:p>
    <w:p w14:paraId="4C779674"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instruc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 de instalare, verificare, acceptare;</w:t>
      </w:r>
    </w:p>
    <w:p w14:paraId="22D3C4EC" w14:textId="77777777" w:rsidR="00321E46" w:rsidRPr="006B5611" w:rsidRDefault="00321E46" w:rsidP="00505070">
      <w:pPr>
        <w:pStyle w:val="ListParagraph"/>
        <w:numPr>
          <w:ilvl w:val="1"/>
          <w:numId w:val="14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modalită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de reparare;</w:t>
      </w:r>
    </w:p>
    <w:p w14:paraId="313650FA" w14:textId="77777777" w:rsidR="00321E46" w:rsidRPr="006B5611" w:rsidRDefault="00321E46" w:rsidP="00505070">
      <w:pPr>
        <w:pStyle w:val="ListParagraph"/>
        <w:numPr>
          <w:ilvl w:val="1"/>
          <w:numId w:val="14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garantarea duratei de serviciu;</w:t>
      </w:r>
    </w:p>
    <w:p w14:paraId="0BCD45FD" w14:textId="77777777" w:rsidR="00321E46" w:rsidRPr="006B5611" w:rsidRDefault="00321E46" w:rsidP="00505070">
      <w:pPr>
        <w:pStyle w:val="ListParagraph"/>
        <w:numPr>
          <w:ilvl w:val="1"/>
          <w:numId w:val="14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lista de inspec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verificări, documente, certificate.</w:t>
      </w:r>
    </w:p>
    <w:p w14:paraId="5D02B31B" w14:textId="77777777" w:rsidR="00321E46" w:rsidRPr="006B5611" w:rsidRDefault="00321E46" w:rsidP="00321E46">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(5) Pentru reabilitarea sau protejarea interioară a conductelor:</w:t>
      </w:r>
    </w:p>
    <w:p w14:paraId="4B9DF57D" w14:textId="77777777" w:rsidR="00321E46" w:rsidRPr="006B5611" w:rsidRDefault="00321E46" w:rsidP="00E4300C">
      <w:pPr>
        <w:pStyle w:val="ListParagraph"/>
        <w:numPr>
          <w:ilvl w:val="0"/>
          <w:numId w:val="147"/>
        </w:numPr>
        <w:autoSpaceDE w:val="0"/>
        <w:autoSpaceDN w:val="0"/>
        <w:adjustRightInd w:val="0"/>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se pot utiliza materiale nemetalice sau </w:t>
      </w:r>
      <w:proofErr w:type="spellStart"/>
      <w:r w:rsidRPr="006B5611">
        <w:rPr>
          <w:rFonts w:ascii="Times New Roman" w:hAnsi="Times New Roman" w:cs="Times New Roman"/>
          <w:sz w:val="24"/>
          <w:szCs w:val="24"/>
        </w:rPr>
        <w:t>metalo</w:t>
      </w:r>
      <w:proofErr w:type="spellEnd"/>
      <w:r w:rsidRPr="006B5611">
        <w:rPr>
          <w:rFonts w:ascii="Times New Roman" w:hAnsi="Times New Roman" w:cs="Times New Roman"/>
          <w:sz w:val="24"/>
          <w:szCs w:val="24"/>
        </w:rPr>
        <w:t>-plastice, flexibile care oferă posibilitatea de a reabilita o conductă prin introducerea conductei flexibile în conducta existentă, cu reducerea diametrului interior al acesteia;</w:t>
      </w:r>
    </w:p>
    <w:p w14:paraId="05DF9EB8" w14:textId="77777777" w:rsidR="00321E46" w:rsidRPr="006B5611" w:rsidRDefault="00321E46" w:rsidP="00505070">
      <w:pPr>
        <w:pStyle w:val="ListParagraph"/>
        <w:numPr>
          <w:ilvl w:val="0"/>
          <w:numId w:val="147"/>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se pot avea în vedere metodele prevăzute în standardele specifice.</w:t>
      </w:r>
    </w:p>
    <w:p w14:paraId="6ED8B84E" w14:textId="77777777" w:rsidR="00321E46" w:rsidRPr="006B5611" w:rsidRDefault="00321E46" w:rsidP="00321E46">
      <w:pPr>
        <w:pStyle w:val="ListParagraph"/>
        <w:autoSpaceDE w:val="0"/>
        <w:autoSpaceDN w:val="0"/>
        <w:adjustRightInd w:val="0"/>
        <w:spacing w:line="360" w:lineRule="auto"/>
        <w:ind w:left="0"/>
        <w:rPr>
          <w:rFonts w:ascii="Times New Roman" w:hAnsi="Times New Roman" w:cs="Times New Roman"/>
          <w:sz w:val="24"/>
          <w:szCs w:val="24"/>
        </w:rPr>
      </w:pPr>
      <w:r w:rsidRPr="006B5611">
        <w:rPr>
          <w:rFonts w:ascii="Times New Roman" w:hAnsi="Times New Roman" w:cs="Times New Roman"/>
          <w:sz w:val="24"/>
          <w:szCs w:val="24"/>
        </w:rPr>
        <w:t>(6) Pentru reabilitarea unei conducte este necesară parcurgerea următoarele etape, după caz:</w:t>
      </w:r>
    </w:p>
    <w:p w14:paraId="0B2382C6" w14:textId="77777777" w:rsidR="00321E46" w:rsidRPr="006B5611" w:rsidRDefault="00321E46" w:rsidP="00505070">
      <w:pPr>
        <w:pStyle w:val="ListParagraph"/>
        <w:numPr>
          <w:ilvl w:val="0"/>
          <w:numId w:val="148"/>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investigarea performan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ionale ale conductei existente;</w:t>
      </w:r>
    </w:p>
    <w:p w14:paraId="6C5C91E9" w14:textId="77777777" w:rsidR="00321E46" w:rsidRPr="006B5611" w:rsidRDefault="00321E46" w:rsidP="00505070">
      <w:pPr>
        <w:pStyle w:val="ListParagraph"/>
        <w:numPr>
          <w:ilvl w:val="0"/>
          <w:numId w:val="148"/>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evaluarea performan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elor actuale ale conductei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stabilirea noilor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de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w:t>
      </w:r>
    </w:p>
    <w:p w14:paraId="36568963" w14:textId="77777777" w:rsidR="00321E46" w:rsidRPr="006B5611" w:rsidRDefault="00321E46" w:rsidP="00505070">
      <w:pPr>
        <w:pStyle w:val="ListParagraph"/>
        <w:numPr>
          <w:ilvl w:val="0"/>
          <w:numId w:val="148"/>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analiza de evaluare a riscurilor existente în reabilitarea conductei, elaborată de </w:t>
      </w:r>
      <w:r w:rsidR="007F792A" w:rsidRPr="006B5611">
        <w:rPr>
          <w:rFonts w:ascii="Times New Roman" w:hAnsi="Times New Roman" w:cs="Times New Roman"/>
          <w:sz w:val="24"/>
          <w:szCs w:val="24"/>
        </w:rPr>
        <w:t xml:space="preserve"> personal autorizat, în acest sens, care a dobândit competen</w:t>
      </w:r>
      <w:r w:rsidR="00E4300C" w:rsidRPr="006B5611">
        <w:rPr>
          <w:rFonts w:ascii="Times New Roman" w:hAnsi="Times New Roman" w:cs="Times New Roman"/>
          <w:sz w:val="24"/>
          <w:szCs w:val="24"/>
        </w:rPr>
        <w:t>ț</w:t>
      </w:r>
      <w:r w:rsidR="007F792A" w:rsidRPr="006B5611">
        <w:rPr>
          <w:rFonts w:ascii="Times New Roman" w:hAnsi="Times New Roman" w:cs="Times New Roman"/>
          <w:sz w:val="24"/>
          <w:szCs w:val="24"/>
        </w:rPr>
        <w:t>ele profesionale necesare</w:t>
      </w:r>
      <w:r w:rsidRPr="006B5611">
        <w:rPr>
          <w:rFonts w:ascii="Times New Roman" w:hAnsi="Times New Roman" w:cs="Times New Roman"/>
          <w:sz w:val="24"/>
          <w:szCs w:val="24"/>
        </w:rPr>
        <w:t>;</w:t>
      </w:r>
    </w:p>
    <w:p w14:paraId="30E16A9D" w14:textId="77777777" w:rsidR="00321E46" w:rsidRPr="006B5611" w:rsidRDefault="00321E46" w:rsidP="00505070">
      <w:pPr>
        <w:pStyle w:val="ListParagraph"/>
        <w:numPr>
          <w:ilvl w:val="0"/>
          <w:numId w:val="148"/>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preselec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metodelor potrivite de reabilitare;</w:t>
      </w:r>
    </w:p>
    <w:p w14:paraId="52C3E618" w14:textId="77777777" w:rsidR="00321E46" w:rsidRPr="006B5611" w:rsidRDefault="00321E46" w:rsidP="00505070">
      <w:pPr>
        <w:pStyle w:val="ListParagraph"/>
        <w:numPr>
          <w:ilvl w:val="0"/>
          <w:numId w:val="148"/>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specifica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proiect;</w:t>
      </w:r>
    </w:p>
    <w:p w14:paraId="405F177C" w14:textId="77777777" w:rsidR="00321E46" w:rsidRPr="006B5611" w:rsidRDefault="00321E46" w:rsidP="00505070">
      <w:pPr>
        <w:pStyle w:val="ListParagraph"/>
        <w:numPr>
          <w:ilvl w:val="0"/>
          <w:numId w:val="148"/>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selectarea tehnicii de lucru adecvate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metodei de instalare;</w:t>
      </w:r>
    </w:p>
    <w:p w14:paraId="1B14D80D" w14:textId="77777777" w:rsidR="00321E46" w:rsidRPr="006B5611" w:rsidRDefault="00321E46" w:rsidP="00505070">
      <w:pPr>
        <w:pStyle w:val="ListParagraph"/>
        <w:numPr>
          <w:ilvl w:val="0"/>
          <w:numId w:val="148"/>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aplicarea tehnicii de reabilitare;</w:t>
      </w:r>
    </w:p>
    <w:p w14:paraId="09B122B3" w14:textId="77777777" w:rsidR="00321E46" w:rsidRPr="006B5611" w:rsidRDefault="00321E46" w:rsidP="00505070">
      <w:pPr>
        <w:pStyle w:val="ListParagraph"/>
        <w:numPr>
          <w:ilvl w:val="0"/>
          <w:numId w:val="148"/>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controlul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6B8CD470" w14:textId="77777777" w:rsidR="00321E46" w:rsidRPr="006B5611" w:rsidRDefault="00321E46" w:rsidP="00505070">
      <w:pPr>
        <w:pStyle w:val="ListParagraph"/>
        <w:numPr>
          <w:ilvl w:val="0"/>
          <w:numId w:val="148"/>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procesului de reabilitare.</w:t>
      </w:r>
    </w:p>
    <w:p w14:paraId="14BEBB5C" w14:textId="77777777" w:rsidR="001247FB" w:rsidRPr="006B5611" w:rsidRDefault="00321E46"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evile se garantează de producător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 în baza unui program de încercări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control nedistructiv în conformitate cu standardul de produs sau cu specifica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tehnice/normele de fabrica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ale producătorului materialului tubular</w:t>
      </w:r>
      <w:r w:rsidR="001247FB" w:rsidRPr="006B5611">
        <w:rPr>
          <w:rFonts w:ascii="Times New Roman" w:hAnsi="Times New Roman" w:cs="Times New Roman"/>
          <w:sz w:val="24"/>
          <w:szCs w:val="24"/>
        </w:rPr>
        <w:t>.</w:t>
      </w:r>
    </w:p>
    <w:p w14:paraId="742676D6" w14:textId="77777777" w:rsidR="00321E46" w:rsidRPr="006B5611" w:rsidRDefault="00321E46" w:rsidP="00321E46">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Acolo unde este cazul, programul de încercări, prevăzut la alin. (1), poate fi suplimentat cu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prevăzute prin PT.</w:t>
      </w:r>
    </w:p>
    <w:p w14:paraId="02A9D559" w14:textId="77777777" w:rsidR="008915DF" w:rsidRPr="006B5611" w:rsidRDefault="008915DF" w:rsidP="008915DF">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p>
    <w:p w14:paraId="486A767F" w14:textId="77777777" w:rsidR="001247FB" w:rsidRPr="006B5611" w:rsidRDefault="00321E46" w:rsidP="00407A9C">
      <w:pPr>
        <w:pStyle w:val="ListParagraph"/>
        <w:numPr>
          <w:ilvl w:val="0"/>
          <w:numId w:val="5"/>
        </w:numPr>
        <w:autoSpaceDE w:val="0"/>
        <w:autoSpaceDN w:val="0"/>
        <w:adjustRightInd w:val="0"/>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Robinete</w:t>
      </w:r>
      <w:r w:rsidR="007B3018"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montate pe conducte</w:t>
      </w:r>
    </w:p>
    <w:p w14:paraId="3750C4B3" w14:textId="77777777" w:rsidR="00E30A91" w:rsidRPr="006B5611" w:rsidRDefault="00E30A91"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Robinetele care se montează pe conducte sunt alese astfel încât tipul, configura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și clasa de presiune nominală corespund rolului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 și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de operare</w:t>
      </w:r>
      <w:r w:rsidR="00E840C5" w:rsidRPr="006B5611">
        <w:rPr>
          <w:rFonts w:ascii="Times New Roman" w:hAnsi="Times New Roman" w:cs="Times New Roman"/>
          <w:sz w:val="24"/>
          <w:szCs w:val="24"/>
        </w:rPr>
        <w:t xml:space="preserve"> ale conductei</w:t>
      </w:r>
      <w:r w:rsidRPr="006B5611">
        <w:rPr>
          <w:rFonts w:ascii="Times New Roman" w:hAnsi="Times New Roman" w:cs="Times New Roman"/>
          <w:sz w:val="24"/>
          <w:szCs w:val="24"/>
        </w:rPr>
        <w:t>, respectiv presiunea de operare, presiunea diferen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ială, temperaturile de operare, inclusiv eventuale temperaturi interne scăzute datorate depresurizării etc.</w:t>
      </w:r>
    </w:p>
    <w:p w14:paraId="3096DA59" w14:textId="77777777" w:rsidR="001247FB" w:rsidRPr="006B5611" w:rsidRDefault="00E30A91" w:rsidP="00E30A91">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1247FB" w:rsidRPr="006B5611">
        <w:rPr>
          <w:rFonts w:ascii="Times New Roman" w:hAnsi="Times New Roman" w:cs="Times New Roman"/>
          <w:sz w:val="24"/>
          <w:szCs w:val="24"/>
        </w:rPr>
        <w:t>Caracteristicile tehnice ale robinetelor montate pe conducte trebuie să asigure func</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ionarea în condi</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ii de siguran</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ă</w:t>
      </w:r>
      <w:r w:rsidR="007F5547" w:rsidRPr="006B5611">
        <w:rPr>
          <w:rFonts w:ascii="Times New Roman" w:hAnsi="Times New Roman" w:cs="Times New Roman"/>
          <w:sz w:val="24"/>
          <w:szCs w:val="24"/>
        </w:rPr>
        <w:t xml:space="preserve"> a conductei</w:t>
      </w:r>
      <w:r w:rsidR="001247FB" w:rsidRPr="006B5611">
        <w:rPr>
          <w:rFonts w:ascii="Times New Roman" w:hAnsi="Times New Roman" w:cs="Times New Roman"/>
          <w:sz w:val="24"/>
          <w:szCs w:val="24"/>
        </w:rPr>
        <w:t>, cu respectarea cel pu</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in a următoarelor cerin</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e:</w:t>
      </w:r>
    </w:p>
    <w:p w14:paraId="26436193" w14:textId="77777777" w:rsidR="00E30A91" w:rsidRPr="006B5611" w:rsidRDefault="00E30A91" w:rsidP="00505070">
      <w:pPr>
        <w:pStyle w:val="ListParagraph"/>
        <w:numPr>
          <w:ilvl w:val="0"/>
          <w:numId w:val="2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eastAsia="Calibri" w:hAnsi="Times New Roman" w:cs="Times New Roman"/>
          <w:sz w:val="24"/>
          <w:szCs w:val="24"/>
        </w:rPr>
        <w:t>rezisten</w:t>
      </w:r>
      <w:r w:rsidR="00E4300C" w:rsidRPr="006B5611">
        <w:rPr>
          <w:rFonts w:ascii="Times New Roman" w:eastAsia="Calibri" w:hAnsi="Times New Roman" w:cs="Times New Roman"/>
          <w:sz w:val="24"/>
          <w:szCs w:val="24"/>
        </w:rPr>
        <w:t>ț</w:t>
      </w:r>
      <w:r w:rsidRPr="006B5611">
        <w:rPr>
          <w:rFonts w:ascii="Times New Roman" w:eastAsia="Calibri" w:hAnsi="Times New Roman" w:cs="Times New Roman"/>
          <w:sz w:val="24"/>
          <w:szCs w:val="24"/>
        </w:rPr>
        <w:t>ă la coroziune și eroziune;</w:t>
      </w:r>
    </w:p>
    <w:p w14:paraId="020304B2" w14:textId="77777777" w:rsidR="001247FB" w:rsidRPr="006B5611" w:rsidRDefault="00E30A91" w:rsidP="00505070">
      <w:pPr>
        <w:pStyle w:val="ListParagraph"/>
        <w:numPr>
          <w:ilvl w:val="0"/>
          <w:numId w:val="2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1247FB" w:rsidRPr="006B5611">
        <w:rPr>
          <w:rFonts w:ascii="Times New Roman" w:hAnsi="Times New Roman" w:cs="Times New Roman"/>
          <w:sz w:val="24"/>
          <w:szCs w:val="24"/>
        </w:rPr>
        <w:t xml:space="preserve"> antistatic</w:t>
      </w:r>
      <w:r w:rsidRPr="006B5611">
        <w:rPr>
          <w:rFonts w:ascii="Times New Roman" w:hAnsi="Times New Roman" w:cs="Times New Roman"/>
          <w:sz w:val="24"/>
          <w:szCs w:val="24"/>
        </w:rPr>
        <w:t>ă, demonstrată de producător prin rezultatele încercării efectuată în conformitate cu recomandările standardului specific sau ale standardului de produs aplicabil</w:t>
      </w:r>
      <w:r w:rsidR="001247FB" w:rsidRPr="006B5611">
        <w:rPr>
          <w:rFonts w:ascii="Times New Roman" w:hAnsi="Times New Roman" w:cs="Times New Roman"/>
          <w:sz w:val="24"/>
          <w:szCs w:val="24"/>
        </w:rPr>
        <w:t>;</w:t>
      </w:r>
    </w:p>
    <w:p w14:paraId="48D7CE4C" w14:textId="77777777" w:rsidR="001247FB" w:rsidRPr="006B5611" w:rsidRDefault="00E30A91" w:rsidP="00505070">
      <w:pPr>
        <w:pStyle w:val="ListParagraph"/>
        <w:numPr>
          <w:ilvl w:val="0"/>
          <w:numId w:val="2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la foc, demonstrată de producător prin rezultatele încercării de tip la foc, efectuată în conformitate cu recomandările standardului specific sau ale standardului de produs aplicabil</w:t>
      </w:r>
      <w:r w:rsidR="001247FB" w:rsidRPr="006B5611">
        <w:rPr>
          <w:rFonts w:ascii="Times New Roman" w:hAnsi="Times New Roman" w:cs="Times New Roman"/>
          <w:sz w:val="24"/>
          <w:szCs w:val="24"/>
        </w:rPr>
        <w:t>;</w:t>
      </w:r>
    </w:p>
    <w:p w14:paraId="1A1204D8" w14:textId="77777777" w:rsidR="001247FB" w:rsidRPr="006B5611" w:rsidRDefault="00E30A91" w:rsidP="00505070">
      <w:pPr>
        <w:pStyle w:val="ListParagraph"/>
        <w:numPr>
          <w:ilvl w:val="0"/>
          <w:numId w:val="2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etanșeitate, demonstrată de producător prin rezultatele încercării efectuată în conformitate cu recomandările standardelor specifice sau ale standardului de produs aplicabil;</w:t>
      </w:r>
    </w:p>
    <w:p w14:paraId="405084AC" w14:textId="77777777" w:rsidR="001247FB" w:rsidRPr="006B5611" w:rsidRDefault="001247FB" w:rsidP="00505070">
      <w:pPr>
        <w:pStyle w:val="ListParagraph"/>
        <w:numPr>
          <w:ilvl w:val="0"/>
          <w:numId w:val="2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rata scăpărilor maxime admisibile pentru încercarea de etan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eitate a robinetului se specific</w:t>
      </w:r>
      <w:r w:rsidR="006B7B81" w:rsidRPr="006B5611">
        <w:rPr>
          <w:rFonts w:ascii="Times New Roman" w:hAnsi="Times New Roman" w:cs="Times New Roman"/>
          <w:sz w:val="24"/>
          <w:szCs w:val="24"/>
        </w:rPr>
        <w:t>ă</w:t>
      </w:r>
      <w:r w:rsidRPr="006B5611">
        <w:rPr>
          <w:rFonts w:ascii="Times New Roman" w:hAnsi="Times New Roman" w:cs="Times New Roman"/>
          <w:sz w:val="24"/>
          <w:szCs w:val="24"/>
        </w:rPr>
        <w:t xml:space="preserve"> prin </w:t>
      </w:r>
      <w:r w:rsidR="006B7B81" w:rsidRPr="006B5611">
        <w:rPr>
          <w:rFonts w:ascii="Times New Roman" w:hAnsi="Times New Roman" w:cs="Times New Roman"/>
          <w:sz w:val="24"/>
          <w:szCs w:val="24"/>
        </w:rPr>
        <w:t>PAC/PT</w:t>
      </w:r>
      <w:r w:rsidRPr="006B5611">
        <w:rPr>
          <w:rFonts w:ascii="Times New Roman" w:hAnsi="Times New Roman" w:cs="Times New Roman"/>
          <w:sz w:val="24"/>
          <w:szCs w:val="24"/>
        </w:rPr>
        <w:t>;</w:t>
      </w:r>
    </w:p>
    <w:p w14:paraId="6BFE88C8" w14:textId="77777777" w:rsidR="00152EC7" w:rsidRPr="006B5611" w:rsidRDefault="00152EC7" w:rsidP="00505070">
      <w:pPr>
        <w:pStyle w:val="ListParagraph"/>
        <w:numPr>
          <w:ilvl w:val="0"/>
          <w:numId w:val="2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dimensiunea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ă-la-fa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sau cap-la-cap a robinetului corespunde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de montare care se prevede în PT;</w:t>
      </w:r>
    </w:p>
    <w:p w14:paraId="1ED259BE" w14:textId="77777777" w:rsidR="00152EC7" w:rsidRPr="006B5611" w:rsidRDefault="00152EC7" w:rsidP="00505070">
      <w:pPr>
        <w:pStyle w:val="ListParagraph"/>
        <w:numPr>
          <w:ilvl w:val="0"/>
          <w:numId w:val="2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robinetul poate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 la cerere chiar dacă a rămas static în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deschisă sau închisă pentru o perioadă lungă;</w:t>
      </w:r>
    </w:p>
    <w:p w14:paraId="06C995E2" w14:textId="77777777" w:rsidR="00152EC7" w:rsidRPr="006B5611" w:rsidRDefault="00152EC7" w:rsidP="00505070">
      <w:pPr>
        <w:pStyle w:val="ListParagraph"/>
        <w:numPr>
          <w:ilvl w:val="0"/>
          <w:numId w:val="2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robinetul cu dimensiunea nominală de DN200 sau mai mare trebuie să fie prevăzut cu puncte de ridicare corespunzătoare pentru ansamblul integral robinet cu dispozitiv de manevră;</w:t>
      </w:r>
    </w:p>
    <w:p w14:paraId="7E87B9FE" w14:textId="77777777" w:rsidR="00152EC7" w:rsidRPr="006B5611" w:rsidRDefault="00152EC7" w:rsidP="00505070">
      <w:pPr>
        <w:pStyle w:val="ListParagraph"/>
        <w:numPr>
          <w:ilvl w:val="0"/>
          <w:numId w:val="2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robinetul 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ionat manual sau dotat cu dispozitiv de 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 trebuie echipat cu un indicator vizibil care să indice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deschis și închis ale obturatorului;</w:t>
      </w:r>
    </w:p>
    <w:p w14:paraId="37F73CA3" w14:textId="77777777" w:rsidR="001247FB" w:rsidRPr="006B5611" w:rsidRDefault="00152EC7" w:rsidP="00505070">
      <w:pPr>
        <w:pStyle w:val="ListParagraph"/>
        <w:numPr>
          <w:ilvl w:val="0"/>
          <w:numId w:val="2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dacă se solicită prin PT, robinetul este prevăzut cu dispozitiv de blocare</w:t>
      </w:r>
      <w:r w:rsidR="001247FB" w:rsidRPr="006B5611">
        <w:rPr>
          <w:rFonts w:ascii="Times New Roman" w:hAnsi="Times New Roman" w:cs="Times New Roman"/>
          <w:sz w:val="24"/>
          <w:szCs w:val="24"/>
        </w:rPr>
        <w:t>.</w:t>
      </w:r>
    </w:p>
    <w:p w14:paraId="22DDFA54" w14:textId="77777777" w:rsidR="001247FB" w:rsidRPr="006B5611" w:rsidRDefault="00152EC7"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247FB" w:rsidRPr="006B5611">
        <w:rPr>
          <w:rFonts w:ascii="Times New Roman" w:hAnsi="Times New Roman" w:cs="Times New Roman"/>
          <w:sz w:val="24"/>
          <w:szCs w:val="24"/>
        </w:rPr>
        <w:t>Robinetele pot fi echipate cu dispozitive de ac</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ionare mecanică, electrică, hidraulică, pneumatică sau combina</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ii ale acestora.</w:t>
      </w:r>
    </w:p>
    <w:p w14:paraId="38D93C70" w14:textId="77777777" w:rsidR="00152EC7" w:rsidRPr="006B5611" w:rsidRDefault="00152EC7" w:rsidP="00152EC7">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Robinetele cu sferă, de re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inere, cu sertar și cu cep trebuie să corespundă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 standardelor specifice.</w:t>
      </w:r>
    </w:p>
    <w:p w14:paraId="00F058F4" w14:textId="77777777" w:rsidR="00152EC7" w:rsidRPr="006B5611" w:rsidRDefault="00152EC7" w:rsidP="00152EC7">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 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ionarea robinetelor poate fi manuală sau,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automată locală sau de la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1F9127F7" w14:textId="77777777" w:rsidR="006B7B81" w:rsidRPr="006B5611" w:rsidRDefault="006B7B81"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247FB" w:rsidRPr="006B5611">
        <w:rPr>
          <w:rFonts w:ascii="Times New Roman" w:hAnsi="Times New Roman" w:cs="Times New Roman"/>
          <w:sz w:val="24"/>
          <w:szCs w:val="24"/>
        </w:rPr>
        <w:t>Robinetele pot fi cu capete pentru sudare, cu flan</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 xml:space="preserve">e sau combinat. </w:t>
      </w:r>
    </w:p>
    <w:p w14:paraId="1EB6DF5D" w14:textId="77777777" w:rsidR="008915DF" w:rsidRPr="006B5611" w:rsidRDefault="006B7B81" w:rsidP="006B7B8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w:t>
      </w:r>
      <w:r w:rsidR="00321E46" w:rsidRPr="006B5611">
        <w:rPr>
          <w:rFonts w:ascii="Times New Roman" w:hAnsi="Times New Roman" w:cs="Times New Roman"/>
          <w:sz w:val="24"/>
          <w:szCs w:val="24"/>
        </w:rPr>
        <w:t>2</w:t>
      </w:r>
      <w:r w:rsidRPr="006B5611">
        <w:rPr>
          <w:rFonts w:ascii="Times New Roman" w:hAnsi="Times New Roman" w:cs="Times New Roman"/>
          <w:sz w:val="24"/>
          <w:szCs w:val="24"/>
        </w:rPr>
        <w:t xml:space="preserve">) </w:t>
      </w:r>
      <w:r w:rsidR="001247FB" w:rsidRPr="006B5611">
        <w:rPr>
          <w:rFonts w:ascii="Times New Roman" w:hAnsi="Times New Roman" w:cs="Times New Roman"/>
          <w:sz w:val="24"/>
          <w:szCs w:val="24"/>
        </w:rPr>
        <w:t>Capetele pentru sudare trebuie să îndeplinească condi</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 xml:space="preserve">iile dimensionale </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i de sudabilitate astfel încât să se asigure asamblarea corespunzătoare în firul conductei.</w:t>
      </w:r>
    </w:p>
    <w:p w14:paraId="68A3AD57" w14:textId="77777777" w:rsidR="008915DF" w:rsidRPr="006B5611" w:rsidRDefault="008915DF" w:rsidP="006B7B8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p>
    <w:p w14:paraId="6A3DCDCA" w14:textId="77777777" w:rsidR="001247FB" w:rsidRPr="006B5611" w:rsidRDefault="001247FB" w:rsidP="00407A9C">
      <w:pPr>
        <w:pStyle w:val="ListParagraph"/>
        <w:numPr>
          <w:ilvl w:val="0"/>
          <w:numId w:val="5"/>
        </w:numPr>
        <w:autoSpaceDE w:val="0"/>
        <w:autoSpaceDN w:val="0"/>
        <w:adjustRightInd w:val="0"/>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Elemente</w:t>
      </w:r>
      <w:r w:rsidR="006B7B81"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de legătură </w:t>
      </w:r>
      <w:r w:rsidR="00F15A6F" w:rsidRPr="006B5611">
        <w:rPr>
          <w:rFonts w:ascii="Times New Roman" w:hAnsi="Times New Roman" w:cs="Times New Roman"/>
          <w:b/>
          <w:bCs/>
          <w:i/>
          <w:iCs/>
          <w:sz w:val="24"/>
          <w:szCs w:val="24"/>
        </w:rPr>
        <w:t>ș</w:t>
      </w:r>
      <w:r w:rsidRPr="006B5611">
        <w:rPr>
          <w:rFonts w:ascii="Times New Roman" w:hAnsi="Times New Roman" w:cs="Times New Roman"/>
          <w:b/>
          <w:bCs/>
          <w:i/>
          <w:iCs/>
          <w:sz w:val="24"/>
          <w:szCs w:val="24"/>
        </w:rPr>
        <w:t>i organe</w:t>
      </w:r>
      <w:r w:rsidR="006B7B81"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de asamblare</w:t>
      </w:r>
    </w:p>
    <w:p w14:paraId="600CA52F" w14:textId="77777777" w:rsidR="00601BCB" w:rsidRPr="006B5611" w:rsidRDefault="00601BCB"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247FB" w:rsidRPr="006B5611">
        <w:rPr>
          <w:rFonts w:ascii="Times New Roman" w:hAnsi="Times New Roman" w:cs="Times New Roman"/>
          <w:sz w:val="24"/>
          <w:szCs w:val="24"/>
        </w:rPr>
        <w:t>La execu</w:t>
      </w:r>
      <w:r w:rsidR="006B7B81" w:rsidRPr="006B5611">
        <w:rPr>
          <w:rFonts w:ascii="Times New Roman" w:hAnsi="Times New Roman" w:cs="Times New Roman"/>
          <w:sz w:val="24"/>
          <w:szCs w:val="24"/>
        </w:rPr>
        <w:t>tarea</w:t>
      </w:r>
      <w:r w:rsidR="001247FB" w:rsidRPr="006B5611">
        <w:rPr>
          <w:rFonts w:ascii="Times New Roman" w:hAnsi="Times New Roman" w:cs="Times New Roman"/>
          <w:sz w:val="24"/>
          <w:szCs w:val="24"/>
        </w:rPr>
        <w:t xml:space="preserve"> conductelor se folosesc flan</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e din o</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 xml:space="preserve">el. </w:t>
      </w:r>
    </w:p>
    <w:p w14:paraId="6029DE01" w14:textId="77777777" w:rsidR="00482D78" w:rsidRPr="006B5611" w:rsidRDefault="00321E46" w:rsidP="00482D78">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Caracteristicile tehnice ale flan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elor pot fi cele prevăzute în standardele specifice</w:t>
      </w:r>
      <w:r w:rsidR="00601BCB" w:rsidRPr="006B5611">
        <w:rPr>
          <w:rFonts w:ascii="Times New Roman" w:hAnsi="Times New Roman" w:cs="Times New Roman"/>
          <w:sz w:val="24"/>
          <w:szCs w:val="24"/>
        </w:rPr>
        <w:t>.</w:t>
      </w:r>
    </w:p>
    <w:p w14:paraId="4136B5B6" w14:textId="77777777" w:rsidR="00152EC7" w:rsidRPr="006B5611" w:rsidRDefault="00152EC7" w:rsidP="00482D78">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 În cazul conductelor din alte materiale decât 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 se pot utiliza și alte materiale, conform recomandărilor producătorului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w:t>
      </w:r>
    </w:p>
    <w:p w14:paraId="6AE5EFCA" w14:textId="77777777" w:rsidR="00601BCB" w:rsidRPr="006B5611" w:rsidRDefault="00601BCB"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 xml:space="preserve">uruburile, </w:t>
      </w:r>
      <w:proofErr w:type="spellStart"/>
      <w:r w:rsidR="001247FB" w:rsidRPr="006B5611">
        <w:rPr>
          <w:rFonts w:ascii="Times New Roman" w:hAnsi="Times New Roman" w:cs="Times New Roman"/>
          <w:sz w:val="24"/>
          <w:szCs w:val="24"/>
        </w:rPr>
        <w:t>prezoanele</w:t>
      </w:r>
      <w:proofErr w:type="spellEnd"/>
      <w:r w:rsidR="001247FB"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i piuli</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ele se execută din o</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eluri aliate, sau din o</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eluri carbon de calitate, după caz</w:t>
      </w:r>
      <w:r w:rsidR="004A2466" w:rsidRPr="006B5611">
        <w:rPr>
          <w:rFonts w:ascii="Times New Roman" w:hAnsi="Times New Roman" w:cs="Times New Roman"/>
          <w:sz w:val="24"/>
          <w:szCs w:val="24"/>
        </w:rPr>
        <w:t>,</w:t>
      </w:r>
      <w:r w:rsidR="001247FB" w:rsidRPr="006B5611">
        <w:rPr>
          <w:rFonts w:ascii="Times New Roman" w:hAnsi="Times New Roman" w:cs="Times New Roman"/>
          <w:sz w:val="24"/>
          <w:szCs w:val="24"/>
        </w:rPr>
        <w:t xml:space="preserve"> tratate pentru asigurarea caracteristicilor de rezisten</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 xml:space="preserve">ă prescrise. </w:t>
      </w:r>
    </w:p>
    <w:p w14:paraId="122D0F13" w14:textId="77777777" w:rsidR="00152EC7" w:rsidRPr="006B5611" w:rsidRDefault="004A2466" w:rsidP="00B6020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(2) </w:t>
      </w:r>
      <w:r w:rsidR="001247FB" w:rsidRPr="006B5611">
        <w:rPr>
          <w:rFonts w:ascii="Times New Roman" w:hAnsi="Times New Roman" w:cs="Times New Roman"/>
          <w:sz w:val="24"/>
          <w:szCs w:val="24"/>
        </w:rPr>
        <w:t xml:space="preserve">La alegerea materialelor </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 xml:space="preserve">uruburilor, </w:t>
      </w:r>
      <w:proofErr w:type="spellStart"/>
      <w:r w:rsidR="001247FB" w:rsidRPr="006B5611">
        <w:rPr>
          <w:rFonts w:ascii="Times New Roman" w:hAnsi="Times New Roman" w:cs="Times New Roman"/>
          <w:sz w:val="24"/>
          <w:szCs w:val="24"/>
        </w:rPr>
        <w:t>prezoanelor</w:t>
      </w:r>
      <w:proofErr w:type="spellEnd"/>
      <w:r w:rsidR="001247FB"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i piuli</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 xml:space="preserve">elor se pot lua în considerare prevederile </w:t>
      </w:r>
      <w:r w:rsidRPr="006B5611">
        <w:rPr>
          <w:rFonts w:ascii="Times New Roman" w:hAnsi="Times New Roman" w:cs="Times New Roman"/>
          <w:sz w:val="24"/>
          <w:szCs w:val="24"/>
        </w:rPr>
        <w:t>standardelor</w:t>
      </w:r>
      <w:r w:rsidR="00321E46" w:rsidRPr="006B5611">
        <w:rPr>
          <w:rFonts w:ascii="Times New Roman" w:hAnsi="Times New Roman" w:cs="Times New Roman"/>
          <w:sz w:val="24"/>
          <w:szCs w:val="24"/>
        </w:rPr>
        <w:t xml:space="preserve"> specifice</w:t>
      </w:r>
      <w:r w:rsidR="00152EC7" w:rsidRPr="006B5611">
        <w:rPr>
          <w:rFonts w:ascii="Times New Roman" w:hAnsi="Times New Roman" w:cs="Times New Roman"/>
          <w:sz w:val="24"/>
          <w:szCs w:val="24"/>
        </w:rPr>
        <w:t xml:space="preserve"> sau ale codului de proiectare al îmbinării</w:t>
      </w:r>
      <w:r w:rsidR="00F23691" w:rsidRPr="006B5611">
        <w:rPr>
          <w:rFonts w:ascii="Times New Roman" w:hAnsi="Times New Roman" w:cs="Times New Roman"/>
          <w:sz w:val="24"/>
          <w:szCs w:val="24"/>
        </w:rPr>
        <w:t>.</w:t>
      </w:r>
    </w:p>
    <w:p w14:paraId="65A7F496" w14:textId="77777777" w:rsidR="00152EC7" w:rsidRPr="006B5611" w:rsidRDefault="00152EC7" w:rsidP="00B6020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care elementele de asamblare sunt executate din materiale similare cu cele ale elementelor conectate, se ia în considerare posibilitatea coroziunii galvanice și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ialele consecin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ale coeficien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termici diferi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p>
    <w:p w14:paraId="775F1088" w14:textId="77777777" w:rsidR="00E4300C" w:rsidRPr="006B5611" w:rsidRDefault="00E4300C" w:rsidP="00B6020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(4) Caracteristicile tehnice ale flanșelor sunt prevăzute în standardul specific sau în standardul de produs aplicabil.</w:t>
      </w:r>
    </w:p>
    <w:p w14:paraId="150A1CC8" w14:textId="77777777" w:rsidR="001247FB" w:rsidRPr="006B5611" w:rsidRDefault="001247FB"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Piuli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ele se </w:t>
      </w:r>
      <w:r w:rsidR="00152EC7" w:rsidRPr="006B5611">
        <w:rPr>
          <w:rFonts w:ascii="Times New Roman" w:hAnsi="Times New Roman" w:cs="Times New Roman"/>
          <w:sz w:val="24"/>
          <w:szCs w:val="24"/>
        </w:rPr>
        <w:t xml:space="preserve">pot </w:t>
      </w:r>
      <w:r w:rsidRPr="006B5611">
        <w:rPr>
          <w:rFonts w:ascii="Times New Roman" w:hAnsi="Times New Roman" w:cs="Times New Roman"/>
          <w:sz w:val="24"/>
          <w:szCs w:val="24"/>
        </w:rPr>
        <w:t>asigur</w:t>
      </w:r>
      <w:r w:rsidR="00152EC7" w:rsidRPr="006B5611">
        <w:rPr>
          <w:rFonts w:ascii="Times New Roman" w:hAnsi="Times New Roman" w:cs="Times New Roman"/>
          <w:sz w:val="24"/>
          <w:szCs w:val="24"/>
        </w:rPr>
        <w:t>a</w:t>
      </w:r>
      <w:r w:rsidRPr="006B5611">
        <w:rPr>
          <w:rFonts w:ascii="Times New Roman" w:hAnsi="Times New Roman" w:cs="Times New Roman"/>
          <w:sz w:val="24"/>
          <w:szCs w:val="24"/>
        </w:rPr>
        <w:t xml:space="preserve"> împotriva desfacerii cu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aibe elastice.</w:t>
      </w:r>
    </w:p>
    <w:p w14:paraId="3FFEE35F" w14:textId="77777777" w:rsidR="008915DF" w:rsidRPr="006B5611" w:rsidRDefault="008915DF" w:rsidP="008915DF">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p>
    <w:p w14:paraId="30658EA0" w14:textId="77777777" w:rsidR="001247FB" w:rsidRPr="006B5611" w:rsidRDefault="001247FB" w:rsidP="00407A9C">
      <w:pPr>
        <w:pStyle w:val="ListParagraph"/>
        <w:numPr>
          <w:ilvl w:val="0"/>
          <w:numId w:val="5"/>
        </w:numPr>
        <w:autoSpaceDE w:val="0"/>
        <w:autoSpaceDN w:val="0"/>
        <w:adjustRightInd w:val="0"/>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Garnituri</w:t>
      </w:r>
      <w:r w:rsidR="00F23691"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de etan</w:t>
      </w:r>
      <w:r w:rsidR="00F15A6F" w:rsidRPr="006B5611">
        <w:rPr>
          <w:rFonts w:ascii="Times New Roman" w:hAnsi="Times New Roman" w:cs="Times New Roman"/>
          <w:b/>
          <w:bCs/>
          <w:i/>
          <w:iCs/>
          <w:sz w:val="24"/>
          <w:szCs w:val="24"/>
        </w:rPr>
        <w:t>ș</w:t>
      </w:r>
      <w:r w:rsidRPr="006B5611">
        <w:rPr>
          <w:rFonts w:ascii="Times New Roman" w:hAnsi="Times New Roman" w:cs="Times New Roman"/>
          <w:b/>
          <w:bCs/>
          <w:i/>
          <w:iCs/>
          <w:sz w:val="24"/>
          <w:szCs w:val="24"/>
        </w:rPr>
        <w:t>are</w:t>
      </w:r>
    </w:p>
    <w:p w14:paraId="431D652B" w14:textId="77777777" w:rsidR="001247FB" w:rsidRPr="006B5611" w:rsidRDefault="001247FB"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Garniturile de etan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are se aleg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tipul suprafe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de etan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are.</w:t>
      </w:r>
    </w:p>
    <w:p w14:paraId="59BF02AE" w14:textId="77777777" w:rsidR="00F23691" w:rsidRPr="006B5611" w:rsidRDefault="00C10FD1"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321E46" w:rsidRPr="006B5611">
        <w:rPr>
          <w:rFonts w:ascii="Times New Roman" w:hAnsi="Times New Roman" w:cs="Times New Roman"/>
          <w:sz w:val="24"/>
          <w:szCs w:val="24"/>
        </w:rPr>
        <w:t>Garniturile de etan</w:t>
      </w:r>
      <w:r w:rsidR="00F15A6F" w:rsidRPr="006B5611">
        <w:rPr>
          <w:rFonts w:ascii="Times New Roman" w:hAnsi="Times New Roman" w:cs="Times New Roman"/>
          <w:sz w:val="24"/>
          <w:szCs w:val="24"/>
        </w:rPr>
        <w:t>ș</w:t>
      </w:r>
      <w:r w:rsidR="00321E46" w:rsidRPr="006B5611">
        <w:rPr>
          <w:rFonts w:ascii="Times New Roman" w:hAnsi="Times New Roman" w:cs="Times New Roman"/>
          <w:sz w:val="24"/>
          <w:szCs w:val="24"/>
        </w:rPr>
        <w:t xml:space="preserve">are trebuie fabricate dintr-un material compatibil cu gazele naturale vehiculate prin conducte </w:t>
      </w:r>
      <w:r w:rsidR="00F15A6F" w:rsidRPr="006B5611">
        <w:rPr>
          <w:rFonts w:ascii="Times New Roman" w:hAnsi="Times New Roman" w:cs="Times New Roman"/>
          <w:sz w:val="24"/>
          <w:szCs w:val="24"/>
        </w:rPr>
        <w:t>ș</w:t>
      </w:r>
      <w:r w:rsidR="00321E46" w:rsidRPr="006B5611">
        <w:rPr>
          <w:rFonts w:ascii="Times New Roman" w:hAnsi="Times New Roman" w:cs="Times New Roman"/>
          <w:sz w:val="24"/>
          <w:szCs w:val="24"/>
        </w:rPr>
        <w:t xml:space="preserve">i capabil să reziste la temperatura </w:t>
      </w:r>
      <w:r w:rsidR="00F15A6F" w:rsidRPr="006B5611">
        <w:rPr>
          <w:rFonts w:ascii="Times New Roman" w:hAnsi="Times New Roman" w:cs="Times New Roman"/>
          <w:sz w:val="24"/>
          <w:szCs w:val="24"/>
        </w:rPr>
        <w:t>ș</w:t>
      </w:r>
      <w:r w:rsidR="00321E46" w:rsidRPr="006B5611">
        <w:rPr>
          <w:rFonts w:ascii="Times New Roman" w:hAnsi="Times New Roman" w:cs="Times New Roman"/>
          <w:sz w:val="24"/>
          <w:szCs w:val="24"/>
        </w:rPr>
        <w:t>i presiunea maximă admisibilă de operare</w:t>
      </w:r>
      <w:r w:rsidR="001247FB" w:rsidRPr="006B5611">
        <w:rPr>
          <w:rFonts w:ascii="Times New Roman" w:hAnsi="Times New Roman" w:cs="Times New Roman"/>
          <w:sz w:val="24"/>
          <w:szCs w:val="24"/>
        </w:rPr>
        <w:t xml:space="preserve">. </w:t>
      </w:r>
    </w:p>
    <w:p w14:paraId="0FD6A1CF" w14:textId="77777777" w:rsidR="001247FB" w:rsidRPr="006B5611" w:rsidRDefault="00F23691" w:rsidP="00F2369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1247FB" w:rsidRPr="006B5611">
        <w:rPr>
          <w:rFonts w:ascii="Times New Roman" w:hAnsi="Times New Roman" w:cs="Times New Roman"/>
          <w:sz w:val="24"/>
          <w:szCs w:val="24"/>
        </w:rPr>
        <w:t>Se interzice utilizarea garniturilor de etan</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are executate din materiale având în compozi</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ie azbest.</w:t>
      </w:r>
    </w:p>
    <w:p w14:paraId="380A3873" w14:textId="77777777" w:rsidR="00321E46" w:rsidRPr="006B5611" w:rsidRDefault="00321E46" w:rsidP="00321E46">
      <w:pPr>
        <w:tabs>
          <w:tab w:val="left" w:pos="993"/>
        </w:tabs>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(3) Se recomandă a se aplica prevederile standardelor specifice pentru:</w:t>
      </w:r>
    </w:p>
    <w:p w14:paraId="7B245ABB" w14:textId="77777777" w:rsidR="00321E46" w:rsidRPr="006B5611" w:rsidRDefault="00321E46" w:rsidP="00505070">
      <w:pPr>
        <w:pStyle w:val="ListParagraph"/>
        <w:numPr>
          <w:ilvl w:val="0"/>
          <w:numId w:val="149"/>
        </w:numPr>
        <w:autoSpaceDE w:val="0"/>
        <w:autoSpaceDN w:val="0"/>
        <w:adjustRightInd w:val="0"/>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coturi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fitinguri:</w:t>
      </w:r>
    </w:p>
    <w:p w14:paraId="3CB9B8A9" w14:textId="77777777" w:rsidR="00321E46" w:rsidRPr="006B5611" w:rsidRDefault="00321E46" w:rsidP="00505070">
      <w:pPr>
        <w:pStyle w:val="ListParagraph"/>
        <w:numPr>
          <w:ilvl w:val="0"/>
          <w:numId w:val="149"/>
        </w:numPr>
        <w:autoSpaceDE w:val="0"/>
        <w:autoSpaceDN w:val="0"/>
        <w:adjustRightInd w:val="0"/>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materiale pentru sudare;</w:t>
      </w:r>
    </w:p>
    <w:p w14:paraId="3BEE07A2" w14:textId="77777777" w:rsidR="00321E46" w:rsidRPr="006B5611" w:rsidRDefault="00321E46" w:rsidP="00505070">
      <w:pPr>
        <w:pStyle w:val="ListParagraph"/>
        <w:numPr>
          <w:ilvl w:val="0"/>
          <w:numId w:val="149"/>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flan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 electroizolante, materiale pentru gaze acide;</w:t>
      </w:r>
    </w:p>
    <w:p w14:paraId="35A79C55" w14:textId="77777777" w:rsidR="00321E46" w:rsidRPr="006B5611" w:rsidRDefault="00E4300C" w:rsidP="00505070">
      <w:pPr>
        <w:pStyle w:val="ListParagraph"/>
        <w:numPr>
          <w:ilvl w:val="0"/>
          <w:numId w:val="14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321E46" w:rsidRPr="006B5611">
        <w:rPr>
          <w:rFonts w:ascii="Times New Roman" w:hAnsi="Times New Roman" w:cs="Times New Roman"/>
          <w:sz w:val="24"/>
          <w:szCs w:val="24"/>
        </w:rPr>
        <w:t xml:space="preserve">evi </w:t>
      </w:r>
      <w:proofErr w:type="spellStart"/>
      <w:r w:rsidR="00321E46" w:rsidRPr="006B5611">
        <w:rPr>
          <w:rFonts w:ascii="Times New Roman" w:hAnsi="Times New Roman" w:cs="Times New Roman"/>
          <w:sz w:val="24"/>
          <w:szCs w:val="24"/>
        </w:rPr>
        <w:t>composite</w:t>
      </w:r>
      <w:proofErr w:type="spellEnd"/>
      <w:r w:rsidR="00321E46" w:rsidRPr="006B5611">
        <w:rPr>
          <w:rFonts w:ascii="Times New Roman" w:hAnsi="Times New Roman" w:cs="Times New Roman"/>
          <w:sz w:val="24"/>
          <w:szCs w:val="24"/>
        </w:rPr>
        <w:t>;</w:t>
      </w:r>
    </w:p>
    <w:p w14:paraId="7A25317B" w14:textId="77777777" w:rsidR="00482D78" w:rsidRPr="006B5611" w:rsidRDefault="00E4300C" w:rsidP="00505070">
      <w:pPr>
        <w:pStyle w:val="ListParagraph"/>
        <w:numPr>
          <w:ilvl w:val="0"/>
          <w:numId w:val="14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321E46" w:rsidRPr="006B5611">
        <w:rPr>
          <w:rFonts w:ascii="Times New Roman" w:hAnsi="Times New Roman" w:cs="Times New Roman"/>
          <w:sz w:val="24"/>
          <w:szCs w:val="24"/>
        </w:rPr>
        <w:t xml:space="preserve">evi </w:t>
      </w:r>
      <w:r w:rsidR="00F15A6F" w:rsidRPr="006B5611">
        <w:rPr>
          <w:rFonts w:ascii="Times New Roman" w:hAnsi="Times New Roman" w:cs="Times New Roman"/>
          <w:sz w:val="24"/>
          <w:szCs w:val="24"/>
        </w:rPr>
        <w:t>ș</w:t>
      </w:r>
      <w:r w:rsidR="00321E46" w:rsidRPr="006B5611">
        <w:rPr>
          <w:rFonts w:ascii="Times New Roman" w:hAnsi="Times New Roman" w:cs="Times New Roman"/>
          <w:sz w:val="24"/>
          <w:szCs w:val="24"/>
        </w:rPr>
        <w:t>i alte componente pentru sisteme nemetalice.</w:t>
      </w:r>
    </w:p>
    <w:p w14:paraId="7FE83C42" w14:textId="77777777" w:rsidR="00321E46" w:rsidRPr="006B5611" w:rsidRDefault="00321E46" w:rsidP="00321E46">
      <w:pPr>
        <w:pStyle w:val="ListParagraph"/>
        <w:autoSpaceDE w:val="0"/>
        <w:autoSpaceDN w:val="0"/>
        <w:adjustRightInd w:val="0"/>
        <w:spacing w:after="0" w:line="360" w:lineRule="auto"/>
        <w:ind w:left="0"/>
        <w:jc w:val="both"/>
        <w:rPr>
          <w:rFonts w:ascii="Times New Roman" w:hAnsi="Times New Roman" w:cs="Times New Roman"/>
          <w:sz w:val="24"/>
          <w:szCs w:val="24"/>
        </w:rPr>
      </w:pPr>
    </w:p>
    <w:p w14:paraId="0B5CA47E" w14:textId="77777777" w:rsidR="001247FB" w:rsidRPr="006B5611" w:rsidRDefault="00321E46" w:rsidP="00407A9C">
      <w:pPr>
        <w:pStyle w:val="ListParagraph"/>
        <w:numPr>
          <w:ilvl w:val="0"/>
          <w:numId w:val="5"/>
        </w:numPr>
        <w:autoSpaceDE w:val="0"/>
        <w:autoSpaceDN w:val="0"/>
        <w:adjustRightInd w:val="0"/>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Cerin</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ele minime de fabrica</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 xml:space="preserve">ie pentru </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 xml:space="preserve">evile </w:t>
      </w:r>
      <w:r w:rsidR="00F15A6F" w:rsidRPr="006B5611">
        <w:rPr>
          <w:rFonts w:ascii="Times New Roman" w:hAnsi="Times New Roman" w:cs="Times New Roman"/>
          <w:b/>
          <w:bCs/>
          <w:i/>
          <w:iCs/>
          <w:sz w:val="24"/>
          <w:szCs w:val="24"/>
        </w:rPr>
        <w:t>ș</w:t>
      </w:r>
      <w:r w:rsidRPr="006B5611">
        <w:rPr>
          <w:rFonts w:ascii="Times New Roman" w:hAnsi="Times New Roman" w:cs="Times New Roman"/>
          <w:b/>
          <w:bCs/>
          <w:i/>
          <w:iCs/>
          <w:sz w:val="24"/>
          <w:szCs w:val="24"/>
        </w:rPr>
        <w:t>i elementele componente ale conductei</w:t>
      </w:r>
    </w:p>
    <w:p w14:paraId="7C1F3AA1" w14:textId="1CF234AB" w:rsidR="001247FB" w:rsidRPr="006B5611" w:rsidRDefault="00E721F9"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321E46" w:rsidRPr="006B5611">
        <w:rPr>
          <w:rFonts w:ascii="Times New Roman" w:hAnsi="Times New Roman" w:cs="Times New Roman"/>
          <w:sz w:val="24"/>
          <w:szCs w:val="24"/>
        </w:rPr>
        <w:t xml:space="preserve">Producătorii </w:t>
      </w:r>
      <w:r w:rsidR="00E4300C" w:rsidRPr="006B5611">
        <w:rPr>
          <w:rFonts w:ascii="Times New Roman" w:hAnsi="Times New Roman" w:cs="Times New Roman"/>
          <w:sz w:val="24"/>
          <w:szCs w:val="24"/>
        </w:rPr>
        <w:t>ț</w:t>
      </w:r>
      <w:r w:rsidR="00321E46" w:rsidRPr="006B5611">
        <w:rPr>
          <w:rFonts w:ascii="Times New Roman" w:hAnsi="Times New Roman" w:cs="Times New Roman"/>
          <w:sz w:val="24"/>
          <w:szCs w:val="24"/>
        </w:rPr>
        <w:t xml:space="preserve">evilor </w:t>
      </w:r>
      <w:r w:rsidR="00F15A6F" w:rsidRPr="006B5611">
        <w:rPr>
          <w:rFonts w:ascii="Times New Roman" w:hAnsi="Times New Roman" w:cs="Times New Roman"/>
          <w:sz w:val="24"/>
          <w:szCs w:val="24"/>
        </w:rPr>
        <w:t>ș</w:t>
      </w:r>
      <w:r w:rsidR="00321E46" w:rsidRPr="006B5611">
        <w:rPr>
          <w:rFonts w:ascii="Times New Roman" w:hAnsi="Times New Roman" w:cs="Times New Roman"/>
          <w:sz w:val="24"/>
          <w:szCs w:val="24"/>
        </w:rPr>
        <w:t>i a</w:t>
      </w:r>
      <w:r w:rsidR="00890BB2" w:rsidRPr="006B5611">
        <w:rPr>
          <w:rFonts w:ascii="Times New Roman" w:hAnsi="Times New Roman" w:cs="Times New Roman"/>
          <w:sz w:val="24"/>
          <w:szCs w:val="24"/>
        </w:rPr>
        <w:t>i</w:t>
      </w:r>
      <w:r w:rsidR="00321E46" w:rsidRPr="006B5611">
        <w:rPr>
          <w:rFonts w:ascii="Times New Roman" w:hAnsi="Times New Roman" w:cs="Times New Roman"/>
          <w:sz w:val="24"/>
          <w:szCs w:val="24"/>
        </w:rPr>
        <w:t xml:space="preserve"> elementelor componente ale conductei trebuie să opereze un sistem al calită</w:t>
      </w:r>
      <w:r w:rsidR="00E4300C" w:rsidRPr="006B5611">
        <w:rPr>
          <w:rFonts w:ascii="Times New Roman" w:hAnsi="Times New Roman" w:cs="Times New Roman"/>
          <w:sz w:val="24"/>
          <w:szCs w:val="24"/>
        </w:rPr>
        <w:t>ț</w:t>
      </w:r>
      <w:r w:rsidR="00321E46" w:rsidRPr="006B5611">
        <w:rPr>
          <w:rFonts w:ascii="Times New Roman" w:hAnsi="Times New Roman" w:cs="Times New Roman"/>
          <w:sz w:val="24"/>
          <w:szCs w:val="24"/>
        </w:rPr>
        <w:t>ii certificat</w:t>
      </w:r>
      <w:r w:rsidR="001247FB" w:rsidRPr="006B5611">
        <w:rPr>
          <w:rFonts w:ascii="Times New Roman" w:hAnsi="Times New Roman" w:cs="Times New Roman"/>
          <w:sz w:val="24"/>
          <w:szCs w:val="24"/>
        </w:rPr>
        <w:t>.</w:t>
      </w:r>
    </w:p>
    <w:p w14:paraId="55192FEB" w14:textId="77777777" w:rsidR="00E721F9" w:rsidRPr="006B5611" w:rsidRDefault="00E721F9" w:rsidP="00E721F9">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minime de fabrica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pentru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evile și elementele componente ale conductei sunt specificate pentru toate elementele supuse la presiune.</w:t>
      </w:r>
    </w:p>
    <w:p w14:paraId="425026E8" w14:textId="77777777" w:rsidR="00E721F9" w:rsidRPr="006B5611" w:rsidRDefault="00E721F9" w:rsidP="00E721F9">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prevăzute în</w:t>
      </w:r>
      <w:r w:rsidR="005B5204" w:rsidRPr="006B5611">
        <w:rPr>
          <w:rFonts w:ascii="Times New Roman" w:hAnsi="Times New Roman" w:cs="Times New Roman"/>
          <w:sz w:val="24"/>
          <w:szCs w:val="24"/>
        </w:rPr>
        <w:t xml:space="preserve"> prezentele norme</w:t>
      </w:r>
      <w:r w:rsidRPr="006B5611">
        <w:rPr>
          <w:rFonts w:ascii="Times New Roman" w:hAnsi="Times New Roman" w:cs="Times New Roman"/>
          <w:sz w:val="24"/>
          <w:szCs w:val="24"/>
        </w:rPr>
        <w:t xml:space="preserve"> tehnice, care nu sunt incluse în standardul de produs relevant, sunt specificate suplimentar standardului de produs.</w:t>
      </w:r>
    </w:p>
    <w:p w14:paraId="17F178A3" w14:textId="77777777" w:rsidR="003F2113" w:rsidRPr="006B5611" w:rsidRDefault="003F2113" w:rsidP="00E721F9">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(4)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care un standard de produs nu este disponibil, este necesară prezentarea unei specifica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tehnice detaliate, care să includă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următoarele:</w:t>
      </w:r>
    </w:p>
    <w:p w14:paraId="25ADBD57" w14:textId="77777777" w:rsidR="003F2113" w:rsidRPr="006B5611" w:rsidRDefault="003F2113" w:rsidP="00E4300C">
      <w:pPr>
        <w:pStyle w:val="ListParagraph"/>
        <w:numPr>
          <w:ilvl w:val="0"/>
          <w:numId w:val="1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proprietă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ile solicitate;</w:t>
      </w:r>
    </w:p>
    <w:p w14:paraId="154567F5" w14:textId="77777777" w:rsidR="003F2113" w:rsidRPr="006B5611" w:rsidRDefault="003F2113" w:rsidP="00E4300C">
      <w:pPr>
        <w:pStyle w:val="ListParagraph"/>
        <w:numPr>
          <w:ilvl w:val="0"/>
          <w:numId w:val="1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dimensionale;</w:t>
      </w:r>
    </w:p>
    <w:p w14:paraId="22B1E212" w14:textId="77777777" w:rsidR="00E721F9" w:rsidRPr="006B5611" w:rsidRDefault="003F2113" w:rsidP="00E4300C">
      <w:pPr>
        <w:pStyle w:val="ListParagraph"/>
        <w:numPr>
          <w:ilvl w:val="0"/>
          <w:numId w:val="1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referitoare la fabrica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testare, inspec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certificare și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1D3A8BA2" w14:textId="77777777" w:rsidR="001247FB" w:rsidRPr="006B5611" w:rsidRDefault="00E4300C"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9C4830" w:rsidRPr="006B5611">
        <w:rPr>
          <w:rFonts w:ascii="Times New Roman" w:hAnsi="Times New Roman" w:cs="Times New Roman"/>
          <w:sz w:val="24"/>
          <w:szCs w:val="24"/>
        </w:rPr>
        <w:t xml:space="preserve">evile </w:t>
      </w:r>
      <w:r w:rsidR="00F15A6F" w:rsidRPr="006B5611">
        <w:rPr>
          <w:rFonts w:ascii="Times New Roman" w:hAnsi="Times New Roman" w:cs="Times New Roman"/>
          <w:sz w:val="24"/>
          <w:szCs w:val="24"/>
        </w:rPr>
        <w:t>ș</w:t>
      </w:r>
      <w:r w:rsidR="009C4830" w:rsidRPr="006B5611">
        <w:rPr>
          <w:rFonts w:ascii="Times New Roman" w:hAnsi="Times New Roman" w:cs="Times New Roman"/>
          <w:sz w:val="24"/>
          <w:szCs w:val="24"/>
        </w:rPr>
        <w:t>i elementele componente ale conductei trebuie să aibă precizate specifica</w:t>
      </w:r>
      <w:r w:rsidRPr="006B5611">
        <w:rPr>
          <w:rFonts w:ascii="Times New Roman" w:hAnsi="Times New Roman" w:cs="Times New Roman"/>
          <w:sz w:val="24"/>
          <w:szCs w:val="24"/>
        </w:rPr>
        <w:t>ț</w:t>
      </w:r>
      <w:r w:rsidR="009C4830" w:rsidRPr="006B5611">
        <w:rPr>
          <w:rFonts w:ascii="Times New Roman" w:hAnsi="Times New Roman" w:cs="Times New Roman"/>
          <w:sz w:val="24"/>
          <w:szCs w:val="24"/>
        </w:rPr>
        <w:t>ii tehnice prin PT, care con</w:t>
      </w:r>
      <w:r w:rsidRPr="006B5611">
        <w:rPr>
          <w:rFonts w:ascii="Times New Roman" w:hAnsi="Times New Roman" w:cs="Times New Roman"/>
          <w:sz w:val="24"/>
          <w:szCs w:val="24"/>
        </w:rPr>
        <w:t>ț</w:t>
      </w:r>
      <w:r w:rsidR="009C4830" w:rsidRPr="006B5611">
        <w:rPr>
          <w:rFonts w:ascii="Times New Roman" w:hAnsi="Times New Roman" w:cs="Times New Roman"/>
          <w:sz w:val="24"/>
          <w:szCs w:val="24"/>
        </w:rPr>
        <w:t>in condi</w:t>
      </w:r>
      <w:r w:rsidRPr="006B5611">
        <w:rPr>
          <w:rFonts w:ascii="Times New Roman" w:hAnsi="Times New Roman" w:cs="Times New Roman"/>
          <w:sz w:val="24"/>
          <w:szCs w:val="24"/>
        </w:rPr>
        <w:t>ț</w:t>
      </w:r>
      <w:r w:rsidR="009C4830" w:rsidRPr="006B5611">
        <w:rPr>
          <w:rFonts w:ascii="Times New Roman" w:hAnsi="Times New Roman" w:cs="Times New Roman"/>
          <w:sz w:val="24"/>
          <w:szCs w:val="24"/>
        </w:rPr>
        <w:t>iile de calitate, cu referire cel pu</w:t>
      </w:r>
      <w:r w:rsidRPr="006B5611">
        <w:rPr>
          <w:rFonts w:ascii="Times New Roman" w:hAnsi="Times New Roman" w:cs="Times New Roman"/>
          <w:sz w:val="24"/>
          <w:szCs w:val="24"/>
        </w:rPr>
        <w:t>ț</w:t>
      </w:r>
      <w:r w:rsidR="009C4830" w:rsidRPr="006B5611">
        <w:rPr>
          <w:rFonts w:ascii="Times New Roman" w:hAnsi="Times New Roman" w:cs="Times New Roman"/>
          <w:sz w:val="24"/>
          <w:szCs w:val="24"/>
        </w:rPr>
        <w:t>in la următoarele</w:t>
      </w:r>
      <w:r w:rsidR="001247FB" w:rsidRPr="006B5611">
        <w:rPr>
          <w:rFonts w:ascii="Times New Roman" w:hAnsi="Times New Roman" w:cs="Times New Roman"/>
          <w:sz w:val="24"/>
          <w:szCs w:val="24"/>
        </w:rPr>
        <w:t>:</w:t>
      </w:r>
    </w:p>
    <w:p w14:paraId="6A0B7714" w14:textId="77777777" w:rsidR="001247FB" w:rsidRPr="006B5611" w:rsidRDefault="001247FB" w:rsidP="008A560A">
      <w:pPr>
        <w:pStyle w:val="ListParagraph"/>
        <w:numPr>
          <w:ilvl w:val="1"/>
          <w:numId w:val="1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standardul de produs;</w:t>
      </w:r>
    </w:p>
    <w:p w14:paraId="54E42111" w14:textId="77777777" w:rsidR="001247FB" w:rsidRPr="006B5611" w:rsidRDefault="001247FB" w:rsidP="008A560A">
      <w:pPr>
        <w:pStyle w:val="ListParagraph"/>
        <w:numPr>
          <w:ilvl w:val="1"/>
          <w:numId w:val="1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detalii</w:t>
      </w:r>
      <w:r w:rsidR="00F23691" w:rsidRPr="006B5611">
        <w:rPr>
          <w:rFonts w:ascii="Times New Roman" w:hAnsi="Times New Roman" w:cs="Times New Roman"/>
          <w:sz w:val="24"/>
          <w:szCs w:val="24"/>
        </w:rPr>
        <w:t>le</w:t>
      </w:r>
      <w:r w:rsidRPr="006B5611">
        <w:rPr>
          <w:rFonts w:ascii="Times New Roman" w:hAnsi="Times New Roman" w:cs="Times New Roman"/>
          <w:sz w:val="24"/>
          <w:szCs w:val="24"/>
        </w:rPr>
        <w:t xml:space="preserve"> privind forma produsului;</w:t>
      </w:r>
    </w:p>
    <w:p w14:paraId="4ED56B1B" w14:textId="77777777" w:rsidR="001247FB" w:rsidRPr="006B5611" w:rsidRDefault="001247FB" w:rsidP="008A560A">
      <w:pPr>
        <w:pStyle w:val="ListParagraph"/>
        <w:numPr>
          <w:ilvl w:val="1"/>
          <w:numId w:val="1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dimensiuni</w:t>
      </w:r>
      <w:r w:rsidR="00F23691" w:rsidRPr="006B5611">
        <w:rPr>
          <w:rFonts w:ascii="Times New Roman" w:hAnsi="Times New Roman" w:cs="Times New Roman"/>
          <w:sz w:val="24"/>
          <w:szCs w:val="24"/>
        </w:rPr>
        <w:t>le</w:t>
      </w:r>
      <w:r w:rsidRPr="006B5611">
        <w:rPr>
          <w:rFonts w:ascii="Times New Roman" w:hAnsi="Times New Roman" w:cs="Times New Roman"/>
          <w:sz w:val="24"/>
          <w:szCs w:val="24"/>
        </w:rPr>
        <w:t xml:space="preserve"> nominale, alte dimensiuni importante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toleran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w:t>
      </w:r>
      <w:r w:rsidR="00F23691" w:rsidRPr="006B5611">
        <w:rPr>
          <w:rFonts w:ascii="Times New Roman" w:hAnsi="Times New Roman" w:cs="Times New Roman"/>
          <w:sz w:val="24"/>
          <w:szCs w:val="24"/>
        </w:rPr>
        <w:t>le</w:t>
      </w:r>
      <w:r w:rsidRPr="006B5611">
        <w:rPr>
          <w:rFonts w:ascii="Times New Roman" w:hAnsi="Times New Roman" w:cs="Times New Roman"/>
          <w:sz w:val="24"/>
          <w:szCs w:val="24"/>
        </w:rPr>
        <w:t xml:space="preserve"> aferente acestora;</w:t>
      </w:r>
    </w:p>
    <w:p w14:paraId="6C7AD428" w14:textId="77777777" w:rsidR="001247FB" w:rsidRPr="006B5611" w:rsidRDefault="001247FB" w:rsidP="008A560A">
      <w:pPr>
        <w:pStyle w:val="ListParagraph"/>
        <w:numPr>
          <w:ilvl w:val="1"/>
          <w:numId w:val="1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parametri</w:t>
      </w:r>
      <w:r w:rsidR="00F23691" w:rsidRPr="006B5611">
        <w:rPr>
          <w:rFonts w:ascii="Times New Roman" w:hAnsi="Times New Roman" w:cs="Times New Roman"/>
          <w:sz w:val="24"/>
          <w:szCs w:val="24"/>
        </w:rPr>
        <w:t>i</w:t>
      </w:r>
      <w:r w:rsidRPr="006B5611">
        <w:rPr>
          <w:rFonts w:ascii="Times New Roman" w:hAnsi="Times New Roman" w:cs="Times New Roman"/>
          <w:sz w:val="24"/>
          <w:szCs w:val="24"/>
        </w:rPr>
        <w:t xml:space="preserv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ionali;</w:t>
      </w:r>
    </w:p>
    <w:p w14:paraId="3F29EB35" w14:textId="77777777" w:rsidR="001247FB" w:rsidRPr="006B5611" w:rsidRDefault="001247FB" w:rsidP="008A560A">
      <w:pPr>
        <w:pStyle w:val="ListParagraph"/>
        <w:numPr>
          <w:ilvl w:val="1"/>
          <w:numId w:val="1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r w:rsidR="00F23691"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montaj;</w:t>
      </w:r>
    </w:p>
    <w:p w14:paraId="463120A7" w14:textId="77777777" w:rsidR="001247FB" w:rsidRPr="006B5611" w:rsidRDefault="001247FB" w:rsidP="008A560A">
      <w:pPr>
        <w:pStyle w:val="ListParagraph"/>
        <w:numPr>
          <w:ilvl w:val="1"/>
          <w:numId w:val="1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calitatea suprafe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pentru care se pot lua în considerare prevederile standardelor</w:t>
      </w:r>
      <w:r w:rsidR="009C4830" w:rsidRPr="006B5611">
        <w:rPr>
          <w:rFonts w:ascii="Times New Roman" w:hAnsi="Times New Roman" w:cs="Times New Roman"/>
          <w:sz w:val="24"/>
          <w:szCs w:val="24"/>
        </w:rPr>
        <w:t xml:space="preserve"> specifice;</w:t>
      </w:r>
    </w:p>
    <w:p w14:paraId="65BE7CAF" w14:textId="77777777" w:rsidR="001247FB" w:rsidRPr="006B5611" w:rsidRDefault="001247FB" w:rsidP="008A560A">
      <w:pPr>
        <w:pStyle w:val="ListParagraph"/>
        <w:numPr>
          <w:ilvl w:val="1"/>
          <w:numId w:val="1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modalitatea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volumul de examinări;</w:t>
      </w:r>
    </w:p>
    <w:p w14:paraId="57C2337E" w14:textId="77777777" w:rsidR="001247FB" w:rsidRPr="006B5611" w:rsidRDefault="001247FB" w:rsidP="008A560A">
      <w:pPr>
        <w:pStyle w:val="ListParagraph"/>
        <w:numPr>
          <w:ilvl w:val="1"/>
          <w:numId w:val="1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toleran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la masă pe unitatea de lungime;</w:t>
      </w:r>
    </w:p>
    <w:p w14:paraId="503E5485" w14:textId="77777777" w:rsidR="001247FB" w:rsidRPr="006B5611" w:rsidRDefault="001247FB" w:rsidP="008A560A">
      <w:pPr>
        <w:pStyle w:val="ListParagraph"/>
        <w:numPr>
          <w:ilvl w:val="1"/>
          <w:numId w:val="1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pregătirea capetelor în vederea sud</w:t>
      </w:r>
      <w:r w:rsidR="00AE29DF" w:rsidRPr="006B5611">
        <w:rPr>
          <w:rFonts w:ascii="Times New Roman" w:hAnsi="Times New Roman" w:cs="Times New Roman"/>
          <w:sz w:val="24"/>
          <w:szCs w:val="24"/>
        </w:rPr>
        <w:t>ă</w:t>
      </w:r>
      <w:r w:rsidRPr="006B5611">
        <w:rPr>
          <w:rFonts w:ascii="Times New Roman" w:hAnsi="Times New Roman" w:cs="Times New Roman"/>
          <w:sz w:val="24"/>
          <w:szCs w:val="24"/>
        </w:rPr>
        <w:t>rii;</w:t>
      </w:r>
    </w:p>
    <w:p w14:paraId="023D53CD" w14:textId="77777777" w:rsidR="001247FB" w:rsidRPr="006B5611" w:rsidRDefault="001247FB" w:rsidP="008A560A">
      <w:pPr>
        <w:pStyle w:val="ListParagraph"/>
        <w:numPr>
          <w:ilvl w:val="1"/>
          <w:numId w:val="1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marca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clasa de calitate a produsului;</w:t>
      </w:r>
    </w:p>
    <w:p w14:paraId="05C49F04" w14:textId="77777777" w:rsidR="001247FB" w:rsidRPr="006B5611" w:rsidRDefault="001247FB" w:rsidP="008A560A">
      <w:pPr>
        <w:pStyle w:val="ListParagraph"/>
        <w:numPr>
          <w:ilvl w:val="1"/>
          <w:numId w:val="1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r w:rsidR="00AE29DF"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marcare, ambalare, transport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livrare;</w:t>
      </w:r>
    </w:p>
    <w:p w14:paraId="63151121" w14:textId="77777777" w:rsidR="001247FB" w:rsidRPr="006B5611" w:rsidRDefault="001247FB" w:rsidP="008A560A">
      <w:pPr>
        <w:pStyle w:val="ListParagraph"/>
        <w:numPr>
          <w:ilvl w:val="1"/>
          <w:numId w:val="1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r w:rsidR="00AE29DF"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AE29DF" w:rsidRPr="006B5611">
        <w:rPr>
          <w:rFonts w:ascii="Times New Roman" w:hAnsi="Times New Roman" w:cs="Times New Roman"/>
          <w:sz w:val="24"/>
          <w:szCs w:val="24"/>
        </w:rPr>
        <w:t>.</w:t>
      </w:r>
    </w:p>
    <w:p w14:paraId="3A3F040F" w14:textId="132210FB" w:rsidR="001247FB" w:rsidRPr="006B5611" w:rsidRDefault="00E4300C"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Ț</w:t>
      </w:r>
      <w:r w:rsidR="001247FB" w:rsidRPr="006B5611">
        <w:rPr>
          <w:rFonts w:ascii="Times New Roman" w:hAnsi="Times New Roman" w:cs="Times New Roman"/>
          <w:sz w:val="24"/>
          <w:szCs w:val="24"/>
        </w:rPr>
        <w:t>evile care urmează a fi asamblate prin sudare, trebuie să aibă un con</w:t>
      </w:r>
      <w:r w:rsidRPr="006B5611">
        <w:rPr>
          <w:rFonts w:ascii="Times New Roman" w:hAnsi="Times New Roman" w:cs="Times New Roman"/>
          <w:sz w:val="24"/>
          <w:szCs w:val="24"/>
        </w:rPr>
        <w:t>ț</w:t>
      </w:r>
      <w:r w:rsidR="001247FB" w:rsidRPr="006B5611">
        <w:rPr>
          <w:rFonts w:ascii="Times New Roman" w:hAnsi="Times New Roman" w:cs="Times New Roman"/>
          <w:sz w:val="24"/>
          <w:szCs w:val="24"/>
        </w:rPr>
        <w:t>inut de carbon de maxim</w:t>
      </w:r>
      <w:r w:rsidR="00890BB2" w:rsidRPr="006B5611">
        <w:rPr>
          <w:rFonts w:ascii="Times New Roman" w:hAnsi="Times New Roman" w:cs="Times New Roman"/>
          <w:sz w:val="24"/>
          <w:szCs w:val="24"/>
        </w:rPr>
        <w:t>um</w:t>
      </w:r>
      <w:r w:rsidR="001247FB" w:rsidRPr="006B5611">
        <w:rPr>
          <w:rFonts w:ascii="Times New Roman" w:hAnsi="Times New Roman" w:cs="Times New Roman"/>
          <w:sz w:val="24"/>
          <w:szCs w:val="24"/>
        </w:rPr>
        <w:t xml:space="preserve"> 0,28% </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i valoarea maxim</w:t>
      </w:r>
      <w:r w:rsidR="00AE29DF" w:rsidRPr="006B5611">
        <w:rPr>
          <w:rFonts w:ascii="Times New Roman" w:hAnsi="Times New Roman" w:cs="Times New Roman"/>
          <w:sz w:val="24"/>
          <w:szCs w:val="24"/>
        </w:rPr>
        <w:t>ă</w:t>
      </w:r>
      <w:r w:rsidR="001247FB" w:rsidRPr="006B5611">
        <w:rPr>
          <w:rFonts w:ascii="Times New Roman" w:hAnsi="Times New Roman" w:cs="Times New Roman"/>
          <w:sz w:val="24"/>
          <w:szCs w:val="24"/>
        </w:rPr>
        <w:t xml:space="preserve"> a carbonului echivalent la analiza pe produs de 0,43%</w:t>
      </w:r>
      <w:r w:rsidR="00AE29DF" w:rsidRPr="006B5611">
        <w:rPr>
          <w:rFonts w:ascii="Times New Roman" w:hAnsi="Times New Roman" w:cs="Times New Roman"/>
          <w:sz w:val="24"/>
          <w:szCs w:val="24"/>
        </w:rPr>
        <w:t>.</w:t>
      </w:r>
    </w:p>
    <w:p w14:paraId="1E8B7F47" w14:textId="77777777" w:rsidR="00AE29DF" w:rsidRPr="006B5611" w:rsidRDefault="00AE29DF"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247FB" w:rsidRPr="006B5611">
        <w:rPr>
          <w:rFonts w:ascii="Times New Roman" w:hAnsi="Times New Roman" w:cs="Times New Roman"/>
          <w:sz w:val="24"/>
          <w:szCs w:val="24"/>
        </w:rPr>
        <w:t xml:space="preserve">Elementele </w:t>
      </w:r>
      <w:r w:rsidR="004A2466" w:rsidRPr="006B5611">
        <w:rPr>
          <w:rFonts w:ascii="Times New Roman" w:hAnsi="Times New Roman" w:cs="Times New Roman"/>
          <w:sz w:val="24"/>
          <w:szCs w:val="24"/>
        </w:rPr>
        <w:t xml:space="preserve">componente ale </w:t>
      </w:r>
      <w:r w:rsidR="001247FB" w:rsidRPr="006B5611">
        <w:rPr>
          <w:rFonts w:ascii="Times New Roman" w:hAnsi="Times New Roman" w:cs="Times New Roman"/>
          <w:sz w:val="24"/>
          <w:szCs w:val="24"/>
        </w:rPr>
        <w:t>conduct</w:t>
      </w:r>
      <w:r w:rsidR="004A2466" w:rsidRPr="006B5611">
        <w:rPr>
          <w:rFonts w:ascii="Times New Roman" w:hAnsi="Times New Roman" w:cs="Times New Roman"/>
          <w:sz w:val="24"/>
          <w:szCs w:val="24"/>
        </w:rPr>
        <w:t>ei</w:t>
      </w:r>
      <w:r w:rsidR="001247FB" w:rsidRPr="006B5611">
        <w:rPr>
          <w:rFonts w:ascii="Times New Roman" w:hAnsi="Times New Roman" w:cs="Times New Roman"/>
          <w:sz w:val="24"/>
          <w:szCs w:val="24"/>
        </w:rPr>
        <w:t xml:space="preserve"> </w:t>
      </w:r>
      <w:r w:rsidR="004A2466" w:rsidRPr="006B5611">
        <w:rPr>
          <w:rFonts w:ascii="Times New Roman" w:hAnsi="Times New Roman" w:cs="Times New Roman"/>
          <w:sz w:val="24"/>
          <w:szCs w:val="24"/>
        </w:rPr>
        <w:t>sunt</w:t>
      </w:r>
      <w:r w:rsidR="001247FB" w:rsidRPr="006B5611">
        <w:rPr>
          <w:rFonts w:ascii="Times New Roman" w:hAnsi="Times New Roman" w:cs="Times New Roman"/>
          <w:sz w:val="24"/>
          <w:szCs w:val="24"/>
        </w:rPr>
        <w:t xml:space="preserve"> înso</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ite de certificate</w:t>
      </w:r>
      <w:r w:rsidRPr="006B5611">
        <w:rPr>
          <w:rFonts w:ascii="Times New Roman" w:hAnsi="Times New Roman" w:cs="Times New Roman"/>
          <w:sz w:val="24"/>
          <w:szCs w:val="24"/>
        </w:rPr>
        <w:t>le</w:t>
      </w:r>
      <w:r w:rsidR="001247FB"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i rapoarte</w:t>
      </w:r>
      <w:r w:rsidRPr="006B5611">
        <w:rPr>
          <w:rFonts w:ascii="Times New Roman" w:hAnsi="Times New Roman" w:cs="Times New Roman"/>
          <w:sz w:val="24"/>
          <w:szCs w:val="24"/>
        </w:rPr>
        <w:t>le</w:t>
      </w:r>
      <w:r w:rsidR="001247FB" w:rsidRPr="006B5611">
        <w:rPr>
          <w:rFonts w:ascii="Times New Roman" w:hAnsi="Times New Roman" w:cs="Times New Roman"/>
          <w:sz w:val="24"/>
          <w:szCs w:val="24"/>
        </w:rPr>
        <w:t xml:space="preserve"> de inspec</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ie</w:t>
      </w:r>
      <w:r w:rsidRPr="006B5611">
        <w:rPr>
          <w:rFonts w:ascii="Times New Roman" w:hAnsi="Times New Roman" w:cs="Times New Roman"/>
          <w:sz w:val="24"/>
          <w:szCs w:val="24"/>
        </w:rPr>
        <w:t>, precum</w:t>
      </w:r>
      <w:r w:rsidR="001247FB"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i de declara</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ii</w:t>
      </w:r>
      <w:r w:rsidRPr="006B5611">
        <w:rPr>
          <w:rFonts w:ascii="Times New Roman" w:hAnsi="Times New Roman" w:cs="Times New Roman"/>
          <w:sz w:val="24"/>
          <w:szCs w:val="24"/>
        </w:rPr>
        <w:t>le</w:t>
      </w:r>
      <w:r w:rsidR="001247FB" w:rsidRPr="006B5611">
        <w:rPr>
          <w:rFonts w:ascii="Times New Roman" w:hAnsi="Times New Roman" w:cs="Times New Roman"/>
          <w:sz w:val="24"/>
          <w:szCs w:val="24"/>
        </w:rPr>
        <w:t xml:space="preserve"> de conformitate. </w:t>
      </w:r>
    </w:p>
    <w:p w14:paraId="689E99BD" w14:textId="77777777" w:rsidR="001247FB" w:rsidRPr="006B5611" w:rsidRDefault="00AE29DF" w:rsidP="00AE29DF">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D</w:t>
      </w:r>
      <w:r w:rsidR="001247FB" w:rsidRPr="006B5611">
        <w:rPr>
          <w:rFonts w:ascii="Times New Roman" w:hAnsi="Times New Roman" w:cs="Times New Roman"/>
          <w:sz w:val="24"/>
          <w:szCs w:val="24"/>
        </w:rPr>
        <w:t>ocumente</w:t>
      </w:r>
      <w:r w:rsidRPr="006B5611">
        <w:rPr>
          <w:rFonts w:ascii="Times New Roman" w:hAnsi="Times New Roman" w:cs="Times New Roman"/>
          <w:sz w:val="24"/>
          <w:szCs w:val="24"/>
        </w:rPr>
        <w:t>le, prevăzute la alin. (1),</w:t>
      </w:r>
      <w:r w:rsidR="001247FB" w:rsidRPr="006B5611">
        <w:rPr>
          <w:rFonts w:ascii="Times New Roman" w:hAnsi="Times New Roman" w:cs="Times New Roman"/>
          <w:sz w:val="24"/>
          <w:szCs w:val="24"/>
        </w:rPr>
        <w:t xml:space="preserve"> pot fi de tipul celor </w:t>
      </w:r>
      <w:r w:rsidR="00511E08" w:rsidRPr="006B5611">
        <w:rPr>
          <w:rFonts w:ascii="Times New Roman" w:hAnsi="Times New Roman" w:cs="Times New Roman"/>
          <w:sz w:val="24"/>
          <w:szCs w:val="24"/>
        </w:rPr>
        <w:t xml:space="preserve">precizate </w:t>
      </w:r>
      <w:r w:rsidR="001247FB" w:rsidRPr="006B5611">
        <w:rPr>
          <w:rFonts w:ascii="Times New Roman" w:hAnsi="Times New Roman" w:cs="Times New Roman"/>
          <w:sz w:val="24"/>
          <w:szCs w:val="24"/>
        </w:rPr>
        <w:t xml:space="preserve">în </w:t>
      </w:r>
      <w:r w:rsidR="00490CE7" w:rsidRPr="006B5611">
        <w:rPr>
          <w:rFonts w:ascii="Times New Roman" w:hAnsi="Times New Roman" w:cs="Times New Roman"/>
          <w:sz w:val="24"/>
          <w:szCs w:val="24"/>
        </w:rPr>
        <w:t>standardele specifice</w:t>
      </w:r>
      <w:r w:rsidR="001247FB" w:rsidRPr="006B5611">
        <w:rPr>
          <w:rFonts w:ascii="Times New Roman" w:hAnsi="Times New Roman" w:cs="Times New Roman"/>
          <w:sz w:val="24"/>
          <w:szCs w:val="24"/>
        </w:rPr>
        <w:t>.</w:t>
      </w:r>
    </w:p>
    <w:p w14:paraId="277CC46C" w14:textId="77777777" w:rsidR="00490CE7" w:rsidRPr="006B5611" w:rsidRDefault="00490CE7" w:rsidP="00AE29DF">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E4300C" w:rsidRPr="006B5611">
        <w:rPr>
          <w:rFonts w:ascii="Times New Roman" w:eastAsia="Calibri" w:hAnsi="Times New Roman" w:cs="Times New Roman"/>
          <w:sz w:val="24"/>
          <w:szCs w:val="24"/>
        </w:rPr>
        <w:t>Ț</w:t>
      </w:r>
      <w:r w:rsidR="009B44BB" w:rsidRPr="006B5611">
        <w:rPr>
          <w:rFonts w:ascii="Times New Roman" w:eastAsia="Calibri" w:hAnsi="Times New Roman" w:cs="Times New Roman"/>
          <w:sz w:val="24"/>
          <w:szCs w:val="24"/>
        </w:rPr>
        <w:t>evile și alte componente supuse la presiune, fabricate de producător, sub un sistem adecvat de asigurare a calită</w:t>
      </w:r>
      <w:r w:rsidR="00E4300C" w:rsidRPr="006B5611">
        <w:rPr>
          <w:rFonts w:ascii="Times New Roman" w:eastAsia="Calibri" w:hAnsi="Times New Roman" w:cs="Times New Roman"/>
          <w:sz w:val="24"/>
          <w:szCs w:val="24"/>
        </w:rPr>
        <w:t>ț</w:t>
      </w:r>
      <w:r w:rsidR="009B44BB" w:rsidRPr="006B5611">
        <w:rPr>
          <w:rFonts w:ascii="Times New Roman" w:eastAsia="Calibri" w:hAnsi="Times New Roman" w:cs="Times New Roman"/>
          <w:sz w:val="24"/>
          <w:szCs w:val="24"/>
        </w:rPr>
        <w:t>ii certificat UE</w:t>
      </w:r>
      <w:r w:rsidR="00A657AC" w:rsidRPr="006B5611">
        <w:rPr>
          <w:rStyle w:val="FootnoteReference"/>
          <w:rFonts w:ascii="Times New Roman" w:eastAsia="Calibri" w:hAnsi="Times New Roman" w:cs="Times New Roman"/>
          <w:sz w:val="24"/>
          <w:szCs w:val="24"/>
        </w:rPr>
        <w:footnoteReference w:id="7"/>
      </w:r>
      <w:r w:rsidR="009B44BB" w:rsidRPr="006B5611">
        <w:rPr>
          <w:rFonts w:ascii="Times New Roman" w:eastAsia="Calibri" w:hAnsi="Times New Roman" w:cs="Times New Roman"/>
          <w:sz w:val="24"/>
          <w:szCs w:val="24"/>
        </w:rPr>
        <w:t xml:space="preserve"> și care a</w:t>
      </w:r>
      <w:r w:rsidR="005B5204" w:rsidRPr="006B5611">
        <w:rPr>
          <w:rFonts w:ascii="Times New Roman" w:eastAsia="Calibri" w:hAnsi="Times New Roman" w:cs="Times New Roman"/>
          <w:sz w:val="24"/>
          <w:szCs w:val="24"/>
        </w:rPr>
        <w:t>u</w:t>
      </w:r>
      <w:r w:rsidR="009B44BB" w:rsidRPr="006B5611">
        <w:rPr>
          <w:rFonts w:ascii="Times New Roman" w:eastAsia="Calibri" w:hAnsi="Times New Roman" w:cs="Times New Roman"/>
          <w:sz w:val="24"/>
          <w:szCs w:val="24"/>
        </w:rPr>
        <w:t xml:space="preserve"> făcut obiectul unei evaluări specifice pentru materiale, se livrează împreună cu un certificat de inspec</w:t>
      </w:r>
      <w:r w:rsidR="00E4300C" w:rsidRPr="006B5611">
        <w:rPr>
          <w:rFonts w:ascii="Times New Roman" w:eastAsia="Calibri" w:hAnsi="Times New Roman" w:cs="Times New Roman"/>
          <w:sz w:val="24"/>
          <w:szCs w:val="24"/>
        </w:rPr>
        <w:t>ț</w:t>
      </w:r>
      <w:r w:rsidR="009B44BB" w:rsidRPr="006B5611">
        <w:rPr>
          <w:rFonts w:ascii="Times New Roman" w:eastAsia="Calibri" w:hAnsi="Times New Roman" w:cs="Times New Roman"/>
          <w:sz w:val="24"/>
          <w:szCs w:val="24"/>
        </w:rPr>
        <w:t>ie de tip 3.1 sau similar, cu excep</w:t>
      </w:r>
      <w:r w:rsidR="00E4300C" w:rsidRPr="006B5611">
        <w:rPr>
          <w:rFonts w:ascii="Times New Roman" w:eastAsia="Calibri" w:hAnsi="Times New Roman" w:cs="Times New Roman"/>
          <w:sz w:val="24"/>
          <w:szCs w:val="24"/>
        </w:rPr>
        <w:t>ț</w:t>
      </w:r>
      <w:r w:rsidR="009B44BB" w:rsidRPr="006B5611">
        <w:rPr>
          <w:rFonts w:ascii="Times New Roman" w:eastAsia="Calibri" w:hAnsi="Times New Roman" w:cs="Times New Roman"/>
          <w:sz w:val="24"/>
          <w:szCs w:val="24"/>
        </w:rPr>
        <w:t>ia situa</w:t>
      </w:r>
      <w:r w:rsidR="00E4300C" w:rsidRPr="006B5611">
        <w:rPr>
          <w:rFonts w:ascii="Times New Roman" w:eastAsia="Calibri" w:hAnsi="Times New Roman" w:cs="Times New Roman"/>
          <w:sz w:val="24"/>
          <w:szCs w:val="24"/>
        </w:rPr>
        <w:t>ț</w:t>
      </w:r>
      <w:r w:rsidR="009B44BB" w:rsidRPr="006B5611">
        <w:rPr>
          <w:rFonts w:ascii="Times New Roman" w:eastAsia="Calibri" w:hAnsi="Times New Roman" w:cs="Times New Roman"/>
          <w:sz w:val="24"/>
          <w:szCs w:val="24"/>
        </w:rPr>
        <w:t>iei în care certificatul de inspec</w:t>
      </w:r>
      <w:r w:rsidR="00E4300C" w:rsidRPr="006B5611">
        <w:rPr>
          <w:rFonts w:ascii="Times New Roman" w:eastAsia="Calibri" w:hAnsi="Times New Roman" w:cs="Times New Roman"/>
          <w:sz w:val="24"/>
          <w:szCs w:val="24"/>
        </w:rPr>
        <w:t>ț</w:t>
      </w:r>
      <w:r w:rsidR="009B44BB" w:rsidRPr="006B5611">
        <w:rPr>
          <w:rFonts w:ascii="Times New Roman" w:eastAsia="Calibri" w:hAnsi="Times New Roman" w:cs="Times New Roman"/>
          <w:sz w:val="24"/>
          <w:szCs w:val="24"/>
        </w:rPr>
        <w:t>ie de tip 3.2 este specificat de P/OÎ/OGNL</w:t>
      </w:r>
      <w:r w:rsidRPr="006B5611">
        <w:rPr>
          <w:rFonts w:ascii="Times New Roman" w:hAnsi="Times New Roman" w:cs="Times New Roman"/>
          <w:sz w:val="24"/>
          <w:szCs w:val="24"/>
        </w:rPr>
        <w:t>.</w:t>
      </w:r>
    </w:p>
    <w:p w14:paraId="78883820" w14:textId="77777777" w:rsidR="009B44BB" w:rsidRPr="006B5611" w:rsidRDefault="009B44BB" w:rsidP="00E4300C">
      <w:pPr>
        <w:pStyle w:val="ListParagraph"/>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(4)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evile și alte componente </w:t>
      </w:r>
      <w:r w:rsidR="005B5204" w:rsidRPr="006B5611">
        <w:rPr>
          <w:rFonts w:ascii="Times New Roman" w:hAnsi="Times New Roman" w:cs="Times New Roman"/>
          <w:sz w:val="24"/>
          <w:szCs w:val="24"/>
        </w:rPr>
        <w:t xml:space="preserve">ale conductei, </w:t>
      </w:r>
      <w:r w:rsidRPr="006B5611">
        <w:rPr>
          <w:rFonts w:ascii="Times New Roman" w:hAnsi="Times New Roman" w:cs="Times New Roman"/>
          <w:sz w:val="24"/>
          <w:szCs w:val="24"/>
        </w:rPr>
        <w:t>supuse la presiune, care nu sunt fabricate în conformitate cu alin. (3), se livrează împreună cu un certificat de inspec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tip 3.2 sau similar.</w:t>
      </w:r>
    </w:p>
    <w:p w14:paraId="1CDE1C1D" w14:textId="77777777" w:rsidR="009B44BB" w:rsidRPr="006B5611" w:rsidRDefault="009B44BB" w:rsidP="00E4300C">
      <w:pPr>
        <w:pStyle w:val="ListParagraph"/>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(5) Materialele pentru sudare și alte semifabricate și componente care nu sunt supuse la presiune se pot livra împreună cu un raport de testare de tip 2.2 sau similar.</w:t>
      </w:r>
    </w:p>
    <w:p w14:paraId="0FE93B03" w14:textId="77777777" w:rsidR="00C10FD1" w:rsidRPr="006B5611" w:rsidRDefault="00C10FD1" w:rsidP="00AE29DF">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(6) Îmbinările electroizolante fabricate sunt:</w:t>
      </w:r>
    </w:p>
    <w:p w14:paraId="01899798" w14:textId="77777777" w:rsidR="00C10FD1" w:rsidRPr="006B5611" w:rsidRDefault="00C10FD1" w:rsidP="001931AB">
      <w:pPr>
        <w:pStyle w:val="ListParagraph"/>
        <w:numPr>
          <w:ilvl w:val="0"/>
          <w:numId w:val="20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testate la o presiune egală cu 1,5 × </w:t>
      </w:r>
      <w:proofErr w:type="spellStart"/>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c</w:t>
      </w:r>
      <w:proofErr w:type="spellEnd"/>
      <w:r w:rsidRPr="006B5611">
        <w:rPr>
          <w:rFonts w:ascii="Times New Roman" w:hAnsi="Times New Roman" w:cs="Times New Roman"/>
          <w:sz w:val="24"/>
          <w:szCs w:val="24"/>
        </w:rPr>
        <w:t xml:space="preserve"> și </w:t>
      </w:r>
    </w:p>
    <w:p w14:paraId="168949DC" w14:textId="77777777" w:rsidR="00C10FD1" w:rsidRPr="006B5611" w:rsidRDefault="00C10FD1" w:rsidP="001931AB">
      <w:pPr>
        <w:pStyle w:val="ListParagraph"/>
        <w:numPr>
          <w:ilvl w:val="0"/>
          <w:numId w:val="20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testate electric pentru a confirma discontinuitatea electrică. </w:t>
      </w:r>
    </w:p>
    <w:p w14:paraId="2BE333C6" w14:textId="77777777" w:rsidR="009B44BB" w:rsidRPr="006B5611" w:rsidRDefault="00C10FD1" w:rsidP="00E4300C">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lastRenderedPageBreak/>
        <w:t>(7) Toate piesele, metalice și nemetalice, care intră în contact cu gazul transportat, sunt compatibile cu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operare proiectate.</w:t>
      </w:r>
    </w:p>
    <w:p w14:paraId="4645F069" w14:textId="77777777" w:rsidR="00C10FD1" w:rsidRPr="006B5611" w:rsidRDefault="00C10FD1" w:rsidP="00E4300C">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(8) Materialele utilizate pentru conductele</w:t>
      </w:r>
      <w:r w:rsidR="005B5204" w:rsidRPr="006B5611">
        <w:rPr>
          <w:rFonts w:ascii="Times New Roman" w:hAnsi="Times New Roman" w:cs="Times New Roman"/>
          <w:sz w:val="24"/>
          <w:szCs w:val="24"/>
        </w:rPr>
        <w:t>,</w:t>
      </w:r>
      <w:r w:rsidRPr="006B5611">
        <w:rPr>
          <w:rFonts w:ascii="Times New Roman" w:hAnsi="Times New Roman" w:cs="Times New Roman"/>
          <w:sz w:val="24"/>
          <w:szCs w:val="24"/>
        </w:rPr>
        <w:t xml:space="preserve"> care transportă gaze acide sau corozive</w:t>
      </w:r>
      <w:r w:rsidR="005B5204" w:rsidRPr="006B5611">
        <w:rPr>
          <w:rFonts w:ascii="Times New Roman" w:hAnsi="Times New Roman" w:cs="Times New Roman"/>
          <w:sz w:val="24"/>
          <w:szCs w:val="24"/>
        </w:rPr>
        <w:t>,</w:t>
      </w:r>
      <w:r w:rsidRPr="006B5611">
        <w:rPr>
          <w:rFonts w:ascii="Times New Roman" w:hAnsi="Times New Roman" w:cs="Times New Roman"/>
          <w:sz w:val="24"/>
          <w:szCs w:val="24"/>
        </w:rPr>
        <w:t xml:space="preserve"> corespund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 standardelor specifice.</w:t>
      </w:r>
    </w:p>
    <w:p w14:paraId="0424B431" w14:textId="77777777" w:rsidR="008915DF" w:rsidRPr="006B5611" w:rsidRDefault="008915DF" w:rsidP="00AE29DF">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p>
    <w:p w14:paraId="0F2174E6" w14:textId="77777777" w:rsidR="001247FB" w:rsidRPr="006B5611" w:rsidRDefault="00490CE7" w:rsidP="00407A9C">
      <w:pPr>
        <w:pStyle w:val="ListParagraph"/>
        <w:numPr>
          <w:ilvl w:val="0"/>
          <w:numId w:val="5"/>
        </w:numPr>
        <w:autoSpaceDE w:val="0"/>
        <w:autoSpaceDN w:val="0"/>
        <w:adjustRightInd w:val="0"/>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 xml:space="preserve">Conductele în regim </w:t>
      </w:r>
      <w:proofErr w:type="spellStart"/>
      <w:r w:rsidRPr="006B5611">
        <w:rPr>
          <w:rFonts w:ascii="Times New Roman" w:hAnsi="Times New Roman" w:cs="Times New Roman"/>
          <w:b/>
          <w:bCs/>
          <w:i/>
          <w:iCs/>
          <w:sz w:val="24"/>
          <w:szCs w:val="24"/>
        </w:rPr>
        <w:t>godevilabil</w:t>
      </w:r>
      <w:proofErr w:type="spellEnd"/>
      <w:r w:rsidRPr="006B5611">
        <w:rPr>
          <w:rFonts w:ascii="Times New Roman" w:hAnsi="Times New Roman" w:cs="Times New Roman"/>
          <w:b/>
          <w:bCs/>
          <w:i/>
          <w:iCs/>
          <w:sz w:val="24"/>
          <w:szCs w:val="24"/>
        </w:rPr>
        <w:t xml:space="preserve"> </w:t>
      </w:r>
      <w:r w:rsidR="00F15A6F" w:rsidRPr="006B5611">
        <w:rPr>
          <w:rFonts w:ascii="Times New Roman" w:hAnsi="Times New Roman" w:cs="Times New Roman"/>
          <w:b/>
          <w:bCs/>
          <w:i/>
          <w:iCs/>
          <w:sz w:val="24"/>
          <w:szCs w:val="24"/>
        </w:rPr>
        <w:t>ș</w:t>
      </w:r>
      <w:r w:rsidRPr="006B5611">
        <w:rPr>
          <w:rFonts w:ascii="Times New Roman" w:hAnsi="Times New Roman" w:cs="Times New Roman"/>
          <w:b/>
          <w:bCs/>
          <w:i/>
          <w:iCs/>
          <w:sz w:val="24"/>
          <w:szCs w:val="24"/>
        </w:rPr>
        <w:t>i sta</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iile de lansare/primire PIG</w:t>
      </w:r>
    </w:p>
    <w:p w14:paraId="118E5EC5" w14:textId="77777777" w:rsidR="00AE29DF" w:rsidRPr="006B5611" w:rsidRDefault="00AE29DF"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proofErr w:type="spellStart"/>
      <w:r w:rsidR="001247FB" w:rsidRPr="006B5611">
        <w:rPr>
          <w:rFonts w:ascii="Times New Roman" w:hAnsi="Times New Roman" w:cs="Times New Roman"/>
          <w:sz w:val="24"/>
          <w:szCs w:val="24"/>
        </w:rPr>
        <w:t>Godevilarea</w:t>
      </w:r>
      <w:proofErr w:type="spellEnd"/>
      <w:r w:rsidR="001247FB" w:rsidRPr="006B5611">
        <w:rPr>
          <w:rFonts w:ascii="Times New Roman" w:hAnsi="Times New Roman" w:cs="Times New Roman"/>
          <w:sz w:val="24"/>
          <w:szCs w:val="24"/>
        </w:rPr>
        <w:t xml:space="preserve"> este opera</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ia de inspec</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i/sau de cură</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 xml:space="preserve">ire </w:t>
      </w:r>
      <w:r w:rsidR="00857E6C" w:rsidRPr="006B5611">
        <w:rPr>
          <w:rFonts w:ascii="Times New Roman" w:hAnsi="Times New Roman" w:cs="Times New Roman"/>
          <w:sz w:val="24"/>
          <w:szCs w:val="24"/>
        </w:rPr>
        <w:t xml:space="preserve">interioară </w:t>
      </w:r>
      <w:r w:rsidR="001247FB" w:rsidRPr="006B5611">
        <w:rPr>
          <w:rFonts w:ascii="Times New Roman" w:hAnsi="Times New Roman" w:cs="Times New Roman"/>
          <w:sz w:val="24"/>
          <w:szCs w:val="24"/>
        </w:rPr>
        <w:t>a conductelor prin intermediul unui dispozitiv denumit godevil sau PIG</w:t>
      </w:r>
      <w:r w:rsidR="00857E6C" w:rsidRPr="006B5611">
        <w:rPr>
          <w:rStyle w:val="FootnoteReference"/>
          <w:rFonts w:ascii="Times New Roman" w:hAnsi="Times New Roman" w:cs="Times New Roman"/>
          <w:sz w:val="24"/>
          <w:szCs w:val="24"/>
        </w:rPr>
        <w:footnoteReference w:id="8"/>
      </w:r>
      <w:r w:rsidR="001247FB" w:rsidRPr="006B5611">
        <w:rPr>
          <w:rFonts w:ascii="Times New Roman" w:hAnsi="Times New Roman" w:cs="Times New Roman"/>
          <w:sz w:val="24"/>
          <w:szCs w:val="24"/>
        </w:rPr>
        <w:t xml:space="preserve">. </w:t>
      </w:r>
    </w:p>
    <w:p w14:paraId="1DD65C6C" w14:textId="77777777" w:rsidR="001247FB" w:rsidRPr="006B5611" w:rsidRDefault="00AE29DF" w:rsidP="00AE29DF">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1247FB" w:rsidRPr="006B5611">
        <w:rPr>
          <w:rFonts w:ascii="Times New Roman" w:hAnsi="Times New Roman" w:cs="Times New Roman"/>
          <w:sz w:val="24"/>
          <w:szCs w:val="24"/>
        </w:rPr>
        <w:t xml:space="preserve">Proiectarea conductelor în regim </w:t>
      </w:r>
      <w:proofErr w:type="spellStart"/>
      <w:r w:rsidR="001247FB" w:rsidRPr="006B5611">
        <w:rPr>
          <w:rFonts w:ascii="Times New Roman" w:hAnsi="Times New Roman" w:cs="Times New Roman"/>
          <w:sz w:val="24"/>
          <w:szCs w:val="24"/>
        </w:rPr>
        <w:t>godevilabil</w:t>
      </w:r>
      <w:proofErr w:type="spellEnd"/>
      <w:r w:rsidR="001247FB" w:rsidRPr="006B5611">
        <w:rPr>
          <w:rFonts w:ascii="Times New Roman" w:hAnsi="Times New Roman" w:cs="Times New Roman"/>
          <w:sz w:val="24"/>
          <w:szCs w:val="24"/>
        </w:rPr>
        <w:t xml:space="preserve"> presupune asigurarea unei geometrii interioare a conductei </w:t>
      </w:r>
      <w:r w:rsidR="00F15A6F" w:rsidRPr="006B5611">
        <w:rPr>
          <w:rFonts w:ascii="Times New Roman" w:hAnsi="Times New Roman" w:cs="Times New Roman"/>
          <w:sz w:val="24"/>
          <w:szCs w:val="24"/>
        </w:rPr>
        <w:t>ș</w:t>
      </w:r>
      <w:r w:rsidR="001247FB" w:rsidRPr="006B5611">
        <w:rPr>
          <w:rFonts w:ascii="Times New Roman" w:hAnsi="Times New Roman" w:cs="Times New Roman"/>
          <w:sz w:val="24"/>
          <w:szCs w:val="24"/>
        </w:rPr>
        <w:t xml:space="preserve">i a tuturor elementelor </w:t>
      </w:r>
      <w:r w:rsidR="004A2466" w:rsidRPr="006B5611">
        <w:rPr>
          <w:rFonts w:ascii="Times New Roman" w:hAnsi="Times New Roman" w:cs="Times New Roman"/>
          <w:sz w:val="24"/>
          <w:szCs w:val="24"/>
        </w:rPr>
        <w:t xml:space="preserve">componente ale </w:t>
      </w:r>
      <w:r w:rsidR="001247FB" w:rsidRPr="006B5611">
        <w:rPr>
          <w:rFonts w:ascii="Times New Roman" w:hAnsi="Times New Roman" w:cs="Times New Roman"/>
          <w:sz w:val="24"/>
          <w:szCs w:val="24"/>
        </w:rPr>
        <w:t>conduct</w:t>
      </w:r>
      <w:r w:rsidR="004A2466" w:rsidRPr="006B5611">
        <w:rPr>
          <w:rFonts w:ascii="Times New Roman" w:hAnsi="Times New Roman" w:cs="Times New Roman"/>
          <w:sz w:val="24"/>
          <w:szCs w:val="24"/>
        </w:rPr>
        <w:t>ei</w:t>
      </w:r>
      <w:r w:rsidR="001247FB" w:rsidRPr="006B5611">
        <w:rPr>
          <w:rFonts w:ascii="Times New Roman" w:hAnsi="Times New Roman" w:cs="Times New Roman"/>
          <w:sz w:val="24"/>
          <w:szCs w:val="24"/>
        </w:rPr>
        <w:t>, astfel încât s</w:t>
      </w:r>
      <w:r w:rsidRPr="006B5611">
        <w:rPr>
          <w:rFonts w:ascii="Times New Roman" w:hAnsi="Times New Roman" w:cs="Times New Roman"/>
          <w:sz w:val="24"/>
          <w:szCs w:val="24"/>
        </w:rPr>
        <w:t>ă</w:t>
      </w:r>
      <w:r w:rsidR="001247FB" w:rsidRPr="006B5611">
        <w:rPr>
          <w:rFonts w:ascii="Times New Roman" w:hAnsi="Times New Roman" w:cs="Times New Roman"/>
          <w:sz w:val="24"/>
          <w:szCs w:val="24"/>
        </w:rPr>
        <w:t xml:space="preserve"> fie posibilă deplasarea godevilului în lungul conductei în condi</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ii optime.</w:t>
      </w:r>
    </w:p>
    <w:p w14:paraId="43A45F32" w14:textId="77777777" w:rsidR="00AE29DF" w:rsidRPr="006B5611" w:rsidRDefault="00AE29DF"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247FB" w:rsidRPr="006B5611">
        <w:rPr>
          <w:rFonts w:ascii="Times New Roman" w:hAnsi="Times New Roman" w:cs="Times New Roman"/>
          <w:sz w:val="24"/>
          <w:szCs w:val="24"/>
        </w:rPr>
        <w:t>Conductele noi se proiectează astfel încât să fie posibil</w:t>
      </w:r>
      <w:r w:rsidRPr="006B5611">
        <w:rPr>
          <w:rFonts w:ascii="Times New Roman" w:hAnsi="Times New Roman" w:cs="Times New Roman"/>
          <w:sz w:val="24"/>
          <w:szCs w:val="24"/>
        </w:rPr>
        <w:t>ă</w:t>
      </w:r>
      <w:r w:rsidR="001247FB" w:rsidRPr="006B5611">
        <w:rPr>
          <w:rFonts w:ascii="Times New Roman" w:hAnsi="Times New Roman" w:cs="Times New Roman"/>
          <w:sz w:val="24"/>
          <w:szCs w:val="24"/>
        </w:rPr>
        <w:t xml:space="preserve"> </w:t>
      </w:r>
      <w:proofErr w:type="spellStart"/>
      <w:r w:rsidR="001247FB" w:rsidRPr="006B5611">
        <w:rPr>
          <w:rFonts w:ascii="Times New Roman" w:hAnsi="Times New Roman" w:cs="Times New Roman"/>
          <w:sz w:val="24"/>
          <w:szCs w:val="24"/>
        </w:rPr>
        <w:t>godevilarea</w:t>
      </w:r>
      <w:proofErr w:type="spellEnd"/>
      <w:r w:rsidR="00490CE7" w:rsidRPr="006B5611">
        <w:rPr>
          <w:rFonts w:ascii="Times New Roman" w:hAnsi="Times New Roman" w:cs="Times New Roman"/>
          <w:sz w:val="24"/>
          <w:szCs w:val="24"/>
        </w:rPr>
        <w:t xml:space="preserve"> la cererea P/OÎ</w:t>
      </w:r>
      <w:r w:rsidR="001247FB" w:rsidRPr="006B5611">
        <w:rPr>
          <w:rFonts w:ascii="Times New Roman" w:hAnsi="Times New Roman" w:cs="Times New Roman"/>
          <w:sz w:val="24"/>
          <w:szCs w:val="24"/>
        </w:rPr>
        <w:t xml:space="preserve">. </w:t>
      </w:r>
    </w:p>
    <w:p w14:paraId="13E4D157" w14:textId="77777777" w:rsidR="001247FB" w:rsidRPr="006B5611" w:rsidRDefault="00AE29DF" w:rsidP="00AE29DF">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1247FB" w:rsidRPr="006B5611">
        <w:rPr>
          <w:rFonts w:ascii="Times New Roman" w:hAnsi="Times New Roman" w:cs="Times New Roman"/>
          <w:sz w:val="24"/>
          <w:szCs w:val="24"/>
        </w:rPr>
        <w:t>La repararea conductelor existente, por</w:t>
      </w:r>
      <w:r w:rsidR="00E4300C" w:rsidRPr="006B5611">
        <w:rPr>
          <w:rFonts w:ascii="Times New Roman" w:hAnsi="Times New Roman" w:cs="Times New Roman"/>
          <w:sz w:val="24"/>
          <w:szCs w:val="24"/>
        </w:rPr>
        <w:t>ț</w:t>
      </w:r>
      <w:r w:rsidR="001247FB" w:rsidRPr="006B5611">
        <w:rPr>
          <w:rFonts w:ascii="Times New Roman" w:hAnsi="Times New Roman" w:cs="Times New Roman"/>
          <w:sz w:val="24"/>
          <w:szCs w:val="24"/>
        </w:rPr>
        <w:t xml:space="preserve">iunile reparate se proiectează în regim </w:t>
      </w:r>
      <w:proofErr w:type="spellStart"/>
      <w:r w:rsidR="001247FB" w:rsidRPr="006B5611">
        <w:rPr>
          <w:rFonts w:ascii="Times New Roman" w:hAnsi="Times New Roman" w:cs="Times New Roman"/>
          <w:sz w:val="24"/>
          <w:szCs w:val="24"/>
        </w:rPr>
        <w:t>godevilabil</w:t>
      </w:r>
      <w:proofErr w:type="spellEnd"/>
      <w:r w:rsidR="001247FB" w:rsidRPr="006B5611">
        <w:rPr>
          <w:rFonts w:ascii="Times New Roman" w:hAnsi="Times New Roman" w:cs="Times New Roman"/>
          <w:sz w:val="24"/>
          <w:szCs w:val="24"/>
        </w:rPr>
        <w:t xml:space="preserve"> la cererea </w:t>
      </w:r>
      <w:r w:rsidRPr="006B5611">
        <w:rPr>
          <w:rFonts w:ascii="Times New Roman" w:hAnsi="Times New Roman" w:cs="Times New Roman"/>
          <w:sz w:val="24"/>
          <w:szCs w:val="24"/>
        </w:rPr>
        <w:t>P/OÎ</w:t>
      </w:r>
      <w:r w:rsidR="001247FB" w:rsidRPr="006B5611">
        <w:rPr>
          <w:rFonts w:ascii="Times New Roman" w:hAnsi="Times New Roman" w:cs="Times New Roman"/>
          <w:sz w:val="24"/>
          <w:szCs w:val="24"/>
        </w:rPr>
        <w:t>.</w:t>
      </w:r>
    </w:p>
    <w:p w14:paraId="4C3FB7B8" w14:textId="77777777" w:rsidR="00122E3D" w:rsidRPr="006B5611" w:rsidRDefault="00221496" w:rsidP="00AE29DF">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Nu este necesară obligativitatea proiectării în regim </w:t>
      </w:r>
      <w:proofErr w:type="spellStart"/>
      <w:r w:rsidRPr="006B5611">
        <w:rPr>
          <w:rFonts w:ascii="Times New Roman" w:hAnsi="Times New Roman" w:cs="Times New Roman"/>
          <w:sz w:val="24"/>
          <w:szCs w:val="24"/>
        </w:rPr>
        <w:t>godevilabil</w:t>
      </w:r>
      <w:proofErr w:type="spellEnd"/>
      <w:r w:rsidRPr="006B5611">
        <w:rPr>
          <w:rFonts w:ascii="Times New Roman" w:hAnsi="Times New Roman" w:cs="Times New Roman"/>
          <w:sz w:val="24"/>
          <w:szCs w:val="24"/>
        </w:rPr>
        <w:t xml:space="preserve"> a conductelor cu diametru redus,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i/sau lungime redusă,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al căror regim de operare nu necesită 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iuni de </w:t>
      </w:r>
      <w:proofErr w:type="spellStart"/>
      <w:r w:rsidRPr="006B5611">
        <w:rPr>
          <w:rFonts w:ascii="Times New Roman" w:hAnsi="Times New Roman" w:cs="Times New Roman"/>
          <w:sz w:val="24"/>
          <w:szCs w:val="24"/>
        </w:rPr>
        <w:t>godevilare</w:t>
      </w:r>
      <w:proofErr w:type="spellEnd"/>
      <w:r w:rsidRPr="006B5611">
        <w:rPr>
          <w:rFonts w:ascii="Times New Roman" w:hAnsi="Times New Roman" w:cs="Times New Roman"/>
          <w:sz w:val="24"/>
          <w:szCs w:val="24"/>
        </w:rPr>
        <w:t>.</w:t>
      </w:r>
    </w:p>
    <w:p w14:paraId="4377E1C3" w14:textId="77777777" w:rsidR="001247FB" w:rsidRPr="006B5611" w:rsidRDefault="00221496"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Conductele proiectate în regim </w:t>
      </w:r>
      <w:proofErr w:type="spellStart"/>
      <w:r w:rsidRPr="006B5611">
        <w:rPr>
          <w:rFonts w:ascii="Times New Roman" w:hAnsi="Times New Roman" w:cs="Times New Roman"/>
          <w:sz w:val="24"/>
          <w:szCs w:val="24"/>
        </w:rPr>
        <w:t>godevilabil</w:t>
      </w:r>
      <w:proofErr w:type="spellEnd"/>
      <w:r w:rsidRPr="006B5611">
        <w:rPr>
          <w:rFonts w:ascii="Times New Roman" w:hAnsi="Times New Roman" w:cs="Times New Roman"/>
          <w:sz w:val="24"/>
          <w:szCs w:val="24"/>
        </w:rPr>
        <w:t xml:space="preserve"> </w:t>
      </w:r>
      <w:r w:rsidR="005B5204" w:rsidRPr="006B5611">
        <w:rPr>
          <w:rFonts w:ascii="Times New Roman" w:hAnsi="Times New Roman" w:cs="Times New Roman"/>
          <w:sz w:val="24"/>
          <w:szCs w:val="24"/>
        </w:rPr>
        <w:t>sunt</w:t>
      </w:r>
      <w:r w:rsidRPr="006B5611">
        <w:rPr>
          <w:rFonts w:ascii="Times New Roman" w:hAnsi="Times New Roman" w:cs="Times New Roman"/>
          <w:sz w:val="24"/>
          <w:szCs w:val="24"/>
        </w:rPr>
        <w:t xml:space="preserve"> prevăzute cu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lansare/primire PIG fixe sau cu posibilită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de cuplare a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mobile</w:t>
      </w:r>
      <w:r w:rsidR="001247FB" w:rsidRPr="006B5611">
        <w:rPr>
          <w:rFonts w:ascii="Times New Roman" w:hAnsi="Times New Roman" w:cs="Times New Roman"/>
          <w:sz w:val="24"/>
          <w:szCs w:val="24"/>
        </w:rPr>
        <w:t>.</w:t>
      </w:r>
    </w:p>
    <w:p w14:paraId="691CE076" w14:textId="77777777" w:rsidR="00492A91" w:rsidRPr="006B5611" w:rsidRDefault="00221496"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Executarea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montajul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de lansare/primire PIG se face pe baza unui PT elaborat de către proiectant.</w:t>
      </w:r>
    </w:p>
    <w:p w14:paraId="13DBFAEB" w14:textId="77777777" w:rsidR="00492A91" w:rsidRPr="006B5611" w:rsidRDefault="00221496"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Se recomandă ca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de lansare/primire PIG să respecte prevederile standardului specific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să fie dotate,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cu următoarele componente</w:t>
      </w:r>
      <w:r w:rsidR="00492A91" w:rsidRPr="006B5611">
        <w:rPr>
          <w:rFonts w:ascii="Times New Roman" w:hAnsi="Times New Roman" w:cs="Times New Roman"/>
          <w:sz w:val="24"/>
          <w:szCs w:val="24"/>
        </w:rPr>
        <w:t>:</w:t>
      </w:r>
    </w:p>
    <w:p w14:paraId="7935B9FF" w14:textId="77777777" w:rsidR="00492A91" w:rsidRPr="006B5611" w:rsidRDefault="00492A91" w:rsidP="008A560A">
      <w:pPr>
        <w:pStyle w:val="ListParagraph"/>
        <w:numPr>
          <w:ilvl w:val="1"/>
          <w:numId w:val="17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gara de lansare/primire PIG;</w:t>
      </w:r>
    </w:p>
    <w:p w14:paraId="1D2D676C" w14:textId="77777777" w:rsidR="00492A91" w:rsidRPr="006B5611" w:rsidRDefault="00492A91" w:rsidP="008A560A">
      <w:pPr>
        <w:pStyle w:val="ListParagraph"/>
        <w:numPr>
          <w:ilvl w:val="1"/>
          <w:numId w:val="17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sistem</w:t>
      </w:r>
      <w:r w:rsidR="0092250C" w:rsidRPr="006B5611">
        <w:rPr>
          <w:rFonts w:ascii="Times New Roman" w:hAnsi="Times New Roman" w:cs="Times New Roman"/>
          <w:sz w:val="24"/>
          <w:szCs w:val="24"/>
        </w:rPr>
        <w:t>ul</w:t>
      </w:r>
      <w:r w:rsidRPr="006B5611">
        <w:rPr>
          <w:rFonts w:ascii="Times New Roman" w:hAnsi="Times New Roman" w:cs="Times New Roman"/>
          <w:sz w:val="24"/>
          <w:szCs w:val="24"/>
        </w:rPr>
        <w:t xml:space="preserve"> de manevrare a PIG </w:t>
      </w:r>
      <w:r w:rsidR="00863D12" w:rsidRPr="006B5611">
        <w:rPr>
          <w:rFonts w:ascii="Times New Roman" w:hAnsi="Times New Roman" w:cs="Times New Roman"/>
          <w:sz w:val="24"/>
          <w:szCs w:val="24"/>
        </w:rPr>
        <w:t>–</w:t>
      </w:r>
      <w:r w:rsidRPr="006B5611">
        <w:rPr>
          <w:rFonts w:ascii="Times New Roman" w:hAnsi="Times New Roman" w:cs="Times New Roman"/>
          <w:sz w:val="24"/>
          <w:szCs w:val="24"/>
        </w:rPr>
        <w:t xml:space="preserve"> urilor</w:t>
      </w:r>
      <w:r w:rsidR="00863D12" w:rsidRPr="006B5611">
        <w:rPr>
          <w:rFonts w:ascii="Times New Roman" w:hAnsi="Times New Roman" w:cs="Times New Roman"/>
          <w:sz w:val="24"/>
          <w:szCs w:val="24"/>
        </w:rPr>
        <w:t>,</w:t>
      </w:r>
      <w:r w:rsidRPr="006B5611">
        <w:rPr>
          <w:rFonts w:ascii="Times New Roman" w:hAnsi="Times New Roman" w:cs="Times New Roman"/>
          <w:sz w:val="24"/>
          <w:szCs w:val="24"/>
        </w:rPr>
        <w:t xml:space="preserve"> în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1072C7" w:rsidRPr="006B5611">
        <w:rPr>
          <w:rFonts w:ascii="Times New Roman" w:hAnsi="Times New Roman" w:cs="Times New Roman"/>
          <w:sz w:val="24"/>
          <w:szCs w:val="24"/>
        </w:rPr>
        <w:t>protejată la explozie</w:t>
      </w:r>
      <w:r w:rsidR="00863D12" w:rsidRPr="006B5611">
        <w:rPr>
          <w:rFonts w:ascii="Times New Roman" w:hAnsi="Times New Roman" w:cs="Times New Roman"/>
          <w:sz w:val="24"/>
          <w:szCs w:val="24"/>
        </w:rPr>
        <w:t>, cu respectarea prevederilor Hotărârii Guvernului nr. 245/2016</w:t>
      </w:r>
      <w:r w:rsidRPr="006B5611">
        <w:rPr>
          <w:rFonts w:ascii="Times New Roman" w:hAnsi="Times New Roman" w:cs="Times New Roman"/>
          <w:sz w:val="24"/>
          <w:szCs w:val="24"/>
        </w:rPr>
        <w:t>;</w:t>
      </w:r>
    </w:p>
    <w:p w14:paraId="71E55068" w14:textId="77777777" w:rsidR="00492A91" w:rsidRPr="006B5611" w:rsidRDefault="00492A91" w:rsidP="008A560A">
      <w:pPr>
        <w:pStyle w:val="ListParagraph"/>
        <w:numPr>
          <w:ilvl w:val="1"/>
          <w:numId w:val="17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sistem</w:t>
      </w:r>
      <w:r w:rsidR="0092250C" w:rsidRPr="006B5611">
        <w:rPr>
          <w:rFonts w:ascii="Times New Roman" w:hAnsi="Times New Roman" w:cs="Times New Roman"/>
          <w:sz w:val="24"/>
          <w:szCs w:val="24"/>
        </w:rPr>
        <w:t>ul</w:t>
      </w:r>
      <w:r w:rsidRPr="006B5611">
        <w:rPr>
          <w:rFonts w:ascii="Times New Roman" w:hAnsi="Times New Roman" w:cs="Times New Roman"/>
          <w:sz w:val="24"/>
          <w:szCs w:val="24"/>
        </w:rPr>
        <w:t xml:space="preserve"> de introducere/extragere a PIG </w:t>
      </w:r>
      <w:r w:rsidR="00863D12" w:rsidRPr="006B5611">
        <w:rPr>
          <w:rFonts w:ascii="Times New Roman" w:hAnsi="Times New Roman" w:cs="Times New Roman"/>
          <w:sz w:val="24"/>
          <w:szCs w:val="24"/>
        </w:rPr>
        <w:t>–</w:t>
      </w:r>
      <w:r w:rsidRPr="006B5611">
        <w:rPr>
          <w:rFonts w:ascii="Times New Roman" w:hAnsi="Times New Roman" w:cs="Times New Roman"/>
          <w:sz w:val="24"/>
          <w:szCs w:val="24"/>
        </w:rPr>
        <w:t xml:space="preserve"> urilor</w:t>
      </w:r>
      <w:r w:rsidR="00863D12" w:rsidRPr="006B5611">
        <w:rPr>
          <w:rFonts w:ascii="Times New Roman" w:hAnsi="Times New Roman" w:cs="Times New Roman"/>
          <w:sz w:val="24"/>
          <w:szCs w:val="24"/>
        </w:rPr>
        <w:t>,</w:t>
      </w:r>
      <w:r w:rsidRPr="006B5611">
        <w:rPr>
          <w:rFonts w:ascii="Times New Roman" w:hAnsi="Times New Roman" w:cs="Times New Roman"/>
          <w:sz w:val="24"/>
          <w:szCs w:val="24"/>
        </w:rPr>
        <w:t xml:space="preserve"> în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1072C7" w:rsidRPr="006B5611">
        <w:rPr>
          <w:rFonts w:ascii="Times New Roman" w:hAnsi="Times New Roman" w:cs="Times New Roman"/>
          <w:sz w:val="24"/>
          <w:szCs w:val="24"/>
        </w:rPr>
        <w:t>protejată la explozie</w:t>
      </w:r>
      <w:r w:rsidR="00863D12" w:rsidRPr="006B5611">
        <w:rPr>
          <w:rFonts w:ascii="Times New Roman" w:hAnsi="Times New Roman" w:cs="Times New Roman"/>
          <w:sz w:val="24"/>
          <w:szCs w:val="24"/>
        </w:rPr>
        <w:t>, cu respectarea prevederilor Hotărârii Guvernului nr. 245/2016</w:t>
      </w:r>
      <w:r w:rsidRPr="006B5611">
        <w:rPr>
          <w:rFonts w:ascii="Times New Roman" w:hAnsi="Times New Roman" w:cs="Times New Roman"/>
          <w:sz w:val="24"/>
          <w:szCs w:val="24"/>
        </w:rPr>
        <w:t>;</w:t>
      </w:r>
    </w:p>
    <w:p w14:paraId="054A8C23" w14:textId="77777777" w:rsidR="00492A91" w:rsidRPr="006B5611" w:rsidRDefault="00492A91" w:rsidP="008A560A">
      <w:pPr>
        <w:pStyle w:val="ListParagraph"/>
        <w:numPr>
          <w:ilvl w:val="1"/>
          <w:numId w:val="17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ansamblu</w:t>
      </w:r>
      <w:r w:rsidR="0092250C" w:rsidRPr="006B5611">
        <w:rPr>
          <w:rFonts w:ascii="Times New Roman" w:hAnsi="Times New Roman" w:cs="Times New Roman"/>
          <w:sz w:val="24"/>
          <w:szCs w:val="24"/>
        </w:rPr>
        <w:t>l</w:t>
      </w:r>
      <w:r w:rsidRPr="006B5611">
        <w:rPr>
          <w:rFonts w:ascii="Times New Roman" w:hAnsi="Times New Roman" w:cs="Times New Roman"/>
          <w:sz w:val="24"/>
          <w:szCs w:val="24"/>
        </w:rPr>
        <w:t xml:space="preserve"> de robinete pentru manevrarea PIG- urilor;</w:t>
      </w:r>
    </w:p>
    <w:p w14:paraId="17EED2FD" w14:textId="1670986C" w:rsidR="00492A91" w:rsidRPr="006B5611" w:rsidRDefault="00492A91" w:rsidP="008A560A">
      <w:pPr>
        <w:pStyle w:val="ListParagraph"/>
        <w:numPr>
          <w:ilvl w:val="1"/>
          <w:numId w:val="173"/>
        </w:numPr>
        <w:autoSpaceDE w:val="0"/>
        <w:autoSpaceDN w:val="0"/>
        <w:adjustRightInd w:val="0"/>
        <w:spacing w:after="0" w:line="360" w:lineRule="auto"/>
        <w:ind w:left="0" w:firstLine="0"/>
        <w:jc w:val="both"/>
        <w:rPr>
          <w:rFonts w:ascii="Times New Roman" w:hAnsi="Times New Roman" w:cs="Times New Roman"/>
          <w:sz w:val="24"/>
          <w:szCs w:val="24"/>
        </w:rPr>
      </w:pPr>
      <w:proofErr w:type="spellStart"/>
      <w:r w:rsidRPr="006B5611">
        <w:rPr>
          <w:rFonts w:ascii="Times New Roman" w:hAnsi="Times New Roman" w:cs="Times New Roman"/>
          <w:sz w:val="24"/>
          <w:szCs w:val="24"/>
        </w:rPr>
        <w:t>by-pass</w:t>
      </w:r>
      <w:proofErr w:type="spellEnd"/>
      <w:r w:rsidRPr="006B5611">
        <w:rPr>
          <w:rFonts w:ascii="Times New Roman" w:hAnsi="Times New Roman" w:cs="Times New Roman"/>
          <w:sz w:val="24"/>
          <w:szCs w:val="24"/>
        </w:rPr>
        <w:t xml:space="preserve"> la conduct</w:t>
      </w:r>
      <w:r w:rsidR="00890BB2" w:rsidRPr="006B5611">
        <w:rPr>
          <w:rFonts w:ascii="Times New Roman" w:hAnsi="Times New Roman" w:cs="Times New Roman"/>
          <w:sz w:val="24"/>
          <w:szCs w:val="24"/>
        </w:rPr>
        <w:t>ă</w:t>
      </w:r>
      <w:r w:rsidRPr="006B5611">
        <w:rPr>
          <w:rFonts w:ascii="Times New Roman" w:hAnsi="Times New Roman" w:cs="Times New Roman"/>
          <w:sz w:val="24"/>
          <w:szCs w:val="24"/>
        </w:rPr>
        <w:t>;</w:t>
      </w:r>
    </w:p>
    <w:p w14:paraId="4020F732" w14:textId="77777777" w:rsidR="00492A91" w:rsidRPr="006B5611" w:rsidRDefault="00492A91" w:rsidP="008A560A">
      <w:pPr>
        <w:pStyle w:val="ListParagraph"/>
        <w:numPr>
          <w:ilvl w:val="1"/>
          <w:numId w:val="17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căi</w:t>
      </w:r>
      <w:r w:rsidR="0092250C"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acces;</w:t>
      </w:r>
    </w:p>
    <w:p w14:paraId="4BB81759" w14:textId="77777777" w:rsidR="00492A91" w:rsidRPr="006B5611" w:rsidRDefault="00492A91" w:rsidP="008A560A">
      <w:pPr>
        <w:pStyle w:val="ListParagraph"/>
        <w:numPr>
          <w:ilvl w:val="1"/>
          <w:numId w:val="17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sistem</w:t>
      </w:r>
      <w:r w:rsidR="0092250C" w:rsidRPr="006B5611">
        <w:rPr>
          <w:rFonts w:ascii="Times New Roman" w:hAnsi="Times New Roman" w:cs="Times New Roman"/>
          <w:sz w:val="24"/>
          <w:szCs w:val="24"/>
        </w:rPr>
        <w:t>ul</w:t>
      </w:r>
      <w:r w:rsidRPr="006B5611">
        <w:rPr>
          <w:rFonts w:ascii="Times New Roman" w:hAnsi="Times New Roman" w:cs="Times New Roman"/>
          <w:sz w:val="24"/>
          <w:szCs w:val="24"/>
        </w:rPr>
        <w:t xml:space="preserve"> de colectare/depozitare al impurită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ilor provenite din </w:t>
      </w:r>
      <w:proofErr w:type="spellStart"/>
      <w:r w:rsidRPr="006B5611">
        <w:rPr>
          <w:rFonts w:ascii="Times New Roman" w:hAnsi="Times New Roman" w:cs="Times New Roman"/>
          <w:sz w:val="24"/>
          <w:szCs w:val="24"/>
        </w:rPr>
        <w:t>godevilarea</w:t>
      </w:r>
      <w:proofErr w:type="spellEnd"/>
      <w:r w:rsidRPr="006B5611">
        <w:rPr>
          <w:rFonts w:ascii="Times New Roman" w:hAnsi="Times New Roman" w:cs="Times New Roman"/>
          <w:sz w:val="24"/>
          <w:szCs w:val="24"/>
        </w:rPr>
        <w:t xml:space="preserve"> conducte</w:t>
      </w:r>
      <w:r w:rsidR="0092250C" w:rsidRPr="006B5611">
        <w:rPr>
          <w:rFonts w:ascii="Times New Roman" w:hAnsi="Times New Roman" w:cs="Times New Roman"/>
          <w:sz w:val="24"/>
          <w:szCs w:val="24"/>
        </w:rPr>
        <w:t>i</w:t>
      </w:r>
      <w:r w:rsidRPr="006B5611">
        <w:rPr>
          <w:rFonts w:ascii="Times New Roman" w:hAnsi="Times New Roman" w:cs="Times New Roman"/>
          <w:sz w:val="24"/>
          <w:szCs w:val="24"/>
        </w:rPr>
        <w:t>.</w:t>
      </w:r>
    </w:p>
    <w:p w14:paraId="70649788" w14:textId="570D3C30" w:rsidR="00492A91" w:rsidRPr="006B5611" w:rsidRDefault="00492A91" w:rsidP="00407A9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Se recomandă ca în componen</w:t>
      </w:r>
      <w:r w:rsidR="00890BB2" w:rsidRPr="006B5611">
        <w:rPr>
          <w:rFonts w:ascii="Times New Roman" w:hAnsi="Times New Roman" w:cs="Times New Roman"/>
          <w:sz w:val="24"/>
          <w:szCs w:val="24"/>
        </w:rPr>
        <w:t>ț</w:t>
      </w:r>
      <w:r w:rsidRPr="006B5611">
        <w:rPr>
          <w:rFonts w:ascii="Times New Roman" w:hAnsi="Times New Roman" w:cs="Times New Roman"/>
          <w:sz w:val="24"/>
          <w:szCs w:val="24"/>
        </w:rPr>
        <w:t>a gărilor de lansare/primire PIG, s</w:t>
      </w:r>
      <w:r w:rsidR="0092250C" w:rsidRPr="006B5611">
        <w:rPr>
          <w:rFonts w:ascii="Times New Roman" w:hAnsi="Times New Roman" w:cs="Times New Roman"/>
          <w:sz w:val="24"/>
          <w:szCs w:val="24"/>
        </w:rPr>
        <w:t>ă</w:t>
      </w:r>
      <w:r w:rsidRPr="006B5611">
        <w:rPr>
          <w:rFonts w:ascii="Times New Roman" w:hAnsi="Times New Roman" w:cs="Times New Roman"/>
          <w:sz w:val="24"/>
          <w:szCs w:val="24"/>
        </w:rPr>
        <w:t xml:space="preserve"> fie cuprinse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următoarele:</w:t>
      </w:r>
    </w:p>
    <w:p w14:paraId="5E163351" w14:textId="77777777" w:rsidR="00492A91" w:rsidRPr="006B5611" w:rsidRDefault="00492A91" w:rsidP="008A560A">
      <w:pPr>
        <w:pStyle w:val="ListParagraph"/>
        <w:numPr>
          <w:ilvl w:val="1"/>
          <w:numId w:val="1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corp</w:t>
      </w:r>
      <w:r w:rsidR="0092250C" w:rsidRPr="006B5611">
        <w:rPr>
          <w:rFonts w:ascii="Times New Roman" w:hAnsi="Times New Roman" w:cs="Times New Roman"/>
          <w:sz w:val="24"/>
          <w:szCs w:val="24"/>
        </w:rPr>
        <w:t>ul</w:t>
      </w:r>
      <w:r w:rsidRPr="006B5611">
        <w:rPr>
          <w:rFonts w:ascii="Times New Roman" w:hAnsi="Times New Roman" w:cs="Times New Roman"/>
          <w:sz w:val="24"/>
          <w:szCs w:val="24"/>
        </w:rPr>
        <w:t xml:space="preserve"> principal dotat cu dispozitiv</w:t>
      </w:r>
      <w:r w:rsidR="0092250C" w:rsidRPr="006B5611">
        <w:rPr>
          <w:rFonts w:ascii="Times New Roman" w:hAnsi="Times New Roman" w:cs="Times New Roman"/>
          <w:sz w:val="24"/>
          <w:szCs w:val="24"/>
        </w:rPr>
        <w:t>ul</w:t>
      </w:r>
      <w:r w:rsidRPr="006B5611">
        <w:rPr>
          <w:rFonts w:ascii="Times New Roman" w:hAnsi="Times New Roman" w:cs="Times New Roman"/>
          <w:sz w:val="24"/>
          <w:szCs w:val="24"/>
        </w:rPr>
        <w:t xml:space="preserve"> de închidere/deschidere rapid</w:t>
      </w:r>
      <w:r w:rsidR="0092250C" w:rsidRPr="006B5611">
        <w:rPr>
          <w:rFonts w:ascii="Times New Roman" w:hAnsi="Times New Roman" w:cs="Times New Roman"/>
          <w:sz w:val="24"/>
          <w:szCs w:val="24"/>
        </w:rPr>
        <w:t>ă</w:t>
      </w:r>
      <w:r w:rsidRPr="006B5611">
        <w:rPr>
          <w:rFonts w:ascii="Times New Roman" w:hAnsi="Times New Roman" w:cs="Times New Roman"/>
          <w:sz w:val="24"/>
          <w:szCs w:val="24"/>
        </w:rPr>
        <w:t xml:space="preserve"> la 180°;</w:t>
      </w:r>
    </w:p>
    <w:p w14:paraId="14BB8E75" w14:textId="77777777" w:rsidR="00492A91" w:rsidRPr="006B5611" w:rsidRDefault="00492A91" w:rsidP="008A560A">
      <w:pPr>
        <w:pStyle w:val="ListParagraph"/>
        <w:numPr>
          <w:ilvl w:val="1"/>
          <w:numId w:val="1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supapa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7A54E4C9" w14:textId="77777777" w:rsidR="00492A91" w:rsidRPr="006B5611" w:rsidRDefault="00492A91" w:rsidP="008A560A">
      <w:pPr>
        <w:pStyle w:val="ListParagraph"/>
        <w:numPr>
          <w:ilvl w:val="1"/>
          <w:numId w:val="1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indicator</w:t>
      </w:r>
      <w:r w:rsidR="0092250C" w:rsidRPr="006B5611">
        <w:rPr>
          <w:rFonts w:ascii="Times New Roman" w:hAnsi="Times New Roman" w:cs="Times New Roman"/>
          <w:sz w:val="24"/>
          <w:szCs w:val="24"/>
        </w:rPr>
        <w:t>ul</w:t>
      </w:r>
      <w:r w:rsidRPr="006B5611">
        <w:rPr>
          <w:rFonts w:ascii="Times New Roman" w:hAnsi="Times New Roman" w:cs="Times New Roman"/>
          <w:sz w:val="24"/>
          <w:szCs w:val="24"/>
        </w:rPr>
        <w:t xml:space="preserve"> de presiune;</w:t>
      </w:r>
    </w:p>
    <w:p w14:paraId="25D9DB66" w14:textId="77777777" w:rsidR="00492A91" w:rsidRPr="006B5611" w:rsidRDefault="00492A91" w:rsidP="008A560A">
      <w:pPr>
        <w:pStyle w:val="ListParagraph"/>
        <w:numPr>
          <w:ilvl w:val="1"/>
          <w:numId w:val="1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racord</w:t>
      </w:r>
      <w:r w:rsidR="0092250C" w:rsidRPr="006B5611">
        <w:rPr>
          <w:rFonts w:ascii="Times New Roman" w:hAnsi="Times New Roman" w:cs="Times New Roman"/>
          <w:sz w:val="24"/>
          <w:szCs w:val="24"/>
        </w:rPr>
        <w:t>ul</w:t>
      </w:r>
      <w:r w:rsidRPr="006B5611">
        <w:rPr>
          <w:rFonts w:ascii="Times New Roman" w:hAnsi="Times New Roman" w:cs="Times New Roman"/>
          <w:sz w:val="24"/>
          <w:szCs w:val="24"/>
        </w:rPr>
        <w:t xml:space="preserve"> de aerisire;</w:t>
      </w:r>
    </w:p>
    <w:p w14:paraId="31C28C95" w14:textId="77777777" w:rsidR="00492A91" w:rsidRPr="006B5611" w:rsidRDefault="00492A91" w:rsidP="008A560A">
      <w:pPr>
        <w:pStyle w:val="ListParagraph"/>
        <w:numPr>
          <w:ilvl w:val="1"/>
          <w:numId w:val="1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racord</w:t>
      </w:r>
      <w:r w:rsidR="0092250C" w:rsidRPr="006B5611">
        <w:rPr>
          <w:rFonts w:ascii="Times New Roman" w:hAnsi="Times New Roman" w:cs="Times New Roman"/>
          <w:sz w:val="24"/>
          <w:szCs w:val="24"/>
        </w:rPr>
        <w:t>ul</w:t>
      </w:r>
      <w:r w:rsidRPr="006B5611">
        <w:rPr>
          <w:rFonts w:ascii="Times New Roman" w:hAnsi="Times New Roman" w:cs="Times New Roman"/>
          <w:sz w:val="24"/>
          <w:szCs w:val="24"/>
        </w:rPr>
        <w:t xml:space="preserve"> de drenaj;</w:t>
      </w:r>
    </w:p>
    <w:p w14:paraId="0F97F045" w14:textId="77777777" w:rsidR="00492A91" w:rsidRPr="006B5611" w:rsidRDefault="00492A91" w:rsidP="008A560A">
      <w:pPr>
        <w:pStyle w:val="ListParagraph"/>
        <w:numPr>
          <w:ilvl w:val="1"/>
          <w:numId w:val="1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92250C" w:rsidRPr="006B5611">
        <w:rPr>
          <w:rFonts w:ascii="Times New Roman" w:hAnsi="Times New Roman" w:cs="Times New Roman"/>
          <w:sz w:val="24"/>
          <w:szCs w:val="24"/>
        </w:rPr>
        <w:t>a</w:t>
      </w:r>
      <w:r w:rsidRPr="006B5611">
        <w:rPr>
          <w:rFonts w:ascii="Times New Roman" w:hAnsi="Times New Roman" w:cs="Times New Roman"/>
          <w:sz w:val="24"/>
          <w:szCs w:val="24"/>
        </w:rPr>
        <w:t>;</w:t>
      </w:r>
    </w:p>
    <w:p w14:paraId="52E94D20" w14:textId="77777777" w:rsidR="00492A91" w:rsidRPr="006B5611" w:rsidRDefault="00492A91" w:rsidP="008A560A">
      <w:pPr>
        <w:pStyle w:val="ListParagraph"/>
        <w:numPr>
          <w:ilvl w:val="1"/>
          <w:numId w:val="1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semnalizatoare</w:t>
      </w:r>
      <w:r w:rsidR="0092250C"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trecere a PIG - ului.</w:t>
      </w:r>
    </w:p>
    <w:p w14:paraId="5B409818" w14:textId="77777777" w:rsidR="008915DF" w:rsidRPr="006B5611" w:rsidRDefault="008915DF" w:rsidP="008915DF">
      <w:pPr>
        <w:pStyle w:val="ListParagraph"/>
        <w:autoSpaceDE w:val="0"/>
        <w:autoSpaceDN w:val="0"/>
        <w:adjustRightInd w:val="0"/>
        <w:spacing w:after="0" w:line="360" w:lineRule="auto"/>
        <w:ind w:left="0"/>
        <w:jc w:val="both"/>
        <w:rPr>
          <w:rFonts w:ascii="Times New Roman" w:hAnsi="Times New Roman" w:cs="Times New Roman"/>
          <w:sz w:val="24"/>
          <w:szCs w:val="24"/>
        </w:rPr>
      </w:pPr>
    </w:p>
    <w:p w14:paraId="5817B7E5" w14:textId="77777777" w:rsidR="007C4A2D" w:rsidRPr="006B5611" w:rsidRDefault="007C4A2D" w:rsidP="00632D12">
      <w:pPr>
        <w:pStyle w:val="ListParagraph"/>
        <w:numPr>
          <w:ilvl w:val="0"/>
          <w:numId w:val="1"/>
        </w:numPr>
        <w:spacing w:after="0" w:line="360" w:lineRule="auto"/>
        <w:ind w:left="0" w:firstLine="0"/>
        <w:jc w:val="both"/>
        <w:rPr>
          <w:rFonts w:ascii="Times New Roman" w:hAnsi="Times New Roman" w:cs="Times New Roman"/>
          <w:b/>
          <w:bCs/>
          <w:sz w:val="24"/>
          <w:szCs w:val="24"/>
        </w:rPr>
      </w:pPr>
      <w:r w:rsidRPr="006B5611">
        <w:rPr>
          <w:rFonts w:ascii="Times New Roman" w:hAnsi="Times New Roman" w:cs="Times New Roman"/>
          <w:b/>
          <w:bCs/>
          <w:sz w:val="24"/>
          <w:szCs w:val="24"/>
        </w:rPr>
        <w:t>TRASEUL CONDUCTEI, CULOARUL DE LUCRU, PARALELISME</w:t>
      </w:r>
      <w:r w:rsidR="005B5204" w:rsidRPr="006B5611">
        <w:rPr>
          <w:rFonts w:ascii="Times New Roman" w:hAnsi="Times New Roman" w:cs="Times New Roman"/>
          <w:b/>
          <w:bCs/>
          <w:sz w:val="24"/>
          <w:szCs w:val="24"/>
        </w:rPr>
        <w:t>LE</w:t>
      </w:r>
      <w:r w:rsidRPr="006B5611">
        <w:rPr>
          <w:rFonts w:ascii="Times New Roman" w:hAnsi="Times New Roman" w:cs="Times New Roman"/>
          <w:b/>
          <w:bCs/>
          <w:sz w:val="24"/>
          <w:szCs w:val="24"/>
        </w:rPr>
        <w:t xml:space="preserve"> </w:t>
      </w:r>
      <w:r w:rsidR="00F15A6F" w:rsidRPr="006B5611">
        <w:rPr>
          <w:rFonts w:ascii="Times New Roman" w:hAnsi="Times New Roman" w:cs="Times New Roman"/>
          <w:b/>
          <w:bCs/>
          <w:sz w:val="24"/>
          <w:szCs w:val="24"/>
        </w:rPr>
        <w:t>Ș</w:t>
      </w:r>
      <w:r w:rsidRPr="006B5611">
        <w:rPr>
          <w:rFonts w:ascii="Times New Roman" w:hAnsi="Times New Roman" w:cs="Times New Roman"/>
          <w:b/>
          <w:bCs/>
          <w:sz w:val="24"/>
          <w:szCs w:val="24"/>
        </w:rPr>
        <w:t>I ÎNCRUCI</w:t>
      </w:r>
      <w:r w:rsidR="00F15A6F" w:rsidRPr="006B5611">
        <w:rPr>
          <w:rFonts w:ascii="Times New Roman" w:hAnsi="Times New Roman" w:cs="Times New Roman"/>
          <w:b/>
          <w:bCs/>
          <w:sz w:val="24"/>
          <w:szCs w:val="24"/>
        </w:rPr>
        <w:t>Ș</w:t>
      </w:r>
      <w:r w:rsidRPr="006B5611">
        <w:rPr>
          <w:rFonts w:ascii="Times New Roman" w:hAnsi="Times New Roman" w:cs="Times New Roman"/>
          <w:b/>
          <w:bCs/>
          <w:sz w:val="24"/>
          <w:szCs w:val="24"/>
        </w:rPr>
        <w:t>ĂRI</w:t>
      </w:r>
      <w:r w:rsidR="005B5204" w:rsidRPr="006B5611">
        <w:rPr>
          <w:rFonts w:ascii="Times New Roman" w:hAnsi="Times New Roman" w:cs="Times New Roman"/>
          <w:b/>
          <w:bCs/>
          <w:sz w:val="24"/>
          <w:szCs w:val="24"/>
        </w:rPr>
        <w:t>LE</w:t>
      </w:r>
    </w:p>
    <w:p w14:paraId="20F6AA9A" w14:textId="77777777" w:rsidR="007C4A2D" w:rsidRPr="006B5611" w:rsidRDefault="007C4A2D" w:rsidP="00505070">
      <w:pPr>
        <w:pStyle w:val="ListParagraph"/>
        <w:numPr>
          <w:ilvl w:val="0"/>
          <w:numId w:val="6"/>
        </w:numPr>
        <w:tabs>
          <w:tab w:val="left" w:pos="993"/>
        </w:tabs>
        <w:autoSpaceDE w:val="0"/>
        <w:autoSpaceDN w:val="0"/>
        <w:adjustRightInd w:val="0"/>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Traseul conductei</w:t>
      </w:r>
    </w:p>
    <w:p w14:paraId="31FBAAB1" w14:textId="77777777" w:rsidR="00863D12" w:rsidRPr="006B5611" w:rsidRDefault="00863D12" w:rsidP="004F50CB">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7C4A2D" w:rsidRPr="006B5611">
        <w:rPr>
          <w:rFonts w:ascii="Times New Roman" w:hAnsi="Times New Roman" w:cs="Times New Roman"/>
          <w:sz w:val="24"/>
          <w:szCs w:val="24"/>
        </w:rPr>
        <w:t>Conductele se montează subteran sub zona de înghe</w:t>
      </w:r>
      <w:r w:rsidR="00E4300C" w:rsidRPr="006B5611">
        <w:rPr>
          <w:rFonts w:ascii="Times New Roman" w:hAnsi="Times New Roman" w:cs="Times New Roman"/>
          <w:sz w:val="24"/>
          <w:szCs w:val="24"/>
        </w:rPr>
        <w:t>ț</w:t>
      </w:r>
      <w:r w:rsidR="007C4A2D" w:rsidRPr="006B5611">
        <w:rPr>
          <w:rFonts w:ascii="Times New Roman" w:hAnsi="Times New Roman" w:cs="Times New Roman"/>
          <w:sz w:val="24"/>
          <w:szCs w:val="24"/>
        </w:rPr>
        <w:t>, la adâncimi minime de 1</w:t>
      </w:r>
      <w:r w:rsidRPr="006B5611">
        <w:rPr>
          <w:rFonts w:ascii="Times New Roman" w:hAnsi="Times New Roman" w:cs="Times New Roman"/>
          <w:sz w:val="24"/>
          <w:szCs w:val="24"/>
        </w:rPr>
        <w:t>,00</w:t>
      </w:r>
      <w:r w:rsidR="007C4A2D" w:rsidRPr="006B5611">
        <w:rPr>
          <w:rFonts w:ascii="Times New Roman" w:hAnsi="Times New Roman" w:cs="Times New Roman"/>
          <w:sz w:val="24"/>
          <w:szCs w:val="24"/>
        </w:rPr>
        <w:t xml:space="preserve"> m până la gener</w:t>
      </w:r>
      <w:r w:rsidR="00087111" w:rsidRPr="006B5611">
        <w:rPr>
          <w:rFonts w:ascii="Times New Roman" w:hAnsi="Times New Roman" w:cs="Times New Roman"/>
          <w:sz w:val="24"/>
          <w:szCs w:val="24"/>
        </w:rPr>
        <w:t>atoarea superioar</w:t>
      </w:r>
      <w:r w:rsidRPr="006B5611">
        <w:rPr>
          <w:rFonts w:ascii="Times New Roman" w:hAnsi="Times New Roman" w:cs="Times New Roman"/>
          <w:sz w:val="24"/>
          <w:szCs w:val="24"/>
        </w:rPr>
        <w:t>ă</w:t>
      </w:r>
      <w:r w:rsidR="00087111" w:rsidRPr="006B5611">
        <w:rPr>
          <w:rFonts w:ascii="Times New Roman" w:hAnsi="Times New Roman" w:cs="Times New Roman"/>
          <w:sz w:val="24"/>
          <w:szCs w:val="24"/>
        </w:rPr>
        <w:t xml:space="preserve"> a </w:t>
      </w:r>
      <w:r w:rsidR="00221496" w:rsidRPr="006B5611">
        <w:rPr>
          <w:rFonts w:ascii="Times New Roman" w:hAnsi="Times New Roman" w:cs="Times New Roman"/>
          <w:sz w:val="24"/>
          <w:szCs w:val="24"/>
        </w:rPr>
        <w:t>acestora, cu respectarea standardelor specifice.</w:t>
      </w:r>
      <w:r w:rsidR="00087111" w:rsidRPr="006B5611">
        <w:rPr>
          <w:rFonts w:ascii="Times New Roman" w:hAnsi="Times New Roman" w:cs="Times New Roman"/>
          <w:sz w:val="24"/>
          <w:szCs w:val="24"/>
        </w:rPr>
        <w:t xml:space="preserve"> </w:t>
      </w:r>
    </w:p>
    <w:p w14:paraId="1ED00C7D" w14:textId="77777777" w:rsidR="007C4A2D" w:rsidRPr="006B5611" w:rsidRDefault="00863D12" w:rsidP="00863D1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Prin excep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de la alin. (1), </w:t>
      </w:r>
      <w:r w:rsidR="00087111" w:rsidRPr="006B5611">
        <w:rPr>
          <w:rFonts w:ascii="Times New Roman" w:hAnsi="Times New Roman" w:cs="Times New Roman"/>
          <w:sz w:val="24"/>
          <w:szCs w:val="24"/>
        </w:rPr>
        <w:t>m</w:t>
      </w:r>
      <w:r w:rsidR="007C4A2D" w:rsidRPr="006B5611">
        <w:rPr>
          <w:rFonts w:ascii="Times New Roman" w:hAnsi="Times New Roman" w:cs="Times New Roman"/>
          <w:sz w:val="24"/>
          <w:szCs w:val="24"/>
        </w:rPr>
        <w:t>ontajul suprateran se acceptă numai în cazuri bine justificate</w:t>
      </w:r>
      <w:r w:rsidRPr="006B5611">
        <w:rPr>
          <w:rFonts w:ascii="Times New Roman" w:hAnsi="Times New Roman" w:cs="Times New Roman"/>
          <w:sz w:val="24"/>
          <w:szCs w:val="24"/>
        </w:rPr>
        <w:t xml:space="preserve"> de proiectant</w:t>
      </w:r>
      <w:r w:rsidR="007C4A2D" w:rsidRPr="006B5611">
        <w:rPr>
          <w:rFonts w:ascii="Times New Roman" w:hAnsi="Times New Roman" w:cs="Times New Roman"/>
          <w:sz w:val="24"/>
          <w:szCs w:val="24"/>
        </w:rPr>
        <w:t>.</w:t>
      </w:r>
    </w:p>
    <w:p w14:paraId="2E7BD620" w14:textId="77777777" w:rsidR="00221496" w:rsidRPr="006B5611" w:rsidRDefault="00221496" w:rsidP="00863D1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 Raportat la activitatea P/OÎ, prin PAC/PT sau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avizare a lucrărilor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proiectantul prezintă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descrie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existentă la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locului, respectiv existen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w:t>
      </w:r>
    </w:p>
    <w:p w14:paraId="5FD264BC" w14:textId="77777777" w:rsidR="00221496" w:rsidRPr="006B5611" w:rsidRDefault="00221496" w:rsidP="00505070">
      <w:pPr>
        <w:pStyle w:val="ListParagraph"/>
        <w:numPr>
          <w:ilvl w:val="0"/>
          <w:numId w:val="150"/>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conductelor cu presiuni mai mici de 6 bar;</w:t>
      </w:r>
    </w:p>
    <w:p w14:paraId="256F7BB5" w14:textId="77777777" w:rsidR="00221496" w:rsidRPr="006B5611" w:rsidRDefault="00221496" w:rsidP="00505070">
      <w:pPr>
        <w:pStyle w:val="ListParagraph"/>
        <w:numPr>
          <w:ilvl w:val="0"/>
          <w:numId w:val="150"/>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sondelor abandonate;</w:t>
      </w:r>
    </w:p>
    <w:p w14:paraId="40E98873" w14:textId="77777777" w:rsidR="00221496" w:rsidRPr="006B5611" w:rsidRDefault="00221496" w:rsidP="00505070">
      <w:pPr>
        <w:pStyle w:val="ListParagraph"/>
        <w:numPr>
          <w:ilvl w:val="0"/>
          <w:numId w:val="150"/>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centralelor eoliene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fotovoltaice; </w:t>
      </w:r>
    </w:p>
    <w:p w14:paraId="5A24785F" w14:textId="77777777" w:rsidR="00221496" w:rsidRPr="006B5611" w:rsidRDefault="00221496" w:rsidP="00505070">
      <w:pPr>
        <w:pStyle w:val="ListParagraph"/>
        <w:numPr>
          <w:ilvl w:val="0"/>
          <w:numId w:val="15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de telecomunica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442AB120" w14:textId="77777777" w:rsidR="00221496" w:rsidRPr="006B5611" w:rsidRDefault="00221496" w:rsidP="00505070">
      <w:pPr>
        <w:pStyle w:val="ListParagraph"/>
        <w:numPr>
          <w:ilvl w:val="0"/>
          <w:numId w:val="15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u</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oare sau portabile etc.</w:t>
      </w:r>
    </w:p>
    <w:p w14:paraId="34D9DF95" w14:textId="77777777" w:rsidR="0092250C" w:rsidRPr="006B5611" w:rsidRDefault="0092250C" w:rsidP="004F50CB">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7C4A2D" w:rsidRPr="006B5611">
        <w:rPr>
          <w:rFonts w:ascii="Times New Roman" w:hAnsi="Times New Roman" w:cs="Times New Roman"/>
          <w:sz w:val="24"/>
          <w:szCs w:val="24"/>
        </w:rPr>
        <w:t xml:space="preserve">La alegerea </w:t>
      </w:r>
      <w:r w:rsidR="00F15A6F" w:rsidRPr="006B5611">
        <w:rPr>
          <w:rFonts w:ascii="Times New Roman" w:hAnsi="Times New Roman" w:cs="Times New Roman"/>
          <w:sz w:val="24"/>
          <w:szCs w:val="24"/>
        </w:rPr>
        <w:t>ș</w:t>
      </w:r>
      <w:r w:rsidR="007C4A2D" w:rsidRPr="006B5611">
        <w:rPr>
          <w:rFonts w:ascii="Times New Roman" w:hAnsi="Times New Roman" w:cs="Times New Roman"/>
          <w:sz w:val="24"/>
          <w:szCs w:val="24"/>
        </w:rPr>
        <w:t xml:space="preserve">i stabilirea traseului conductei se </w:t>
      </w:r>
      <w:r w:rsidR="00E4300C" w:rsidRPr="006B5611">
        <w:rPr>
          <w:rFonts w:ascii="Times New Roman" w:hAnsi="Times New Roman" w:cs="Times New Roman"/>
          <w:sz w:val="24"/>
          <w:szCs w:val="24"/>
        </w:rPr>
        <w:t>ț</w:t>
      </w:r>
      <w:r w:rsidR="007C4A2D" w:rsidRPr="006B5611">
        <w:rPr>
          <w:rFonts w:ascii="Times New Roman" w:hAnsi="Times New Roman" w:cs="Times New Roman"/>
          <w:sz w:val="24"/>
          <w:szCs w:val="24"/>
        </w:rPr>
        <w:t>ine cont de existen</w:t>
      </w:r>
      <w:r w:rsidR="00E4300C" w:rsidRPr="006B5611">
        <w:rPr>
          <w:rFonts w:ascii="Times New Roman" w:hAnsi="Times New Roman" w:cs="Times New Roman"/>
          <w:sz w:val="24"/>
          <w:szCs w:val="24"/>
        </w:rPr>
        <w:t>ț</w:t>
      </w:r>
      <w:r w:rsidR="007C4A2D" w:rsidRPr="006B5611">
        <w:rPr>
          <w:rFonts w:ascii="Times New Roman" w:hAnsi="Times New Roman" w:cs="Times New Roman"/>
          <w:sz w:val="24"/>
          <w:szCs w:val="24"/>
        </w:rPr>
        <w:t>a obiectivelor din vecinătate respectând distan</w:t>
      </w:r>
      <w:r w:rsidR="00E4300C" w:rsidRPr="006B5611">
        <w:rPr>
          <w:rFonts w:ascii="Times New Roman" w:hAnsi="Times New Roman" w:cs="Times New Roman"/>
          <w:sz w:val="24"/>
          <w:szCs w:val="24"/>
        </w:rPr>
        <w:t>ț</w:t>
      </w:r>
      <w:r w:rsidR="007C4A2D" w:rsidRPr="006B5611">
        <w:rPr>
          <w:rFonts w:ascii="Times New Roman" w:hAnsi="Times New Roman" w:cs="Times New Roman"/>
          <w:sz w:val="24"/>
          <w:szCs w:val="24"/>
        </w:rPr>
        <w:t>ele de siguran</w:t>
      </w:r>
      <w:r w:rsidR="00E4300C" w:rsidRPr="006B5611">
        <w:rPr>
          <w:rFonts w:ascii="Times New Roman" w:hAnsi="Times New Roman" w:cs="Times New Roman"/>
          <w:sz w:val="24"/>
          <w:szCs w:val="24"/>
        </w:rPr>
        <w:t>ț</w:t>
      </w:r>
      <w:r w:rsidR="007C4A2D" w:rsidRPr="006B5611">
        <w:rPr>
          <w:rFonts w:ascii="Times New Roman" w:hAnsi="Times New Roman" w:cs="Times New Roman"/>
          <w:sz w:val="24"/>
          <w:szCs w:val="24"/>
        </w:rPr>
        <w:t>ă fa</w:t>
      </w:r>
      <w:r w:rsidR="00E4300C" w:rsidRPr="006B5611">
        <w:rPr>
          <w:rFonts w:ascii="Times New Roman" w:hAnsi="Times New Roman" w:cs="Times New Roman"/>
          <w:sz w:val="24"/>
          <w:szCs w:val="24"/>
        </w:rPr>
        <w:t>ț</w:t>
      </w:r>
      <w:r w:rsidR="007C4A2D" w:rsidRPr="006B5611">
        <w:rPr>
          <w:rFonts w:ascii="Times New Roman" w:hAnsi="Times New Roman" w:cs="Times New Roman"/>
          <w:sz w:val="24"/>
          <w:szCs w:val="24"/>
        </w:rPr>
        <w:t xml:space="preserve">ă de acestea. </w:t>
      </w:r>
    </w:p>
    <w:p w14:paraId="2563317F" w14:textId="77777777" w:rsidR="00221496" w:rsidRPr="006B5611" w:rsidRDefault="0092250C" w:rsidP="0092250C">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7C4A2D"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007C4A2D" w:rsidRPr="006B5611">
        <w:rPr>
          <w:rFonts w:ascii="Times New Roman" w:hAnsi="Times New Roman" w:cs="Times New Roman"/>
          <w:sz w:val="24"/>
          <w:szCs w:val="24"/>
        </w:rPr>
        <w:t>ele de siguran</w:t>
      </w:r>
      <w:r w:rsidR="00E4300C" w:rsidRPr="006B5611">
        <w:rPr>
          <w:rFonts w:ascii="Times New Roman" w:hAnsi="Times New Roman" w:cs="Times New Roman"/>
          <w:sz w:val="24"/>
          <w:szCs w:val="24"/>
        </w:rPr>
        <w:t>ț</w:t>
      </w:r>
      <w:r w:rsidR="007C4A2D" w:rsidRPr="006B5611">
        <w:rPr>
          <w:rFonts w:ascii="Times New Roman" w:hAnsi="Times New Roman" w:cs="Times New Roman"/>
          <w:sz w:val="24"/>
          <w:szCs w:val="24"/>
        </w:rPr>
        <w:t>ă</w:t>
      </w:r>
      <w:r w:rsidRPr="006B5611">
        <w:rPr>
          <w:rFonts w:ascii="Times New Roman" w:hAnsi="Times New Roman" w:cs="Times New Roman"/>
          <w:sz w:val="24"/>
          <w:szCs w:val="24"/>
        </w:rPr>
        <w:t>, prevăzute la alin. (1),</w:t>
      </w:r>
      <w:r w:rsidR="007C4A2D" w:rsidRPr="006B5611">
        <w:rPr>
          <w:rFonts w:ascii="Times New Roman" w:hAnsi="Times New Roman" w:cs="Times New Roman"/>
          <w:sz w:val="24"/>
          <w:szCs w:val="24"/>
        </w:rPr>
        <w:t xml:space="preserve"> sunt prezentate</w:t>
      </w:r>
      <w:r w:rsidR="00221496" w:rsidRPr="006B5611">
        <w:rPr>
          <w:rFonts w:ascii="Times New Roman" w:hAnsi="Times New Roman" w:cs="Times New Roman"/>
          <w:sz w:val="24"/>
          <w:szCs w:val="24"/>
        </w:rPr>
        <w:t xml:space="preserve"> astfel:</w:t>
      </w:r>
    </w:p>
    <w:p w14:paraId="696E8ADC" w14:textId="2880ED11" w:rsidR="00221496" w:rsidRPr="006B5611" w:rsidRDefault="00221496" w:rsidP="00505070">
      <w:pPr>
        <w:pStyle w:val="ListParagraph"/>
        <w:numPr>
          <w:ilvl w:val="0"/>
          <w:numId w:val="15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în anexa nr. 2a sunt </w:t>
      </w:r>
      <w:r w:rsidR="00890BB2" w:rsidRPr="006B5611">
        <w:rPr>
          <w:rFonts w:ascii="Times New Roman" w:hAnsi="Times New Roman" w:cs="Times New Roman"/>
          <w:sz w:val="24"/>
          <w:szCs w:val="24"/>
        </w:rPr>
        <w:t xml:space="preserve">prevăzute </w:t>
      </w: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între conducta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diferite obiective învecinate;</w:t>
      </w:r>
    </w:p>
    <w:p w14:paraId="50D1FCD4" w14:textId="55467512" w:rsidR="007C4A2D" w:rsidRPr="006B5611" w:rsidRDefault="00221496" w:rsidP="00505070">
      <w:pPr>
        <w:pStyle w:val="ListParagraph"/>
        <w:numPr>
          <w:ilvl w:val="0"/>
          <w:numId w:val="15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anexa nr. 2b sunt</w:t>
      </w:r>
      <w:r w:rsidR="00890BB2" w:rsidRPr="006B5611">
        <w:rPr>
          <w:rFonts w:ascii="Times New Roman" w:hAnsi="Times New Roman" w:cs="Times New Roman"/>
          <w:sz w:val="24"/>
          <w:szCs w:val="24"/>
        </w:rPr>
        <w:t xml:space="preserve"> prevăzute</w:t>
      </w:r>
      <w:r w:rsidRPr="006B5611">
        <w:rPr>
          <w:rFonts w:ascii="Times New Roman" w:hAnsi="Times New Roman" w:cs="Times New Roman"/>
          <w:sz w:val="24"/>
          <w:szCs w:val="24"/>
        </w:rPr>
        <w:t xml:space="preserve">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între conductă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aferente</w:t>
      </w:r>
      <w:r w:rsidR="007C4A2D" w:rsidRPr="006B5611">
        <w:rPr>
          <w:rFonts w:ascii="Times New Roman" w:hAnsi="Times New Roman" w:cs="Times New Roman"/>
          <w:sz w:val="24"/>
          <w:szCs w:val="24"/>
        </w:rPr>
        <w:t>.</w:t>
      </w:r>
    </w:p>
    <w:p w14:paraId="22DD21DE" w14:textId="77777777" w:rsidR="008915DF" w:rsidRPr="006B5611" w:rsidRDefault="00221496" w:rsidP="004F50CB">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notele explicative prevăzute în anexele nr. 2a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2b se corelează cu 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privind obiective relevante precizate în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secundară aplicabilă, respectiv în:</w:t>
      </w:r>
    </w:p>
    <w:p w14:paraId="1868F4C1" w14:textId="4E26E829" w:rsidR="00221496" w:rsidRPr="006B5611" w:rsidRDefault="00221496" w:rsidP="00505070">
      <w:pPr>
        <w:widowControl w:val="0"/>
        <w:numPr>
          <w:ilvl w:val="0"/>
          <w:numId w:val="152"/>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Normele tehnice privind delimitarea zonelor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aferente capacită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energetice, aprobat</w:t>
      </w:r>
      <w:r w:rsidR="00890BB2" w:rsidRPr="006B5611">
        <w:rPr>
          <w:rFonts w:ascii="Times New Roman" w:hAnsi="Times New Roman" w:cs="Times New Roman"/>
          <w:sz w:val="24"/>
          <w:szCs w:val="24"/>
        </w:rPr>
        <w:t>e</w:t>
      </w:r>
      <w:r w:rsidRPr="006B5611">
        <w:rPr>
          <w:rFonts w:ascii="Times New Roman" w:hAnsi="Times New Roman" w:cs="Times New Roman"/>
          <w:sz w:val="24"/>
          <w:szCs w:val="24"/>
        </w:rPr>
        <w:t xml:space="preserve"> prin Ordinul pre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edintelui </w:t>
      </w:r>
      <w:r w:rsidR="00890BB2" w:rsidRPr="006B5611">
        <w:rPr>
          <w:rFonts w:ascii="Times New Roman" w:hAnsi="Times New Roman" w:cs="Times New Roman"/>
          <w:sz w:val="24"/>
          <w:szCs w:val="24"/>
        </w:rPr>
        <w:t xml:space="preserve">Autorității Naționale de Reglementare în Domeniul Energiei </w:t>
      </w:r>
      <w:r w:rsidRPr="006B5611">
        <w:rPr>
          <w:rFonts w:ascii="Times New Roman" w:hAnsi="Times New Roman" w:cs="Times New Roman"/>
          <w:sz w:val="24"/>
          <w:szCs w:val="24"/>
        </w:rPr>
        <w:t xml:space="preserve">nr. 239/2019, cu modificările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completările ulterioare;</w:t>
      </w:r>
    </w:p>
    <w:p w14:paraId="0D823EF2" w14:textId="1521A676" w:rsidR="00221496" w:rsidRPr="006B5611" w:rsidRDefault="00221496" w:rsidP="00505070">
      <w:pPr>
        <w:widowControl w:val="0"/>
        <w:numPr>
          <w:ilvl w:val="0"/>
          <w:numId w:val="152"/>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Normele tehnice pentru proiectarea, executarea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exploatarea sistemelor de alimentare cu gaze naturale, aprobat</w:t>
      </w:r>
      <w:r w:rsidR="00890BB2" w:rsidRPr="006B5611">
        <w:rPr>
          <w:rFonts w:ascii="Times New Roman" w:hAnsi="Times New Roman" w:cs="Times New Roman"/>
          <w:sz w:val="24"/>
          <w:szCs w:val="24"/>
        </w:rPr>
        <w:t>e</w:t>
      </w:r>
      <w:r w:rsidRPr="006B5611">
        <w:rPr>
          <w:rFonts w:ascii="Times New Roman" w:hAnsi="Times New Roman" w:cs="Times New Roman"/>
          <w:sz w:val="24"/>
          <w:szCs w:val="24"/>
        </w:rPr>
        <w:t xml:space="preserve"> prin Ordinul pre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edintelui </w:t>
      </w:r>
      <w:r w:rsidR="00890BB2" w:rsidRPr="006B5611">
        <w:rPr>
          <w:rFonts w:ascii="Times New Roman" w:hAnsi="Times New Roman" w:cs="Times New Roman"/>
          <w:sz w:val="24"/>
          <w:szCs w:val="24"/>
        </w:rPr>
        <w:t>Autorității Naționale de Reglementare în Domeniul Energiei</w:t>
      </w:r>
      <w:r w:rsidRPr="006B5611">
        <w:rPr>
          <w:rFonts w:ascii="Times New Roman" w:hAnsi="Times New Roman" w:cs="Times New Roman"/>
          <w:sz w:val="24"/>
          <w:szCs w:val="24"/>
        </w:rPr>
        <w:t xml:space="preserve"> nr. 89/2018, cu modificările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completările ulterioare;</w:t>
      </w:r>
    </w:p>
    <w:p w14:paraId="58B5918B" w14:textId="704AEAC1" w:rsidR="00221496" w:rsidRPr="006B5611" w:rsidRDefault="00221496" w:rsidP="00890BB2">
      <w:pPr>
        <w:widowControl w:val="0"/>
        <w:numPr>
          <w:ilvl w:val="0"/>
          <w:numId w:val="152"/>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 xml:space="preserve">Normele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prescrip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w:t>
      </w:r>
      <w:r w:rsidR="00890BB2" w:rsidRPr="006B5611">
        <w:rPr>
          <w:rFonts w:ascii="Times New Roman" w:hAnsi="Times New Roman" w:cs="Times New Roman"/>
          <w:sz w:val="24"/>
          <w:szCs w:val="24"/>
        </w:rPr>
        <w:t>e</w:t>
      </w:r>
      <w:r w:rsidRPr="006B5611">
        <w:rPr>
          <w:rFonts w:ascii="Times New Roman" w:hAnsi="Times New Roman" w:cs="Times New Roman"/>
          <w:sz w:val="24"/>
          <w:szCs w:val="24"/>
        </w:rPr>
        <w:t xml:space="preserve"> tehnice actualizate, specifice zonelor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zonelor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aferente Sistemului na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ional de transport al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eiului, gazolinei, condensatului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etanului, aprobate prin  Ordinul pre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edintelui </w:t>
      </w:r>
      <w:r w:rsidR="00890BB2" w:rsidRPr="006B5611">
        <w:rPr>
          <w:rFonts w:ascii="Times New Roman" w:hAnsi="Times New Roman" w:cs="Times New Roman"/>
          <w:sz w:val="24"/>
          <w:szCs w:val="24"/>
        </w:rPr>
        <w:t xml:space="preserve">Agenției Naționale pentru Resurse Minerale </w:t>
      </w:r>
      <w:r w:rsidRPr="006B5611">
        <w:rPr>
          <w:rFonts w:ascii="Times New Roman" w:hAnsi="Times New Roman" w:cs="Times New Roman"/>
          <w:sz w:val="24"/>
          <w:szCs w:val="24"/>
        </w:rPr>
        <w:t>nr. 196/2006;</w:t>
      </w:r>
    </w:p>
    <w:p w14:paraId="489D7436" w14:textId="04E78E5F" w:rsidR="00221496" w:rsidRPr="006B5611" w:rsidRDefault="00221496" w:rsidP="00505070">
      <w:pPr>
        <w:widowControl w:val="0"/>
        <w:numPr>
          <w:ilvl w:val="0"/>
          <w:numId w:val="152"/>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 xml:space="preserve">Normele privind amplasarea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exploatarea balastierelor din zona drumurilor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 podurilor, aprobate prin Ordinul ministrului </w:t>
      </w:r>
      <w:r w:rsidR="00890BB2" w:rsidRPr="006B5611">
        <w:rPr>
          <w:rFonts w:ascii="Times New Roman" w:hAnsi="Times New Roman" w:cs="Times New Roman"/>
          <w:sz w:val="24"/>
          <w:szCs w:val="24"/>
        </w:rPr>
        <w:t>t</w:t>
      </w:r>
      <w:r w:rsidRPr="006B5611">
        <w:rPr>
          <w:rFonts w:ascii="Times New Roman" w:hAnsi="Times New Roman" w:cs="Times New Roman"/>
          <w:sz w:val="24"/>
          <w:szCs w:val="24"/>
        </w:rPr>
        <w:t>ransporturilor nr. 1293/2017;</w:t>
      </w:r>
    </w:p>
    <w:p w14:paraId="5B8018FA" w14:textId="5A15149E" w:rsidR="00221496" w:rsidRPr="006B5611" w:rsidRDefault="00221496" w:rsidP="00505070">
      <w:pPr>
        <w:widowControl w:val="0"/>
        <w:numPr>
          <w:ilvl w:val="0"/>
          <w:numId w:val="152"/>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Normele tehnice privind amplasarea lucrărilor edilitare, a stâlpilor pentru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pomilor în localită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ile urbane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rurale, aprobate prin Ordinul ministrului Transporturilor nr. 1294/2017</w:t>
      </w:r>
      <w:r w:rsidR="00697AFF" w:rsidRPr="006B5611">
        <w:rPr>
          <w:rFonts w:ascii="Times New Roman" w:hAnsi="Times New Roman" w:cs="Times New Roman"/>
          <w:sz w:val="24"/>
          <w:szCs w:val="24"/>
        </w:rPr>
        <w:t>.</w:t>
      </w:r>
    </w:p>
    <w:p w14:paraId="76E2C86A" w14:textId="07DD6147" w:rsidR="00221496" w:rsidRDefault="00221496" w:rsidP="006B5611">
      <w:pPr>
        <w:widowControl w:val="0"/>
        <w:spacing w:after="0" w:line="360" w:lineRule="auto"/>
        <w:contextualSpacing/>
        <w:jc w:val="both"/>
        <w:rPr>
          <w:rFonts w:ascii="Times New Roman" w:hAnsi="Times New Roman" w:cs="Times New Roman"/>
          <w:sz w:val="24"/>
          <w:szCs w:val="24"/>
        </w:rPr>
      </w:pPr>
      <w:r w:rsidRPr="006B5611">
        <w:rPr>
          <w:rFonts w:ascii="Times New Roman" w:hAnsi="Times New Roman" w:cs="Times New Roman"/>
          <w:sz w:val="24"/>
          <w:szCs w:val="24"/>
        </w:rPr>
        <w:t>(2) Pentru conductele a căror presiune maximă admisibilă de operare este de cel mult 10 bar se pot utiliza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prevăzute în Normele tehnice pentru proiectarea, executarea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exploatarea sistemelor de alimentare cu gaze naturale, aprobat</w:t>
      </w:r>
      <w:r w:rsidR="00A51003" w:rsidRPr="006B5611">
        <w:rPr>
          <w:rFonts w:ascii="Times New Roman" w:hAnsi="Times New Roman" w:cs="Times New Roman"/>
          <w:sz w:val="24"/>
          <w:szCs w:val="24"/>
        </w:rPr>
        <w:t>e</w:t>
      </w:r>
      <w:r w:rsidRPr="006B5611">
        <w:rPr>
          <w:rFonts w:ascii="Times New Roman" w:hAnsi="Times New Roman" w:cs="Times New Roman"/>
          <w:sz w:val="24"/>
          <w:szCs w:val="24"/>
        </w:rPr>
        <w:t xml:space="preserve"> prin Ordinul pre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edintelui </w:t>
      </w:r>
      <w:r w:rsidR="00633415" w:rsidRPr="006B5611">
        <w:rPr>
          <w:rFonts w:ascii="Times New Roman" w:hAnsi="Times New Roman" w:cs="Times New Roman"/>
          <w:sz w:val="24"/>
          <w:szCs w:val="24"/>
        </w:rPr>
        <w:t>Autorității Naționale de Reglementare în Domeniul Energiei</w:t>
      </w:r>
      <w:r w:rsidRPr="006B5611">
        <w:rPr>
          <w:rFonts w:ascii="Times New Roman" w:hAnsi="Times New Roman" w:cs="Times New Roman"/>
          <w:sz w:val="24"/>
          <w:szCs w:val="24"/>
        </w:rPr>
        <w:t xml:space="preserve"> nr. 89/2018, cu modificările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completările ulterioare.</w:t>
      </w:r>
    </w:p>
    <w:p w14:paraId="52E9982A" w14:textId="555917EB" w:rsidR="003C4844" w:rsidRPr="006B5611" w:rsidRDefault="003C4844" w:rsidP="006B5611">
      <w:pPr>
        <w:widowControl w:val="0"/>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(3) </w:t>
      </w:r>
      <w:r w:rsidRPr="003C4844">
        <w:rPr>
          <w:rFonts w:ascii="Times New Roman" w:hAnsi="Times New Roman" w:cs="Times New Roman"/>
          <w:sz w:val="24"/>
          <w:szCs w:val="24"/>
        </w:rPr>
        <w:t>Distanțele de siguranță față de orice obiectiv învecinat necuprins în anexa nr. 2a se stabilesc prin PAC/PT</w:t>
      </w:r>
      <w:r>
        <w:rPr>
          <w:rFonts w:ascii="Times New Roman" w:hAnsi="Times New Roman" w:cs="Times New Roman"/>
          <w:sz w:val="24"/>
          <w:szCs w:val="24"/>
        </w:rPr>
        <w:t>,</w:t>
      </w:r>
      <w:r w:rsidRPr="003C4844">
        <w:rPr>
          <w:rFonts w:ascii="Times New Roman" w:hAnsi="Times New Roman" w:cs="Times New Roman"/>
          <w:sz w:val="24"/>
          <w:szCs w:val="24"/>
        </w:rPr>
        <w:t xml:space="preserve"> cu acordul părților interesate și avizate de către P/OÎ/OGNL</w:t>
      </w:r>
      <w:r>
        <w:rPr>
          <w:rFonts w:ascii="Times New Roman" w:hAnsi="Times New Roman" w:cs="Times New Roman"/>
          <w:sz w:val="24"/>
          <w:szCs w:val="24"/>
        </w:rPr>
        <w:t>.</w:t>
      </w:r>
    </w:p>
    <w:p w14:paraId="752F708F" w14:textId="77777777" w:rsidR="00221496" w:rsidRPr="006B5611" w:rsidRDefault="00221496" w:rsidP="004F50CB">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Reducerea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se poate realiza în baza unei analize de evaluare a riscului făcută de </w:t>
      </w:r>
      <w:r w:rsidR="00C72A0B" w:rsidRPr="006B5611">
        <w:rPr>
          <w:rFonts w:ascii="Times New Roman" w:hAnsi="Times New Roman" w:cs="Times New Roman"/>
          <w:sz w:val="24"/>
          <w:szCs w:val="24"/>
        </w:rPr>
        <w:t xml:space="preserve"> personal autorizat, în acest sens, care a dobândit competen</w:t>
      </w:r>
      <w:r w:rsidR="00E4300C" w:rsidRPr="006B5611">
        <w:rPr>
          <w:rFonts w:ascii="Times New Roman" w:hAnsi="Times New Roman" w:cs="Times New Roman"/>
          <w:sz w:val="24"/>
          <w:szCs w:val="24"/>
        </w:rPr>
        <w:t>ț</w:t>
      </w:r>
      <w:r w:rsidR="00C72A0B" w:rsidRPr="006B5611">
        <w:rPr>
          <w:rFonts w:ascii="Times New Roman" w:hAnsi="Times New Roman" w:cs="Times New Roman"/>
          <w:sz w:val="24"/>
          <w:szCs w:val="24"/>
        </w:rPr>
        <w:t>ele profesionale necesare</w:t>
      </w:r>
      <w:r w:rsidRPr="006B5611">
        <w:rPr>
          <w:rFonts w:ascii="Times New Roman" w:hAnsi="Times New Roman" w:cs="Times New Roman"/>
          <w:sz w:val="24"/>
          <w:szCs w:val="24"/>
        </w:rPr>
        <w:t>.</w:t>
      </w:r>
    </w:p>
    <w:p w14:paraId="37FE0713" w14:textId="77777777" w:rsidR="00221496" w:rsidRPr="006B5611" w:rsidRDefault="00221496" w:rsidP="00221496">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Analiza de evaluare a riscului se întocme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scenariile posibile care pot conduce la incidente, avarii sau chiar accidente majore.</w:t>
      </w:r>
    </w:p>
    <w:p w14:paraId="276237C0" w14:textId="77777777" w:rsidR="00221496" w:rsidRPr="006B5611" w:rsidRDefault="00221496" w:rsidP="00221496">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p>
    <w:p w14:paraId="7E017E0A" w14:textId="77777777" w:rsidR="007C4A2D" w:rsidRPr="006B5611" w:rsidRDefault="007C4A2D" w:rsidP="00505070">
      <w:pPr>
        <w:pStyle w:val="ListParagraph"/>
        <w:numPr>
          <w:ilvl w:val="0"/>
          <w:numId w:val="6"/>
        </w:numPr>
        <w:tabs>
          <w:tab w:val="left" w:pos="993"/>
        </w:tabs>
        <w:autoSpaceDE w:val="0"/>
        <w:autoSpaceDN w:val="0"/>
        <w:adjustRightInd w:val="0"/>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Studii</w:t>
      </w:r>
      <w:r w:rsidR="0092250C"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pentru stabilirea traseului</w:t>
      </w:r>
    </w:p>
    <w:p w14:paraId="1A4D35CE" w14:textId="77777777" w:rsidR="00182772" w:rsidRPr="006B5611" w:rsidRDefault="00221496" w:rsidP="004F50CB">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Stabilirea traseului conductei se realizează de proiectant în baza unei analize care să utilizeze toate 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relevante disponibile</w:t>
      </w:r>
      <w:r w:rsidR="00182772" w:rsidRPr="006B5611">
        <w:rPr>
          <w:rFonts w:ascii="Times New Roman" w:hAnsi="Times New Roman" w:cs="Times New Roman"/>
          <w:sz w:val="24"/>
          <w:szCs w:val="24"/>
        </w:rPr>
        <w:t>.</w:t>
      </w:r>
    </w:p>
    <w:p w14:paraId="1F15D02B" w14:textId="77777777" w:rsidR="005551C7" w:rsidRPr="006B5611" w:rsidRDefault="005551C7" w:rsidP="004F50CB">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prevăzute la art. 67 pot include </w:t>
      </w:r>
    </w:p>
    <w:p w14:paraId="22DFBB2B" w14:textId="77777777" w:rsidR="005551C7" w:rsidRPr="006B5611" w:rsidRDefault="005551C7" w:rsidP="00505070">
      <w:pPr>
        <w:widowControl w:val="0"/>
        <w:numPr>
          <w:ilvl w:val="0"/>
          <w:numId w:val="153"/>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rapoartele de cercetare a rutelor;</w:t>
      </w:r>
    </w:p>
    <w:p w14:paraId="7C1C2746" w14:textId="77777777" w:rsidR="005551C7" w:rsidRPr="006B5611" w:rsidRDefault="005551C7" w:rsidP="00505070">
      <w:pPr>
        <w:widowControl w:val="0"/>
        <w:numPr>
          <w:ilvl w:val="0"/>
          <w:numId w:val="153"/>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 xml:space="preserve">planurile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ridicările topografice;</w:t>
      </w:r>
    </w:p>
    <w:p w14:paraId="5F1BB3A5" w14:textId="77777777" w:rsidR="005551C7" w:rsidRPr="006B5611" w:rsidRDefault="005551C7" w:rsidP="00505070">
      <w:pPr>
        <w:widowControl w:val="0"/>
        <w:numPr>
          <w:ilvl w:val="0"/>
          <w:numId w:val="153"/>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 xml:space="preserve">imaginile din satelit sau </w:t>
      </w:r>
      <w:proofErr w:type="spellStart"/>
      <w:r w:rsidRPr="006B5611">
        <w:rPr>
          <w:rFonts w:ascii="Times New Roman" w:hAnsi="Times New Roman" w:cs="Times New Roman"/>
          <w:sz w:val="24"/>
          <w:szCs w:val="24"/>
        </w:rPr>
        <w:t>aerofotografierile</w:t>
      </w:r>
      <w:proofErr w:type="spellEnd"/>
      <w:r w:rsidR="00D52346" w:rsidRPr="006B5611">
        <w:rPr>
          <w:rStyle w:val="FootnoteReference"/>
          <w:rFonts w:ascii="Times New Roman" w:hAnsi="Times New Roman" w:cs="Times New Roman"/>
          <w:sz w:val="24"/>
          <w:szCs w:val="24"/>
        </w:rPr>
        <w:footnoteReference w:id="9"/>
      </w:r>
      <w:r w:rsidRPr="006B5611">
        <w:rPr>
          <w:rFonts w:ascii="Times New Roman" w:hAnsi="Times New Roman" w:cs="Times New Roman"/>
          <w:sz w:val="24"/>
          <w:szCs w:val="24"/>
        </w:rPr>
        <w:t xml:space="preserve"> dacă sunt disponibile;</w:t>
      </w:r>
    </w:p>
    <w:p w14:paraId="44C7ADAA" w14:textId="77777777" w:rsidR="005551C7" w:rsidRPr="006B5611" w:rsidRDefault="005551C7" w:rsidP="00505070">
      <w:pPr>
        <w:widowControl w:val="0"/>
        <w:numPr>
          <w:ilvl w:val="0"/>
          <w:numId w:val="153"/>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studiile geotehnice, studiile hidrologice, studiile hidrogeologice, studiile de mediu;</w:t>
      </w:r>
    </w:p>
    <w:p w14:paraId="3B5E1BBD" w14:textId="77777777" w:rsidR="005551C7" w:rsidRPr="006B5611" w:rsidRDefault="005551C7" w:rsidP="00505070">
      <w:pPr>
        <w:widowControl w:val="0"/>
        <w:numPr>
          <w:ilvl w:val="0"/>
          <w:numId w:val="153"/>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măsurătorile de corozivitate;</w:t>
      </w:r>
    </w:p>
    <w:p w14:paraId="245AF85B" w14:textId="77777777" w:rsidR="005551C7" w:rsidRPr="006B5611" w:rsidRDefault="005551C7" w:rsidP="00505070">
      <w:pPr>
        <w:widowControl w:val="0"/>
        <w:numPr>
          <w:ilvl w:val="0"/>
          <w:numId w:val="153"/>
        </w:numPr>
        <w:spacing w:after="0"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referitoare la obiective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activită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din apropierea traseului conductei care pot influen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a </w:t>
      </w:r>
      <w:r w:rsidRPr="006B5611">
        <w:rPr>
          <w:rFonts w:ascii="Times New Roman" w:hAnsi="Times New Roman" w:cs="Times New Roman"/>
          <w:sz w:val="24"/>
          <w:szCs w:val="24"/>
        </w:rPr>
        <w:lastRenderedPageBreak/>
        <w:t>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a în executare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exploatare a conductei</w:t>
      </w:r>
      <w:r w:rsidR="000D6FF6" w:rsidRPr="006B5611">
        <w:rPr>
          <w:rFonts w:ascii="Times New Roman" w:hAnsi="Times New Roman" w:cs="Times New Roman"/>
          <w:sz w:val="24"/>
          <w:szCs w:val="24"/>
        </w:rPr>
        <w:t>.</w:t>
      </w:r>
    </w:p>
    <w:p w14:paraId="50F6749A" w14:textId="3E98C80F" w:rsidR="00182772" w:rsidRPr="006B5611" w:rsidRDefault="005551C7"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Investiga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studiile prevăzute la art. 68 trebuie să fie detaliate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să acopere o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suficientă în jurul traseului studiat, astfel încât permită identificarea cu acurate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 a caracteristicile geografice, geologice, geotehnice, topografice, de mediu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de corozivitate relevante,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localizarea posibilelor interferen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 cu alte obiective, cum ar fi alte conducte, cabluri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obstacole, care pot avea un impact asupra alegerii traseului conductei.</w:t>
      </w:r>
    </w:p>
    <w:p w14:paraId="19E424F8" w14:textId="590689F5"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Studiile</w:t>
      </w:r>
      <w:r w:rsidR="0092250C" w:rsidRPr="006B5611">
        <w:rPr>
          <w:rFonts w:ascii="Times New Roman" w:hAnsi="Times New Roman" w:cs="Times New Roman"/>
          <w:sz w:val="24"/>
          <w:szCs w:val="24"/>
        </w:rPr>
        <w:t xml:space="preserve"> geotehnice, hidrologice sau de mediu,</w:t>
      </w:r>
      <w:r w:rsidRPr="006B5611">
        <w:rPr>
          <w:rFonts w:ascii="Times New Roman" w:hAnsi="Times New Roman" w:cs="Times New Roman"/>
          <w:sz w:val="24"/>
          <w:szCs w:val="24"/>
        </w:rPr>
        <w:t xml:space="preserve"> prevăzute la art. </w:t>
      </w:r>
      <w:r w:rsidR="0092250C" w:rsidRPr="006B5611">
        <w:rPr>
          <w:rFonts w:ascii="Times New Roman" w:hAnsi="Times New Roman" w:cs="Times New Roman"/>
          <w:sz w:val="24"/>
          <w:szCs w:val="24"/>
        </w:rPr>
        <w:t>6</w:t>
      </w:r>
      <w:r w:rsidR="00863D12" w:rsidRPr="006B5611">
        <w:rPr>
          <w:rFonts w:ascii="Times New Roman" w:hAnsi="Times New Roman" w:cs="Times New Roman"/>
          <w:sz w:val="24"/>
          <w:szCs w:val="24"/>
        </w:rPr>
        <w:t>8</w:t>
      </w:r>
      <w:r w:rsidR="00633415" w:rsidRPr="006B5611">
        <w:rPr>
          <w:rFonts w:ascii="Times New Roman" w:hAnsi="Times New Roman" w:cs="Times New Roman"/>
          <w:sz w:val="24"/>
          <w:szCs w:val="24"/>
        </w:rPr>
        <w:t xml:space="preserve"> lit. d)</w:t>
      </w:r>
      <w:r w:rsidRPr="006B5611">
        <w:rPr>
          <w:rFonts w:ascii="Times New Roman" w:hAnsi="Times New Roman" w:cs="Times New Roman"/>
          <w:sz w:val="24"/>
          <w:szCs w:val="24"/>
        </w:rPr>
        <w:t xml:space="preserve"> se realizează de către persoane juridice titulare ale 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corespunzătoare, conform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în vigoare.</w:t>
      </w:r>
    </w:p>
    <w:p w14:paraId="606AFC95" w14:textId="32F4E578" w:rsidR="007F792A" w:rsidRPr="006B5611" w:rsidRDefault="00E027B1" w:rsidP="007F792A">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Adâncimea lucrărilor de foraj geotehnic se stabile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 în conformitate cu prevederile Normativului privind 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geotehnice pentru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indicativ NP 074-2022, aprobat prin Ordinul ministrului </w:t>
      </w:r>
      <w:r w:rsidR="00633415" w:rsidRPr="006B5611">
        <w:rPr>
          <w:rFonts w:ascii="Times New Roman" w:hAnsi="Times New Roman" w:cs="Times New Roman"/>
          <w:sz w:val="24"/>
          <w:szCs w:val="24"/>
        </w:rPr>
        <w:t>d</w:t>
      </w:r>
      <w:r w:rsidRPr="006B5611">
        <w:rPr>
          <w:rFonts w:ascii="Times New Roman" w:hAnsi="Times New Roman" w:cs="Times New Roman"/>
          <w:sz w:val="24"/>
          <w:szCs w:val="24"/>
        </w:rPr>
        <w:t xml:space="preserve">ezvoltării, </w:t>
      </w:r>
      <w:r w:rsidR="00633415" w:rsidRPr="006B5611">
        <w:rPr>
          <w:rFonts w:ascii="Times New Roman" w:hAnsi="Times New Roman" w:cs="Times New Roman"/>
          <w:sz w:val="24"/>
          <w:szCs w:val="24"/>
        </w:rPr>
        <w:t>l</w:t>
      </w:r>
      <w:r w:rsidRPr="006B5611">
        <w:rPr>
          <w:rFonts w:ascii="Times New Roman" w:hAnsi="Times New Roman" w:cs="Times New Roman"/>
          <w:sz w:val="24"/>
          <w:szCs w:val="24"/>
        </w:rPr>
        <w:t xml:space="preserve">ucrărilor </w:t>
      </w:r>
      <w:r w:rsidR="00633415" w:rsidRPr="006B5611">
        <w:rPr>
          <w:rFonts w:ascii="Times New Roman" w:hAnsi="Times New Roman" w:cs="Times New Roman"/>
          <w:sz w:val="24"/>
          <w:szCs w:val="24"/>
        </w:rPr>
        <w:t>p</w:t>
      </w:r>
      <w:r w:rsidRPr="006B5611">
        <w:rPr>
          <w:rFonts w:ascii="Times New Roman" w:hAnsi="Times New Roman" w:cs="Times New Roman"/>
          <w:sz w:val="24"/>
          <w:szCs w:val="24"/>
        </w:rPr>
        <w:t xml:space="preserve">ublice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00633415" w:rsidRPr="006B5611">
        <w:rPr>
          <w:rFonts w:ascii="Times New Roman" w:hAnsi="Times New Roman" w:cs="Times New Roman"/>
          <w:sz w:val="24"/>
          <w:szCs w:val="24"/>
        </w:rPr>
        <w:t>a</w:t>
      </w:r>
      <w:r w:rsidRPr="006B5611">
        <w:rPr>
          <w:rFonts w:ascii="Times New Roman" w:hAnsi="Times New Roman" w:cs="Times New Roman"/>
          <w:sz w:val="24"/>
          <w:szCs w:val="24"/>
        </w:rPr>
        <w:t>dministra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nr. 27/2023</w:t>
      </w:r>
      <w:r w:rsidR="00182772" w:rsidRPr="006B5611">
        <w:rPr>
          <w:rFonts w:ascii="Times New Roman" w:hAnsi="Times New Roman" w:cs="Times New Roman"/>
          <w:sz w:val="24"/>
          <w:szCs w:val="24"/>
        </w:rPr>
        <w:t>.</w:t>
      </w:r>
    </w:p>
    <w:p w14:paraId="0368CCB4" w14:textId="77777777" w:rsidR="007F792A" w:rsidRPr="006B5611" w:rsidRDefault="007F792A" w:rsidP="007F792A">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Investigarea terenului de fundare se efectuează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inând seama de categoria geotehnică a lucrării.</w:t>
      </w:r>
    </w:p>
    <w:p w14:paraId="6681D06F" w14:textId="77777777" w:rsidR="007F792A" w:rsidRPr="006B5611" w:rsidRDefault="007F792A" w:rsidP="007F792A">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Numărul, amplasarea, 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ierea și adâncimea investiga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în teren se stabilesc în conformitate prevederile standardelor specific</w:t>
      </w:r>
      <w:r w:rsidR="0002779B" w:rsidRPr="006B5611">
        <w:rPr>
          <w:rFonts w:ascii="Times New Roman" w:hAnsi="Times New Roman" w:cs="Times New Roman"/>
          <w:sz w:val="24"/>
          <w:szCs w:val="24"/>
        </w:rPr>
        <w:t>e.</w:t>
      </w:r>
    </w:p>
    <w:p w14:paraId="1D261143" w14:textId="77777777" w:rsidR="00182772" w:rsidRPr="006B5611" w:rsidRDefault="0092250C" w:rsidP="0092250C">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w:t>
      </w:r>
      <w:r w:rsidR="0002779B" w:rsidRPr="006B5611">
        <w:rPr>
          <w:rFonts w:ascii="Times New Roman" w:hAnsi="Times New Roman" w:cs="Times New Roman"/>
          <w:sz w:val="24"/>
          <w:szCs w:val="24"/>
        </w:rPr>
        <w:t>3</w:t>
      </w:r>
      <w:r w:rsidRPr="006B5611">
        <w:rPr>
          <w:rFonts w:ascii="Times New Roman" w:hAnsi="Times New Roman" w:cs="Times New Roman"/>
          <w:sz w:val="24"/>
          <w:szCs w:val="24"/>
        </w:rPr>
        <w:t xml:space="preserve">) </w:t>
      </w:r>
      <w:r w:rsidR="00182772" w:rsidRPr="006B5611">
        <w:rPr>
          <w:rFonts w:ascii="Times New Roman" w:hAnsi="Times New Roman" w:cs="Times New Roman"/>
          <w:sz w:val="24"/>
          <w:szCs w:val="24"/>
        </w:rPr>
        <w:t>Forajele se execută cel pu</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in în următoarele situa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ii:</w:t>
      </w:r>
    </w:p>
    <w:p w14:paraId="5870F022" w14:textId="77777777" w:rsidR="00182772" w:rsidRPr="006B5611" w:rsidRDefault="00182772" w:rsidP="00C37519">
      <w:pPr>
        <w:pStyle w:val="ListParagraph"/>
        <w:numPr>
          <w:ilvl w:val="1"/>
          <w:numId w:val="18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 toate traversările de ape;</w:t>
      </w:r>
    </w:p>
    <w:p w14:paraId="7FB93C69" w14:textId="77777777" w:rsidR="00182772" w:rsidRPr="006B5611" w:rsidRDefault="00AB3119" w:rsidP="00C37519">
      <w:pPr>
        <w:pStyle w:val="ListParagraph"/>
        <w:numPr>
          <w:ilvl w:val="1"/>
          <w:numId w:val="18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w:t>
      </w:r>
      <w:r w:rsidR="0002779B" w:rsidRPr="006B5611">
        <w:rPr>
          <w:rFonts w:ascii="Times New Roman" w:hAnsi="Times New Roman" w:cs="Times New Roman"/>
          <w:sz w:val="24"/>
          <w:szCs w:val="24"/>
        </w:rPr>
        <w:t xml:space="preserve"> traversările de</w:t>
      </w:r>
      <w:r w:rsidRPr="006B5611">
        <w:rPr>
          <w:rFonts w:ascii="Times New Roman" w:hAnsi="Times New Roman" w:cs="Times New Roman"/>
          <w:sz w:val="24"/>
          <w:szCs w:val="24"/>
        </w:rPr>
        <w:t xml:space="preserve"> </w:t>
      </w:r>
      <w:r w:rsidR="00182772" w:rsidRPr="006B5611">
        <w:rPr>
          <w:rFonts w:ascii="Times New Roman" w:hAnsi="Times New Roman" w:cs="Times New Roman"/>
          <w:sz w:val="24"/>
          <w:szCs w:val="24"/>
        </w:rPr>
        <w:t>căi de comunica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ii</w:t>
      </w:r>
      <w:r w:rsidRPr="006B5611">
        <w:rPr>
          <w:rFonts w:ascii="Times New Roman" w:hAnsi="Times New Roman" w:cs="Times New Roman"/>
          <w:sz w:val="24"/>
          <w:szCs w:val="24"/>
        </w:rPr>
        <w:t xml:space="preserve">: </w:t>
      </w:r>
      <w:r w:rsidR="00182772" w:rsidRPr="006B5611">
        <w:rPr>
          <w:rFonts w:ascii="Times New Roman" w:hAnsi="Times New Roman" w:cs="Times New Roman"/>
          <w:sz w:val="24"/>
          <w:szCs w:val="24"/>
        </w:rPr>
        <w:t>autostrăzi, drumuri na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ionale, jude</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ene, căi ferate;</w:t>
      </w:r>
    </w:p>
    <w:p w14:paraId="004F9636" w14:textId="77777777" w:rsidR="00182772" w:rsidRPr="006B5611" w:rsidRDefault="00182772" w:rsidP="00C37519">
      <w:pPr>
        <w:pStyle w:val="ListParagraph"/>
        <w:numPr>
          <w:ilvl w:val="1"/>
          <w:numId w:val="18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zonele identificate ca fiind dificile</w:t>
      </w:r>
      <w:r w:rsidR="00AB3119" w:rsidRPr="006B5611">
        <w:rPr>
          <w:rFonts w:ascii="Times New Roman" w:hAnsi="Times New Roman" w:cs="Times New Roman"/>
          <w:sz w:val="24"/>
          <w:szCs w:val="24"/>
        </w:rPr>
        <w:t>, respectiv cele</w:t>
      </w:r>
      <w:r w:rsidRPr="006B5611">
        <w:rPr>
          <w:rFonts w:ascii="Times New Roman" w:hAnsi="Times New Roman" w:cs="Times New Roman"/>
          <w:sz w:val="24"/>
          <w:szCs w:val="24"/>
        </w:rPr>
        <w:t xml:space="preserve"> stâncoase, mlă</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tinoase</w:t>
      </w:r>
      <w:r w:rsidR="00AB3119" w:rsidRPr="006B5611">
        <w:rPr>
          <w:rFonts w:ascii="Times New Roman" w:hAnsi="Times New Roman" w:cs="Times New Roman"/>
          <w:sz w:val="24"/>
          <w:szCs w:val="24"/>
        </w:rPr>
        <w:t xml:space="preserve"> sau</w:t>
      </w:r>
      <w:r w:rsidRPr="006B5611">
        <w:rPr>
          <w:rFonts w:ascii="Times New Roman" w:hAnsi="Times New Roman" w:cs="Times New Roman"/>
          <w:sz w:val="24"/>
          <w:szCs w:val="24"/>
        </w:rPr>
        <w:t xml:space="preserve"> instabile.</w:t>
      </w:r>
    </w:p>
    <w:p w14:paraId="08425815" w14:textId="77777777" w:rsidR="0002779B" w:rsidRPr="006B5611" w:rsidRDefault="0002779B" w:rsidP="0002779B">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(4) Adâncimea de investigare minimă </w:t>
      </w:r>
      <w:r w:rsidR="00A657AC" w:rsidRPr="006B5611">
        <w:rPr>
          <w:rFonts w:ascii="Times New Roman" w:hAnsi="Times New Roman" w:cs="Times New Roman"/>
          <w:sz w:val="24"/>
          <w:szCs w:val="24"/>
        </w:rPr>
        <w:t>(</w:t>
      </w:r>
      <w:r w:rsidRPr="006B5611">
        <w:rPr>
          <w:rFonts w:ascii="Times New Roman" w:hAnsi="Times New Roman" w:cs="Times New Roman"/>
          <w:i/>
          <w:sz w:val="24"/>
          <w:szCs w:val="24"/>
        </w:rPr>
        <w:t>za</w:t>
      </w:r>
      <w:r w:rsidR="00A657AC" w:rsidRPr="006B5611">
        <w:rPr>
          <w:rFonts w:ascii="Times New Roman" w:hAnsi="Times New Roman" w:cs="Times New Roman"/>
          <w:sz w:val="24"/>
          <w:szCs w:val="24"/>
        </w:rPr>
        <w:t>)</w:t>
      </w:r>
      <w:r w:rsidRPr="006B5611">
        <w:rPr>
          <w:rFonts w:ascii="Times New Roman" w:hAnsi="Times New Roman" w:cs="Times New Roman"/>
          <w:sz w:val="24"/>
          <w:szCs w:val="24"/>
        </w:rPr>
        <w:t xml:space="preserve"> se stabilește ca valoarea cea mai mare dintre:</w:t>
      </w:r>
    </w:p>
    <w:p w14:paraId="7439D586" w14:textId="77777777" w:rsidR="0002779B" w:rsidRPr="006B5611" w:rsidRDefault="0002779B" w:rsidP="001931AB">
      <w:pPr>
        <w:pStyle w:val="ListParagraph"/>
        <w:numPr>
          <w:ilvl w:val="0"/>
          <w:numId w:val="20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za</w:t>
      </w:r>
      <w:r w:rsidRPr="006B5611">
        <w:rPr>
          <w:rFonts w:ascii="Times New Roman" w:hAnsi="Times New Roman" w:cs="Times New Roman"/>
          <w:sz w:val="24"/>
          <w:szCs w:val="24"/>
        </w:rPr>
        <w:t xml:space="preserve"> </w:t>
      </w:r>
      <w:r w:rsidRPr="006B5611">
        <w:rPr>
          <w:rFonts w:ascii="Times New Roman" w:hAnsi="Times New Roman" w:cs="Times New Roman"/>
          <w:i/>
          <w:sz w:val="24"/>
          <w:szCs w:val="24"/>
        </w:rPr>
        <w:t>≥ 2</w:t>
      </w:r>
      <w:r w:rsidRPr="006B5611">
        <w:rPr>
          <w:rFonts w:ascii="Times New Roman" w:hAnsi="Times New Roman" w:cs="Times New Roman"/>
          <w:sz w:val="24"/>
          <w:szCs w:val="24"/>
        </w:rPr>
        <w:t xml:space="preserve"> </w:t>
      </w:r>
      <w:r w:rsidRPr="006B5611">
        <w:rPr>
          <w:rFonts w:ascii="Times New Roman" w:hAnsi="Times New Roman" w:cs="Times New Roman"/>
          <w:i/>
          <w:sz w:val="24"/>
          <w:szCs w:val="24"/>
        </w:rPr>
        <w:t>m</w:t>
      </w:r>
      <w:r w:rsidRPr="006B5611">
        <w:rPr>
          <w:rFonts w:ascii="Times New Roman" w:hAnsi="Times New Roman" w:cs="Times New Roman"/>
          <w:sz w:val="24"/>
          <w:szCs w:val="24"/>
        </w:rPr>
        <w:t xml:space="preserve"> sub nivelul tălpii excava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69C1713A" w14:textId="77777777" w:rsidR="0002779B" w:rsidRPr="006B5611" w:rsidRDefault="0002779B" w:rsidP="001931AB">
      <w:pPr>
        <w:pStyle w:val="ListParagraph"/>
        <w:numPr>
          <w:ilvl w:val="0"/>
          <w:numId w:val="20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za</w:t>
      </w:r>
      <w:r w:rsidRPr="006B5611">
        <w:rPr>
          <w:rFonts w:ascii="Times New Roman" w:hAnsi="Times New Roman" w:cs="Times New Roman"/>
          <w:sz w:val="24"/>
          <w:szCs w:val="24"/>
        </w:rPr>
        <w:t xml:space="preserve"> </w:t>
      </w:r>
      <w:r w:rsidRPr="006B5611">
        <w:rPr>
          <w:rFonts w:ascii="Times New Roman" w:hAnsi="Times New Roman" w:cs="Times New Roman"/>
          <w:i/>
          <w:sz w:val="24"/>
          <w:szCs w:val="24"/>
        </w:rPr>
        <w:t>≥ 1,5bAh</w:t>
      </w:r>
      <w:r w:rsidRPr="006B5611">
        <w:rPr>
          <w:rFonts w:ascii="Times New Roman" w:hAnsi="Times New Roman" w:cs="Times New Roman"/>
          <w:sz w:val="24"/>
          <w:szCs w:val="24"/>
        </w:rPr>
        <w:t xml:space="preserve">, unde </w:t>
      </w:r>
      <w:proofErr w:type="spellStart"/>
      <w:r w:rsidRPr="006B5611">
        <w:rPr>
          <w:rFonts w:ascii="Times New Roman" w:hAnsi="Times New Roman" w:cs="Times New Roman"/>
          <w:i/>
          <w:sz w:val="24"/>
          <w:szCs w:val="24"/>
        </w:rPr>
        <w:t>bAh</w:t>
      </w:r>
      <w:proofErr w:type="spellEnd"/>
      <w:r w:rsidRPr="006B5611">
        <w:rPr>
          <w:rFonts w:ascii="Times New Roman" w:hAnsi="Times New Roman" w:cs="Times New Roman"/>
          <w:sz w:val="24"/>
          <w:szCs w:val="24"/>
        </w:rPr>
        <w:t xml:space="preserve"> este lă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imea excava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3D219CDB" w14:textId="0861912A" w:rsidR="0002779B" w:rsidRPr="006B5611" w:rsidRDefault="0002779B" w:rsidP="0002779B">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(5) Dacă la adâncimea de forare prevăzută </w:t>
      </w:r>
      <w:r w:rsidR="00697AFF" w:rsidRPr="006B5611">
        <w:rPr>
          <w:rFonts w:ascii="Times New Roman" w:hAnsi="Times New Roman" w:cs="Times New Roman"/>
          <w:sz w:val="24"/>
          <w:szCs w:val="24"/>
        </w:rPr>
        <w:t xml:space="preserve">la alin. (4) </w:t>
      </w:r>
      <w:r w:rsidRPr="006B5611">
        <w:rPr>
          <w:rFonts w:ascii="Times New Roman" w:hAnsi="Times New Roman" w:cs="Times New Roman"/>
          <w:sz w:val="24"/>
          <w:szCs w:val="24"/>
        </w:rPr>
        <w:t>se întâlnesc terenuri slabe (dificile),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un foraj se realizează mai adânc, până la epuizarea acestor</w:t>
      </w:r>
      <w:r w:rsidR="00697AFF" w:rsidRPr="006B5611">
        <w:rPr>
          <w:rFonts w:ascii="Times New Roman" w:hAnsi="Times New Roman" w:cs="Times New Roman"/>
          <w:sz w:val="24"/>
          <w:szCs w:val="24"/>
        </w:rPr>
        <w:t xml:space="preserve"> terenuri</w:t>
      </w:r>
      <w:r w:rsidRPr="006B5611">
        <w:rPr>
          <w:rFonts w:ascii="Times New Roman" w:hAnsi="Times New Roman" w:cs="Times New Roman"/>
          <w:sz w:val="24"/>
          <w:szCs w:val="24"/>
        </w:rPr>
        <w:t>.</w:t>
      </w:r>
    </w:p>
    <w:p w14:paraId="4D8B4EC8"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Ridicarea topografică a traseului se face pe o fâ</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ie de teren situată de o parte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alta a axului conductei, lă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imea acesteia urmând a fi stabilită de proiectant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concrete întâlnite pe teren, dar nu mai mică decât zona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745A2499"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por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iunile dificile ale traseului</w:t>
      </w:r>
      <w:r w:rsidR="00AB3119" w:rsidRPr="006B5611">
        <w:rPr>
          <w:rFonts w:ascii="Times New Roman" w:hAnsi="Times New Roman" w:cs="Times New Roman"/>
          <w:sz w:val="24"/>
          <w:szCs w:val="24"/>
        </w:rPr>
        <w:t xml:space="preserve">, respectiv la </w:t>
      </w:r>
      <w:r w:rsidRPr="006B5611">
        <w:rPr>
          <w:rFonts w:ascii="Times New Roman" w:hAnsi="Times New Roman" w:cs="Times New Roman"/>
          <w:sz w:val="24"/>
          <w:szCs w:val="24"/>
        </w:rPr>
        <w:t>traversări de obstacole naturale sau artificiale, pante repezi, apropieri de diferite obiective, etc. ridicările topografice se execută pe o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cu o de</w:t>
      </w:r>
      <w:r w:rsidR="00BC05A8" w:rsidRPr="006B5611">
        <w:rPr>
          <w:rFonts w:ascii="Times New Roman" w:hAnsi="Times New Roman" w:cs="Times New Roman"/>
          <w:sz w:val="24"/>
          <w:szCs w:val="24"/>
        </w:rPr>
        <w:t>nsitate</w:t>
      </w:r>
      <w:r w:rsidRPr="006B5611">
        <w:rPr>
          <w:rFonts w:ascii="Times New Roman" w:hAnsi="Times New Roman" w:cs="Times New Roman"/>
          <w:sz w:val="24"/>
          <w:szCs w:val="24"/>
        </w:rPr>
        <w:t xml:space="preserve"> de puncte indicate de proiectant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locale.</w:t>
      </w:r>
    </w:p>
    <w:p w14:paraId="413AE889" w14:textId="77777777" w:rsidR="00AB3119" w:rsidRPr="006B5611" w:rsidRDefault="00AB3119"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82772" w:rsidRPr="006B5611">
        <w:rPr>
          <w:rFonts w:ascii="Times New Roman" w:hAnsi="Times New Roman" w:cs="Times New Roman"/>
          <w:sz w:val="24"/>
          <w:szCs w:val="24"/>
        </w:rPr>
        <w:t xml:space="preserve">La stabilirea traseului conductei se </w:t>
      </w:r>
      <w:r w:rsidR="00126290" w:rsidRPr="006B5611">
        <w:rPr>
          <w:rFonts w:ascii="Times New Roman" w:hAnsi="Times New Roman" w:cs="Times New Roman"/>
          <w:sz w:val="24"/>
          <w:szCs w:val="24"/>
        </w:rPr>
        <w:t>i</w:t>
      </w:r>
      <w:r w:rsidR="00182772" w:rsidRPr="006B5611">
        <w:rPr>
          <w:rFonts w:ascii="Times New Roman" w:hAnsi="Times New Roman" w:cs="Times New Roman"/>
          <w:sz w:val="24"/>
          <w:szCs w:val="24"/>
        </w:rPr>
        <w:t>au în vedere posibilele efecte</w:t>
      </w:r>
      <w:r w:rsidR="00BC05A8" w:rsidRPr="006B5611">
        <w:rPr>
          <w:rFonts w:ascii="Times New Roman" w:hAnsi="Times New Roman" w:cs="Times New Roman"/>
          <w:sz w:val="24"/>
          <w:szCs w:val="24"/>
        </w:rPr>
        <w:t xml:space="preserve"> negative</w:t>
      </w:r>
      <w:r w:rsidR="00182772" w:rsidRPr="006B5611">
        <w:rPr>
          <w:rFonts w:ascii="Times New Roman" w:hAnsi="Times New Roman" w:cs="Times New Roman"/>
          <w:sz w:val="24"/>
          <w:szCs w:val="24"/>
        </w:rPr>
        <w:t xml:space="preserve"> asupra mediului. </w:t>
      </w:r>
    </w:p>
    <w:p w14:paraId="0BF7996D" w14:textId="77777777" w:rsidR="00134875" w:rsidRPr="006B5611" w:rsidRDefault="00AB3119" w:rsidP="00AB3119">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(2) </w:t>
      </w:r>
      <w:r w:rsidR="00134875" w:rsidRPr="006B5611">
        <w:rPr>
          <w:rFonts w:ascii="Times New Roman" w:hAnsi="Times New Roman" w:cs="Times New Roman"/>
          <w:sz w:val="24"/>
          <w:szCs w:val="24"/>
        </w:rPr>
        <w:t>Respectând principiului neagresiunii vizuale, p</w:t>
      </w:r>
      <w:r w:rsidR="00182772" w:rsidRPr="006B5611">
        <w:rPr>
          <w:rFonts w:ascii="Times New Roman" w:hAnsi="Times New Roman" w:cs="Times New Roman"/>
          <w:sz w:val="24"/>
          <w:szCs w:val="24"/>
        </w:rPr>
        <w:t>rintre factorii de mediu care trebuie lua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 în considerare la alegerea traseului</w:t>
      </w:r>
      <w:r w:rsidR="00134875" w:rsidRPr="006B5611">
        <w:rPr>
          <w:rFonts w:ascii="Times New Roman" w:hAnsi="Times New Roman" w:cs="Times New Roman"/>
          <w:sz w:val="24"/>
          <w:szCs w:val="24"/>
        </w:rPr>
        <w:t xml:space="preserve"> sunt:</w:t>
      </w:r>
    </w:p>
    <w:p w14:paraId="34C5B347" w14:textId="77777777" w:rsidR="00134875" w:rsidRPr="006B5611" w:rsidRDefault="00182772" w:rsidP="008A560A">
      <w:pPr>
        <w:pStyle w:val="ListParagraph"/>
        <w:numPr>
          <w:ilvl w:val="1"/>
          <w:numId w:val="17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zonel</w:t>
      </w:r>
      <w:r w:rsidR="00134875" w:rsidRPr="006B5611">
        <w:rPr>
          <w:rFonts w:ascii="Times New Roman" w:hAnsi="Times New Roman" w:cs="Times New Roman"/>
          <w:sz w:val="24"/>
          <w:szCs w:val="24"/>
        </w:rPr>
        <w:t>e</w:t>
      </w:r>
      <w:r w:rsidRPr="006B5611">
        <w:rPr>
          <w:rFonts w:ascii="Times New Roman" w:hAnsi="Times New Roman" w:cs="Times New Roman"/>
          <w:sz w:val="24"/>
          <w:szCs w:val="24"/>
        </w:rPr>
        <w:t xml:space="preserve"> naturale de o frumuse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remarcabilă</w:t>
      </w:r>
      <w:r w:rsidR="00134875" w:rsidRPr="006B5611">
        <w:rPr>
          <w:rFonts w:ascii="Times New Roman" w:hAnsi="Times New Roman" w:cs="Times New Roman"/>
          <w:sz w:val="24"/>
          <w:szCs w:val="24"/>
        </w:rPr>
        <w:t>;</w:t>
      </w:r>
    </w:p>
    <w:p w14:paraId="1F7B8BFA" w14:textId="77777777" w:rsidR="00134875" w:rsidRPr="006B5611" w:rsidRDefault="00182772" w:rsidP="008A560A">
      <w:pPr>
        <w:pStyle w:val="ListParagraph"/>
        <w:numPr>
          <w:ilvl w:val="1"/>
          <w:numId w:val="17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monumentel</w:t>
      </w:r>
      <w:r w:rsidR="00134875" w:rsidRPr="006B5611">
        <w:rPr>
          <w:rFonts w:ascii="Times New Roman" w:hAnsi="Times New Roman" w:cs="Times New Roman"/>
          <w:sz w:val="24"/>
          <w:szCs w:val="24"/>
        </w:rPr>
        <w:t>e</w:t>
      </w:r>
      <w:r w:rsidRPr="006B5611">
        <w:rPr>
          <w:rFonts w:ascii="Times New Roman" w:hAnsi="Times New Roman" w:cs="Times New Roman"/>
          <w:sz w:val="24"/>
          <w:szCs w:val="24"/>
        </w:rPr>
        <w:t xml:space="preserve"> istorice</w:t>
      </w:r>
      <w:r w:rsidR="00134875" w:rsidRPr="006B5611">
        <w:rPr>
          <w:rFonts w:ascii="Times New Roman" w:hAnsi="Times New Roman" w:cs="Times New Roman"/>
          <w:sz w:val="24"/>
          <w:szCs w:val="24"/>
        </w:rPr>
        <w:t>;</w:t>
      </w:r>
    </w:p>
    <w:p w14:paraId="61B5BFD9" w14:textId="77777777" w:rsidR="00134875" w:rsidRPr="006B5611" w:rsidRDefault="00182772" w:rsidP="008A560A">
      <w:pPr>
        <w:pStyle w:val="ListParagraph"/>
        <w:numPr>
          <w:ilvl w:val="1"/>
          <w:numId w:val="17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situril</w:t>
      </w:r>
      <w:r w:rsidR="00134875" w:rsidRPr="006B5611">
        <w:rPr>
          <w:rFonts w:ascii="Times New Roman" w:hAnsi="Times New Roman" w:cs="Times New Roman"/>
          <w:sz w:val="24"/>
          <w:szCs w:val="24"/>
        </w:rPr>
        <w:t>e</w:t>
      </w:r>
      <w:r w:rsidRPr="006B5611">
        <w:rPr>
          <w:rFonts w:ascii="Times New Roman" w:hAnsi="Times New Roman" w:cs="Times New Roman"/>
          <w:sz w:val="24"/>
          <w:szCs w:val="24"/>
        </w:rPr>
        <w:t xml:space="preserve"> arheologice</w:t>
      </w:r>
      <w:r w:rsidR="00134875" w:rsidRPr="006B5611">
        <w:rPr>
          <w:rFonts w:ascii="Times New Roman" w:hAnsi="Times New Roman" w:cs="Times New Roman"/>
          <w:sz w:val="24"/>
          <w:szCs w:val="24"/>
        </w:rPr>
        <w:t>;</w:t>
      </w:r>
    </w:p>
    <w:p w14:paraId="148DD35B" w14:textId="77777777" w:rsidR="00134875" w:rsidRPr="006B5611" w:rsidRDefault="00182772" w:rsidP="008A560A">
      <w:pPr>
        <w:pStyle w:val="ListParagraph"/>
        <w:numPr>
          <w:ilvl w:val="1"/>
          <w:numId w:val="17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resursel</w:t>
      </w:r>
      <w:r w:rsidR="00134875" w:rsidRPr="006B5611">
        <w:rPr>
          <w:rFonts w:ascii="Times New Roman" w:hAnsi="Times New Roman" w:cs="Times New Roman"/>
          <w:sz w:val="24"/>
          <w:szCs w:val="24"/>
        </w:rPr>
        <w:t>e</w:t>
      </w:r>
      <w:r w:rsidRPr="006B5611">
        <w:rPr>
          <w:rFonts w:ascii="Times New Roman" w:hAnsi="Times New Roman" w:cs="Times New Roman"/>
          <w:sz w:val="24"/>
          <w:szCs w:val="24"/>
        </w:rPr>
        <w:t xml:space="preserve"> naturale</w:t>
      </w:r>
      <w:r w:rsidR="00134875" w:rsidRPr="006B5611">
        <w:rPr>
          <w:rFonts w:ascii="Times New Roman" w:hAnsi="Times New Roman" w:cs="Times New Roman"/>
          <w:sz w:val="24"/>
          <w:szCs w:val="24"/>
        </w:rPr>
        <w:t>;</w:t>
      </w:r>
    </w:p>
    <w:p w14:paraId="1FF216A3" w14:textId="77777777" w:rsidR="00134875" w:rsidRPr="006B5611" w:rsidRDefault="00182772" w:rsidP="008A560A">
      <w:pPr>
        <w:pStyle w:val="ListParagraph"/>
        <w:numPr>
          <w:ilvl w:val="1"/>
          <w:numId w:val="17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flor</w:t>
      </w:r>
      <w:r w:rsidR="00134875" w:rsidRPr="006B5611">
        <w:rPr>
          <w:rFonts w:ascii="Times New Roman" w:hAnsi="Times New Roman" w:cs="Times New Roman"/>
          <w:sz w:val="24"/>
          <w:szCs w:val="24"/>
        </w:rPr>
        <w:t>a</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faun</w:t>
      </w:r>
      <w:r w:rsidR="00134875" w:rsidRPr="006B5611">
        <w:rPr>
          <w:rFonts w:ascii="Times New Roman" w:hAnsi="Times New Roman" w:cs="Times New Roman"/>
          <w:sz w:val="24"/>
          <w:szCs w:val="24"/>
        </w:rPr>
        <w:t>a;</w:t>
      </w:r>
    </w:p>
    <w:p w14:paraId="255B371F" w14:textId="77777777" w:rsidR="00182772" w:rsidRPr="006B5611" w:rsidRDefault="00182772" w:rsidP="008A560A">
      <w:pPr>
        <w:pStyle w:val="ListParagraph"/>
        <w:numPr>
          <w:ilvl w:val="1"/>
          <w:numId w:val="17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reducerea zgomotului</w:t>
      </w:r>
      <w:r w:rsidR="008C659C" w:rsidRPr="006B5611">
        <w:rPr>
          <w:rFonts w:ascii="Times New Roman" w:hAnsi="Times New Roman" w:cs="Times New Roman"/>
          <w:sz w:val="24"/>
          <w:szCs w:val="24"/>
        </w:rPr>
        <w:t>.</w:t>
      </w:r>
    </w:p>
    <w:p w14:paraId="375E53D0"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La subtraversarea cursurilor de apă de către conducte se iau în considerare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următoarele aspecte:</w:t>
      </w:r>
    </w:p>
    <w:p w14:paraId="38C22B34" w14:textId="77777777" w:rsidR="00182772" w:rsidRPr="006B5611" w:rsidRDefault="00182772" w:rsidP="008A560A">
      <w:pPr>
        <w:pStyle w:val="ListParagraph"/>
        <w:numPr>
          <w:ilvl w:val="1"/>
          <w:numId w:val="17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mediul acvatic;</w:t>
      </w:r>
    </w:p>
    <w:p w14:paraId="0C003F2A" w14:textId="77777777" w:rsidR="00182772" w:rsidRPr="006B5611" w:rsidRDefault="00182772" w:rsidP="008A560A">
      <w:pPr>
        <w:pStyle w:val="ListParagraph"/>
        <w:numPr>
          <w:ilvl w:val="1"/>
          <w:numId w:val="17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dezvoltarea cursurilor de apă;</w:t>
      </w:r>
    </w:p>
    <w:p w14:paraId="0083D680" w14:textId="77777777" w:rsidR="00182772" w:rsidRPr="006B5611" w:rsidRDefault="00182772" w:rsidP="008A560A">
      <w:pPr>
        <w:pStyle w:val="ListParagraph"/>
        <w:numPr>
          <w:ilvl w:val="1"/>
          <w:numId w:val="17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starea cursurilor de apă.</w:t>
      </w:r>
    </w:p>
    <w:p w14:paraId="5CC88E5E"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Se recomandă ca traseul unei conducte să îndeplinească următoarele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w:t>
      </w:r>
    </w:p>
    <w:p w14:paraId="150A89E3" w14:textId="77777777" w:rsidR="00182772" w:rsidRPr="006B5611" w:rsidRDefault="00182772" w:rsidP="008A560A">
      <w:pPr>
        <w:pStyle w:val="ListParagraph"/>
        <w:numPr>
          <w:ilvl w:val="1"/>
          <w:numId w:val="1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să fie cât mai scurt;</w:t>
      </w:r>
    </w:p>
    <w:p w14:paraId="50589152" w14:textId="77777777" w:rsidR="00182772" w:rsidRPr="006B5611" w:rsidRDefault="00182772" w:rsidP="008A560A">
      <w:pPr>
        <w:pStyle w:val="ListParagraph"/>
        <w:numPr>
          <w:ilvl w:val="1"/>
          <w:numId w:val="1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să aibă un profil longitudinal cu diferen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de nivel cât mai mici;</w:t>
      </w:r>
    </w:p>
    <w:p w14:paraId="70CBD80B" w14:textId="77777777" w:rsidR="00182772" w:rsidRPr="006B5611" w:rsidRDefault="00182772" w:rsidP="008A560A">
      <w:pPr>
        <w:pStyle w:val="ListParagraph"/>
        <w:numPr>
          <w:ilvl w:val="1"/>
          <w:numId w:val="1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să se afle în clasa 1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572C155B" w14:textId="77777777" w:rsidR="00182772" w:rsidRPr="006B5611" w:rsidRDefault="00182772" w:rsidP="008A560A">
      <w:pPr>
        <w:pStyle w:val="ListParagraph"/>
        <w:numPr>
          <w:ilvl w:val="1"/>
          <w:numId w:val="1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să fie amplasat în extravilanul localită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w:t>
      </w:r>
    </w:p>
    <w:p w14:paraId="513C2B89" w14:textId="77777777" w:rsidR="00182772" w:rsidRPr="006B5611" w:rsidRDefault="00182772" w:rsidP="008A560A">
      <w:pPr>
        <w:pStyle w:val="ListParagraph"/>
        <w:numPr>
          <w:ilvl w:val="1"/>
          <w:numId w:val="1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să fie în teren stabil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rezistent;</w:t>
      </w:r>
    </w:p>
    <w:p w14:paraId="0C5EFAB1" w14:textId="77777777" w:rsidR="00182772" w:rsidRPr="006B5611" w:rsidRDefault="00182772" w:rsidP="008A560A">
      <w:pPr>
        <w:pStyle w:val="ListParagraph"/>
        <w:numPr>
          <w:ilvl w:val="1"/>
          <w:numId w:val="1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să fie amplasat în vecinătatea căilor de acces;</w:t>
      </w:r>
    </w:p>
    <w:p w14:paraId="32C41C90" w14:textId="77777777" w:rsidR="00182772" w:rsidRPr="006B5611" w:rsidRDefault="00182772" w:rsidP="008A560A">
      <w:pPr>
        <w:pStyle w:val="ListParagraph"/>
        <w:numPr>
          <w:ilvl w:val="1"/>
          <w:numId w:val="1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să evite zonele vecine aeroporturilor, poligoanelor de tragere, minelor, etc.</w:t>
      </w:r>
    </w:p>
    <w:p w14:paraId="288885FF" w14:textId="77777777" w:rsidR="00182772" w:rsidRPr="006B5611" w:rsidRDefault="00182772" w:rsidP="008A560A">
      <w:pPr>
        <w:pStyle w:val="ListParagraph"/>
        <w:numPr>
          <w:ilvl w:val="1"/>
          <w:numId w:val="1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să evite zonele de agrement;</w:t>
      </w:r>
    </w:p>
    <w:p w14:paraId="18895EA2" w14:textId="77777777" w:rsidR="00182772" w:rsidRPr="006B5611" w:rsidRDefault="00182772" w:rsidP="008A560A">
      <w:pPr>
        <w:pStyle w:val="ListParagraph"/>
        <w:numPr>
          <w:ilvl w:val="1"/>
          <w:numId w:val="1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să evite zonele considerate monumente ale naturii;</w:t>
      </w:r>
    </w:p>
    <w:p w14:paraId="69001BE8" w14:textId="77777777" w:rsidR="00182772" w:rsidRPr="006B5611" w:rsidRDefault="00182772" w:rsidP="008A560A">
      <w:pPr>
        <w:pStyle w:val="ListParagraph"/>
        <w:numPr>
          <w:ilvl w:val="1"/>
          <w:numId w:val="1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să evite zonele cu situri istorice;</w:t>
      </w:r>
    </w:p>
    <w:p w14:paraId="443B6FD1" w14:textId="77777777" w:rsidR="00182772" w:rsidRPr="006B5611" w:rsidRDefault="00182772" w:rsidP="008A560A">
      <w:pPr>
        <w:pStyle w:val="ListParagraph"/>
        <w:numPr>
          <w:ilvl w:val="1"/>
          <w:numId w:val="1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să evite paralelismul cu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electrice de orice tip.</w:t>
      </w:r>
    </w:p>
    <w:p w14:paraId="373D8B47"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În cazul traseelor deosebit de dificile, </w:t>
      </w:r>
      <w:r w:rsidR="00134875" w:rsidRPr="006B5611">
        <w:rPr>
          <w:rFonts w:ascii="Times New Roman" w:hAnsi="Times New Roman" w:cs="Times New Roman"/>
          <w:sz w:val="24"/>
          <w:szCs w:val="24"/>
        </w:rPr>
        <w:t xml:space="preserve">respectiv în </w:t>
      </w:r>
      <w:r w:rsidRPr="006B5611">
        <w:rPr>
          <w:rFonts w:ascii="Times New Roman" w:hAnsi="Times New Roman" w:cs="Times New Roman"/>
          <w:sz w:val="24"/>
          <w:szCs w:val="24"/>
        </w:rPr>
        <w:t>zone cu alunecări de teren, soluri tasabile, zone cu grad seismic ridicat</w:t>
      </w:r>
      <w:r w:rsidR="00134875" w:rsidRPr="006B5611">
        <w:rPr>
          <w:rFonts w:ascii="Times New Roman" w:hAnsi="Times New Roman" w:cs="Times New Roman"/>
          <w:sz w:val="24"/>
          <w:szCs w:val="24"/>
        </w:rPr>
        <w:t xml:space="preserve"> cu </w:t>
      </w:r>
      <w:r w:rsidRPr="006B5611">
        <w:rPr>
          <w:rFonts w:ascii="Times New Roman" w:hAnsi="Times New Roman" w:cs="Times New Roman"/>
          <w:sz w:val="24"/>
          <w:szCs w:val="24"/>
        </w:rPr>
        <w:t>magnitudine</w:t>
      </w:r>
      <w:r w:rsidR="00134875" w:rsidRPr="006B5611">
        <w:rPr>
          <w:rFonts w:ascii="Times New Roman" w:hAnsi="Times New Roman" w:cs="Times New Roman"/>
          <w:sz w:val="24"/>
          <w:szCs w:val="24"/>
        </w:rPr>
        <w:t>a de</w:t>
      </w:r>
      <w:r w:rsidRPr="006B5611">
        <w:rPr>
          <w:rFonts w:ascii="Times New Roman" w:hAnsi="Times New Roman" w:cs="Times New Roman"/>
          <w:sz w:val="24"/>
          <w:szCs w:val="24"/>
        </w:rPr>
        <w:t xml:space="preserve"> peste 7 pe scara Richter</w:t>
      </w:r>
      <w:r w:rsidR="004B2B30" w:rsidRPr="006B5611">
        <w:rPr>
          <w:rFonts w:ascii="Times New Roman" w:hAnsi="Times New Roman" w:cs="Times New Roman"/>
          <w:sz w:val="24"/>
          <w:szCs w:val="24"/>
        </w:rPr>
        <w:t>,</w:t>
      </w:r>
      <w:r w:rsidRPr="006B5611">
        <w:rPr>
          <w:rFonts w:ascii="Times New Roman" w:hAnsi="Times New Roman" w:cs="Times New Roman"/>
          <w:sz w:val="24"/>
          <w:szCs w:val="24"/>
        </w:rPr>
        <w:t xml:space="preserve"> prin </w:t>
      </w:r>
      <w:r w:rsidR="00134875" w:rsidRPr="006B5611">
        <w:rPr>
          <w:rFonts w:ascii="Times New Roman" w:hAnsi="Times New Roman" w:cs="Times New Roman"/>
          <w:sz w:val="24"/>
          <w:szCs w:val="24"/>
        </w:rPr>
        <w:t xml:space="preserve">PAC/PT </w:t>
      </w:r>
      <w:r w:rsidRPr="006B5611">
        <w:rPr>
          <w:rFonts w:ascii="Times New Roman" w:hAnsi="Times New Roman" w:cs="Times New Roman"/>
          <w:sz w:val="24"/>
          <w:szCs w:val="24"/>
        </w:rPr>
        <w:t>se prevăd m</w:t>
      </w:r>
      <w:r w:rsidR="00134875" w:rsidRPr="006B5611">
        <w:rPr>
          <w:rFonts w:ascii="Times New Roman" w:hAnsi="Times New Roman" w:cs="Times New Roman"/>
          <w:sz w:val="24"/>
          <w:szCs w:val="24"/>
        </w:rPr>
        <w:t>ă</w:t>
      </w:r>
      <w:r w:rsidRPr="006B5611">
        <w:rPr>
          <w:rFonts w:ascii="Times New Roman" w:hAnsi="Times New Roman" w:cs="Times New Roman"/>
          <w:sz w:val="24"/>
          <w:szCs w:val="24"/>
        </w:rPr>
        <w:t>suri adecvate.</w:t>
      </w:r>
    </w:p>
    <w:p w14:paraId="4F150147" w14:textId="77777777" w:rsidR="00134875" w:rsidRPr="006B5611" w:rsidRDefault="00134875"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82772" w:rsidRPr="006B5611">
        <w:rPr>
          <w:rFonts w:ascii="Times New Roman" w:hAnsi="Times New Roman" w:cs="Times New Roman"/>
          <w:sz w:val="24"/>
          <w:szCs w:val="24"/>
        </w:rPr>
        <w:t>Traversarea apelor curgătoare se face</w:t>
      </w:r>
      <w:r w:rsidRPr="006B5611">
        <w:rPr>
          <w:rFonts w:ascii="Times New Roman" w:hAnsi="Times New Roman" w:cs="Times New Roman"/>
          <w:sz w:val="24"/>
          <w:szCs w:val="24"/>
        </w:rPr>
        <w:t>,</w:t>
      </w:r>
      <w:r w:rsidR="00182772" w:rsidRPr="006B5611">
        <w:rPr>
          <w:rFonts w:ascii="Times New Roman" w:hAnsi="Times New Roman" w:cs="Times New Roman"/>
          <w:sz w:val="24"/>
          <w:szCs w:val="24"/>
        </w:rPr>
        <w:t xml:space="preserve"> de regulă</w:t>
      </w:r>
      <w:r w:rsidRPr="006B5611">
        <w:rPr>
          <w:rFonts w:ascii="Times New Roman" w:hAnsi="Times New Roman" w:cs="Times New Roman"/>
          <w:sz w:val="24"/>
          <w:szCs w:val="24"/>
        </w:rPr>
        <w:t>,</w:t>
      </w:r>
      <w:r w:rsidR="00182772" w:rsidRPr="006B5611">
        <w:rPr>
          <w:rFonts w:ascii="Times New Roman" w:hAnsi="Times New Roman" w:cs="Times New Roman"/>
          <w:sz w:val="24"/>
          <w:szCs w:val="24"/>
        </w:rPr>
        <w:t xml:space="preserve"> în zonele unde albia este relativ stabilă</w:t>
      </w:r>
      <w:r w:rsidRPr="006B5611">
        <w:rPr>
          <w:rFonts w:ascii="Times New Roman" w:hAnsi="Times New Roman" w:cs="Times New Roman"/>
          <w:sz w:val="24"/>
          <w:szCs w:val="24"/>
        </w:rPr>
        <w:t>,</w:t>
      </w:r>
      <w:r w:rsidR="00182772" w:rsidRPr="006B5611">
        <w:rPr>
          <w:rFonts w:ascii="Times New Roman" w:hAnsi="Times New Roman" w:cs="Times New Roman"/>
          <w:sz w:val="24"/>
          <w:szCs w:val="24"/>
        </w:rPr>
        <w:t xml:space="preserve"> respectiv în por</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xml:space="preserve">iunile unde albia este în aliniament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 xml:space="preserve">i bine conturată. </w:t>
      </w:r>
    </w:p>
    <w:p w14:paraId="73DEDC81" w14:textId="77777777" w:rsidR="00182772" w:rsidRPr="006B5611" w:rsidRDefault="00134875" w:rsidP="00F80E19">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L</w:t>
      </w:r>
      <w:r w:rsidR="00182772" w:rsidRPr="006B5611">
        <w:rPr>
          <w:rFonts w:ascii="Times New Roman" w:hAnsi="Times New Roman" w:cs="Times New Roman"/>
          <w:sz w:val="24"/>
          <w:szCs w:val="24"/>
        </w:rPr>
        <w:t xml:space="preserve">a stabilirea amplasamentului traversării trebuie să se </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xml:space="preserve">ină seama de lucrările hidrotehnice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i de artă</w:t>
      </w:r>
      <w:r w:rsidRPr="006B5611">
        <w:rPr>
          <w:rFonts w:ascii="Times New Roman" w:hAnsi="Times New Roman" w:cs="Times New Roman"/>
          <w:sz w:val="24"/>
          <w:szCs w:val="24"/>
        </w:rPr>
        <w:t>,</w:t>
      </w:r>
      <w:r w:rsidR="00182772" w:rsidRPr="006B5611">
        <w:rPr>
          <w:rFonts w:ascii="Times New Roman" w:hAnsi="Times New Roman" w:cs="Times New Roman"/>
          <w:sz w:val="24"/>
          <w:szCs w:val="24"/>
        </w:rPr>
        <w:t xml:space="preserve"> existente sau în faza de proiectare în zona respectivă, care ar putea schimba regimul de curgere al apelor.</w:t>
      </w:r>
    </w:p>
    <w:p w14:paraId="47BE274A"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La traversarea zonelor muntoase cu pericol de avalan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 sau desprinderi de ghea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se recomandă ca traseul conductei să fie amplasat în afara loviturilor dinamice ale acestora.</w:t>
      </w:r>
    </w:p>
    <w:p w14:paraId="64F62769"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în care nu pot fi respectate în totalitate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de mai sus, prin </w:t>
      </w:r>
      <w:r w:rsidR="00134875" w:rsidRPr="006B5611">
        <w:rPr>
          <w:rFonts w:ascii="Times New Roman" w:hAnsi="Times New Roman" w:cs="Times New Roman"/>
          <w:sz w:val="24"/>
          <w:szCs w:val="24"/>
        </w:rPr>
        <w:t xml:space="preserve">PAC/PT </w:t>
      </w:r>
      <w:r w:rsidRPr="006B5611">
        <w:rPr>
          <w:rFonts w:ascii="Times New Roman" w:hAnsi="Times New Roman" w:cs="Times New Roman"/>
          <w:sz w:val="24"/>
          <w:szCs w:val="24"/>
        </w:rPr>
        <w:t>se stabilesc măsuri suplimentare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a conductei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obiectivelor învecinate.</w:t>
      </w:r>
    </w:p>
    <w:p w14:paraId="5252C5B4"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Se recomandă a se evita amplasarea conductelor pe teritoriul întreprinderilor industriale, în vecinătatea posturilor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electrice.</w:t>
      </w:r>
    </w:p>
    <w:p w14:paraId="4C776D12" w14:textId="77777777" w:rsidR="00134875"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Se interzice amplasarea conductelor în</w:t>
      </w:r>
      <w:r w:rsidR="00134875" w:rsidRPr="006B5611">
        <w:rPr>
          <w:rFonts w:ascii="Times New Roman" w:hAnsi="Times New Roman" w:cs="Times New Roman"/>
          <w:sz w:val="24"/>
          <w:szCs w:val="24"/>
        </w:rPr>
        <w:t>:</w:t>
      </w:r>
    </w:p>
    <w:p w14:paraId="1CA02DD9" w14:textId="77777777" w:rsidR="00134875" w:rsidRPr="006B5611" w:rsidRDefault="00134875" w:rsidP="008A560A">
      <w:pPr>
        <w:pStyle w:val="ListParagraph"/>
        <w:numPr>
          <w:ilvl w:val="1"/>
          <w:numId w:val="17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zona </w:t>
      </w:r>
      <w:r w:rsidR="00182772" w:rsidRPr="006B5611">
        <w:rPr>
          <w:rFonts w:ascii="Times New Roman" w:hAnsi="Times New Roman" w:cs="Times New Roman"/>
          <w:sz w:val="24"/>
          <w:szCs w:val="24"/>
        </w:rPr>
        <w:t>sta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xml:space="preserve">iilor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i triajelor de cale ferată</w:t>
      </w:r>
      <w:r w:rsidRPr="006B5611">
        <w:rPr>
          <w:rFonts w:ascii="Times New Roman" w:hAnsi="Times New Roman" w:cs="Times New Roman"/>
          <w:sz w:val="24"/>
          <w:szCs w:val="24"/>
        </w:rPr>
        <w:t>;</w:t>
      </w:r>
    </w:p>
    <w:p w14:paraId="480B9D4C" w14:textId="77777777" w:rsidR="00134875" w:rsidRPr="006B5611" w:rsidRDefault="00134875" w:rsidP="008A560A">
      <w:pPr>
        <w:pStyle w:val="ListParagraph"/>
        <w:numPr>
          <w:ilvl w:val="1"/>
          <w:numId w:val="17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zona </w:t>
      </w:r>
      <w:r w:rsidR="00182772" w:rsidRPr="006B5611">
        <w:rPr>
          <w:rFonts w:ascii="Times New Roman" w:hAnsi="Times New Roman" w:cs="Times New Roman"/>
          <w:sz w:val="24"/>
          <w:szCs w:val="24"/>
        </w:rPr>
        <w:t>aeroporturilor</w:t>
      </w:r>
      <w:r w:rsidRPr="006B5611">
        <w:rPr>
          <w:rFonts w:ascii="Times New Roman" w:hAnsi="Times New Roman" w:cs="Times New Roman"/>
          <w:sz w:val="24"/>
          <w:szCs w:val="24"/>
        </w:rPr>
        <w:t>;</w:t>
      </w:r>
    </w:p>
    <w:p w14:paraId="009E40AF" w14:textId="77777777" w:rsidR="00134875" w:rsidRPr="006B5611" w:rsidRDefault="00134875" w:rsidP="008A560A">
      <w:pPr>
        <w:pStyle w:val="ListParagraph"/>
        <w:numPr>
          <w:ilvl w:val="1"/>
          <w:numId w:val="17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zona </w:t>
      </w:r>
      <w:r w:rsidR="00182772" w:rsidRPr="006B5611">
        <w:rPr>
          <w:rFonts w:ascii="Times New Roman" w:hAnsi="Times New Roman" w:cs="Times New Roman"/>
          <w:sz w:val="24"/>
          <w:szCs w:val="24"/>
        </w:rPr>
        <w:t xml:space="preserve">porturilor fluviale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i maritime</w:t>
      </w:r>
      <w:r w:rsidRPr="006B5611">
        <w:rPr>
          <w:rFonts w:ascii="Times New Roman" w:hAnsi="Times New Roman" w:cs="Times New Roman"/>
          <w:sz w:val="24"/>
          <w:szCs w:val="24"/>
        </w:rPr>
        <w:t>;</w:t>
      </w:r>
    </w:p>
    <w:p w14:paraId="52242568" w14:textId="77777777" w:rsidR="00134875" w:rsidRPr="006B5611" w:rsidRDefault="00182772" w:rsidP="008A560A">
      <w:pPr>
        <w:pStyle w:val="ListParagraph"/>
        <w:numPr>
          <w:ilvl w:val="1"/>
          <w:numId w:val="17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sub suprastructura podurilor, viaductelor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pasajelor denivelate situate pe drumurile na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ionale</w:t>
      </w:r>
      <w:r w:rsidR="00134875" w:rsidRPr="006B5611">
        <w:rPr>
          <w:rFonts w:ascii="Times New Roman" w:hAnsi="Times New Roman" w:cs="Times New Roman"/>
          <w:sz w:val="24"/>
          <w:szCs w:val="24"/>
        </w:rPr>
        <w:t>;</w:t>
      </w:r>
    </w:p>
    <w:p w14:paraId="4FBBEA96" w14:textId="77777777" w:rsidR="00134875" w:rsidRPr="006B5611" w:rsidRDefault="00182772" w:rsidP="008A560A">
      <w:pPr>
        <w:pStyle w:val="ListParagraph"/>
        <w:numPr>
          <w:ilvl w:val="1"/>
          <w:numId w:val="17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tuneluri de cale ferată</w:t>
      </w:r>
      <w:r w:rsidR="00134875" w:rsidRPr="006B5611">
        <w:rPr>
          <w:rFonts w:ascii="Times New Roman" w:hAnsi="Times New Roman" w:cs="Times New Roman"/>
          <w:sz w:val="24"/>
          <w:szCs w:val="24"/>
        </w:rPr>
        <w:t>;</w:t>
      </w:r>
    </w:p>
    <w:p w14:paraId="77235FB2" w14:textId="77777777" w:rsidR="00182772" w:rsidRPr="006B5611" w:rsidRDefault="00182772" w:rsidP="008A560A">
      <w:pPr>
        <w:pStyle w:val="ListParagraph"/>
        <w:numPr>
          <w:ilvl w:val="1"/>
          <w:numId w:val="17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tuneluri rutiere.</w:t>
      </w:r>
    </w:p>
    <w:p w14:paraId="231B1C63" w14:textId="77777777" w:rsidR="00182772" w:rsidRPr="006B5611" w:rsidRDefault="00E027B1"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cazuri excep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ionale conductele se pot amplasa în zonele prevăzute la art. 83 numai cu acordul proprietarilor sau al administratorilor respectivelor obiective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cu luarea măsurilor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precizate la art. 85 alin (2)</w:t>
      </w:r>
      <w:r w:rsidR="00182772" w:rsidRPr="006B5611">
        <w:rPr>
          <w:rFonts w:ascii="Times New Roman" w:hAnsi="Times New Roman" w:cs="Times New Roman"/>
          <w:sz w:val="24"/>
          <w:szCs w:val="24"/>
        </w:rPr>
        <w:t>.</w:t>
      </w:r>
    </w:p>
    <w:p w14:paraId="621CCB05" w14:textId="77777777" w:rsidR="00087111" w:rsidRPr="006B5611" w:rsidRDefault="00087111"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Se admite, în mod excep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 montarea conductelor în intravilan în următoarele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05A55C7B" w14:textId="77777777" w:rsidR="00087111" w:rsidRPr="006B5611" w:rsidRDefault="00087111" w:rsidP="008A560A">
      <w:pPr>
        <w:pStyle w:val="ListParagraph"/>
        <w:numPr>
          <w:ilvl w:val="1"/>
          <w:numId w:val="17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montarea conductei în extravilan nu este posibilă datorită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din teren;</w:t>
      </w:r>
    </w:p>
    <w:p w14:paraId="33D9901C" w14:textId="77777777" w:rsidR="00087111" w:rsidRPr="006B5611" w:rsidRDefault="00087111" w:rsidP="008A560A">
      <w:pPr>
        <w:pStyle w:val="ListParagraph"/>
        <w:numPr>
          <w:ilvl w:val="1"/>
          <w:numId w:val="17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montarea conductei în extravilan conduce la costuri substan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iale datorate lungirii traseului,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grele de exploatare;</w:t>
      </w:r>
    </w:p>
    <w:p w14:paraId="3C7A4934" w14:textId="77777777" w:rsidR="00087111" w:rsidRPr="006B5611" w:rsidRDefault="00087111" w:rsidP="008A560A">
      <w:pPr>
        <w:pStyle w:val="ListParagraph"/>
        <w:numPr>
          <w:ilvl w:val="1"/>
          <w:numId w:val="17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repararea, modernizarea, retehnologizarea, reabilitarea conductelor care sunt amplasate în intravilan.</w:t>
      </w:r>
    </w:p>
    <w:p w14:paraId="3A573139" w14:textId="77777777" w:rsidR="00087111" w:rsidRPr="006B5611" w:rsidRDefault="00087111"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(2) În </w:t>
      </w:r>
      <w:r w:rsidR="00592A06" w:rsidRPr="006B5611">
        <w:rPr>
          <w:rFonts w:ascii="Times New Roman" w:hAnsi="Times New Roman" w:cs="Times New Roman"/>
          <w:sz w:val="24"/>
          <w:szCs w:val="24"/>
        </w:rPr>
        <w:t>situa</w:t>
      </w:r>
      <w:r w:rsidR="00E4300C" w:rsidRPr="006B5611">
        <w:rPr>
          <w:rFonts w:ascii="Times New Roman" w:hAnsi="Times New Roman" w:cs="Times New Roman"/>
          <w:sz w:val="24"/>
          <w:szCs w:val="24"/>
        </w:rPr>
        <w:t>ț</w:t>
      </w:r>
      <w:r w:rsidR="00592A06" w:rsidRPr="006B5611">
        <w:rPr>
          <w:rFonts w:ascii="Times New Roman" w:hAnsi="Times New Roman" w:cs="Times New Roman"/>
          <w:sz w:val="24"/>
          <w:szCs w:val="24"/>
        </w:rPr>
        <w:t>ia prevăzută la alin. (1),</w:t>
      </w:r>
      <w:r w:rsidRPr="006B5611">
        <w:rPr>
          <w:rFonts w:ascii="Times New Roman" w:hAnsi="Times New Roman" w:cs="Times New Roman"/>
          <w:sz w:val="24"/>
          <w:szCs w:val="24"/>
        </w:rPr>
        <w:t xml:space="preserve"> conducta se încadrează în clasa 4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se iau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următoarele măsuri suplimentare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3E082FAC" w14:textId="77777777" w:rsidR="00087111" w:rsidRPr="006B5611" w:rsidRDefault="00E027B1" w:rsidP="00505070">
      <w:pPr>
        <w:pStyle w:val="ListParagraph"/>
        <w:numPr>
          <w:ilvl w:val="0"/>
          <w:numId w:val="2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proiectarea conductei în regim </w:t>
      </w:r>
      <w:proofErr w:type="spellStart"/>
      <w:r w:rsidRPr="006B5611">
        <w:rPr>
          <w:rFonts w:ascii="Times New Roman" w:hAnsi="Times New Roman" w:cs="Times New Roman"/>
          <w:sz w:val="24"/>
          <w:szCs w:val="24"/>
        </w:rPr>
        <w:t>godevilabil</w:t>
      </w:r>
      <w:proofErr w:type="spellEnd"/>
      <w:r w:rsidRPr="006B5611">
        <w:rPr>
          <w:rFonts w:ascii="Times New Roman" w:hAnsi="Times New Roman" w:cs="Times New Roman"/>
          <w:sz w:val="24"/>
          <w:szCs w:val="24"/>
        </w:rPr>
        <w:t>, la cererea P/OÎ</w:t>
      </w:r>
      <w:r w:rsidR="00087111" w:rsidRPr="006B5611">
        <w:rPr>
          <w:rFonts w:ascii="Times New Roman" w:hAnsi="Times New Roman" w:cs="Times New Roman"/>
          <w:sz w:val="24"/>
          <w:szCs w:val="24"/>
        </w:rPr>
        <w:t>;</w:t>
      </w:r>
    </w:p>
    <w:p w14:paraId="5B19BCC3" w14:textId="77777777" w:rsidR="00087111" w:rsidRPr="006B5611" w:rsidRDefault="00087111" w:rsidP="00505070">
      <w:pPr>
        <w:pStyle w:val="ListParagraph"/>
        <w:numPr>
          <w:ilvl w:val="0"/>
          <w:numId w:val="2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controlul integral al corpului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 inclusiv sudurile de fabrica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prin metode nedistructive;</w:t>
      </w:r>
    </w:p>
    <w:p w14:paraId="056B7888" w14:textId="77777777" w:rsidR="00087111" w:rsidRPr="006B5611" w:rsidRDefault="00087111" w:rsidP="00505070">
      <w:pPr>
        <w:pStyle w:val="ListParagraph"/>
        <w:numPr>
          <w:ilvl w:val="0"/>
          <w:numId w:val="2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controlul integral al sudurilor realizate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antier, prin radia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penetrante sau ultrasunete;</w:t>
      </w:r>
    </w:p>
    <w:p w14:paraId="06FBBE45" w14:textId="77777777" w:rsidR="00087111" w:rsidRPr="006B5611" w:rsidRDefault="00087111" w:rsidP="00505070">
      <w:pPr>
        <w:pStyle w:val="ListParagraph"/>
        <w:numPr>
          <w:ilvl w:val="0"/>
          <w:numId w:val="2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proba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se realizează cu apa la presiune de </w:t>
      </w:r>
      <w:r w:rsidR="00E027B1" w:rsidRPr="006B5611">
        <w:rPr>
          <w:rFonts w:ascii="Times New Roman" w:hAnsi="Times New Roman" w:cs="Times New Roman"/>
          <w:sz w:val="24"/>
          <w:szCs w:val="24"/>
        </w:rPr>
        <w:t>(</w:t>
      </w:r>
      <w:r w:rsidR="00E027B1" w:rsidRPr="006B5611">
        <w:rPr>
          <w:rFonts w:ascii="Times New Roman" w:hAnsi="Times New Roman" w:cs="Times New Roman"/>
          <w:i/>
          <w:sz w:val="24"/>
          <w:szCs w:val="24"/>
        </w:rPr>
        <w:t>1,4 x P</w:t>
      </w:r>
      <w:r w:rsidR="00E027B1" w:rsidRPr="006B5611">
        <w:rPr>
          <w:rFonts w:ascii="Times New Roman" w:hAnsi="Times New Roman" w:cs="Times New Roman"/>
          <w:i/>
          <w:sz w:val="24"/>
          <w:szCs w:val="24"/>
          <w:vertAlign w:val="subscript"/>
        </w:rPr>
        <w:t>MAOP</w:t>
      </w:r>
      <w:r w:rsidR="00E027B1" w:rsidRPr="006B5611">
        <w:rPr>
          <w:rFonts w:ascii="Times New Roman" w:hAnsi="Times New Roman" w:cs="Times New Roman"/>
          <w:sz w:val="24"/>
          <w:szCs w:val="24"/>
        </w:rPr>
        <w:t xml:space="preserve"> )</w:t>
      </w:r>
      <w:r w:rsidRPr="006B5611">
        <w:rPr>
          <w:rFonts w:ascii="Times New Roman" w:hAnsi="Times New Roman" w:cs="Times New Roman"/>
          <w:sz w:val="24"/>
          <w:szCs w:val="24"/>
        </w:rPr>
        <w:t>;</w:t>
      </w:r>
    </w:p>
    <w:p w14:paraId="02BF0DC6" w14:textId="77777777" w:rsidR="00087111" w:rsidRPr="006B5611" w:rsidRDefault="000D6CD3" w:rsidP="00505070">
      <w:pPr>
        <w:pStyle w:val="ListParagraph"/>
        <w:numPr>
          <w:ilvl w:val="0"/>
          <w:numId w:val="2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087111" w:rsidRPr="006B5611">
        <w:rPr>
          <w:rFonts w:ascii="Times New Roman" w:hAnsi="Times New Roman" w:cs="Times New Roman"/>
          <w:sz w:val="24"/>
          <w:szCs w:val="24"/>
        </w:rPr>
        <w:t xml:space="preserve"> de tip foarte </w:t>
      </w:r>
      <w:r w:rsidRPr="006B5611">
        <w:rPr>
          <w:rFonts w:ascii="Times New Roman" w:hAnsi="Times New Roman" w:cs="Times New Roman"/>
          <w:sz w:val="24"/>
          <w:szCs w:val="24"/>
        </w:rPr>
        <w:t>întărită sau înt</w:t>
      </w:r>
      <w:r w:rsidR="00592A06" w:rsidRPr="006B5611">
        <w:rPr>
          <w:rFonts w:ascii="Times New Roman" w:hAnsi="Times New Roman" w:cs="Times New Roman"/>
          <w:sz w:val="24"/>
          <w:szCs w:val="24"/>
        </w:rPr>
        <w:t>ă</w:t>
      </w:r>
      <w:r w:rsidRPr="006B5611">
        <w:rPr>
          <w:rFonts w:ascii="Times New Roman" w:hAnsi="Times New Roman" w:cs="Times New Roman"/>
          <w:sz w:val="24"/>
          <w:szCs w:val="24"/>
        </w:rPr>
        <w:t>rită</w:t>
      </w:r>
      <w:r w:rsidR="00087111" w:rsidRPr="006B5611">
        <w:rPr>
          <w:rFonts w:ascii="Times New Roman" w:hAnsi="Times New Roman" w:cs="Times New Roman"/>
          <w:sz w:val="24"/>
          <w:szCs w:val="24"/>
        </w:rPr>
        <w:t xml:space="preserve"> în </w:t>
      </w:r>
      <w:r w:rsidRPr="006B5611">
        <w:rPr>
          <w:rFonts w:ascii="Times New Roman" w:hAnsi="Times New Roman" w:cs="Times New Roman"/>
          <w:sz w:val="24"/>
          <w:szCs w:val="24"/>
        </w:rPr>
        <w:t>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087111" w:rsidRPr="006B5611">
        <w:rPr>
          <w:rFonts w:ascii="Times New Roman" w:hAnsi="Times New Roman" w:cs="Times New Roman"/>
          <w:sz w:val="24"/>
          <w:szCs w:val="24"/>
        </w:rPr>
        <w:t xml:space="preserve"> de sistemul de izolare;</w:t>
      </w:r>
    </w:p>
    <w:p w14:paraId="76801AF3" w14:textId="77777777" w:rsidR="00087111" w:rsidRPr="006B5611" w:rsidRDefault="00087111" w:rsidP="00505070">
      <w:pPr>
        <w:pStyle w:val="ListParagraph"/>
        <w:numPr>
          <w:ilvl w:val="0"/>
          <w:numId w:val="2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în </w:t>
      </w:r>
      <w:r w:rsidR="000D6CD3" w:rsidRPr="006B5611">
        <w:rPr>
          <w:rFonts w:ascii="Times New Roman" w:hAnsi="Times New Roman" w:cs="Times New Roman"/>
          <w:sz w:val="24"/>
          <w:szCs w:val="24"/>
        </w:rPr>
        <w:t>func</w:t>
      </w:r>
      <w:r w:rsidR="00E4300C" w:rsidRPr="006B5611">
        <w:rPr>
          <w:rFonts w:ascii="Times New Roman" w:hAnsi="Times New Roman" w:cs="Times New Roman"/>
          <w:sz w:val="24"/>
          <w:szCs w:val="24"/>
        </w:rPr>
        <w:t>ț</w:t>
      </w:r>
      <w:r w:rsidR="000D6CD3" w:rsidRPr="006B5611">
        <w:rPr>
          <w:rFonts w:ascii="Times New Roman" w:hAnsi="Times New Roman" w:cs="Times New Roman"/>
          <w:sz w:val="24"/>
          <w:szCs w:val="24"/>
        </w:rPr>
        <w:t>ie</w:t>
      </w:r>
      <w:r w:rsidRPr="006B5611">
        <w:rPr>
          <w:rFonts w:ascii="Times New Roman" w:hAnsi="Times New Roman" w:cs="Times New Roman"/>
          <w:sz w:val="24"/>
          <w:szCs w:val="24"/>
        </w:rPr>
        <w:t xml:space="preserve"> de </w:t>
      </w:r>
      <w:r w:rsidR="000D6CD3" w:rsidRPr="006B5611">
        <w:rPr>
          <w:rFonts w:ascii="Times New Roman" w:hAnsi="Times New Roman" w:cs="Times New Roman"/>
          <w:sz w:val="24"/>
          <w:szCs w:val="24"/>
        </w:rPr>
        <w:t>situa</w:t>
      </w:r>
      <w:r w:rsidR="00E4300C" w:rsidRPr="006B5611">
        <w:rPr>
          <w:rFonts w:ascii="Times New Roman" w:hAnsi="Times New Roman" w:cs="Times New Roman"/>
          <w:sz w:val="24"/>
          <w:szCs w:val="24"/>
        </w:rPr>
        <w:t>ț</w:t>
      </w:r>
      <w:r w:rsidR="000D6CD3" w:rsidRPr="006B5611">
        <w:rPr>
          <w:rFonts w:ascii="Times New Roman" w:hAnsi="Times New Roman" w:cs="Times New Roman"/>
          <w:sz w:val="24"/>
          <w:szCs w:val="24"/>
        </w:rPr>
        <w:t>ia din teren, se iau mă</w:t>
      </w:r>
      <w:r w:rsidRPr="006B5611">
        <w:rPr>
          <w:rFonts w:ascii="Times New Roman" w:hAnsi="Times New Roman" w:cs="Times New Roman"/>
          <w:sz w:val="24"/>
          <w:szCs w:val="24"/>
        </w:rPr>
        <w:t xml:space="preserve">suri suplimentare de drenare a </w:t>
      </w:r>
      <w:r w:rsidR="000D6CD3" w:rsidRPr="006B5611">
        <w:rPr>
          <w:rFonts w:ascii="Times New Roman" w:hAnsi="Times New Roman" w:cs="Times New Roman"/>
          <w:sz w:val="24"/>
          <w:szCs w:val="24"/>
        </w:rPr>
        <w:t>curen</w:t>
      </w:r>
      <w:r w:rsidR="00E4300C" w:rsidRPr="006B5611">
        <w:rPr>
          <w:rFonts w:ascii="Times New Roman" w:hAnsi="Times New Roman" w:cs="Times New Roman"/>
          <w:sz w:val="24"/>
          <w:szCs w:val="24"/>
        </w:rPr>
        <w:t>ț</w:t>
      </w:r>
      <w:r w:rsidR="000D6CD3" w:rsidRPr="006B5611">
        <w:rPr>
          <w:rFonts w:ascii="Times New Roman" w:hAnsi="Times New Roman" w:cs="Times New Roman"/>
          <w:sz w:val="24"/>
          <w:szCs w:val="24"/>
        </w:rPr>
        <w:t>ilor</w:t>
      </w:r>
      <w:r w:rsidRPr="006B5611">
        <w:rPr>
          <w:rFonts w:ascii="Times New Roman" w:hAnsi="Times New Roman" w:cs="Times New Roman"/>
          <w:sz w:val="24"/>
          <w:szCs w:val="24"/>
        </w:rPr>
        <w:t xml:space="preserve"> de dispersie.</w:t>
      </w:r>
    </w:p>
    <w:p w14:paraId="2B96DB0F" w14:textId="77777777" w:rsidR="00087111" w:rsidRPr="006B5611" w:rsidRDefault="00087111" w:rsidP="00632D12">
      <w:pPr>
        <w:autoSpaceDE w:val="0"/>
        <w:autoSpaceDN w:val="0"/>
        <w:adjustRightInd w:val="0"/>
        <w:spacing w:after="0" w:line="360" w:lineRule="auto"/>
        <w:jc w:val="both"/>
        <w:rPr>
          <w:rFonts w:ascii="Times New Roman" w:hAnsi="Times New Roman" w:cs="Times New Roman"/>
          <w:sz w:val="24"/>
          <w:szCs w:val="24"/>
        </w:rPr>
      </w:pPr>
    </w:p>
    <w:p w14:paraId="555EA5E4" w14:textId="77777777" w:rsidR="00182772" w:rsidRPr="006B5611" w:rsidRDefault="00182772" w:rsidP="00505070">
      <w:pPr>
        <w:pStyle w:val="ListParagraph"/>
        <w:numPr>
          <w:ilvl w:val="0"/>
          <w:numId w:val="6"/>
        </w:numPr>
        <w:tabs>
          <w:tab w:val="left" w:pos="993"/>
        </w:tabs>
        <w:autoSpaceDE w:val="0"/>
        <w:autoSpaceDN w:val="0"/>
        <w:adjustRightInd w:val="0"/>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Culoarul de lucru</w:t>
      </w:r>
    </w:p>
    <w:p w14:paraId="2B0EF4B2"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Lă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imea culoarului de lucru se stabile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te prin </w:t>
      </w:r>
      <w:r w:rsidR="00592A06" w:rsidRPr="006B5611">
        <w:rPr>
          <w:rFonts w:ascii="Times New Roman" w:hAnsi="Times New Roman" w:cs="Times New Roman"/>
          <w:sz w:val="24"/>
          <w:szCs w:val="24"/>
        </w:rPr>
        <w:t xml:space="preserve">PAC/PT </w:t>
      </w:r>
      <w:r w:rsidRPr="006B5611">
        <w:rPr>
          <w:rFonts w:ascii="Times New Roman" w:hAnsi="Times New Roman" w:cs="Times New Roman"/>
          <w:sz w:val="24"/>
          <w:szCs w:val="24"/>
        </w:rPr>
        <w:t>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w:t>
      </w:r>
    </w:p>
    <w:p w14:paraId="77CE1479" w14:textId="77777777" w:rsidR="00182772" w:rsidRPr="006B5611" w:rsidRDefault="00182772" w:rsidP="00505070">
      <w:pPr>
        <w:pStyle w:val="ListParagraph"/>
        <w:numPr>
          <w:ilvl w:val="0"/>
          <w:numId w:val="2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diametrul conductei;</w:t>
      </w:r>
    </w:p>
    <w:p w14:paraId="37F44E8F" w14:textId="77777777" w:rsidR="00182772" w:rsidRPr="006B5611" w:rsidRDefault="00182772" w:rsidP="00505070">
      <w:pPr>
        <w:pStyle w:val="ListParagraph"/>
        <w:numPr>
          <w:ilvl w:val="0"/>
          <w:numId w:val="2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natura terenului pe care îl traversează conducta;</w:t>
      </w:r>
    </w:p>
    <w:p w14:paraId="32768D4E" w14:textId="77777777" w:rsidR="00182772" w:rsidRPr="006B5611" w:rsidRDefault="00182772" w:rsidP="00505070">
      <w:pPr>
        <w:pStyle w:val="ListParagraph"/>
        <w:numPr>
          <w:ilvl w:val="0"/>
          <w:numId w:val="2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adâncimea de îngropare a conductei;</w:t>
      </w:r>
    </w:p>
    <w:p w14:paraId="0917BC83" w14:textId="77777777" w:rsidR="00182772" w:rsidRPr="006B5611" w:rsidRDefault="00182772" w:rsidP="00505070">
      <w:pPr>
        <w:pStyle w:val="ListParagraph"/>
        <w:numPr>
          <w:ilvl w:val="0"/>
          <w:numId w:val="2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tehnologia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 lucrărilor de construire a conductei.</w:t>
      </w:r>
    </w:p>
    <w:p w14:paraId="6EA79287" w14:textId="77777777" w:rsidR="00182772" w:rsidRPr="006B5611" w:rsidRDefault="00592A06"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82772" w:rsidRPr="006B5611">
        <w:rPr>
          <w:rFonts w:ascii="Times New Roman" w:hAnsi="Times New Roman" w:cs="Times New Roman"/>
          <w:sz w:val="24"/>
          <w:szCs w:val="24"/>
        </w:rPr>
        <w:t>Lă</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imea culoarului de lucru se împarte</w:t>
      </w:r>
      <w:r w:rsidRPr="006B5611">
        <w:rPr>
          <w:rFonts w:ascii="Times New Roman" w:hAnsi="Times New Roman" w:cs="Times New Roman"/>
          <w:sz w:val="24"/>
          <w:szCs w:val="24"/>
        </w:rPr>
        <w:t>,</w:t>
      </w:r>
      <w:r w:rsidR="00182772" w:rsidRPr="006B5611">
        <w:rPr>
          <w:rFonts w:ascii="Times New Roman" w:hAnsi="Times New Roman" w:cs="Times New Roman"/>
          <w:sz w:val="24"/>
          <w:szCs w:val="24"/>
        </w:rPr>
        <w:t xml:space="preserve"> de regulă</w:t>
      </w:r>
      <w:r w:rsidRPr="006B5611">
        <w:rPr>
          <w:rFonts w:ascii="Times New Roman" w:hAnsi="Times New Roman" w:cs="Times New Roman"/>
          <w:sz w:val="24"/>
          <w:szCs w:val="24"/>
        </w:rPr>
        <w:t>,</w:t>
      </w:r>
      <w:r w:rsidR="00182772" w:rsidRPr="006B5611">
        <w:rPr>
          <w:rFonts w:ascii="Times New Roman" w:hAnsi="Times New Roman" w:cs="Times New Roman"/>
          <w:sz w:val="24"/>
          <w:szCs w:val="24"/>
        </w:rPr>
        <w:t xml:space="preserve"> în </w:t>
      </w:r>
      <w:r w:rsidR="001265DD" w:rsidRPr="006B5611">
        <w:rPr>
          <w:rFonts w:ascii="Times New Roman" w:hAnsi="Times New Roman" w:cs="Times New Roman"/>
          <w:sz w:val="24"/>
          <w:szCs w:val="24"/>
        </w:rPr>
        <w:t>următoarele</w:t>
      </w:r>
      <w:r w:rsidR="00182772" w:rsidRPr="006B5611">
        <w:rPr>
          <w:rFonts w:ascii="Times New Roman" w:hAnsi="Times New Roman" w:cs="Times New Roman"/>
          <w:sz w:val="24"/>
          <w:szCs w:val="24"/>
        </w:rPr>
        <w:t xml:space="preserve"> zone:</w:t>
      </w:r>
    </w:p>
    <w:p w14:paraId="2DAD33F0" w14:textId="77777777" w:rsidR="00182772" w:rsidRPr="006B5611" w:rsidRDefault="00182772" w:rsidP="00505070">
      <w:pPr>
        <w:pStyle w:val="ListParagraph"/>
        <w:numPr>
          <w:ilvl w:val="0"/>
          <w:numId w:val="2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iul de lucru destinat manevrării buldozerului pentru acoperirea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ului;</w:t>
      </w:r>
    </w:p>
    <w:p w14:paraId="68AE516E" w14:textId="77777777" w:rsidR="00182772" w:rsidRPr="006B5611" w:rsidRDefault="00182772" w:rsidP="00505070">
      <w:pPr>
        <w:pStyle w:val="ListParagraph"/>
        <w:numPr>
          <w:ilvl w:val="0"/>
          <w:numId w:val="2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iul de depozitare a pământului rezultat din săparea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ului;</w:t>
      </w:r>
    </w:p>
    <w:p w14:paraId="0276E199" w14:textId="77777777" w:rsidR="00182772" w:rsidRPr="006B5611" w:rsidRDefault="00182772" w:rsidP="00505070">
      <w:pPr>
        <w:pStyle w:val="ListParagraph"/>
        <w:numPr>
          <w:ilvl w:val="0"/>
          <w:numId w:val="2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iul liber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dintre marginea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ului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pământul depozitat, pentru evitarea surpării marginii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ului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eliminarea posibilită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accidentelor de munc</w:t>
      </w:r>
      <w:r w:rsidR="001265DD" w:rsidRPr="006B5611">
        <w:rPr>
          <w:rFonts w:ascii="Times New Roman" w:hAnsi="Times New Roman" w:cs="Times New Roman"/>
          <w:sz w:val="24"/>
          <w:szCs w:val="24"/>
        </w:rPr>
        <w:t>ă</w:t>
      </w:r>
      <w:r w:rsidRPr="006B5611">
        <w:rPr>
          <w:rFonts w:ascii="Times New Roman" w:hAnsi="Times New Roman" w:cs="Times New Roman"/>
          <w:sz w:val="24"/>
          <w:szCs w:val="24"/>
        </w:rPr>
        <w:t>;</w:t>
      </w:r>
    </w:p>
    <w:p w14:paraId="25B96EFE" w14:textId="77777777" w:rsidR="00182772" w:rsidRPr="006B5611" w:rsidRDefault="00182772" w:rsidP="00505070">
      <w:pPr>
        <w:pStyle w:val="ListParagraph"/>
        <w:numPr>
          <w:ilvl w:val="0"/>
          <w:numId w:val="2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imea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ului, care se determină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factorii enumera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mai sus,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dintre pere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ului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conductei necesară evitării deteriorării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la lansarea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pozarea conductei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00592A06" w:rsidRPr="006B5611">
        <w:rPr>
          <w:rFonts w:ascii="Times New Roman" w:hAnsi="Times New Roman" w:cs="Times New Roman"/>
          <w:sz w:val="24"/>
          <w:szCs w:val="24"/>
        </w:rPr>
        <w:t>;</w:t>
      </w:r>
      <w:r w:rsidRPr="006B5611">
        <w:rPr>
          <w:rFonts w:ascii="Times New Roman" w:hAnsi="Times New Roman" w:cs="Times New Roman"/>
          <w:sz w:val="24"/>
          <w:szCs w:val="24"/>
        </w:rPr>
        <w:t xml:space="preserve"> </w:t>
      </w:r>
      <w:r w:rsidR="00592A06" w:rsidRPr="006B5611">
        <w:rPr>
          <w:rFonts w:ascii="Times New Roman" w:hAnsi="Times New Roman" w:cs="Times New Roman"/>
          <w:sz w:val="24"/>
          <w:szCs w:val="24"/>
        </w:rPr>
        <w:t>a</w:t>
      </w:r>
      <w:r w:rsidRPr="006B5611">
        <w:rPr>
          <w:rFonts w:ascii="Times New Roman" w:hAnsi="Times New Roman" w:cs="Times New Roman"/>
          <w:sz w:val="24"/>
          <w:szCs w:val="24"/>
        </w:rPr>
        <w:t>ceastă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nu </w:t>
      </w:r>
      <w:r w:rsidR="00592A06" w:rsidRPr="006B5611">
        <w:rPr>
          <w:rFonts w:ascii="Times New Roman" w:hAnsi="Times New Roman" w:cs="Times New Roman"/>
          <w:sz w:val="24"/>
          <w:szCs w:val="24"/>
        </w:rPr>
        <w:t>este</w:t>
      </w:r>
      <w:r w:rsidRPr="006B5611">
        <w:rPr>
          <w:rFonts w:ascii="Times New Roman" w:hAnsi="Times New Roman" w:cs="Times New Roman"/>
          <w:sz w:val="24"/>
          <w:szCs w:val="24"/>
        </w:rPr>
        <w:t xml:space="preserve"> mai mică de 200</w:t>
      </w:r>
      <w:r w:rsidR="00663081" w:rsidRPr="006B5611">
        <w:rPr>
          <w:rFonts w:ascii="Times New Roman" w:hAnsi="Times New Roman" w:cs="Times New Roman"/>
          <w:sz w:val="24"/>
          <w:szCs w:val="24"/>
        </w:rPr>
        <w:t>,00</w:t>
      </w:r>
      <w:r w:rsidRPr="006B5611">
        <w:rPr>
          <w:rFonts w:ascii="Times New Roman" w:hAnsi="Times New Roman" w:cs="Times New Roman"/>
          <w:sz w:val="24"/>
          <w:szCs w:val="24"/>
        </w:rPr>
        <w:t xml:space="preserve"> mm.</w:t>
      </w:r>
    </w:p>
    <w:p w14:paraId="55E3D9E5" w14:textId="77777777" w:rsidR="00182772" w:rsidRPr="006B5611" w:rsidRDefault="00182772" w:rsidP="00505070">
      <w:pPr>
        <w:pStyle w:val="ListParagraph"/>
        <w:numPr>
          <w:ilvl w:val="0"/>
          <w:numId w:val="2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iul liber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dintre marginea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ului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conducta asamblată;</w:t>
      </w:r>
    </w:p>
    <w:p w14:paraId="212B0BF2" w14:textId="77777777" w:rsidR="00182772" w:rsidRPr="006B5611" w:rsidRDefault="00182772" w:rsidP="00505070">
      <w:pPr>
        <w:pStyle w:val="ListParagraph"/>
        <w:numPr>
          <w:ilvl w:val="0"/>
          <w:numId w:val="2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iul de lucru ocupat de lansator cu catargul înclinat deasupra conductei;</w:t>
      </w:r>
    </w:p>
    <w:p w14:paraId="0B761005" w14:textId="77777777" w:rsidR="00182772" w:rsidRPr="006B5611" w:rsidRDefault="00182772" w:rsidP="00505070">
      <w:pPr>
        <w:pStyle w:val="ListParagraph"/>
        <w:numPr>
          <w:ilvl w:val="0"/>
          <w:numId w:val="2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iul liber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dintre primul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 doilea lansator necesar în momentul când acesta din urmă î</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schimbă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pe traseul conductei;</w:t>
      </w:r>
    </w:p>
    <w:p w14:paraId="4B513FC5" w14:textId="77777777" w:rsidR="00182772" w:rsidRPr="006B5611" w:rsidRDefault="00182772" w:rsidP="00505070">
      <w:pPr>
        <w:pStyle w:val="ListParagraph"/>
        <w:numPr>
          <w:ilvl w:val="0"/>
          <w:numId w:val="2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iul necesar transportului de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eava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utilaje,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deplasării celorlalte lansatoare de-a lungul traseului conductei;</w:t>
      </w:r>
    </w:p>
    <w:p w14:paraId="07084C00" w14:textId="77777777" w:rsidR="00592A06" w:rsidRPr="006B5611" w:rsidRDefault="00182772" w:rsidP="00505070">
      <w:pPr>
        <w:pStyle w:val="ListParagraph"/>
        <w:numPr>
          <w:ilvl w:val="0"/>
          <w:numId w:val="2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iul de depozitare a stratului vegetal sau fertil acolo unde este cazul. </w:t>
      </w:r>
    </w:p>
    <w:p w14:paraId="645850E6" w14:textId="77777777" w:rsidR="00182772" w:rsidRPr="006B5611" w:rsidRDefault="00592A06" w:rsidP="00592A06">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182772" w:rsidRPr="006B5611">
        <w:rPr>
          <w:rFonts w:ascii="Times New Roman" w:hAnsi="Times New Roman" w:cs="Times New Roman"/>
          <w:sz w:val="24"/>
          <w:szCs w:val="24"/>
        </w:rPr>
        <w:t xml:space="preserve">În </w:t>
      </w:r>
      <w:r w:rsidR="005A75F7" w:rsidRPr="006B5611">
        <w:rPr>
          <w:rFonts w:ascii="Times New Roman" w:hAnsi="Times New Roman" w:cs="Times New Roman"/>
          <w:sz w:val="24"/>
          <w:szCs w:val="24"/>
        </w:rPr>
        <w:t>a</w:t>
      </w:r>
      <w:r w:rsidR="00182772" w:rsidRPr="006B5611">
        <w:rPr>
          <w:rFonts w:ascii="Times New Roman" w:hAnsi="Times New Roman" w:cs="Times New Roman"/>
          <w:sz w:val="24"/>
          <w:szCs w:val="24"/>
        </w:rPr>
        <w:t xml:space="preserve">nexele </w:t>
      </w:r>
      <w:r w:rsidRPr="006B5611">
        <w:rPr>
          <w:rFonts w:ascii="Times New Roman" w:hAnsi="Times New Roman" w:cs="Times New Roman"/>
          <w:sz w:val="24"/>
          <w:szCs w:val="24"/>
        </w:rPr>
        <w:t>nr. 3</w:t>
      </w:r>
      <w:r w:rsidR="00182772" w:rsidRPr="006B5611">
        <w:rPr>
          <w:rFonts w:ascii="Times New Roman" w:hAnsi="Times New Roman" w:cs="Times New Roman"/>
          <w:sz w:val="24"/>
          <w:szCs w:val="24"/>
        </w:rPr>
        <w:t xml:space="preserve">a </w:t>
      </w:r>
      <w:r w:rsidRPr="006B5611">
        <w:rPr>
          <w:rFonts w:ascii="Times New Roman" w:hAnsi="Times New Roman" w:cs="Times New Roman"/>
          <w:sz w:val="24"/>
          <w:szCs w:val="24"/>
        </w:rPr>
        <w:t>÷</w:t>
      </w:r>
      <w:r w:rsidR="00182772" w:rsidRPr="006B5611">
        <w:rPr>
          <w:rFonts w:ascii="Times New Roman" w:hAnsi="Times New Roman" w:cs="Times New Roman"/>
          <w:sz w:val="24"/>
          <w:szCs w:val="24"/>
        </w:rPr>
        <w:t xml:space="preserve"> </w:t>
      </w:r>
      <w:r w:rsidRPr="006B5611">
        <w:rPr>
          <w:rFonts w:ascii="Times New Roman" w:hAnsi="Times New Roman" w:cs="Times New Roman"/>
          <w:sz w:val="24"/>
          <w:szCs w:val="24"/>
        </w:rPr>
        <w:t>3</w:t>
      </w:r>
      <w:r w:rsidR="00182772" w:rsidRPr="006B5611">
        <w:rPr>
          <w:rFonts w:ascii="Times New Roman" w:hAnsi="Times New Roman" w:cs="Times New Roman"/>
          <w:sz w:val="24"/>
          <w:szCs w:val="24"/>
        </w:rPr>
        <w:t xml:space="preserve">h sunt prezentate, cu titlu de informare, culoarele de lucru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i volumele de săpătură pentru execu</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xml:space="preserve">ia conductelor cu </w:t>
      </w:r>
      <w:r w:rsidR="004B2B30" w:rsidRPr="006B5611">
        <w:rPr>
          <w:rFonts w:ascii="Times New Roman" w:hAnsi="Times New Roman" w:cs="Times New Roman"/>
          <w:sz w:val="24"/>
          <w:szCs w:val="24"/>
        </w:rPr>
        <w:t xml:space="preserve">diametrul nominal - </w:t>
      </w:r>
      <w:proofErr w:type="spellStart"/>
      <w:r w:rsidR="004B2B30" w:rsidRPr="006B5611">
        <w:rPr>
          <w:rFonts w:ascii="Times New Roman" w:hAnsi="Times New Roman" w:cs="Times New Roman"/>
          <w:i/>
          <w:sz w:val="24"/>
          <w:szCs w:val="24"/>
        </w:rPr>
        <w:t>D</w:t>
      </w:r>
      <w:r w:rsidR="004B2B30" w:rsidRPr="006B5611">
        <w:rPr>
          <w:rFonts w:ascii="Times New Roman" w:hAnsi="Times New Roman" w:cs="Times New Roman"/>
          <w:i/>
          <w:sz w:val="24"/>
          <w:szCs w:val="24"/>
          <w:vertAlign w:val="subscript"/>
        </w:rPr>
        <w:t>n</w:t>
      </w:r>
      <w:proofErr w:type="spellEnd"/>
      <w:r w:rsidR="004B2B30" w:rsidRPr="006B5611">
        <w:rPr>
          <w:rFonts w:ascii="Times New Roman" w:hAnsi="Times New Roman" w:cs="Times New Roman"/>
          <w:sz w:val="24"/>
          <w:szCs w:val="24"/>
        </w:rPr>
        <w:t xml:space="preserve"> </w:t>
      </w:r>
      <w:r w:rsidR="00182772" w:rsidRPr="006B5611">
        <w:rPr>
          <w:rFonts w:ascii="Times New Roman" w:hAnsi="Times New Roman" w:cs="Times New Roman"/>
          <w:sz w:val="24"/>
          <w:szCs w:val="24"/>
        </w:rPr>
        <w:t xml:space="preserve">cuprins </w:t>
      </w:r>
      <w:r w:rsidR="004B2B30" w:rsidRPr="006B5611">
        <w:rPr>
          <w:rFonts w:ascii="Times New Roman" w:hAnsi="Times New Roman" w:cs="Times New Roman"/>
          <w:sz w:val="24"/>
          <w:szCs w:val="24"/>
        </w:rPr>
        <w:t xml:space="preserve">între </w:t>
      </w:r>
      <w:r w:rsidR="00182772" w:rsidRPr="006B5611">
        <w:rPr>
          <w:rFonts w:ascii="Times New Roman" w:hAnsi="Times New Roman" w:cs="Times New Roman"/>
          <w:sz w:val="24"/>
          <w:szCs w:val="24"/>
        </w:rPr>
        <w:t xml:space="preserve">50 mm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i 1400 mm.</w:t>
      </w:r>
    </w:p>
    <w:p w14:paraId="2B246A89"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Pentru zonele de vii, livezi, păduri, prin </w:t>
      </w:r>
      <w:r w:rsidR="00592A06" w:rsidRPr="006B5611">
        <w:rPr>
          <w:rFonts w:ascii="Times New Roman" w:hAnsi="Times New Roman" w:cs="Times New Roman"/>
          <w:sz w:val="24"/>
          <w:szCs w:val="24"/>
        </w:rPr>
        <w:t>PAC/PT</w:t>
      </w:r>
      <w:r w:rsidRPr="006B5611">
        <w:rPr>
          <w:rFonts w:ascii="Times New Roman" w:hAnsi="Times New Roman" w:cs="Times New Roman"/>
          <w:sz w:val="24"/>
          <w:szCs w:val="24"/>
        </w:rPr>
        <w:t>,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impuse de administratorii acestora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termenele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a lucrărilor, se recomandă reducerea culoarului de lucru, cu respectarea </w:t>
      </w:r>
      <w:r w:rsidR="007A2B59" w:rsidRPr="006B5611">
        <w:rPr>
          <w:rFonts w:ascii="Times New Roman" w:hAnsi="Times New Roman" w:cs="Times New Roman"/>
          <w:sz w:val="24"/>
          <w:szCs w:val="24"/>
        </w:rPr>
        <w:t xml:space="preserve">prevederilor </w:t>
      </w:r>
      <w:r w:rsidRPr="006B5611">
        <w:rPr>
          <w:rFonts w:ascii="Times New Roman" w:hAnsi="Times New Roman" w:cs="Times New Roman"/>
          <w:sz w:val="24"/>
          <w:szCs w:val="24"/>
        </w:rPr>
        <w:t xml:space="preserve">art. </w:t>
      </w:r>
      <w:r w:rsidR="00663081" w:rsidRPr="006B5611">
        <w:rPr>
          <w:rFonts w:ascii="Times New Roman" w:hAnsi="Times New Roman" w:cs="Times New Roman"/>
          <w:sz w:val="24"/>
          <w:szCs w:val="24"/>
        </w:rPr>
        <w:t>89</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00663081" w:rsidRPr="006B5611">
        <w:rPr>
          <w:rFonts w:ascii="Times New Roman" w:hAnsi="Times New Roman" w:cs="Times New Roman"/>
          <w:sz w:val="24"/>
          <w:szCs w:val="24"/>
        </w:rPr>
        <w:t>90</w:t>
      </w:r>
      <w:r w:rsidRPr="006B5611">
        <w:rPr>
          <w:rFonts w:ascii="Times New Roman" w:hAnsi="Times New Roman" w:cs="Times New Roman"/>
          <w:sz w:val="24"/>
          <w:szCs w:val="24"/>
        </w:rPr>
        <w:t>.</w:t>
      </w:r>
    </w:p>
    <w:p w14:paraId="2F17E196" w14:textId="77777777" w:rsidR="00592A06" w:rsidRPr="006B5611" w:rsidRDefault="00592A06"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82772" w:rsidRPr="006B5611">
        <w:rPr>
          <w:rFonts w:ascii="Times New Roman" w:hAnsi="Times New Roman" w:cs="Times New Roman"/>
          <w:sz w:val="24"/>
          <w:szCs w:val="24"/>
        </w:rPr>
        <w:t xml:space="preserve">În terenurile pomicole, viticole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i în zone de pădure se recomandă ca execu</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ia lucrărilor necesare realizării firului conductei să se facă manual</w:t>
      </w:r>
      <w:r w:rsidR="00E027B1" w:rsidRPr="006B5611">
        <w:rPr>
          <w:rFonts w:ascii="Times New Roman" w:hAnsi="Times New Roman" w:cs="Times New Roman"/>
          <w:sz w:val="24"/>
          <w:szCs w:val="24"/>
        </w:rPr>
        <w:t xml:space="preserve"> sau cu utilaje de dimensiuni reduse</w:t>
      </w:r>
      <w:r w:rsidR="00182772" w:rsidRPr="006B5611">
        <w:rPr>
          <w:rFonts w:ascii="Times New Roman" w:hAnsi="Times New Roman" w:cs="Times New Roman"/>
          <w:sz w:val="24"/>
          <w:szCs w:val="24"/>
        </w:rPr>
        <w:t xml:space="preserve">, astfel încât să nu fie afectate zonele respective. </w:t>
      </w:r>
    </w:p>
    <w:p w14:paraId="42360CD6" w14:textId="77777777" w:rsidR="00182772" w:rsidRPr="006B5611" w:rsidRDefault="00592A06" w:rsidP="00592A06">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182772" w:rsidRPr="006B5611">
        <w:rPr>
          <w:rFonts w:ascii="Times New Roman" w:hAnsi="Times New Roman" w:cs="Times New Roman"/>
          <w:sz w:val="24"/>
          <w:szCs w:val="24"/>
        </w:rPr>
        <w:t>Culoarul de lucru, în func</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ie de situa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ia din teren, se trasează în spa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iile libere dintre planta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ii, evitându-se pe cât posibil defri</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area acestora.</w:t>
      </w:r>
    </w:p>
    <w:p w14:paraId="2E974350" w14:textId="77777777" w:rsidR="00C84721" w:rsidRPr="006B5611" w:rsidRDefault="00C84721"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82772" w:rsidRPr="006B5611">
        <w:rPr>
          <w:rFonts w:ascii="Times New Roman" w:hAnsi="Times New Roman" w:cs="Times New Roman"/>
          <w:sz w:val="24"/>
          <w:szCs w:val="24"/>
        </w:rPr>
        <w:t xml:space="preserve">În păduri sau în zone împădurite se </w:t>
      </w:r>
      <w:r w:rsidRPr="006B5611">
        <w:rPr>
          <w:rFonts w:ascii="Times New Roman" w:hAnsi="Times New Roman" w:cs="Times New Roman"/>
          <w:sz w:val="24"/>
          <w:szCs w:val="24"/>
        </w:rPr>
        <w:t>iau</w:t>
      </w:r>
      <w:r w:rsidR="00182772" w:rsidRPr="006B5611">
        <w:rPr>
          <w:rFonts w:ascii="Times New Roman" w:hAnsi="Times New Roman" w:cs="Times New Roman"/>
          <w:sz w:val="24"/>
          <w:szCs w:val="24"/>
        </w:rPr>
        <w:t xml:space="preserve"> m</w:t>
      </w:r>
      <w:r w:rsidRPr="006B5611">
        <w:rPr>
          <w:rFonts w:ascii="Times New Roman" w:hAnsi="Times New Roman" w:cs="Times New Roman"/>
          <w:sz w:val="24"/>
          <w:szCs w:val="24"/>
        </w:rPr>
        <w:t>ă</w:t>
      </w:r>
      <w:r w:rsidR="00182772" w:rsidRPr="006B5611">
        <w:rPr>
          <w:rFonts w:ascii="Times New Roman" w:hAnsi="Times New Roman" w:cs="Times New Roman"/>
          <w:sz w:val="24"/>
          <w:szCs w:val="24"/>
        </w:rPr>
        <w:t xml:space="preserve">suri de folosire la maximum a drumurilor forestiere existente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i a altor terenuri fără vegeta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ie forestieră, astfel încât suprafa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a ce necesită a fi defri</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ată s</w:t>
      </w:r>
      <w:r w:rsidRPr="006B5611">
        <w:rPr>
          <w:rFonts w:ascii="Times New Roman" w:hAnsi="Times New Roman" w:cs="Times New Roman"/>
          <w:sz w:val="24"/>
          <w:szCs w:val="24"/>
        </w:rPr>
        <w:t>ă</w:t>
      </w:r>
      <w:r w:rsidR="00182772" w:rsidRPr="006B5611">
        <w:rPr>
          <w:rFonts w:ascii="Times New Roman" w:hAnsi="Times New Roman" w:cs="Times New Roman"/>
          <w:sz w:val="24"/>
          <w:szCs w:val="24"/>
        </w:rPr>
        <w:t xml:space="preserve"> fie minimă. </w:t>
      </w:r>
    </w:p>
    <w:p w14:paraId="7BFE182B" w14:textId="77777777" w:rsidR="00182772" w:rsidRPr="006B5611" w:rsidRDefault="00C84721" w:rsidP="00C8472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(2) </w:t>
      </w:r>
      <w:r w:rsidR="00182772" w:rsidRPr="006B5611">
        <w:rPr>
          <w:rFonts w:ascii="Times New Roman" w:hAnsi="Times New Roman" w:cs="Times New Roman"/>
          <w:sz w:val="24"/>
          <w:szCs w:val="24"/>
        </w:rPr>
        <w:t>În zone</w:t>
      </w:r>
      <w:r w:rsidRPr="006B5611">
        <w:rPr>
          <w:rFonts w:ascii="Times New Roman" w:hAnsi="Times New Roman" w:cs="Times New Roman"/>
          <w:sz w:val="24"/>
          <w:szCs w:val="24"/>
        </w:rPr>
        <w:t>le prevăzute la alin. (1),</w:t>
      </w:r>
      <w:r w:rsidR="00182772" w:rsidRPr="006B5611">
        <w:rPr>
          <w:rFonts w:ascii="Times New Roman" w:hAnsi="Times New Roman" w:cs="Times New Roman"/>
          <w:sz w:val="24"/>
          <w:szCs w:val="24"/>
        </w:rPr>
        <w:t xml:space="preserve"> reducerea culoarului de lucru se poate realiza prin:</w:t>
      </w:r>
    </w:p>
    <w:p w14:paraId="5DF22E18" w14:textId="02C1E795" w:rsidR="00182772" w:rsidRPr="006B5611" w:rsidRDefault="00182772" w:rsidP="00505070">
      <w:pPr>
        <w:pStyle w:val="ListParagraph"/>
        <w:numPr>
          <w:ilvl w:val="0"/>
          <w:numId w:val="3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renun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area la 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iul de lucru destinat manevrării buldozerului</w:t>
      </w:r>
      <w:r w:rsidR="0098769A" w:rsidRPr="006B5611">
        <w:rPr>
          <w:rFonts w:ascii="Times New Roman" w:hAnsi="Times New Roman" w:cs="Times New Roman"/>
          <w:sz w:val="24"/>
          <w:szCs w:val="24"/>
        </w:rPr>
        <w:t>;</w:t>
      </w:r>
      <w:r w:rsidRPr="006B5611">
        <w:rPr>
          <w:rFonts w:ascii="Times New Roman" w:hAnsi="Times New Roman" w:cs="Times New Roman"/>
          <w:sz w:val="24"/>
          <w:szCs w:val="24"/>
        </w:rPr>
        <w:t xml:space="preserve"> acoperirea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ului se </w:t>
      </w:r>
      <w:r w:rsidR="00C84721" w:rsidRPr="006B5611">
        <w:rPr>
          <w:rFonts w:ascii="Times New Roman" w:hAnsi="Times New Roman" w:cs="Times New Roman"/>
          <w:sz w:val="24"/>
          <w:szCs w:val="24"/>
        </w:rPr>
        <w:t xml:space="preserve">realizează </w:t>
      </w:r>
      <w:r w:rsidRPr="006B5611">
        <w:rPr>
          <w:rFonts w:ascii="Times New Roman" w:hAnsi="Times New Roman" w:cs="Times New Roman"/>
          <w:sz w:val="24"/>
          <w:szCs w:val="24"/>
        </w:rPr>
        <w:t>manual;</w:t>
      </w:r>
    </w:p>
    <w:p w14:paraId="2EDF2DF4" w14:textId="77777777" w:rsidR="00182772" w:rsidRPr="006B5611" w:rsidRDefault="00182772" w:rsidP="00505070">
      <w:pPr>
        <w:pStyle w:val="ListParagraph"/>
        <w:numPr>
          <w:ilvl w:val="0"/>
          <w:numId w:val="3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renun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area la 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iul de depozitare a stratului vegetal sau fertil</w:t>
      </w:r>
      <w:r w:rsidR="00C84721" w:rsidRPr="006B5611">
        <w:rPr>
          <w:rFonts w:ascii="Times New Roman" w:hAnsi="Times New Roman" w:cs="Times New Roman"/>
          <w:sz w:val="24"/>
          <w:szCs w:val="24"/>
        </w:rPr>
        <w:t xml:space="preserve">, care </w:t>
      </w:r>
      <w:r w:rsidRPr="006B5611">
        <w:rPr>
          <w:rFonts w:ascii="Times New Roman" w:hAnsi="Times New Roman" w:cs="Times New Roman"/>
          <w:sz w:val="24"/>
          <w:szCs w:val="24"/>
        </w:rPr>
        <w:t>se</w:t>
      </w:r>
      <w:r w:rsidR="00C84721" w:rsidRPr="006B5611">
        <w:rPr>
          <w:rFonts w:ascii="Times New Roman" w:hAnsi="Times New Roman" w:cs="Times New Roman"/>
          <w:sz w:val="24"/>
          <w:szCs w:val="24"/>
        </w:rPr>
        <w:t xml:space="preserve"> poate</w:t>
      </w:r>
      <w:r w:rsidRPr="006B5611">
        <w:rPr>
          <w:rFonts w:ascii="Times New Roman" w:hAnsi="Times New Roman" w:cs="Times New Roman"/>
          <w:sz w:val="24"/>
          <w:szCs w:val="24"/>
        </w:rPr>
        <w:t xml:space="preserve"> depozita între arbori;</w:t>
      </w:r>
    </w:p>
    <w:p w14:paraId="42F2BE4F" w14:textId="77777777" w:rsidR="00182772" w:rsidRPr="006B5611" w:rsidRDefault="00182772" w:rsidP="00505070">
      <w:pPr>
        <w:pStyle w:val="ListParagraph"/>
        <w:numPr>
          <w:ilvl w:val="0"/>
          <w:numId w:val="3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mic</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orarea cu până la o treime a 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iului necesar deplasării lansatoarelor, acestea deplasându-se de-a lungul conductei prin urmărire.</w:t>
      </w:r>
    </w:p>
    <w:p w14:paraId="757BC047" w14:textId="77777777" w:rsidR="00C84721" w:rsidRPr="006B5611" w:rsidRDefault="00C84721"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82772" w:rsidRPr="006B5611">
        <w:rPr>
          <w:rFonts w:ascii="Times New Roman" w:hAnsi="Times New Roman" w:cs="Times New Roman"/>
          <w:sz w:val="24"/>
          <w:szCs w:val="24"/>
        </w:rPr>
        <w:t>Organizarea activită</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ilor de execu</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xml:space="preserve">ie pe traseul conductei se face pe culoarul de lucru prevăzut în </w:t>
      </w:r>
      <w:r w:rsidR="00511E08" w:rsidRPr="006B5611">
        <w:rPr>
          <w:rFonts w:ascii="Times New Roman" w:hAnsi="Times New Roman" w:cs="Times New Roman"/>
          <w:sz w:val="24"/>
          <w:szCs w:val="24"/>
        </w:rPr>
        <w:t>PAC/PT</w:t>
      </w:r>
      <w:r w:rsidR="00182772" w:rsidRPr="006B5611">
        <w:rPr>
          <w:rFonts w:ascii="Times New Roman" w:hAnsi="Times New Roman" w:cs="Times New Roman"/>
          <w:sz w:val="24"/>
          <w:szCs w:val="24"/>
        </w:rPr>
        <w:t xml:space="preserve">. </w:t>
      </w:r>
    </w:p>
    <w:p w14:paraId="278C4CFE" w14:textId="46F71FB8" w:rsidR="00C84721" w:rsidRPr="006B5611" w:rsidRDefault="00C84721" w:rsidP="00C8472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182772" w:rsidRPr="006B5611">
        <w:rPr>
          <w:rFonts w:ascii="Times New Roman" w:hAnsi="Times New Roman" w:cs="Times New Roman"/>
          <w:sz w:val="24"/>
          <w:szCs w:val="24"/>
        </w:rPr>
        <w:t>Terenul aferent execu</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xml:space="preserve">iei conductei se predă liber </w:t>
      </w:r>
      <w:r w:rsidR="00175542">
        <w:rPr>
          <w:rFonts w:ascii="Times New Roman" w:hAnsi="Times New Roman" w:cs="Times New Roman"/>
          <w:sz w:val="24"/>
          <w:szCs w:val="24"/>
        </w:rPr>
        <w:t>executantului</w:t>
      </w:r>
      <w:r w:rsidR="00175542" w:rsidRPr="006B5611">
        <w:rPr>
          <w:rFonts w:ascii="Times New Roman" w:hAnsi="Times New Roman" w:cs="Times New Roman"/>
          <w:sz w:val="24"/>
          <w:szCs w:val="24"/>
        </w:rPr>
        <w:t xml:space="preserve"> </w:t>
      </w:r>
      <w:r w:rsidR="00182772" w:rsidRPr="006B5611">
        <w:rPr>
          <w:rFonts w:ascii="Times New Roman" w:hAnsi="Times New Roman" w:cs="Times New Roman"/>
          <w:sz w:val="24"/>
          <w:szCs w:val="24"/>
        </w:rPr>
        <w:t xml:space="preserve">prin grija beneficiarului. </w:t>
      </w:r>
    </w:p>
    <w:p w14:paraId="4C728703" w14:textId="77777777" w:rsidR="00182772" w:rsidRPr="006B5611" w:rsidRDefault="00C84721" w:rsidP="00C8472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182772" w:rsidRPr="006B5611">
        <w:rPr>
          <w:rFonts w:ascii="Times New Roman" w:hAnsi="Times New Roman" w:cs="Times New Roman"/>
          <w:sz w:val="24"/>
          <w:szCs w:val="24"/>
        </w:rPr>
        <w:t>La marcarea</w:t>
      </w:r>
      <w:r w:rsidRPr="006B5611">
        <w:rPr>
          <w:rFonts w:ascii="Times New Roman" w:hAnsi="Times New Roman" w:cs="Times New Roman"/>
          <w:sz w:val="24"/>
          <w:szCs w:val="24"/>
        </w:rPr>
        <w:t>/</w:t>
      </w:r>
      <w:r w:rsidR="00182772" w:rsidRPr="006B5611">
        <w:rPr>
          <w:rFonts w:ascii="Times New Roman" w:hAnsi="Times New Roman" w:cs="Times New Roman"/>
          <w:sz w:val="24"/>
          <w:szCs w:val="24"/>
        </w:rPr>
        <w:t>pichetarea traseului se identifică toate instala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xml:space="preserve">iile subterane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 xml:space="preserve">i aeriene aflate pe traseul conductei în vederea mutării sau protejării acestora conform </w:t>
      </w:r>
      <w:r w:rsidRPr="006B5611">
        <w:rPr>
          <w:rFonts w:ascii="Times New Roman" w:hAnsi="Times New Roman" w:cs="Times New Roman"/>
          <w:sz w:val="24"/>
          <w:szCs w:val="24"/>
        </w:rPr>
        <w:t>PAC/PT</w:t>
      </w:r>
      <w:r w:rsidR="00182772" w:rsidRPr="006B5611">
        <w:rPr>
          <w:rFonts w:ascii="Times New Roman" w:hAnsi="Times New Roman" w:cs="Times New Roman"/>
          <w:sz w:val="24"/>
          <w:szCs w:val="24"/>
        </w:rPr>
        <w:t>.</w:t>
      </w:r>
    </w:p>
    <w:p w14:paraId="60B256A7"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Săpăturile pentru realizarea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ului de pozare a conductei se execută mecanizat sau manual, astfel încât s</w:t>
      </w:r>
      <w:r w:rsidR="00C84721" w:rsidRPr="006B5611">
        <w:rPr>
          <w:rFonts w:ascii="Times New Roman" w:hAnsi="Times New Roman" w:cs="Times New Roman"/>
          <w:sz w:val="24"/>
          <w:szCs w:val="24"/>
        </w:rPr>
        <w:t>ă</w:t>
      </w:r>
      <w:r w:rsidRPr="006B5611">
        <w:rPr>
          <w:rFonts w:ascii="Times New Roman" w:hAnsi="Times New Roman" w:cs="Times New Roman"/>
          <w:sz w:val="24"/>
          <w:szCs w:val="24"/>
        </w:rPr>
        <w:t xml:space="preserve"> fie respectată geometria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ului prevăzută în </w:t>
      </w:r>
      <w:r w:rsidR="00C84721" w:rsidRPr="006B5611">
        <w:rPr>
          <w:rFonts w:ascii="Times New Roman" w:hAnsi="Times New Roman" w:cs="Times New Roman"/>
          <w:sz w:val="24"/>
          <w:szCs w:val="24"/>
        </w:rPr>
        <w:t>PAC/PT</w:t>
      </w:r>
      <w:r w:rsidRPr="006B5611">
        <w:rPr>
          <w:rFonts w:ascii="Times New Roman" w:hAnsi="Times New Roman" w:cs="Times New Roman"/>
          <w:sz w:val="24"/>
          <w:szCs w:val="24"/>
        </w:rPr>
        <w:t>.</w:t>
      </w:r>
    </w:p>
    <w:p w14:paraId="34B33955"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sudurile de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ul de pozare, se asigură 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iul necesar</w:t>
      </w:r>
      <w:r w:rsidR="00C84721" w:rsidRPr="006B5611">
        <w:rPr>
          <w:rFonts w:ascii="Times New Roman" w:hAnsi="Times New Roman" w:cs="Times New Roman"/>
          <w:sz w:val="24"/>
          <w:szCs w:val="24"/>
        </w:rPr>
        <w:t xml:space="preserve">, respectiv </w:t>
      </w:r>
      <w:r w:rsidRPr="006B5611">
        <w:rPr>
          <w:rFonts w:ascii="Times New Roman" w:hAnsi="Times New Roman" w:cs="Times New Roman"/>
          <w:sz w:val="24"/>
          <w:szCs w:val="24"/>
        </w:rPr>
        <w:t>gropi</w:t>
      </w:r>
      <w:r w:rsidR="00C84721"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C84721" w:rsidRPr="006B5611">
        <w:rPr>
          <w:rFonts w:ascii="Times New Roman" w:hAnsi="Times New Roman" w:cs="Times New Roman"/>
          <w:sz w:val="24"/>
          <w:szCs w:val="24"/>
        </w:rPr>
        <w:t>,</w:t>
      </w:r>
      <w:r w:rsidRPr="006B5611">
        <w:rPr>
          <w:rFonts w:ascii="Times New Roman" w:hAnsi="Times New Roman" w:cs="Times New Roman"/>
          <w:sz w:val="24"/>
          <w:szCs w:val="24"/>
        </w:rPr>
        <w:t xml:space="preserve"> astfel ca sudorul să poată executa îmbinarea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corespunzătoare.</w:t>
      </w:r>
    </w:p>
    <w:p w14:paraId="5AAB4499" w14:textId="77777777" w:rsidR="00C84721" w:rsidRPr="006B5611" w:rsidRDefault="00C84721"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82772" w:rsidRPr="006B5611">
        <w:rPr>
          <w:rFonts w:ascii="Times New Roman" w:hAnsi="Times New Roman" w:cs="Times New Roman"/>
          <w:sz w:val="24"/>
          <w:szCs w:val="24"/>
        </w:rPr>
        <w:t xml:space="preserve">Fundul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xml:space="preserve">ului </w:t>
      </w:r>
      <w:r w:rsidRPr="006B5611">
        <w:rPr>
          <w:rFonts w:ascii="Times New Roman" w:hAnsi="Times New Roman" w:cs="Times New Roman"/>
          <w:sz w:val="24"/>
          <w:szCs w:val="24"/>
        </w:rPr>
        <w:t>este</w:t>
      </w:r>
      <w:r w:rsidR="00182772" w:rsidRPr="006B5611">
        <w:rPr>
          <w:rFonts w:ascii="Times New Roman" w:hAnsi="Times New Roman" w:cs="Times New Roman"/>
          <w:sz w:val="24"/>
          <w:szCs w:val="24"/>
        </w:rPr>
        <w:t xml:space="preserve"> neted pentru a asigura o a</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 xml:space="preserve">ezare continuă a conductei. </w:t>
      </w:r>
    </w:p>
    <w:p w14:paraId="77738FCC" w14:textId="77777777" w:rsidR="00182772" w:rsidRPr="006B5611" w:rsidRDefault="00C84721" w:rsidP="00C8472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182772" w:rsidRPr="006B5611">
        <w:rPr>
          <w:rFonts w:ascii="Times New Roman" w:hAnsi="Times New Roman" w:cs="Times New Roman"/>
          <w:sz w:val="24"/>
          <w:szCs w:val="24"/>
        </w:rPr>
        <w:t>În terenuri pietroase care ar putea deteriora izola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xml:space="preserve">ia, precum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 xml:space="preserve">i pentru montarea conductelor de diametru mare </w:t>
      </w:r>
      <w:proofErr w:type="spellStart"/>
      <w:r w:rsidR="00182772" w:rsidRPr="006B5611">
        <w:rPr>
          <w:rFonts w:ascii="Times New Roman" w:hAnsi="Times New Roman" w:cs="Times New Roman"/>
          <w:i/>
          <w:sz w:val="24"/>
          <w:szCs w:val="24"/>
        </w:rPr>
        <w:t>D</w:t>
      </w:r>
      <w:r w:rsidR="00182772" w:rsidRPr="006B5611">
        <w:rPr>
          <w:rFonts w:ascii="Times New Roman" w:hAnsi="Times New Roman" w:cs="Times New Roman"/>
          <w:i/>
          <w:sz w:val="24"/>
          <w:szCs w:val="24"/>
          <w:vertAlign w:val="subscript"/>
        </w:rPr>
        <w:t>n</w:t>
      </w:r>
      <w:proofErr w:type="spellEnd"/>
      <w:r w:rsidR="00182772" w:rsidRPr="006B5611">
        <w:rPr>
          <w:rFonts w:ascii="Times New Roman" w:hAnsi="Times New Roman" w:cs="Times New Roman"/>
          <w:sz w:val="24"/>
          <w:szCs w:val="24"/>
        </w:rPr>
        <w:t xml:space="preserve"> </w:t>
      </w:r>
      <w:r w:rsidR="00C37519" w:rsidRPr="006B5611">
        <w:rPr>
          <w:rFonts w:ascii="Times New Roman" w:hAnsi="Times New Roman" w:cs="Times New Roman"/>
          <w:sz w:val="24"/>
          <w:szCs w:val="24"/>
        </w:rPr>
        <w:t xml:space="preserve">= </w:t>
      </w:r>
      <w:r w:rsidR="00182772" w:rsidRPr="006B5611">
        <w:rPr>
          <w:rFonts w:ascii="Times New Roman" w:hAnsi="Times New Roman" w:cs="Times New Roman"/>
          <w:sz w:val="24"/>
          <w:szCs w:val="24"/>
        </w:rPr>
        <w:t>700</w:t>
      </w:r>
      <w:r w:rsidRPr="006B5611">
        <w:rPr>
          <w:rFonts w:ascii="Times New Roman" w:hAnsi="Times New Roman" w:cs="Times New Roman"/>
          <w:sz w:val="24"/>
          <w:szCs w:val="24"/>
        </w:rPr>
        <w:t xml:space="preserve"> mm</w:t>
      </w:r>
      <w:r w:rsidR="00182772" w:rsidRPr="006B5611">
        <w:rPr>
          <w:rFonts w:ascii="Times New Roman" w:hAnsi="Times New Roman" w:cs="Times New Roman"/>
          <w:sz w:val="24"/>
          <w:szCs w:val="24"/>
        </w:rPr>
        <w:t xml:space="preserve">, pe fundul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ului se a</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 xml:space="preserve">terne un strat de pământ cernut sau nisip în grosime de 10 -15 cm, înainte de lansarea conductei în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w:t>
      </w:r>
    </w:p>
    <w:p w14:paraId="27608CBB" w14:textId="77777777" w:rsidR="00C84721" w:rsidRPr="006B5611" w:rsidRDefault="00C84721"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82772" w:rsidRPr="006B5611">
        <w:rPr>
          <w:rFonts w:ascii="Times New Roman" w:hAnsi="Times New Roman" w:cs="Times New Roman"/>
          <w:sz w:val="24"/>
          <w:szCs w:val="24"/>
        </w:rPr>
        <w:t xml:space="preserve">După lansarea conductei în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acoperirea cu pământ se face astfel încât corpurile tari să nu deterioreze izola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xml:space="preserve">ia. </w:t>
      </w:r>
    </w:p>
    <w:p w14:paraId="3E03B315" w14:textId="77777777" w:rsidR="00C84721" w:rsidRPr="006B5611" w:rsidRDefault="00C84721" w:rsidP="00C8472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182772" w:rsidRPr="006B5611">
        <w:rPr>
          <w:rFonts w:ascii="Times New Roman" w:hAnsi="Times New Roman" w:cs="Times New Roman"/>
          <w:sz w:val="24"/>
          <w:szCs w:val="24"/>
        </w:rPr>
        <w:t xml:space="preserve">În terenurile cu piatră, umplerea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ului se face cu pământ cernut</w:t>
      </w:r>
      <w:r w:rsidR="00E027B1" w:rsidRPr="006B5611">
        <w:rPr>
          <w:rFonts w:ascii="Times New Roman" w:hAnsi="Times New Roman" w:cs="Times New Roman"/>
          <w:sz w:val="24"/>
          <w:szCs w:val="24"/>
        </w:rPr>
        <w:t xml:space="preserve"> sau nisip</w:t>
      </w:r>
      <w:r w:rsidR="00182772" w:rsidRPr="006B5611">
        <w:rPr>
          <w:rFonts w:ascii="Times New Roman" w:hAnsi="Times New Roman" w:cs="Times New Roman"/>
          <w:sz w:val="24"/>
          <w:szCs w:val="24"/>
        </w:rPr>
        <w:t>, în straturi succesive compactate separat, până la acoperirea conductei cu 15 cm deasupra generatoarei superioare, după care se continu</w:t>
      </w:r>
      <w:r w:rsidRPr="006B5611">
        <w:rPr>
          <w:rFonts w:ascii="Times New Roman" w:hAnsi="Times New Roman" w:cs="Times New Roman"/>
          <w:sz w:val="24"/>
          <w:szCs w:val="24"/>
        </w:rPr>
        <w:t>ă</w:t>
      </w:r>
      <w:r w:rsidR="00182772" w:rsidRPr="006B5611">
        <w:rPr>
          <w:rFonts w:ascii="Times New Roman" w:hAnsi="Times New Roman" w:cs="Times New Roman"/>
          <w:sz w:val="24"/>
          <w:szCs w:val="24"/>
        </w:rPr>
        <w:t xml:space="preserve"> cu materialul rezultat din săparea </w:t>
      </w:r>
      <w:r w:rsidR="00F15A6F" w:rsidRPr="006B5611">
        <w:rPr>
          <w:rFonts w:ascii="Times New Roman" w:hAnsi="Times New Roman" w:cs="Times New Roman"/>
          <w:sz w:val="24"/>
          <w:szCs w:val="24"/>
        </w:rPr>
        <w:t>ș</w:t>
      </w:r>
      <w:r w:rsidR="00182772"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xml:space="preserve">ului. </w:t>
      </w:r>
    </w:p>
    <w:p w14:paraId="2EF9FB9B" w14:textId="77777777" w:rsidR="00182772" w:rsidRPr="006B5611" w:rsidRDefault="00C84721" w:rsidP="00C84721">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E027B1" w:rsidRPr="006B5611">
        <w:rPr>
          <w:rFonts w:ascii="Times New Roman" w:hAnsi="Times New Roman" w:cs="Times New Roman"/>
          <w:sz w:val="24"/>
          <w:szCs w:val="24"/>
        </w:rPr>
        <w:t xml:space="preserve">Materialul de sprijinire trebuie extras înainte de acoperirea </w:t>
      </w:r>
      <w:r w:rsidR="00F15A6F" w:rsidRPr="006B5611">
        <w:rPr>
          <w:rFonts w:ascii="Times New Roman" w:hAnsi="Times New Roman" w:cs="Times New Roman"/>
          <w:sz w:val="24"/>
          <w:szCs w:val="24"/>
        </w:rPr>
        <w:t>ș</w:t>
      </w:r>
      <w:r w:rsidR="00E027B1"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00E027B1" w:rsidRPr="006B5611">
        <w:rPr>
          <w:rFonts w:ascii="Times New Roman" w:hAnsi="Times New Roman" w:cs="Times New Roman"/>
          <w:sz w:val="24"/>
          <w:szCs w:val="24"/>
        </w:rPr>
        <w:t>ului</w:t>
      </w:r>
      <w:r w:rsidR="00182772" w:rsidRPr="006B5611">
        <w:rPr>
          <w:rFonts w:ascii="Times New Roman" w:hAnsi="Times New Roman" w:cs="Times New Roman"/>
          <w:sz w:val="24"/>
          <w:szCs w:val="24"/>
        </w:rPr>
        <w:t>.</w:t>
      </w:r>
    </w:p>
    <w:p w14:paraId="47362E05"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terenurile agricole acoperirea conductei se realizează cu refacerea stratului vegetal, astfel ca după tasare terenul să ajungă la profilul ini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w:t>
      </w:r>
    </w:p>
    <w:p w14:paraId="04903EF3"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În terenurile cu pante, unde există pericolul ca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ul să canalizeze ape pluviale, se practică obstacole conform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din proiect pentru a asigura conservarea pământului ce acoperă conducta.</w:t>
      </w:r>
    </w:p>
    <w:p w14:paraId="2CCBAE8B" w14:textId="77777777" w:rsidR="008915DF" w:rsidRPr="006B5611" w:rsidRDefault="008915DF" w:rsidP="008915DF">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p>
    <w:p w14:paraId="1CF3E22A" w14:textId="77777777" w:rsidR="00182772" w:rsidRPr="006B5611" w:rsidRDefault="00182772" w:rsidP="00505070">
      <w:pPr>
        <w:pStyle w:val="ListParagraph"/>
        <w:numPr>
          <w:ilvl w:val="0"/>
          <w:numId w:val="6"/>
        </w:numPr>
        <w:tabs>
          <w:tab w:val="left" w:pos="993"/>
        </w:tabs>
        <w:autoSpaceDE w:val="0"/>
        <w:autoSpaceDN w:val="0"/>
        <w:adjustRightInd w:val="0"/>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Lansarea conductei</w:t>
      </w:r>
    </w:p>
    <w:p w14:paraId="53382CAA"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Lansarea conductei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 se execută cu unul sau mai multe utilaje special destinate acestui scop, prin controlul razei minime de curbură</w:t>
      </w:r>
      <w:r w:rsidR="00C549F6" w:rsidRPr="006B5611">
        <w:rPr>
          <w:rFonts w:ascii="Times New Roman" w:hAnsi="Times New Roman" w:cs="Times New Roman"/>
          <w:sz w:val="24"/>
          <w:szCs w:val="24"/>
        </w:rPr>
        <w:t>.</w:t>
      </w:r>
    </w:p>
    <w:p w14:paraId="2D165392"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Procedura de lansare trebuie să ia în considerare evitarea deteriorării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materialului tubular.</w:t>
      </w:r>
    </w:p>
    <w:p w14:paraId="4C90CB66"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După efectuarea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controlul îmbinărilor sudate efectuate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antier, se întrege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se verifică </w:t>
      </w:r>
      <w:r w:rsidR="004B2B30" w:rsidRPr="006B5611">
        <w:rPr>
          <w:rFonts w:ascii="Times New Roman" w:hAnsi="Times New Roman" w:cs="Times New Roman"/>
          <w:sz w:val="24"/>
          <w:szCs w:val="24"/>
        </w:rPr>
        <w:t>continuitatea</w:t>
      </w:r>
      <w:r w:rsidRPr="006B5611">
        <w:rPr>
          <w:rFonts w:ascii="Times New Roman" w:hAnsi="Times New Roman" w:cs="Times New Roman"/>
          <w:sz w:val="24"/>
          <w:szCs w:val="24"/>
        </w:rPr>
        <w:t xml:space="preserve">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conform prevederilor art. </w:t>
      </w:r>
      <w:r w:rsidR="00724273" w:rsidRPr="006B5611">
        <w:rPr>
          <w:rFonts w:ascii="Times New Roman" w:hAnsi="Times New Roman" w:cs="Times New Roman"/>
          <w:sz w:val="24"/>
          <w:szCs w:val="24"/>
        </w:rPr>
        <w:t>2</w:t>
      </w:r>
      <w:r w:rsidR="008C659C" w:rsidRPr="006B5611">
        <w:rPr>
          <w:rFonts w:ascii="Times New Roman" w:hAnsi="Times New Roman" w:cs="Times New Roman"/>
          <w:sz w:val="24"/>
          <w:szCs w:val="24"/>
        </w:rPr>
        <w:t>8</w:t>
      </w:r>
      <w:r w:rsidR="004B2B30" w:rsidRPr="006B5611">
        <w:rPr>
          <w:rFonts w:ascii="Times New Roman" w:hAnsi="Times New Roman" w:cs="Times New Roman"/>
          <w:sz w:val="24"/>
          <w:szCs w:val="24"/>
        </w:rPr>
        <w:t>2</w:t>
      </w:r>
      <w:r w:rsidR="00724273" w:rsidRPr="006B5611">
        <w:rPr>
          <w:rFonts w:ascii="Times New Roman" w:hAnsi="Times New Roman" w:cs="Times New Roman"/>
          <w:sz w:val="24"/>
          <w:szCs w:val="24"/>
        </w:rPr>
        <w:t>.</w:t>
      </w:r>
    </w:p>
    <w:p w14:paraId="69D7ED35" w14:textId="77777777" w:rsidR="00182772" w:rsidRPr="006B5611" w:rsidRDefault="00991271"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Defectele sesizate în urma testării continuită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se remediază</w:t>
      </w:r>
      <w:r w:rsidR="00182772" w:rsidRPr="006B5611">
        <w:rPr>
          <w:rFonts w:ascii="Times New Roman" w:hAnsi="Times New Roman" w:cs="Times New Roman"/>
          <w:sz w:val="24"/>
          <w:szCs w:val="24"/>
        </w:rPr>
        <w:t>.</w:t>
      </w:r>
    </w:p>
    <w:p w14:paraId="1BB3EC56" w14:textId="77777777" w:rsidR="008C659C" w:rsidRPr="006B5611" w:rsidRDefault="008C659C" w:rsidP="008C659C">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p>
    <w:p w14:paraId="607E702A" w14:textId="77777777" w:rsidR="00182772" w:rsidRPr="006B5611" w:rsidRDefault="00182772" w:rsidP="00505070">
      <w:pPr>
        <w:pStyle w:val="ListParagraph"/>
        <w:numPr>
          <w:ilvl w:val="0"/>
          <w:numId w:val="6"/>
        </w:numPr>
        <w:tabs>
          <w:tab w:val="left" w:pos="993"/>
        </w:tabs>
        <w:autoSpaceDE w:val="0"/>
        <w:autoSpaceDN w:val="0"/>
        <w:adjustRightInd w:val="0"/>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Paralelisme</w:t>
      </w:r>
      <w:r w:rsidR="00C84721" w:rsidRPr="006B5611">
        <w:rPr>
          <w:rFonts w:ascii="Times New Roman" w:hAnsi="Times New Roman" w:cs="Times New Roman"/>
          <w:b/>
          <w:bCs/>
          <w:i/>
          <w:iCs/>
          <w:sz w:val="24"/>
          <w:szCs w:val="24"/>
        </w:rPr>
        <w:t xml:space="preserve">le </w:t>
      </w:r>
      <w:r w:rsidR="00F15A6F" w:rsidRPr="006B5611">
        <w:rPr>
          <w:rFonts w:ascii="Times New Roman" w:hAnsi="Times New Roman" w:cs="Times New Roman"/>
          <w:b/>
          <w:bCs/>
          <w:i/>
          <w:iCs/>
          <w:sz w:val="24"/>
          <w:szCs w:val="24"/>
        </w:rPr>
        <w:t>ș</w:t>
      </w:r>
      <w:r w:rsidR="00C84721" w:rsidRPr="006B5611">
        <w:rPr>
          <w:rFonts w:ascii="Times New Roman" w:hAnsi="Times New Roman" w:cs="Times New Roman"/>
          <w:b/>
          <w:bCs/>
          <w:i/>
          <w:iCs/>
          <w:sz w:val="24"/>
          <w:szCs w:val="24"/>
        </w:rPr>
        <w:t>i</w:t>
      </w:r>
      <w:r w:rsidRPr="006B5611">
        <w:rPr>
          <w:rFonts w:ascii="Times New Roman" w:hAnsi="Times New Roman" w:cs="Times New Roman"/>
          <w:b/>
          <w:bCs/>
          <w:i/>
          <w:iCs/>
          <w:sz w:val="24"/>
          <w:szCs w:val="24"/>
        </w:rPr>
        <w:t xml:space="preserve"> încruci</w:t>
      </w:r>
      <w:r w:rsidR="00F15A6F" w:rsidRPr="006B5611">
        <w:rPr>
          <w:rFonts w:ascii="Times New Roman" w:hAnsi="Times New Roman" w:cs="Times New Roman"/>
          <w:b/>
          <w:bCs/>
          <w:i/>
          <w:iCs/>
          <w:sz w:val="24"/>
          <w:szCs w:val="24"/>
        </w:rPr>
        <w:t>ș</w:t>
      </w:r>
      <w:r w:rsidRPr="006B5611">
        <w:rPr>
          <w:rFonts w:ascii="Times New Roman" w:hAnsi="Times New Roman" w:cs="Times New Roman"/>
          <w:b/>
          <w:bCs/>
          <w:i/>
          <w:iCs/>
          <w:sz w:val="24"/>
          <w:szCs w:val="24"/>
        </w:rPr>
        <w:t>ări</w:t>
      </w:r>
      <w:r w:rsidR="00C84721" w:rsidRPr="006B5611">
        <w:rPr>
          <w:rFonts w:ascii="Times New Roman" w:hAnsi="Times New Roman" w:cs="Times New Roman"/>
          <w:b/>
          <w:bCs/>
          <w:i/>
          <w:iCs/>
          <w:sz w:val="24"/>
          <w:szCs w:val="24"/>
        </w:rPr>
        <w:t>le conductei</w:t>
      </w:r>
    </w:p>
    <w:p w14:paraId="6DA1DBB0" w14:textId="77777777" w:rsidR="00182772" w:rsidRPr="006B5611" w:rsidRDefault="0018277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Paralelismele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încruci</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ările conducte</w:t>
      </w:r>
      <w:r w:rsidR="00C84721" w:rsidRPr="006B5611">
        <w:rPr>
          <w:rFonts w:ascii="Times New Roman" w:hAnsi="Times New Roman" w:cs="Times New Roman"/>
          <w:sz w:val="24"/>
          <w:szCs w:val="24"/>
        </w:rPr>
        <w:t>i</w:t>
      </w:r>
      <w:r w:rsidRPr="006B5611">
        <w:rPr>
          <w:rFonts w:ascii="Times New Roman" w:hAnsi="Times New Roman" w:cs="Times New Roman"/>
          <w:sz w:val="24"/>
          <w:szCs w:val="24"/>
        </w:rPr>
        <w:t xml:space="preserve"> subterane sau supraterane cu alte conducte, canaliza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sau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se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ionează prin </w:t>
      </w:r>
      <w:r w:rsidR="00C84721" w:rsidRPr="006B5611">
        <w:rPr>
          <w:rFonts w:ascii="Times New Roman" w:hAnsi="Times New Roman" w:cs="Times New Roman"/>
          <w:sz w:val="24"/>
          <w:szCs w:val="24"/>
        </w:rPr>
        <w:t>PAC/PT</w:t>
      </w:r>
      <w:r w:rsidRPr="006B5611">
        <w:rPr>
          <w:rFonts w:ascii="Times New Roman" w:hAnsi="Times New Roman" w:cs="Times New Roman"/>
          <w:sz w:val="24"/>
          <w:szCs w:val="24"/>
        </w:rPr>
        <w:t xml:space="preserve">, cu respectarea prevederilor art. </w:t>
      </w:r>
      <w:r w:rsidR="001265DD" w:rsidRPr="006B5611">
        <w:rPr>
          <w:rFonts w:ascii="Times New Roman" w:hAnsi="Times New Roman" w:cs="Times New Roman"/>
          <w:sz w:val="24"/>
          <w:szCs w:val="24"/>
        </w:rPr>
        <w:t>10</w:t>
      </w:r>
      <w:r w:rsidR="00F33460" w:rsidRPr="006B5611">
        <w:rPr>
          <w:rFonts w:ascii="Times New Roman" w:hAnsi="Times New Roman" w:cs="Times New Roman"/>
          <w:sz w:val="24"/>
          <w:szCs w:val="24"/>
        </w:rPr>
        <w:t>4</w:t>
      </w:r>
      <w:r w:rsidR="004B2B30"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4B2B30" w:rsidRPr="006B5611">
        <w:rPr>
          <w:rFonts w:ascii="Times New Roman" w:hAnsi="Times New Roman" w:cs="Times New Roman"/>
          <w:sz w:val="24"/>
          <w:szCs w:val="24"/>
        </w:rPr>
        <w:t xml:space="preserve"> ale art. </w:t>
      </w:r>
      <w:r w:rsidR="001265DD" w:rsidRPr="006B5611">
        <w:rPr>
          <w:rFonts w:ascii="Times New Roman" w:hAnsi="Times New Roman" w:cs="Times New Roman"/>
          <w:sz w:val="24"/>
          <w:szCs w:val="24"/>
        </w:rPr>
        <w:t>1</w:t>
      </w:r>
      <w:r w:rsidR="00F33460" w:rsidRPr="006B5611">
        <w:rPr>
          <w:rFonts w:ascii="Times New Roman" w:hAnsi="Times New Roman" w:cs="Times New Roman"/>
          <w:sz w:val="24"/>
          <w:szCs w:val="24"/>
        </w:rPr>
        <w:t>10</w:t>
      </w:r>
      <w:r w:rsidR="001265DD" w:rsidRPr="006B5611">
        <w:rPr>
          <w:rFonts w:ascii="Times New Roman" w:hAnsi="Times New Roman" w:cs="Times New Roman"/>
          <w:sz w:val="24"/>
          <w:szCs w:val="24"/>
        </w:rPr>
        <w:t>÷11</w:t>
      </w:r>
      <w:r w:rsidR="00F33460" w:rsidRPr="006B5611">
        <w:rPr>
          <w:rFonts w:ascii="Times New Roman" w:hAnsi="Times New Roman" w:cs="Times New Roman"/>
          <w:sz w:val="24"/>
          <w:szCs w:val="24"/>
        </w:rPr>
        <w:t>4</w:t>
      </w:r>
      <w:r w:rsidRPr="006B5611">
        <w:rPr>
          <w:rFonts w:ascii="Times New Roman" w:hAnsi="Times New Roman" w:cs="Times New Roman"/>
          <w:sz w:val="24"/>
          <w:szCs w:val="24"/>
        </w:rPr>
        <w:t>.</w:t>
      </w:r>
    </w:p>
    <w:p w14:paraId="7575E65F" w14:textId="77777777" w:rsidR="008915DF" w:rsidRPr="006B5611" w:rsidRDefault="008915DF"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182772" w:rsidRPr="006B5611">
        <w:rPr>
          <w:rFonts w:ascii="Times New Roman" w:hAnsi="Times New Roman" w:cs="Times New Roman"/>
          <w:sz w:val="24"/>
          <w:szCs w:val="24"/>
        </w:rPr>
        <w:t>În situa</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ii deosebite ce pot fi întâlnite pe teren, distan</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a dintre dou</w:t>
      </w:r>
      <w:r w:rsidRPr="006B5611">
        <w:rPr>
          <w:rFonts w:ascii="Times New Roman" w:hAnsi="Times New Roman" w:cs="Times New Roman"/>
          <w:sz w:val="24"/>
          <w:szCs w:val="24"/>
        </w:rPr>
        <w:t>ă</w:t>
      </w:r>
      <w:r w:rsidR="00182772" w:rsidRPr="006B5611">
        <w:rPr>
          <w:rFonts w:ascii="Times New Roman" w:hAnsi="Times New Roman" w:cs="Times New Roman"/>
          <w:sz w:val="24"/>
          <w:szCs w:val="24"/>
        </w:rPr>
        <w:t xml:space="preserve"> conducte subterane de gaze</w:t>
      </w:r>
      <w:r w:rsidRPr="006B5611">
        <w:rPr>
          <w:rFonts w:ascii="Times New Roman" w:hAnsi="Times New Roman" w:cs="Times New Roman"/>
          <w:sz w:val="24"/>
          <w:szCs w:val="24"/>
        </w:rPr>
        <w:t xml:space="preserve"> naturale</w:t>
      </w:r>
      <w:r w:rsidR="00182772" w:rsidRPr="006B5611">
        <w:rPr>
          <w:rFonts w:ascii="Times New Roman" w:hAnsi="Times New Roman" w:cs="Times New Roman"/>
          <w:sz w:val="24"/>
          <w:szCs w:val="24"/>
        </w:rPr>
        <w:t>, montate simultan în paralel</w:t>
      </w:r>
      <w:r w:rsidR="00991271" w:rsidRPr="006B5611">
        <w:rPr>
          <w:rFonts w:ascii="Times New Roman" w:hAnsi="Times New Roman" w:cs="Times New Roman"/>
          <w:sz w:val="24"/>
          <w:szCs w:val="24"/>
        </w:rPr>
        <w:t xml:space="preserve"> sau care se intersectează</w:t>
      </w:r>
      <w:r w:rsidR="00182772" w:rsidRPr="006B5611">
        <w:rPr>
          <w:rFonts w:ascii="Times New Roman" w:hAnsi="Times New Roman" w:cs="Times New Roman"/>
          <w:sz w:val="24"/>
          <w:szCs w:val="24"/>
        </w:rPr>
        <w:t>, se recomandă s</w:t>
      </w:r>
      <w:r w:rsidR="00964C47" w:rsidRPr="006B5611">
        <w:rPr>
          <w:rFonts w:ascii="Times New Roman" w:hAnsi="Times New Roman" w:cs="Times New Roman"/>
          <w:sz w:val="24"/>
          <w:szCs w:val="24"/>
        </w:rPr>
        <w:t>ă</w:t>
      </w:r>
      <w:r w:rsidR="00182772" w:rsidRPr="006B5611">
        <w:rPr>
          <w:rFonts w:ascii="Times New Roman" w:hAnsi="Times New Roman" w:cs="Times New Roman"/>
          <w:sz w:val="24"/>
          <w:szCs w:val="24"/>
        </w:rPr>
        <w:t xml:space="preserve"> fie de cel pu</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in 500 mm între generatoarele învecinate ale conductelor</w:t>
      </w:r>
      <w:r w:rsidRPr="006B5611">
        <w:rPr>
          <w:rFonts w:ascii="Times New Roman" w:hAnsi="Times New Roman" w:cs="Times New Roman"/>
          <w:sz w:val="24"/>
          <w:szCs w:val="24"/>
        </w:rPr>
        <w:t>.</w:t>
      </w:r>
    </w:p>
    <w:p w14:paraId="4713B908" w14:textId="77777777" w:rsidR="00182772" w:rsidRPr="006B5611" w:rsidRDefault="008915DF" w:rsidP="008915DF">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w:t>
      </w:r>
      <w:r w:rsidR="0094025D" w:rsidRPr="006B5611">
        <w:rPr>
          <w:rFonts w:ascii="Times New Roman" w:hAnsi="Times New Roman" w:cs="Times New Roman"/>
          <w:sz w:val="24"/>
          <w:szCs w:val="24"/>
        </w:rPr>
        <w:t xml:space="preserve"> </w:t>
      </w:r>
      <w:r w:rsidRPr="006B5611">
        <w:rPr>
          <w:rFonts w:ascii="Times New Roman" w:hAnsi="Times New Roman" w:cs="Times New Roman"/>
          <w:sz w:val="24"/>
          <w:szCs w:val="24"/>
        </w:rPr>
        <w:t>D</w:t>
      </w:r>
      <w:r w:rsidR="00182772" w:rsidRPr="006B5611">
        <w:rPr>
          <w:rFonts w:ascii="Times New Roman" w:hAnsi="Times New Roman" w:cs="Times New Roman"/>
          <w:sz w:val="24"/>
          <w:szCs w:val="24"/>
        </w:rPr>
        <w:t>istan</w:t>
      </w:r>
      <w:r w:rsidR="00E4300C" w:rsidRPr="006B5611">
        <w:rPr>
          <w:rFonts w:ascii="Times New Roman" w:hAnsi="Times New Roman" w:cs="Times New Roman"/>
          <w:sz w:val="24"/>
          <w:szCs w:val="24"/>
        </w:rPr>
        <w:t>ț</w:t>
      </w:r>
      <w:r w:rsidR="00182772" w:rsidRPr="006B5611">
        <w:rPr>
          <w:rFonts w:ascii="Times New Roman" w:hAnsi="Times New Roman" w:cs="Times New Roman"/>
          <w:sz w:val="24"/>
          <w:szCs w:val="24"/>
        </w:rPr>
        <w:t xml:space="preserve">a </w:t>
      </w:r>
      <w:r w:rsidR="00F33460" w:rsidRPr="006B5611">
        <w:rPr>
          <w:rFonts w:ascii="Times New Roman" w:hAnsi="Times New Roman" w:cs="Times New Roman"/>
          <w:sz w:val="24"/>
          <w:szCs w:val="24"/>
        </w:rPr>
        <w:t xml:space="preserve">prevăzută la alin. (1), </w:t>
      </w:r>
      <w:r w:rsidR="00182772" w:rsidRPr="006B5611">
        <w:rPr>
          <w:rFonts w:ascii="Times New Roman" w:hAnsi="Times New Roman" w:cs="Times New Roman"/>
          <w:sz w:val="24"/>
          <w:szCs w:val="24"/>
        </w:rPr>
        <w:t xml:space="preserve">dintre axele conductelor </w:t>
      </w:r>
      <w:r w:rsidR="00964C47" w:rsidRPr="006B5611">
        <w:rPr>
          <w:rFonts w:ascii="Times New Roman" w:hAnsi="Times New Roman" w:cs="Times New Roman"/>
          <w:sz w:val="24"/>
          <w:szCs w:val="24"/>
        </w:rPr>
        <w:t>se calculează cu formula</w:t>
      </w:r>
      <w:r w:rsidR="00182772" w:rsidRPr="006B5611">
        <w:rPr>
          <w:rFonts w:ascii="Times New Roman" w:hAnsi="Times New Roman" w:cs="Times New Roman"/>
          <w:sz w:val="24"/>
          <w:szCs w:val="24"/>
        </w:rPr>
        <w:t>:</w:t>
      </w:r>
    </w:p>
    <w:p w14:paraId="5AAE3EBF" w14:textId="77777777" w:rsidR="00182772" w:rsidRPr="006B5611" w:rsidRDefault="0098249B" w:rsidP="00632D12">
      <w:pPr>
        <w:autoSpaceDE w:val="0"/>
        <w:autoSpaceDN w:val="0"/>
        <w:adjustRightInd w:val="0"/>
        <w:spacing w:after="0" w:line="360" w:lineRule="auto"/>
        <w:jc w:val="both"/>
        <w:rPr>
          <w:rFonts w:ascii="Times New Roman" w:hAnsi="Times New Roman" w:cs="Times New Roman"/>
          <w:iCs/>
          <w:sz w:val="24"/>
          <w:szCs w:val="24"/>
        </w:rPr>
      </w:pPr>
      <m:oMathPara>
        <m:oMath>
          <m:sSub>
            <m:sSubPr>
              <m:ctrlPr>
                <w:rPr>
                  <w:rFonts w:ascii="Cambria Math" w:hAnsi="Cambria Math" w:cs="Times New Roman"/>
                  <w:i/>
                  <w:iCs/>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r>
            <w:rPr>
              <w:rFonts w:ascii="Cambria Math" w:hAnsi="Cambria Math" w:cs="Times New Roman"/>
              <w:sz w:val="24"/>
              <w:szCs w:val="24"/>
            </w:rPr>
            <m:t>=</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e</m:t>
                      </m:r>
                    </m:sub>
                  </m:sSub>
                </m:e>
                <m:sub>
                  <m:r>
                    <w:rPr>
                      <w:rFonts w:ascii="Cambria Math" w:hAnsi="Cambria Math" w:cs="Times New Roman"/>
                      <w:sz w:val="24"/>
                      <w:szCs w:val="24"/>
                    </w:rPr>
                    <m:t>1</m:t>
                  </m:r>
                </m:sub>
              </m:sSub>
            </m:num>
            <m:den>
              <m:r>
                <w:rPr>
                  <w:rFonts w:ascii="Cambria Math" w:hAnsi="Cambria Math" w:cs="Times New Roman"/>
                  <w:sz w:val="24"/>
                  <w:szCs w:val="24"/>
                </w:rPr>
                <m:t>2</m:t>
              </m:r>
            </m:den>
          </m:f>
          <m:r>
            <w:rPr>
              <w:rFonts w:ascii="Cambria Math" w:hAnsi="Cambria Math" w:cs="Times New Roman"/>
              <w:sz w:val="24"/>
              <w:szCs w:val="24"/>
            </w:rPr>
            <m:t>+</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e</m:t>
                      </m:r>
                    </m:sub>
                  </m:sSub>
                </m:e>
                <m:sub>
                  <m:r>
                    <w:rPr>
                      <w:rFonts w:ascii="Cambria Math" w:hAnsi="Cambria Math" w:cs="Times New Roman"/>
                      <w:sz w:val="24"/>
                      <w:szCs w:val="24"/>
                    </w:rPr>
                    <m:t>2</m:t>
                  </m:r>
                </m:sub>
              </m:sSub>
            </m:num>
            <m:den>
              <m:r>
                <w:rPr>
                  <w:rFonts w:ascii="Cambria Math" w:hAnsi="Cambria Math" w:cs="Times New Roman"/>
                  <w:sz w:val="24"/>
                  <w:szCs w:val="24"/>
                </w:rPr>
                <m:t>2</m:t>
              </m:r>
            </m:den>
          </m:f>
          <m:r>
            <w:rPr>
              <w:rFonts w:ascii="Cambria Math" w:hAnsi="Cambria Math" w:cs="Times New Roman"/>
              <w:sz w:val="24"/>
              <w:szCs w:val="24"/>
            </w:rPr>
            <m:t xml:space="preserve">+500,  </m:t>
          </m:r>
        </m:oMath>
      </m:oMathPara>
    </w:p>
    <w:p w14:paraId="69AA133B" w14:textId="77777777" w:rsidR="00182772" w:rsidRPr="006B5611" w:rsidRDefault="00964C47"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unde:</w:t>
      </w:r>
    </w:p>
    <w:p w14:paraId="3CB0A336" w14:textId="77777777" w:rsidR="00964C47" w:rsidRPr="006B5611" w:rsidRDefault="00964C47"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i/>
          <w:sz w:val="24"/>
          <w:szCs w:val="24"/>
        </w:rPr>
      </w:pPr>
      <w:r w:rsidRPr="006B5611">
        <w:rPr>
          <w:rFonts w:ascii="Times New Roman" w:hAnsi="Times New Roman" w:cs="Times New Roman"/>
          <w:i/>
          <w:sz w:val="24"/>
          <w:szCs w:val="24"/>
        </w:rPr>
        <w:t>B</w:t>
      </w:r>
      <w:r w:rsidRPr="006B5611">
        <w:rPr>
          <w:rFonts w:ascii="Times New Roman" w:hAnsi="Times New Roman" w:cs="Times New Roman"/>
          <w:i/>
          <w:sz w:val="24"/>
          <w:szCs w:val="24"/>
          <w:vertAlign w:val="subscript"/>
        </w:rPr>
        <w:t>1</w:t>
      </w:r>
      <w:r w:rsidRPr="006B5611">
        <w:rPr>
          <w:rFonts w:ascii="Times New Roman" w:hAnsi="Times New Roman" w:cs="Times New Roman"/>
          <w:i/>
          <w:sz w:val="24"/>
          <w:szCs w:val="24"/>
        </w:rPr>
        <w:t xml:space="preserve"> </w:t>
      </w:r>
      <w:r w:rsidRPr="006B5611">
        <w:rPr>
          <w:rFonts w:ascii="Times New Roman" w:hAnsi="Times New Roman" w:cs="Times New Roman"/>
          <w:sz w:val="24"/>
          <w:szCs w:val="24"/>
        </w:rPr>
        <w:t>–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dintre axele conductelor, [mm];</w:t>
      </w:r>
    </w:p>
    <w:p w14:paraId="5F723438" w14:textId="77777777" w:rsidR="00964C47" w:rsidRPr="006B5611" w:rsidRDefault="00964C47"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e1</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 xml:space="preserve">diametrul exterior al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 izolate, aferentă</w:t>
      </w:r>
      <w:r w:rsidRPr="006B5611">
        <w:rPr>
          <w:rFonts w:ascii="Times New Roman" w:hAnsi="Times New Roman" w:cs="Times New Roman"/>
          <w:i/>
          <w:sz w:val="24"/>
          <w:szCs w:val="24"/>
        </w:rPr>
        <w:t xml:space="preserve"> </w:t>
      </w:r>
      <w:r w:rsidRPr="006B5611">
        <w:rPr>
          <w:rFonts w:ascii="Times New Roman" w:hAnsi="Times New Roman" w:cs="Times New Roman"/>
          <w:sz w:val="24"/>
          <w:szCs w:val="24"/>
        </w:rPr>
        <w:t>conductei 1, [mm];</w:t>
      </w:r>
    </w:p>
    <w:p w14:paraId="3B4A2DDF" w14:textId="77777777" w:rsidR="00991271" w:rsidRPr="006B5611" w:rsidRDefault="00964C47"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e2</w:t>
      </w:r>
      <w:r w:rsidRPr="006B5611">
        <w:rPr>
          <w:rFonts w:ascii="Times New Roman" w:hAnsi="Times New Roman" w:cs="Times New Roman"/>
          <w:i/>
          <w:sz w:val="24"/>
          <w:szCs w:val="24"/>
        </w:rPr>
        <w:t xml:space="preserve"> </w:t>
      </w:r>
      <w:r w:rsidRPr="006B5611">
        <w:rPr>
          <w:rFonts w:ascii="Times New Roman" w:hAnsi="Times New Roman" w:cs="Times New Roman"/>
          <w:sz w:val="24"/>
          <w:szCs w:val="24"/>
        </w:rPr>
        <w:t xml:space="preserve">– diametrul exterior al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 izolate, aferentă</w:t>
      </w:r>
      <w:r w:rsidRPr="006B5611">
        <w:rPr>
          <w:rFonts w:ascii="Times New Roman" w:hAnsi="Times New Roman" w:cs="Times New Roman"/>
          <w:i/>
          <w:sz w:val="24"/>
          <w:szCs w:val="24"/>
        </w:rPr>
        <w:t xml:space="preserve"> </w:t>
      </w:r>
      <w:r w:rsidRPr="006B5611">
        <w:rPr>
          <w:rFonts w:ascii="Times New Roman" w:hAnsi="Times New Roman" w:cs="Times New Roman"/>
          <w:sz w:val="24"/>
          <w:szCs w:val="24"/>
        </w:rPr>
        <w:t>conductei 2, [mm]</w:t>
      </w:r>
      <w:r w:rsidR="00F33460" w:rsidRPr="006B5611">
        <w:rPr>
          <w:rFonts w:ascii="Times New Roman" w:hAnsi="Times New Roman" w:cs="Times New Roman"/>
          <w:sz w:val="24"/>
          <w:szCs w:val="24"/>
        </w:rPr>
        <w:t>.</w:t>
      </w:r>
    </w:p>
    <w:p w14:paraId="27CEA293" w14:textId="1BDF7C4D" w:rsidR="00991271" w:rsidRPr="006B5611" w:rsidRDefault="00991271" w:rsidP="00991271">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(3) La stabilirea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prevăzută la alin. (1) se ia</w:t>
      </w:r>
      <w:r w:rsidR="00126290" w:rsidRPr="006B5611">
        <w:rPr>
          <w:rFonts w:ascii="Times New Roman" w:hAnsi="Times New Roman" w:cs="Times New Roman"/>
          <w:sz w:val="24"/>
          <w:szCs w:val="24"/>
        </w:rPr>
        <w:t>u</w:t>
      </w:r>
      <w:r w:rsidRPr="006B5611">
        <w:rPr>
          <w:rFonts w:ascii="Times New Roman" w:hAnsi="Times New Roman" w:cs="Times New Roman"/>
          <w:sz w:val="24"/>
          <w:szCs w:val="24"/>
        </w:rPr>
        <w:t xml:space="preserve"> în considerare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prevederile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secundare precizate la art. 65 alin. (1) lit. a)</w:t>
      </w:r>
      <w:r w:rsidR="00697AFF" w:rsidRPr="006B5611">
        <w:rPr>
          <w:rFonts w:ascii="Times New Roman" w:hAnsi="Times New Roman" w:cs="Times New Roman"/>
          <w:sz w:val="24"/>
          <w:szCs w:val="24"/>
        </w:rPr>
        <w:t xml:space="preserve"> și</w:t>
      </w:r>
      <w:r w:rsidRPr="006B5611">
        <w:rPr>
          <w:rFonts w:ascii="Times New Roman" w:hAnsi="Times New Roman" w:cs="Times New Roman"/>
          <w:sz w:val="24"/>
          <w:szCs w:val="24"/>
        </w:rPr>
        <w:t xml:space="preserve"> e).</w:t>
      </w:r>
    </w:p>
    <w:p w14:paraId="3D3F9DB8" w14:textId="77777777" w:rsidR="00C9596B" w:rsidRPr="006B5611" w:rsidRDefault="00DD02C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9596B" w:rsidRPr="006B5611">
        <w:rPr>
          <w:rFonts w:ascii="Times New Roman" w:hAnsi="Times New Roman" w:cs="Times New Roman"/>
          <w:sz w:val="24"/>
          <w:szCs w:val="24"/>
        </w:rPr>
        <w:t>Dacă din motive obiective traseul unei c</w:t>
      </w:r>
      <w:r w:rsidR="00F33460" w:rsidRPr="006B5611">
        <w:rPr>
          <w:rFonts w:ascii="Times New Roman" w:hAnsi="Times New Roman" w:cs="Times New Roman"/>
          <w:sz w:val="24"/>
          <w:szCs w:val="24"/>
        </w:rPr>
        <w:t>onducte subterane nou proiectate</w:t>
      </w:r>
      <w:r w:rsidR="00C9596B" w:rsidRPr="006B5611">
        <w:rPr>
          <w:rFonts w:ascii="Times New Roman" w:hAnsi="Times New Roman" w:cs="Times New Roman"/>
          <w:sz w:val="24"/>
          <w:szCs w:val="24"/>
        </w:rPr>
        <w:t xml:space="preserve"> este paralel cu o conduct</w:t>
      </w:r>
      <w:r w:rsidR="00F33460"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de gaze</w:t>
      </w:r>
      <w:r w:rsidR="00F33460" w:rsidRPr="006B5611">
        <w:rPr>
          <w:rFonts w:ascii="Times New Roman" w:hAnsi="Times New Roman" w:cs="Times New Roman"/>
          <w:sz w:val="24"/>
          <w:szCs w:val="24"/>
        </w:rPr>
        <w:t xml:space="preserve"> naturale</w:t>
      </w:r>
      <w:r w:rsidR="00C9596B" w:rsidRPr="006B5611">
        <w:rPr>
          <w:rFonts w:ascii="Times New Roman" w:hAnsi="Times New Roman" w:cs="Times New Roman"/>
          <w:sz w:val="24"/>
          <w:szCs w:val="24"/>
        </w:rPr>
        <w:t xml:space="preserve"> în </w:t>
      </w:r>
      <w:r w:rsidR="00410B12" w:rsidRPr="006B5611">
        <w:rPr>
          <w:rFonts w:ascii="Times New Roman" w:hAnsi="Times New Roman" w:cs="Times New Roman"/>
          <w:sz w:val="24"/>
          <w:szCs w:val="24"/>
        </w:rPr>
        <w:t>func</w:t>
      </w:r>
      <w:r w:rsidR="00E4300C" w:rsidRPr="006B5611">
        <w:rPr>
          <w:rFonts w:ascii="Times New Roman" w:hAnsi="Times New Roman" w:cs="Times New Roman"/>
          <w:sz w:val="24"/>
          <w:szCs w:val="24"/>
        </w:rPr>
        <w:t>ț</w:t>
      </w:r>
      <w:r w:rsidR="00410B12" w:rsidRPr="006B5611">
        <w:rPr>
          <w:rFonts w:ascii="Times New Roman" w:hAnsi="Times New Roman" w:cs="Times New Roman"/>
          <w:sz w:val="24"/>
          <w:szCs w:val="24"/>
        </w:rPr>
        <w:t>iune</w:t>
      </w:r>
      <w:r w:rsidR="00C9596B" w:rsidRPr="006B5611">
        <w:rPr>
          <w:rFonts w:ascii="Times New Roman" w:hAnsi="Times New Roman" w:cs="Times New Roman"/>
          <w:sz w:val="24"/>
          <w:szCs w:val="24"/>
        </w:rPr>
        <w:t xml:space="preserve">, cu acordul </w:t>
      </w:r>
      <w:r w:rsidRPr="006B5611">
        <w:rPr>
          <w:rFonts w:ascii="Times New Roman" w:hAnsi="Times New Roman" w:cs="Times New Roman"/>
          <w:sz w:val="24"/>
          <w:szCs w:val="24"/>
        </w:rPr>
        <w:t>P/OÎ/OGNL</w:t>
      </w:r>
      <w:r w:rsidR="00C9596B" w:rsidRPr="006B5611">
        <w:rPr>
          <w:rFonts w:ascii="Times New Roman" w:hAnsi="Times New Roman" w:cs="Times New Roman"/>
          <w:sz w:val="24"/>
          <w:szCs w:val="24"/>
        </w:rPr>
        <w:t>, se admite montajul la o distan</w:t>
      </w:r>
      <w:r w:rsidR="00E4300C" w:rsidRPr="006B5611">
        <w:rPr>
          <w:rFonts w:ascii="Times New Roman" w:hAnsi="Times New Roman" w:cs="Times New Roman"/>
          <w:sz w:val="24"/>
          <w:szCs w:val="24"/>
        </w:rPr>
        <w:t>ț</w:t>
      </w:r>
      <w:r w:rsidR="00964C47"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cuprins</w:t>
      </w:r>
      <w:r w:rsidR="00964C47"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între 0,5</w:t>
      </w:r>
      <w:r w:rsidR="00F33460" w:rsidRPr="006B5611">
        <w:rPr>
          <w:rFonts w:ascii="Times New Roman" w:hAnsi="Times New Roman" w:cs="Times New Roman"/>
          <w:sz w:val="24"/>
          <w:szCs w:val="24"/>
        </w:rPr>
        <w:t>0</w:t>
      </w:r>
      <w:r w:rsidR="00C9596B" w:rsidRPr="006B5611">
        <w:rPr>
          <w:rFonts w:ascii="Times New Roman" w:hAnsi="Times New Roman" w:cs="Times New Roman"/>
          <w:sz w:val="24"/>
          <w:szCs w:val="24"/>
        </w:rPr>
        <w:t xml:space="preserve"> </w:t>
      </w:r>
      <w:r w:rsidR="00F33460" w:rsidRPr="006B5611">
        <w:rPr>
          <w:rFonts w:ascii="Times New Roman" w:hAnsi="Times New Roman" w:cs="Times New Roman"/>
          <w:sz w:val="24"/>
          <w:szCs w:val="24"/>
        </w:rPr>
        <w:t>–</w:t>
      </w:r>
      <w:r w:rsidR="00C9596B" w:rsidRPr="006B5611">
        <w:rPr>
          <w:rFonts w:ascii="Times New Roman" w:hAnsi="Times New Roman" w:cs="Times New Roman"/>
          <w:sz w:val="24"/>
          <w:szCs w:val="24"/>
        </w:rPr>
        <w:t xml:space="preserve"> 5</w:t>
      </w:r>
      <w:r w:rsidR="00F33460" w:rsidRPr="006B5611">
        <w:rPr>
          <w:rFonts w:ascii="Times New Roman" w:hAnsi="Times New Roman" w:cs="Times New Roman"/>
          <w:sz w:val="24"/>
          <w:szCs w:val="24"/>
        </w:rPr>
        <w:t>,00</w:t>
      </w:r>
      <w:r w:rsidR="00C9596B" w:rsidRPr="006B5611">
        <w:rPr>
          <w:rFonts w:ascii="Times New Roman" w:hAnsi="Times New Roman" w:cs="Times New Roman"/>
          <w:sz w:val="24"/>
          <w:szCs w:val="24"/>
        </w:rPr>
        <w:t xml:space="preserve"> m</w:t>
      </w:r>
      <w:r w:rsidR="00964C47" w:rsidRPr="006B5611">
        <w:rPr>
          <w:rFonts w:ascii="Times New Roman" w:hAnsi="Times New Roman" w:cs="Times New Roman"/>
          <w:sz w:val="24"/>
          <w:szCs w:val="24"/>
        </w:rPr>
        <w:t>,</w:t>
      </w:r>
      <w:r w:rsidR="00C9596B" w:rsidRPr="006B5611">
        <w:rPr>
          <w:rFonts w:ascii="Times New Roman" w:hAnsi="Times New Roman" w:cs="Times New Roman"/>
          <w:sz w:val="24"/>
          <w:szCs w:val="24"/>
        </w:rPr>
        <w:t xml:space="preserve"> între generatoarele învecinate ale conductelor cu luarea în </w:t>
      </w:r>
      <w:r w:rsidR="00964C47" w:rsidRPr="006B5611">
        <w:rPr>
          <w:rFonts w:ascii="Times New Roman" w:hAnsi="Times New Roman" w:cs="Times New Roman"/>
          <w:sz w:val="24"/>
          <w:szCs w:val="24"/>
        </w:rPr>
        <w:t xml:space="preserve">considerare, în </w:t>
      </w:r>
      <w:r w:rsidR="00C9596B" w:rsidRPr="006B5611">
        <w:rPr>
          <w:rFonts w:ascii="Times New Roman" w:hAnsi="Times New Roman" w:cs="Times New Roman"/>
          <w:sz w:val="24"/>
          <w:szCs w:val="24"/>
        </w:rPr>
        <w:t>timpul execu</w:t>
      </w:r>
      <w:r w:rsidR="00964C47" w:rsidRPr="006B5611">
        <w:rPr>
          <w:rFonts w:ascii="Times New Roman" w:hAnsi="Times New Roman" w:cs="Times New Roman"/>
          <w:sz w:val="24"/>
          <w:szCs w:val="24"/>
        </w:rPr>
        <w:t>tării lucrării,</w:t>
      </w:r>
      <w:r w:rsidR="00C9596B" w:rsidRPr="006B5611">
        <w:rPr>
          <w:rFonts w:ascii="Times New Roman" w:hAnsi="Times New Roman" w:cs="Times New Roman"/>
          <w:sz w:val="24"/>
          <w:szCs w:val="24"/>
        </w:rPr>
        <w:t xml:space="preserve"> a cel pu</w:t>
      </w:r>
      <w:r w:rsidR="00E4300C" w:rsidRPr="006B5611">
        <w:rPr>
          <w:rFonts w:ascii="Times New Roman" w:hAnsi="Times New Roman" w:cs="Times New Roman"/>
          <w:sz w:val="24"/>
          <w:szCs w:val="24"/>
        </w:rPr>
        <w:t>ț</w:t>
      </w:r>
      <w:r w:rsidR="00C9596B" w:rsidRPr="006B5611">
        <w:rPr>
          <w:rFonts w:ascii="Times New Roman" w:hAnsi="Times New Roman" w:cs="Times New Roman"/>
          <w:sz w:val="24"/>
          <w:szCs w:val="24"/>
        </w:rPr>
        <w:t>in următoarelor măsuri de siguran</w:t>
      </w:r>
      <w:r w:rsidR="00E4300C" w:rsidRPr="006B5611">
        <w:rPr>
          <w:rFonts w:ascii="Times New Roman" w:hAnsi="Times New Roman" w:cs="Times New Roman"/>
          <w:sz w:val="24"/>
          <w:szCs w:val="24"/>
        </w:rPr>
        <w:t>ț</w:t>
      </w:r>
      <w:r w:rsidR="00C9596B" w:rsidRPr="006B5611">
        <w:rPr>
          <w:rFonts w:ascii="Times New Roman" w:hAnsi="Times New Roman" w:cs="Times New Roman"/>
          <w:sz w:val="24"/>
          <w:szCs w:val="24"/>
        </w:rPr>
        <w:t>ă</w:t>
      </w:r>
      <w:r w:rsidR="00964C47" w:rsidRPr="006B5611">
        <w:rPr>
          <w:rFonts w:ascii="Times New Roman" w:hAnsi="Times New Roman" w:cs="Times New Roman"/>
          <w:sz w:val="24"/>
          <w:szCs w:val="24"/>
        </w:rPr>
        <w:t>, respectiv</w:t>
      </w:r>
      <w:r w:rsidR="00C9596B" w:rsidRPr="006B5611">
        <w:rPr>
          <w:rFonts w:ascii="Times New Roman" w:hAnsi="Times New Roman" w:cs="Times New Roman"/>
          <w:sz w:val="24"/>
          <w:szCs w:val="24"/>
        </w:rPr>
        <w:t>:</w:t>
      </w:r>
    </w:p>
    <w:p w14:paraId="4C927E26" w14:textId="77777777" w:rsidR="00C9596B" w:rsidRPr="006B5611" w:rsidRDefault="00C9596B" w:rsidP="00505070">
      <w:pPr>
        <w:pStyle w:val="ListParagraph"/>
        <w:numPr>
          <w:ilvl w:val="0"/>
          <w:numId w:val="3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săpătura se execută manual;</w:t>
      </w:r>
    </w:p>
    <w:p w14:paraId="2AFE5DA2" w14:textId="77777777" w:rsidR="00C9596B" w:rsidRPr="006B5611" w:rsidRDefault="00C9596B" w:rsidP="00505070">
      <w:pPr>
        <w:pStyle w:val="ListParagraph"/>
        <w:numPr>
          <w:ilvl w:val="0"/>
          <w:numId w:val="3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conducta existent</w:t>
      </w:r>
      <w:r w:rsidR="00F33460" w:rsidRPr="006B5611">
        <w:rPr>
          <w:rFonts w:ascii="Times New Roman" w:hAnsi="Times New Roman" w:cs="Times New Roman"/>
          <w:sz w:val="24"/>
          <w:szCs w:val="24"/>
        </w:rPr>
        <w:t>ă</w:t>
      </w:r>
      <w:r w:rsidRPr="006B5611">
        <w:rPr>
          <w:rFonts w:ascii="Times New Roman" w:hAnsi="Times New Roman" w:cs="Times New Roman"/>
          <w:sz w:val="24"/>
          <w:szCs w:val="24"/>
        </w:rPr>
        <w:t xml:space="preserve"> se scoate de sub presiune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se protejează conform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elor </w:t>
      </w:r>
      <w:r w:rsidR="00DD02C2" w:rsidRPr="006B5611">
        <w:rPr>
          <w:rFonts w:ascii="Times New Roman" w:hAnsi="Times New Roman" w:cs="Times New Roman"/>
          <w:sz w:val="24"/>
          <w:szCs w:val="24"/>
        </w:rPr>
        <w:t>P/OÎ/OGNL</w:t>
      </w:r>
      <w:r w:rsidRPr="006B5611">
        <w:rPr>
          <w:rFonts w:ascii="Times New Roman" w:hAnsi="Times New Roman" w:cs="Times New Roman"/>
          <w:sz w:val="24"/>
          <w:szCs w:val="24"/>
        </w:rPr>
        <w:t>;</w:t>
      </w:r>
    </w:p>
    <w:p w14:paraId="7B5AE3EB" w14:textId="77777777" w:rsidR="00C9596B" w:rsidRPr="006B5611" w:rsidRDefault="00C9596B" w:rsidP="00505070">
      <w:pPr>
        <w:pStyle w:val="ListParagraph"/>
        <w:numPr>
          <w:ilvl w:val="0"/>
          <w:numId w:val="3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deasupra conductei existente se interzice circula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utilajelor grele de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68E6A6EE" w14:textId="3F341925" w:rsidR="00C9596B" w:rsidRPr="006B5611" w:rsidRDefault="00DD02C2" w:rsidP="00632D1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care se impun măsuri suplimentare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 cele prevăzute la alin. (1), aceste sunt dispuse în PAC/PT</w:t>
      </w:r>
      <w:r w:rsidR="00C9596B" w:rsidRPr="006B5611">
        <w:rPr>
          <w:rFonts w:ascii="Times New Roman" w:hAnsi="Times New Roman" w:cs="Times New Roman"/>
          <w:sz w:val="24"/>
          <w:szCs w:val="24"/>
        </w:rPr>
        <w:t>.</w:t>
      </w:r>
    </w:p>
    <w:p w14:paraId="739EDC56" w14:textId="77777777" w:rsidR="00C9596B" w:rsidRPr="006B5611" w:rsidRDefault="00C9596B"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Se recomand</w:t>
      </w:r>
      <w:r w:rsidR="00DD02C2" w:rsidRPr="006B5611">
        <w:rPr>
          <w:rFonts w:ascii="Times New Roman" w:hAnsi="Times New Roman" w:cs="Times New Roman"/>
          <w:sz w:val="24"/>
          <w:szCs w:val="24"/>
        </w:rPr>
        <w:t>ă</w:t>
      </w:r>
      <w:r w:rsidRPr="006B5611">
        <w:rPr>
          <w:rFonts w:ascii="Times New Roman" w:hAnsi="Times New Roman" w:cs="Times New Roman"/>
          <w:sz w:val="24"/>
          <w:szCs w:val="24"/>
        </w:rPr>
        <w:t xml:space="preserve"> evitarea montării supraterane a conductelor sub liniile electrice aeriene (LEA).</w:t>
      </w:r>
    </w:p>
    <w:p w14:paraId="3077D451" w14:textId="1AECBF52" w:rsidR="00C9596B" w:rsidRPr="006B5611" w:rsidRDefault="00DD02C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w:t>
      </w:r>
      <w:r w:rsidR="00C9596B" w:rsidRPr="006B5611">
        <w:rPr>
          <w:rFonts w:ascii="Times New Roman" w:hAnsi="Times New Roman" w:cs="Times New Roman"/>
          <w:sz w:val="24"/>
          <w:szCs w:val="24"/>
        </w:rPr>
        <w:t xml:space="preserve">În cazuri </w:t>
      </w:r>
      <w:r w:rsidR="00F80A0C" w:rsidRPr="006B5611">
        <w:rPr>
          <w:rFonts w:ascii="Times New Roman" w:hAnsi="Times New Roman" w:cs="Times New Roman"/>
          <w:sz w:val="24"/>
          <w:szCs w:val="24"/>
        </w:rPr>
        <w:t>excep</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ionale</w:t>
      </w:r>
      <w:r w:rsidR="00C9596B" w:rsidRPr="006B5611">
        <w:rPr>
          <w:rFonts w:ascii="Times New Roman" w:hAnsi="Times New Roman" w:cs="Times New Roman"/>
          <w:sz w:val="24"/>
          <w:szCs w:val="24"/>
        </w:rPr>
        <w:t xml:space="preserve">, cu acordul </w:t>
      </w:r>
      <w:r w:rsidR="00697AFF" w:rsidRPr="0043472C">
        <w:rPr>
          <w:rFonts w:ascii="Times New Roman" w:hAnsi="Times New Roman" w:cs="Times New Roman"/>
          <w:sz w:val="24"/>
          <w:szCs w:val="24"/>
        </w:rPr>
        <w:t>autorităților în administrația căreia se află LEA</w:t>
      </w:r>
      <w:r w:rsidR="00C9596B" w:rsidRPr="006B5611">
        <w:rPr>
          <w:rFonts w:ascii="Times New Roman" w:hAnsi="Times New Roman" w:cs="Times New Roman"/>
          <w:sz w:val="24"/>
          <w:szCs w:val="24"/>
        </w:rPr>
        <w:t xml:space="preserve">, se admit astfel de </w:t>
      </w:r>
      <w:r w:rsidR="00F80A0C" w:rsidRPr="006B5611">
        <w:rPr>
          <w:rFonts w:ascii="Times New Roman" w:hAnsi="Times New Roman" w:cs="Times New Roman"/>
          <w:sz w:val="24"/>
          <w:szCs w:val="24"/>
        </w:rPr>
        <w:t>traversări</w:t>
      </w:r>
      <w:r w:rsidR="00C9596B" w:rsidRPr="006B5611">
        <w:rPr>
          <w:rFonts w:ascii="Times New Roman" w:hAnsi="Times New Roman" w:cs="Times New Roman"/>
          <w:sz w:val="24"/>
          <w:szCs w:val="24"/>
        </w:rPr>
        <w:t xml:space="preserve"> luându-se toate m</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surile de </w:t>
      </w:r>
      <w:r w:rsidR="00F80A0C" w:rsidRPr="006B5611">
        <w:rPr>
          <w:rFonts w:ascii="Times New Roman" w:hAnsi="Times New Roman" w:cs="Times New Roman"/>
          <w:sz w:val="24"/>
          <w:szCs w:val="24"/>
        </w:rPr>
        <w:t>siguran</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impuse de normativele pentru </w:t>
      </w:r>
      <w:r w:rsidR="00F80A0C" w:rsidRPr="006B5611">
        <w:rPr>
          <w:rFonts w:ascii="Times New Roman" w:hAnsi="Times New Roman" w:cs="Times New Roman"/>
          <w:sz w:val="24"/>
          <w:szCs w:val="24"/>
        </w:rPr>
        <w:t>construc</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ia</w:t>
      </w:r>
      <w:r w:rsidR="00C9596B" w:rsidRPr="006B5611">
        <w:rPr>
          <w:rFonts w:ascii="Times New Roman" w:hAnsi="Times New Roman" w:cs="Times New Roman"/>
          <w:sz w:val="24"/>
          <w:szCs w:val="24"/>
        </w:rPr>
        <w:t xml:space="preserve"> liniilor aeriene de energie electric</w:t>
      </w:r>
      <w:r w:rsidR="00F80A0C" w:rsidRPr="006B5611">
        <w:rPr>
          <w:rFonts w:ascii="Times New Roman" w:hAnsi="Times New Roman" w:cs="Times New Roman"/>
          <w:sz w:val="24"/>
          <w:szCs w:val="24"/>
        </w:rPr>
        <w:t>ă</w:t>
      </w:r>
      <w:r w:rsidR="00C9596B" w:rsidRPr="006B5611">
        <w:rPr>
          <w:rFonts w:ascii="Times New Roman" w:hAnsi="Times New Roman" w:cs="Times New Roman"/>
          <w:sz w:val="24"/>
          <w:szCs w:val="24"/>
        </w:rPr>
        <w:t>.</w:t>
      </w:r>
    </w:p>
    <w:p w14:paraId="0018F1AF" w14:textId="77777777" w:rsidR="00C9596B" w:rsidRPr="006B5611" w:rsidRDefault="00DD02C2"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9596B" w:rsidRPr="006B5611">
        <w:rPr>
          <w:rFonts w:ascii="Times New Roman" w:hAnsi="Times New Roman" w:cs="Times New Roman"/>
          <w:sz w:val="24"/>
          <w:szCs w:val="24"/>
        </w:rPr>
        <w:t>În cazuri</w:t>
      </w:r>
      <w:r w:rsidRPr="006B5611">
        <w:rPr>
          <w:rFonts w:ascii="Times New Roman" w:hAnsi="Times New Roman" w:cs="Times New Roman"/>
          <w:sz w:val="24"/>
          <w:szCs w:val="24"/>
        </w:rPr>
        <w:t>le prevăzute la alin. (1),</w:t>
      </w:r>
      <w:r w:rsidR="00C9596B" w:rsidRPr="006B5611">
        <w:rPr>
          <w:rFonts w:ascii="Times New Roman" w:hAnsi="Times New Roman" w:cs="Times New Roman"/>
          <w:sz w:val="24"/>
          <w:szCs w:val="24"/>
        </w:rPr>
        <w:t xml:space="preserve"> </w:t>
      </w:r>
      <w:r w:rsidR="00F80A0C" w:rsidRPr="006B5611">
        <w:rPr>
          <w:rFonts w:ascii="Times New Roman" w:hAnsi="Times New Roman" w:cs="Times New Roman"/>
          <w:sz w:val="24"/>
          <w:szCs w:val="24"/>
        </w:rPr>
        <w:t>por</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iunea</w:t>
      </w:r>
      <w:r w:rsidR="00F33460" w:rsidRPr="006B5611">
        <w:rPr>
          <w:rFonts w:ascii="Times New Roman" w:hAnsi="Times New Roman" w:cs="Times New Roman"/>
          <w:sz w:val="24"/>
          <w:szCs w:val="24"/>
        </w:rPr>
        <w:t xml:space="preserve"> de conductă</w:t>
      </w:r>
      <w:r w:rsidR="00C9596B" w:rsidRPr="006B5611">
        <w:rPr>
          <w:rFonts w:ascii="Times New Roman" w:hAnsi="Times New Roman" w:cs="Times New Roman"/>
          <w:sz w:val="24"/>
          <w:szCs w:val="24"/>
        </w:rPr>
        <w:t xml:space="preserve"> nu trebuie s</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w:t>
      </w:r>
      <w:r w:rsidR="00F80A0C" w:rsidRPr="006B5611">
        <w:rPr>
          <w:rFonts w:ascii="Times New Roman" w:hAnsi="Times New Roman" w:cs="Times New Roman"/>
          <w:sz w:val="24"/>
          <w:szCs w:val="24"/>
        </w:rPr>
        <w:t>con</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ină</w:t>
      </w:r>
      <w:r w:rsidR="00C9596B" w:rsidRPr="006B5611">
        <w:rPr>
          <w:rFonts w:ascii="Times New Roman" w:hAnsi="Times New Roman" w:cs="Times New Roman"/>
          <w:sz w:val="24"/>
          <w:szCs w:val="24"/>
        </w:rPr>
        <w:t xml:space="preserve"> alte elemente (robinete, refulatoare, etc.) la o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de axul LEA mai mic</w:t>
      </w:r>
      <w:r w:rsidR="00F33460"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decât 1,5 ori </w:t>
      </w:r>
      <w:r w:rsidR="00F80A0C" w:rsidRPr="006B5611">
        <w:rPr>
          <w:rFonts w:ascii="Times New Roman" w:hAnsi="Times New Roman" w:cs="Times New Roman"/>
          <w:sz w:val="24"/>
          <w:szCs w:val="24"/>
        </w:rPr>
        <w:t>înăl</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imea</w:t>
      </w:r>
      <w:r w:rsidR="00C9596B" w:rsidRPr="006B5611">
        <w:rPr>
          <w:rFonts w:ascii="Times New Roman" w:hAnsi="Times New Roman" w:cs="Times New Roman"/>
          <w:sz w:val="24"/>
          <w:szCs w:val="24"/>
        </w:rPr>
        <w:t xml:space="preserve"> de deasupra solului a celui mai înalt stâlp din apropiere.</w:t>
      </w:r>
    </w:p>
    <w:p w14:paraId="57FC7A46" w14:textId="77777777" w:rsidR="00C9596B" w:rsidRPr="006B5611" w:rsidRDefault="00DD02C2"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C9596B" w:rsidRPr="006B5611">
        <w:rPr>
          <w:rFonts w:ascii="Times New Roman" w:hAnsi="Times New Roman" w:cs="Times New Roman"/>
          <w:sz w:val="24"/>
          <w:szCs w:val="24"/>
        </w:rPr>
        <w:t>M</w:t>
      </w:r>
      <w:r w:rsidR="00F80A0C"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surile de </w:t>
      </w:r>
      <w:r w:rsidR="00F80A0C" w:rsidRPr="006B5611">
        <w:rPr>
          <w:rFonts w:ascii="Times New Roman" w:hAnsi="Times New Roman" w:cs="Times New Roman"/>
          <w:sz w:val="24"/>
          <w:szCs w:val="24"/>
        </w:rPr>
        <w:t>siguran</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pentru conductele supraterane care </w:t>
      </w:r>
      <w:r w:rsidR="00F80A0C" w:rsidRPr="006B5611">
        <w:rPr>
          <w:rFonts w:ascii="Times New Roman" w:hAnsi="Times New Roman" w:cs="Times New Roman"/>
          <w:sz w:val="24"/>
          <w:szCs w:val="24"/>
        </w:rPr>
        <w:t>traversează</w:t>
      </w:r>
      <w:r w:rsidR="00C9596B" w:rsidRPr="006B5611">
        <w:rPr>
          <w:rFonts w:ascii="Times New Roman" w:hAnsi="Times New Roman" w:cs="Times New Roman"/>
          <w:sz w:val="24"/>
          <w:szCs w:val="24"/>
        </w:rPr>
        <w:t xml:space="preserve"> sau se apropie de LEA cu tensiuni</w:t>
      </w:r>
      <w:r w:rsidR="005A75F7" w:rsidRPr="006B5611">
        <w:rPr>
          <w:rFonts w:ascii="Times New Roman" w:hAnsi="Times New Roman" w:cs="Times New Roman"/>
          <w:sz w:val="24"/>
          <w:szCs w:val="24"/>
        </w:rPr>
        <w:t xml:space="preserve"> peste 1 kV sunt prezentate în a</w:t>
      </w:r>
      <w:r w:rsidR="00C9596B" w:rsidRPr="006B5611">
        <w:rPr>
          <w:rFonts w:ascii="Times New Roman" w:hAnsi="Times New Roman" w:cs="Times New Roman"/>
          <w:sz w:val="24"/>
          <w:szCs w:val="24"/>
        </w:rPr>
        <w:t xml:space="preserve">nexa nr. </w:t>
      </w:r>
      <w:r w:rsidRPr="006B5611">
        <w:rPr>
          <w:rFonts w:ascii="Times New Roman" w:hAnsi="Times New Roman" w:cs="Times New Roman"/>
          <w:sz w:val="24"/>
          <w:szCs w:val="24"/>
        </w:rPr>
        <w:t>4</w:t>
      </w:r>
      <w:r w:rsidR="00C9596B" w:rsidRPr="006B5611">
        <w:rPr>
          <w:rFonts w:ascii="Times New Roman" w:hAnsi="Times New Roman" w:cs="Times New Roman"/>
          <w:sz w:val="24"/>
          <w:szCs w:val="24"/>
        </w:rPr>
        <w:t>.</w:t>
      </w:r>
    </w:p>
    <w:p w14:paraId="0BEBB603" w14:textId="77777777" w:rsidR="00C9596B" w:rsidRPr="006B5611" w:rsidRDefault="00DD02C2" w:rsidP="00632D1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(4) </w:t>
      </w:r>
      <w:r w:rsidR="00C9596B" w:rsidRPr="006B5611">
        <w:rPr>
          <w:rFonts w:ascii="Times New Roman" w:hAnsi="Times New Roman" w:cs="Times New Roman"/>
          <w:sz w:val="24"/>
          <w:szCs w:val="24"/>
        </w:rPr>
        <w:t xml:space="preserve">Se interzice apropierea conductelor supraterane de LEA cu tensiuni sub 1 kV la mai </w:t>
      </w:r>
      <w:r w:rsidR="00F80A0C" w:rsidRPr="006B5611">
        <w:rPr>
          <w:rFonts w:ascii="Times New Roman" w:hAnsi="Times New Roman" w:cs="Times New Roman"/>
          <w:sz w:val="24"/>
          <w:szCs w:val="24"/>
        </w:rPr>
        <w:t>pu</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in</w:t>
      </w:r>
      <w:r w:rsidR="00C9596B" w:rsidRPr="006B5611">
        <w:rPr>
          <w:rFonts w:ascii="Times New Roman" w:hAnsi="Times New Roman" w:cs="Times New Roman"/>
          <w:sz w:val="24"/>
          <w:szCs w:val="24"/>
        </w:rPr>
        <w:t xml:space="preserve"> de 5</w:t>
      </w:r>
      <w:r w:rsidR="00F33460" w:rsidRPr="006B5611">
        <w:rPr>
          <w:rFonts w:ascii="Times New Roman" w:hAnsi="Times New Roman" w:cs="Times New Roman"/>
          <w:sz w:val="24"/>
          <w:szCs w:val="24"/>
        </w:rPr>
        <w:t xml:space="preserve">,00 </w:t>
      </w:r>
      <w:r w:rsidR="00C9596B" w:rsidRPr="006B5611">
        <w:rPr>
          <w:rFonts w:ascii="Times New Roman" w:hAnsi="Times New Roman" w:cs="Times New Roman"/>
          <w:sz w:val="24"/>
          <w:szCs w:val="24"/>
        </w:rPr>
        <w:t>m.</w:t>
      </w:r>
    </w:p>
    <w:p w14:paraId="6CB24563" w14:textId="77777777" w:rsidR="00DD02C2" w:rsidRPr="006B5611" w:rsidRDefault="00DD02C2"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9596B" w:rsidRPr="006B5611">
        <w:rPr>
          <w:rFonts w:ascii="Times New Roman" w:hAnsi="Times New Roman" w:cs="Times New Roman"/>
          <w:sz w:val="24"/>
          <w:szCs w:val="24"/>
        </w:rPr>
        <w:t>Conductele subterane trebuie s</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respecte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de cea mai apropiat</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funda</w:t>
      </w:r>
      <w:r w:rsidR="00E4300C" w:rsidRPr="006B5611">
        <w:rPr>
          <w:rFonts w:ascii="Times New Roman" w:hAnsi="Times New Roman" w:cs="Times New Roman"/>
          <w:sz w:val="24"/>
          <w:szCs w:val="24"/>
        </w:rPr>
        <w:t>ț</w:t>
      </w:r>
      <w:r w:rsidR="00C9596B" w:rsidRPr="006B5611">
        <w:rPr>
          <w:rFonts w:ascii="Times New Roman" w:hAnsi="Times New Roman" w:cs="Times New Roman"/>
          <w:sz w:val="24"/>
          <w:szCs w:val="24"/>
        </w:rPr>
        <w:t>ie sau priz</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de legare la </w:t>
      </w:r>
      <w:r w:rsidR="001265DD" w:rsidRPr="006B5611">
        <w:rPr>
          <w:rFonts w:ascii="Times New Roman" w:hAnsi="Times New Roman" w:cs="Times New Roman"/>
          <w:sz w:val="24"/>
          <w:szCs w:val="24"/>
        </w:rPr>
        <w:t>pământ</w:t>
      </w:r>
      <w:r w:rsidR="00C9596B" w:rsidRPr="006B5611">
        <w:rPr>
          <w:rFonts w:ascii="Times New Roman" w:hAnsi="Times New Roman" w:cs="Times New Roman"/>
          <w:sz w:val="24"/>
          <w:szCs w:val="24"/>
        </w:rPr>
        <w:t xml:space="preserve"> a unui stâlp LEA o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egal</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cu </w:t>
      </w:r>
      <w:r w:rsidR="001265DD" w:rsidRPr="006B5611">
        <w:rPr>
          <w:rFonts w:ascii="Times New Roman" w:hAnsi="Times New Roman" w:cs="Times New Roman"/>
          <w:sz w:val="24"/>
          <w:szCs w:val="24"/>
        </w:rPr>
        <w:t>înăl</w:t>
      </w:r>
      <w:r w:rsidR="00E4300C" w:rsidRPr="006B5611">
        <w:rPr>
          <w:rFonts w:ascii="Times New Roman" w:hAnsi="Times New Roman" w:cs="Times New Roman"/>
          <w:sz w:val="24"/>
          <w:szCs w:val="24"/>
        </w:rPr>
        <w:t>ț</w:t>
      </w:r>
      <w:r w:rsidR="001265DD" w:rsidRPr="006B5611">
        <w:rPr>
          <w:rFonts w:ascii="Times New Roman" w:hAnsi="Times New Roman" w:cs="Times New Roman"/>
          <w:sz w:val="24"/>
          <w:szCs w:val="24"/>
        </w:rPr>
        <w:t>imea</w:t>
      </w:r>
      <w:r w:rsidR="00C9596B" w:rsidRPr="006B5611">
        <w:rPr>
          <w:rFonts w:ascii="Times New Roman" w:hAnsi="Times New Roman" w:cs="Times New Roman"/>
          <w:sz w:val="24"/>
          <w:szCs w:val="24"/>
        </w:rPr>
        <w:t xml:space="preserve"> stâlpului de</w:t>
      </w:r>
      <w:r w:rsidR="001265DD" w:rsidRPr="006B5611">
        <w:rPr>
          <w:rFonts w:ascii="Times New Roman" w:hAnsi="Times New Roman" w:cs="Times New Roman"/>
          <w:sz w:val="24"/>
          <w:szCs w:val="24"/>
        </w:rPr>
        <w:t xml:space="preserve">asupra solului. </w:t>
      </w:r>
    </w:p>
    <w:p w14:paraId="0E1CDEEE" w14:textId="77777777" w:rsidR="00C9596B" w:rsidRPr="006B5611" w:rsidRDefault="00DD02C2" w:rsidP="00DD02C2">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D</w:t>
      </w:r>
      <w:r w:rsidR="001265DD" w:rsidRPr="006B5611">
        <w:rPr>
          <w:rFonts w:ascii="Times New Roman" w:hAnsi="Times New Roman" w:cs="Times New Roman"/>
          <w:sz w:val="24"/>
          <w:szCs w:val="24"/>
        </w:rPr>
        <w:t>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prevăzută la alin. (1)</w:t>
      </w:r>
      <w:r w:rsidR="00C9596B" w:rsidRPr="006B5611">
        <w:rPr>
          <w:rFonts w:ascii="Times New Roman" w:hAnsi="Times New Roman" w:cs="Times New Roman"/>
          <w:sz w:val="24"/>
          <w:szCs w:val="24"/>
        </w:rPr>
        <w:t xml:space="preserve"> poate fi redus</w:t>
      </w:r>
      <w:r w:rsidR="001265DD"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w:t>
      </w:r>
      <w:r w:rsidR="001265DD" w:rsidRPr="006B5611">
        <w:rPr>
          <w:rFonts w:ascii="Times New Roman" w:hAnsi="Times New Roman" w:cs="Times New Roman"/>
          <w:sz w:val="24"/>
          <w:szCs w:val="24"/>
        </w:rPr>
        <w:t>până</w:t>
      </w:r>
      <w:r w:rsidR="00C9596B" w:rsidRPr="006B5611">
        <w:rPr>
          <w:rFonts w:ascii="Times New Roman" w:hAnsi="Times New Roman" w:cs="Times New Roman"/>
          <w:sz w:val="24"/>
          <w:szCs w:val="24"/>
        </w:rPr>
        <w:t xml:space="preserve"> la 5</w:t>
      </w:r>
      <w:r w:rsidR="00F33460" w:rsidRPr="006B5611">
        <w:rPr>
          <w:rFonts w:ascii="Times New Roman" w:hAnsi="Times New Roman" w:cs="Times New Roman"/>
          <w:sz w:val="24"/>
          <w:szCs w:val="24"/>
        </w:rPr>
        <w:t>,00</w:t>
      </w:r>
      <w:r w:rsidR="00C9596B" w:rsidRPr="006B5611">
        <w:rPr>
          <w:rFonts w:ascii="Times New Roman" w:hAnsi="Times New Roman" w:cs="Times New Roman"/>
          <w:sz w:val="24"/>
          <w:szCs w:val="24"/>
        </w:rPr>
        <w:t xml:space="preserve"> m cu respectarea </w:t>
      </w:r>
      <w:r w:rsidR="001265DD" w:rsidRPr="006B5611">
        <w:rPr>
          <w:rFonts w:ascii="Times New Roman" w:hAnsi="Times New Roman" w:cs="Times New Roman"/>
          <w:sz w:val="24"/>
          <w:szCs w:val="24"/>
        </w:rPr>
        <w:t>următoarelor</w:t>
      </w:r>
      <w:r w:rsidRPr="006B5611">
        <w:rPr>
          <w:rFonts w:ascii="Times New Roman" w:hAnsi="Times New Roman" w:cs="Times New Roman"/>
          <w:sz w:val="24"/>
          <w:szCs w:val="24"/>
        </w:rPr>
        <w:t xml:space="preserve">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r w:rsidR="00C9596B" w:rsidRPr="006B5611">
        <w:rPr>
          <w:rFonts w:ascii="Times New Roman" w:hAnsi="Times New Roman" w:cs="Times New Roman"/>
          <w:sz w:val="24"/>
          <w:szCs w:val="24"/>
        </w:rPr>
        <w:t>:</w:t>
      </w:r>
    </w:p>
    <w:p w14:paraId="04A0FC99" w14:textId="77777777" w:rsidR="00C9596B" w:rsidRPr="006B5611" w:rsidRDefault="00C9596B" w:rsidP="00505070">
      <w:pPr>
        <w:pStyle w:val="ListParagraph"/>
        <w:numPr>
          <w:ilvl w:val="0"/>
          <w:numId w:val="3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încadrarea conductei în clasa 3 de </w:t>
      </w:r>
      <w:r w:rsidR="001265DD" w:rsidRPr="006B5611">
        <w:rPr>
          <w:rFonts w:ascii="Times New Roman" w:hAnsi="Times New Roman" w:cs="Times New Roman"/>
          <w:sz w:val="24"/>
          <w:szCs w:val="24"/>
        </w:rPr>
        <w:t>loca</w:t>
      </w:r>
      <w:r w:rsidR="00E4300C" w:rsidRPr="006B5611">
        <w:rPr>
          <w:rFonts w:ascii="Times New Roman" w:hAnsi="Times New Roman" w:cs="Times New Roman"/>
          <w:sz w:val="24"/>
          <w:szCs w:val="24"/>
        </w:rPr>
        <w:t>ț</w:t>
      </w:r>
      <w:r w:rsidR="001265DD" w:rsidRPr="006B5611">
        <w:rPr>
          <w:rFonts w:ascii="Times New Roman" w:hAnsi="Times New Roman" w:cs="Times New Roman"/>
          <w:sz w:val="24"/>
          <w:szCs w:val="24"/>
        </w:rPr>
        <w:t>ie</w:t>
      </w:r>
      <w:r w:rsidR="00DB7DFA" w:rsidRPr="006B5611">
        <w:rPr>
          <w:rFonts w:ascii="Times New Roman" w:hAnsi="Times New Roman" w:cs="Times New Roman"/>
          <w:sz w:val="24"/>
          <w:szCs w:val="24"/>
        </w:rPr>
        <w:t>,</w:t>
      </w:r>
      <w:r w:rsidRPr="006B5611">
        <w:rPr>
          <w:rFonts w:ascii="Times New Roman" w:hAnsi="Times New Roman" w:cs="Times New Roman"/>
          <w:sz w:val="24"/>
          <w:szCs w:val="24"/>
        </w:rPr>
        <w:t xml:space="preserve"> </w:t>
      </w:r>
      <w:r w:rsidRPr="006B5611">
        <w:rPr>
          <w:rFonts w:ascii="Times New Roman" w:hAnsi="Times New Roman" w:cs="Times New Roman"/>
          <w:i/>
          <w:sz w:val="24"/>
          <w:szCs w:val="24"/>
        </w:rPr>
        <w:t>S=2</w:t>
      </w:r>
      <w:r w:rsidRPr="006B5611">
        <w:rPr>
          <w:rFonts w:ascii="Times New Roman" w:hAnsi="Times New Roman" w:cs="Times New Roman"/>
          <w:sz w:val="24"/>
          <w:szCs w:val="24"/>
        </w:rPr>
        <w:t>;</w:t>
      </w:r>
    </w:p>
    <w:p w14:paraId="2F072C89" w14:textId="77777777" w:rsidR="00C9596B" w:rsidRPr="006B5611" w:rsidRDefault="00C9596B" w:rsidP="00505070">
      <w:pPr>
        <w:pStyle w:val="ListParagraph"/>
        <w:numPr>
          <w:ilvl w:val="0"/>
          <w:numId w:val="3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izolarea exterioar</w:t>
      </w:r>
      <w:r w:rsidR="00D65B1F" w:rsidRPr="006B5611">
        <w:rPr>
          <w:rFonts w:ascii="Times New Roman" w:hAnsi="Times New Roman" w:cs="Times New Roman"/>
          <w:sz w:val="24"/>
          <w:szCs w:val="24"/>
        </w:rPr>
        <w:t>ă</w:t>
      </w:r>
      <w:r w:rsidRPr="006B5611">
        <w:rPr>
          <w:rFonts w:ascii="Times New Roman" w:hAnsi="Times New Roman" w:cs="Times New Roman"/>
          <w:sz w:val="24"/>
          <w:szCs w:val="24"/>
        </w:rPr>
        <w:t xml:space="preserve"> a conductei de tip </w:t>
      </w:r>
      <w:r w:rsidR="001265DD" w:rsidRPr="006B5611">
        <w:rPr>
          <w:rFonts w:ascii="Times New Roman" w:hAnsi="Times New Roman" w:cs="Times New Roman"/>
          <w:sz w:val="24"/>
          <w:szCs w:val="24"/>
        </w:rPr>
        <w:t>întărit</w:t>
      </w:r>
      <w:r w:rsidRPr="006B5611">
        <w:rPr>
          <w:rFonts w:ascii="Times New Roman" w:hAnsi="Times New Roman" w:cs="Times New Roman"/>
          <w:sz w:val="24"/>
          <w:szCs w:val="24"/>
        </w:rPr>
        <w:t>;</w:t>
      </w:r>
    </w:p>
    <w:p w14:paraId="41444B07" w14:textId="77777777" w:rsidR="00C9596B" w:rsidRPr="006B5611" w:rsidRDefault="00C9596B" w:rsidP="00505070">
      <w:pPr>
        <w:pStyle w:val="ListParagraph"/>
        <w:numPr>
          <w:ilvl w:val="0"/>
          <w:numId w:val="3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drenarea </w:t>
      </w:r>
      <w:r w:rsidR="001265DD" w:rsidRPr="006B5611">
        <w:rPr>
          <w:rFonts w:ascii="Times New Roman" w:hAnsi="Times New Roman" w:cs="Times New Roman"/>
          <w:sz w:val="24"/>
          <w:szCs w:val="24"/>
        </w:rPr>
        <w:t>curen</w:t>
      </w:r>
      <w:r w:rsidR="00E4300C" w:rsidRPr="006B5611">
        <w:rPr>
          <w:rFonts w:ascii="Times New Roman" w:hAnsi="Times New Roman" w:cs="Times New Roman"/>
          <w:sz w:val="24"/>
          <w:szCs w:val="24"/>
        </w:rPr>
        <w:t>ț</w:t>
      </w:r>
      <w:r w:rsidR="001265DD" w:rsidRPr="006B5611">
        <w:rPr>
          <w:rFonts w:ascii="Times New Roman" w:hAnsi="Times New Roman" w:cs="Times New Roman"/>
          <w:sz w:val="24"/>
          <w:szCs w:val="24"/>
        </w:rPr>
        <w:t>ilor</w:t>
      </w:r>
      <w:r w:rsidRPr="006B5611">
        <w:rPr>
          <w:rFonts w:ascii="Times New Roman" w:hAnsi="Times New Roman" w:cs="Times New Roman"/>
          <w:sz w:val="24"/>
          <w:szCs w:val="24"/>
        </w:rPr>
        <w:t xml:space="preserve"> de dispersie</w:t>
      </w:r>
    </w:p>
    <w:p w14:paraId="73FF1B6A" w14:textId="77777777" w:rsidR="00C9596B" w:rsidRPr="006B5611" w:rsidRDefault="00D65B1F"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C9596B" w:rsidRPr="006B5611">
        <w:rPr>
          <w:rFonts w:ascii="Times New Roman" w:hAnsi="Times New Roman" w:cs="Times New Roman"/>
          <w:sz w:val="24"/>
          <w:szCs w:val="24"/>
        </w:rPr>
        <w:t>Cu acordul op</w:t>
      </w:r>
      <w:r w:rsidR="001265DD" w:rsidRPr="006B5611">
        <w:rPr>
          <w:rFonts w:ascii="Times New Roman" w:hAnsi="Times New Roman" w:cs="Times New Roman"/>
          <w:sz w:val="24"/>
          <w:szCs w:val="24"/>
        </w:rPr>
        <w:t>eratorului LEA, distan</w:t>
      </w:r>
      <w:r w:rsidR="00E4300C" w:rsidRPr="006B5611">
        <w:rPr>
          <w:rFonts w:ascii="Times New Roman" w:hAnsi="Times New Roman" w:cs="Times New Roman"/>
          <w:sz w:val="24"/>
          <w:szCs w:val="24"/>
        </w:rPr>
        <w:t>ț</w:t>
      </w:r>
      <w:r w:rsidR="001265DD" w:rsidRPr="006B5611">
        <w:rPr>
          <w:rFonts w:ascii="Times New Roman" w:hAnsi="Times New Roman" w:cs="Times New Roman"/>
          <w:sz w:val="24"/>
          <w:szCs w:val="24"/>
        </w:rPr>
        <w:t xml:space="preserve">a </w:t>
      </w:r>
      <w:r w:rsidRPr="006B5611">
        <w:rPr>
          <w:rFonts w:ascii="Times New Roman" w:hAnsi="Times New Roman" w:cs="Times New Roman"/>
          <w:sz w:val="24"/>
          <w:szCs w:val="24"/>
        </w:rPr>
        <w:t xml:space="preserve">prevăzută la alin. (1) </w:t>
      </w:r>
      <w:r w:rsidR="001265DD" w:rsidRPr="006B5611">
        <w:rPr>
          <w:rFonts w:ascii="Times New Roman" w:hAnsi="Times New Roman" w:cs="Times New Roman"/>
          <w:sz w:val="24"/>
          <w:szCs w:val="24"/>
        </w:rPr>
        <w:t>poate fi redusă</w:t>
      </w:r>
      <w:r w:rsidR="00C9596B" w:rsidRPr="006B5611">
        <w:rPr>
          <w:rFonts w:ascii="Times New Roman" w:hAnsi="Times New Roman" w:cs="Times New Roman"/>
          <w:sz w:val="24"/>
          <w:szCs w:val="24"/>
        </w:rPr>
        <w:t xml:space="preserve"> în cazuri de </w:t>
      </w:r>
      <w:r w:rsidR="001265DD" w:rsidRPr="006B5611">
        <w:rPr>
          <w:rFonts w:ascii="Times New Roman" w:hAnsi="Times New Roman" w:cs="Times New Roman"/>
          <w:sz w:val="24"/>
          <w:szCs w:val="24"/>
        </w:rPr>
        <w:t>excep</w:t>
      </w:r>
      <w:r w:rsidR="00E4300C" w:rsidRPr="006B5611">
        <w:rPr>
          <w:rFonts w:ascii="Times New Roman" w:hAnsi="Times New Roman" w:cs="Times New Roman"/>
          <w:sz w:val="24"/>
          <w:szCs w:val="24"/>
        </w:rPr>
        <w:t>ț</w:t>
      </w:r>
      <w:r w:rsidR="001265DD" w:rsidRPr="006B5611">
        <w:rPr>
          <w:rFonts w:ascii="Times New Roman" w:hAnsi="Times New Roman" w:cs="Times New Roman"/>
          <w:sz w:val="24"/>
          <w:szCs w:val="24"/>
        </w:rPr>
        <w:t>ie</w:t>
      </w:r>
      <w:r w:rsidR="00C9596B" w:rsidRPr="006B5611">
        <w:rPr>
          <w:rFonts w:ascii="Times New Roman" w:hAnsi="Times New Roman" w:cs="Times New Roman"/>
          <w:sz w:val="24"/>
          <w:szCs w:val="24"/>
        </w:rPr>
        <w:t xml:space="preserve"> pân</w:t>
      </w:r>
      <w:r w:rsidR="001265DD"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la 2</w:t>
      </w:r>
      <w:r w:rsidR="00F33460" w:rsidRPr="006B5611">
        <w:rPr>
          <w:rFonts w:ascii="Times New Roman" w:hAnsi="Times New Roman" w:cs="Times New Roman"/>
          <w:sz w:val="24"/>
          <w:szCs w:val="24"/>
        </w:rPr>
        <w:t>,00</w:t>
      </w:r>
      <w:r w:rsidRPr="006B5611">
        <w:rPr>
          <w:rFonts w:ascii="Times New Roman" w:hAnsi="Times New Roman" w:cs="Times New Roman"/>
          <w:sz w:val="24"/>
          <w:szCs w:val="24"/>
        </w:rPr>
        <w:t xml:space="preserve"> </w:t>
      </w:r>
      <w:r w:rsidR="00C9596B" w:rsidRPr="006B5611">
        <w:rPr>
          <w:rFonts w:ascii="Times New Roman" w:hAnsi="Times New Roman" w:cs="Times New Roman"/>
          <w:sz w:val="24"/>
          <w:szCs w:val="24"/>
        </w:rPr>
        <w:t xml:space="preserve">m cu respectarea </w:t>
      </w:r>
      <w:r w:rsidR="001265DD" w:rsidRPr="006B5611">
        <w:rPr>
          <w:rFonts w:ascii="Times New Roman" w:hAnsi="Times New Roman" w:cs="Times New Roman"/>
          <w:sz w:val="24"/>
          <w:szCs w:val="24"/>
        </w:rPr>
        <w:t>următoarelor</w:t>
      </w:r>
      <w:r w:rsidRPr="006B5611">
        <w:rPr>
          <w:rFonts w:ascii="Times New Roman" w:hAnsi="Times New Roman" w:cs="Times New Roman"/>
          <w:sz w:val="24"/>
          <w:szCs w:val="24"/>
        </w:rPr>
        <w:t xml:space="preserve">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r w:rsidR="00C9596B" w:rsidRPr="006B5611">
        <w:rPr>
          <w:rFonts w:ascii="Times New Roman" w:hAnsi="Times New Roman" w:cs="Times New Roman"/>
          <w:sz w:val="24"/>
          <w:szCs w:val="24"/>
        </w:rPr>
        <w:t>:</w:t>
      </w:r>
    </w:p>
    <w:p w14:paraId="1CCBA37A" w14:textId="77777777" w:rsidR="00C9596B" w:rsidRPr="006B5611" w:rsidRDefault="00C9596B" w:rsidP="00505070">
      <w:pPr>
        <w:pStyle w:val="ListParagraph"/>
        <w:numPr>
          <w:ilvl w:val="0"/>
          <w:numId w:val="3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încadrarea conductei în clasa 4 de </w:t>
      </w:r>
      <w:r w:rsidR="001265DD" w:rsidRPr="006B5611">
        <w:rPr>
          <w:rFonts w:ascii="Times New Roman" w:hAnsi="Times New Roman" w:cs="Times New Roman"/>
          <w:sz w:val="24"/>
          <w:szCs w:val="24"/>
        </w:rPr>
        <w:t>loca</w:t>
      </w:r>
      <w:r w:rsidR="00E4300C" w:rsidRPr="006B5611">
        <w:rPr>
          <w:rFonts w:ascii="Times New Roman" w:hAnsi="Times New Roman" w:cs="Times New Roman"/>
          <w:sz w:val="24"/>
          <w:szCs w:val="24"/>
        </w:rPr>
        <w:t>ț</w:t>
      </w:r>
      <w:r w:rsidR="001265DD" w:rsidRPr="006B5611">
        <w:rPr>
          <w:rFonts w:ascii="Times New Roman" w:hAnsi="Times New Roman" w:cs="Times New Roman"/>
          <w:sz w:val="24"/>
          <w:szCs w:val="24"/>
        </w:rPr>
        <w:t>ie</w:t>
      </w:r>
      <w:r w:rsidR="00DB7DFA" w:rsidRPr="006B5611">
        <w:rPr>
          <w:rFonts w:ascii="Times New Roman" w:hAnsi="Times New Roman" w:cs="Times New Roman"/>
          <w:sz w:val="24"/>
          <w:szCs w:val="24"/>
        </w:rPr>
        <w:t>,</w:t>
      </w:r>
      <w:r w:rsidR="00F33460" w:rsidRPr="006B5611">
        <w:rPr>
          <w:rFonts w:ascii="Times New Roman" w:hAnsi="Times New Roman" w:cs="Times New Roman"/>
          <w:sz w:val="24"/>
          <w:szCs w:val="24"/>
        </w:rPr>
        <w:t xml:space="preserve"> </w:t>
      </w:r>
      <w:r w:rsidRPr="006B5611">
        <w:rPr>
          <w:rFonts w:ascii="Times New Roman" w:hAnsi="Times New Roman" w:cs="Times New Roman"/>
          <w:i/>
          <w:sz w:val="24"/>
          <w:szCs w:val="24"/>
        </w:rPr>
        <w:t>S=2,5</w:t>
      </w:r>
      <w:r w:rsidRPr="006B5611">
        <w:rPr>
          <w:rFonts w:ascii="Times New Roman" w:hAnsi="Times New Roman" w:cs="Times New Roman"/>
          <w:sz w:val="24"/>
          <w:szCs w:val="24"/>
        </w:rPr>
        <w:t>;</w:t>
      </w:r>
    </w:p>
    <w:p w14:paraId="4B4B3D6F" w14:textId="77777777" w:rsidR="00C9596B" w:rsidRPr="006B5611" w:rsidRDefault="00C9596B" w:rsidP="00505070">
      <w:pPr>
        <w:pStyle w:val="ListParagraph"/>
        <w:numPr>
          <w:ilvl w:val="0"/>
          <w:numId w:val="3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izolarea exterioar</w:t>
      </w:r>
      <w:r w:rsidR="00D65B1F" w:rsidRPr="006B5611">
        <w:rPr>
          <w:rFonts w:ascii="Times New Roman" w:hAnsi="Times New Roman" w:cs="Times New Roman"/>
          <w:sz w:val="24"/>
          <w:szCs w:val="24"/>
        </w:rPr>
        <w:t>ă</w:t>
      </w:r>
      <w:r w:rsidRPr="006B5611">
        <w:rPr>
          <w:rFonts w:ascii="Times New Roman" w:hAnsi="Times New Roman" w:cs="Times New Roman"/>
          <w:sz w:val="24"/>
          <w:szCs w:val="24"/>
        </w:rPr>
        <w:t xml:space="preserve"> a conductei cel </w:t>
      </w:r>
      <w:r w:rsidR="001265DD" w:rsidRPr="006B5611">
        <w:rPr>
          <w:rFonts w:ascii="Times New Roman" w:hAnsi="Times New Roman" w:cs="Times New Roman"/>
          <w:sz w:val="24"/>
          <w:szCs w:val="24"/>
        </w:rPr>
        <w:t>pu</w:t>
      </w:r>
      <w:r w:rsidR="00E4300C" w:rsidRPr="006B5611">
        <w:rPr>
          <w:rFonts w:ascii="Times New Roman" w:hAnsi="Times New Roman" w:cs="Times New Roman"/>
          <w:sz w:val="24"/>
          <w:szCs w:val="24"/>
        </w:rPr>
        <w:t>ț</w:t>
      </w:r>
      <w:r w:rsidR="001265DD" w:rsidRPr="006B5611">
        <w:rPr>
          <w:rFonts w:ascii="Times New Roman" w:hAnsi="Times New Roman" w:cs="Times New Roman"/>
          <w:sz w:val="24"/>
          <w:szCs w:val="24"/>
        </w:rPr>
        <w:t>in</w:t>
      </w:r>
      <w:r w:rsidRPr="006B5611">
        <w:rPr>
          <w:rFonts w:ascii="Times New Roman" w:hAnsi="Times New Roman" w:cs="Times New Roman"/>
          <w:sz w:val="24"/>
          <w:szCs w:val="24"/>
        </w:rPr>
        <w:t xml:space="preserve"> de tip </w:t>
      </w:r>
      <w:r w:rsidR="001265DD" w:rsidRPr="006B5611">
        <w:rPr>
          <w:rFonts w:ascii="Times New Roman" w:hAnsi="Times New Roman" w:cs="Times New Roman"/>
          <w:sz w:val="24"/>
          <w:szCs w:val="24"/>
        </w:rPr>
        <w:t>întărit</w:t>
      </w:r>
      <w:r w:rsidRPr="006B5611">
        <w:rPr>
          <w:rFonts w:ascii="Times New Roman" w:hAnsi="Times New Roman" w:cs="Times New Roman"/>
          <w:sz w:val="24"/>
          <w:szCs w:val="24"/>
        </w:rPr>
        <w:t>;</w:t>
      </w:r>
    </w:p>
    <w:p w14:paraId="2080BB6B" w14:textId="77777777" w:rsidR="00C9596B" w:rsidRPr="006B5611" w:rsidRDefault="00C9596B" w:rsidP="00505070">
      <w:pPr>
        <w:pStyle w:val="ListParagraph"/>
        <w:numPr>
          <w:ilvl w:val="0"/>
          <w:numId w:val="3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drenarea </w:t>
      </w:r>
      <w:r w:rsidR="001265DD" w:rsidRPr="006B5611">
        <w:rPr>
          <w:rFonts w:ascii="Times New Roman" w:hAnsi="Times New Roman" w:cs="Times New Roman"/>
          <w:sz w:val="24"/>
          <w:szCs w:val="24"/>
        </w:rPr>
        <w:t>curen</w:t>
      </w:r>
      <w:r w:rsidR="00E4300C" w:rsidRPr="006B5611">
        <w:rPr>
          <w:rFonts w:ascii="Times New Roman" w:hAnsi="Times New Roman" w:cs="Times New Roman"/>
          <w:sz w:val="24"/>
          <w:szCs w:val="24"/>
        </w:rPr>
        <w:t>ț</w:t>
      </w:r>
      <w:r w:rsidR="001265DD" w:rsidRPr="006B5611">
        <w:rPr>
          <w:rFonts w:ascii="Times New Roman" w:hAnsi="Times New Roman" w:cs="Times New Roman"/>
          <w:sz w:val="24"/>
          <w:szCs w:val="24"/>
        </w:rPr>
        <w:t>ilor</w:t>
      </w:r>
      <w:r w:rsidRPr="006B5611">
        <w:rPr>
          <w:rFonts w:ascii="Times New Roman" w:hAnsi="Times New Roman" w:cs="Times New Roman"/>
          <w:sz w:val="24"/>
          <w:szCs w:val="24"/>
        </w:rPr>
        <w:t xml:space="preserve"> de dispersie.</w:t>
      </w:r>
    </w:p>
    <w:p w14:paraId="05A2C786" w14:textId="77777777" w:rsidR="00991271" w:rsidRPr="006B5611" w:rsidRDefault="00991271"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Prin PAC/PT:</w:t>
      </w:r>
    </w:p>
    <w:p w14:paraId="50CD1660" w14:textId="77777777" w:rsidR="00991271" w:rsidRPr="006B5611" w:rsidRDefault="00991271" w:rsidP="00505070">
      <w:pPr>
        <w:pStyle w:val="ListParagraph"/>
        <w:numPr>
          <w:ilvl w:val="0"/>
          <w:numId w:val="154"/>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se prevăd măsuri adecvate în vederea protejării conductei de efectul curen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de dispersie;</w:t>
      </w:r>
    </w:p>
    <w:p w14:paraId="66E051A4" w14:textId="77777777" w:rsidR="00991271" w:rsidRPr="006B5611" w:rsidRDefault="00991271" w:rsidP="00505070">
      <w:pPr>
        <w:pStyle w:val="ListParagraph"/>
        <w:numPr>
          <w:ilvl w:val="0"/>
          <w:numId w:val="154"/>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se respectă criteriile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prevăzute în standardul specific.</w:t>
      </w:r>
    </w:p>
    <w:p w14:paraId="46A8E894" w14:textId="77777777" w:rsidR="00991271" w:rsidRPr="006B5611" w:rsidRDefault="00991271" w:rsidP="00991271">
      <w:pPr>
        <w:pStyle w:val="ListParagraph"/>
        <w:tabs>
          <w:tab w:val="left" w:pos="993"/>
          <w:tab w:val="left" w:pos="1134"/>
        </w:tabs>
        <w:autoSpaceDE w:val="0"/>
        <w:autoSpaceDN w:val="0"/>
        <w:adjustRightInd w:val="0"/>
        <w:spacing w:line="360" w:lineRule="auto"/>
        <w:ind w:left="0"/>
        <w:rPr>
          <w:rFonts w:ascii="Times New Roman" w:hAnsi="Times New Roman" w:cs="Times New Roman"/>
          <w:sz w:val="24"/>
          <w:szCs w:val="24"/>
        </w:rPr>
      </w:pPr>
      <w:r w:rsidRPr="006B5611">
        <w:rPr>
          <w:rFonts w:ascii="Times New Roman" w:hAnsi="Times New Roman" w:cs="Times New Roman"/>
          <w:sz w:val="24"/>
          <w:szCs w:val="24"/>
        </w:rPr>
        <w:t>(2) Pentru drenarea curen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de dispersie se utilizează dispozitive de drenaj ale curen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de dispersie montate în prizele de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w:t>
      </w:r>
    </w:p>
    <w:p w14:paraId="58EF5419" w14:textId="77777777" w:rsidR="00C9596B" w:rsidRPr="006B5611" w:rsidRDefault="00991271" w:rsidP="0099127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Dispozitivul, prevăzut la alin. (2), se montează între conductă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o priză de pământare cu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de dispersie mai mică de 4 Ω</w:t>
      </w:r>
      <w:r w:rsidR="00B611BF" w:rsidRPr="006B5611">
        <w:rPr>
          <w:rStyle w:val="FootnoteReference"/>
          <w:rFonts w:ascii="Times New Roman" w:hAnsi="Times New Roman" w:cs="Times New Roman"/>
          <w:sz w:val="24"/>
          <w:szCs w:val="24"/>
        </w:rPr>
        <w:footnoteReference w:id="10"/>
      </w:r>
      <w:r w:rsidRPr="006B5611">
        <w:rPr>
          <w:rFonts w:ascii="Times New Roman" w:hAnsi="Times New Roman" w:cs="Times New Roman"/>
          <w:sz w:val="24"/>
          <w:szCs w:val="24"/>
        </w:rPr>
        <w:t>.</w:t>
      </w:r>
    </w:p>
    <w:p w14:paraId="707A3738" w14:textId="77777777" w:rsidR="00C9596B" w:rsidRPr="006B5611" w:rsidRDefault="00C9596B"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Arm</w:t>
      </w:r>
      <w:r w:rsidR="00D65B1F" w:rsidRPr="006B5611">
        <w:rPr>
          <w:rFonts w:ascii="Times New Roman" w:hAnsi="Times New Roman" w:cs="Times New Roman"/>
          <w:sz w:val="24"/>
          <w:szCs w:val="24"/>
        </w:rPr>
        <w:t>ă</w:t>
      </w:r>
      <w:r w:rsidRPr="006B5611">
        <w:rPr>
          <w:rFonts w:ascii="Times New Roman" w:hAnsi="Times New Roman" w:cs="Times New Roman"/>
          <w:sz w:val="24"/>
          <w:szCs w:val="24"/>
        </w:rPr>
        <w:t xml:space="preserve">turile metalice supraterane ale conductelor subterane, </w:t>
      </w:r>
      <w:r w:rsidR="00511E08" w:rsidRPr="006B5611">
        <w:rPr>
          <w:rFonts w:ascii="Times New Roman" w:hAnsi="Times New Roman" w:cs="Times New Roman"/>
          <w:sz w:val="24"/>
          <w:szCs w:val="24"/>
        </w:rPr>
        <w:t xml:space="preserve">respectiv </w:t>
      </w:r>
      <w:r w:rsidRPr="006B5611">
        <w:rPr>
          <w:rFonts w:ascii="Times New Roman" w:hAnsi="Times New Roman" w:cs="Times New Roman"/>
          <w:sz w:val="24"/>
          <w:szCs w:val="24"/>
        </w:rPr>
        <w:t>robinete</w:t>
      </w:r>
      <w:r w:rsidR="00511E08" w:rsidRPr="006B5611">
        <w:rPr>
          <w:rFonts w:ascii="Times New Roman" w:hAnsi="Times New Roman" w:cs="Times New Roman"/>
          <w:sz w:val="24"/>
          <w:szCs w:val="24"/>
        </w:rPr>
        <w:t>le</w:t>
      </w:r>
      <w:r w:rsidRPr="006B5611">
        <w:rPr>
          <w:rFonts w:ascii="Times New Roman" w:hAnsi="Times New Roman" w:cs="Times New Roman"/>
          <w:sz w:val="24"/>
          <w:szCs w:val="24"/>
        </w:rPr>
        <w:t>, refulatoare</w:t>
      </w:r>
      <w:r w:rsidR="00511E08" w:rsidRPr="006B5611">
        <w:rPr>
          <w:rFonts w:ascii="Times New Roman" w:hAnsi="Times New Roman" w:cs="Times New Roman"/>
          <w:sz w:val="24"/>
          <w:szCs w:val="24"/>
        </w:rPr>
        <w:t>le</w:t>
      </w:r>
      <w:r w:rsidRPr="006B5611">
        <w:rPr>
          <w:rFonts w:ascii="Times New Roman" w:hAnsi="Times New Roman" w:cs="Times New Roman"/>
          <w:sz w:val="24"/>
          <w:szCs w:val="24"/>
        </w:rPr>
        <w:t xml:space="preserve"> etc. se </w:t>
      </w:r>
      <w:r w:rsidR="001265DD" w:rsidRPr="006B5611">
        <w:rPr>
          <w:rFonts w:ascii="Times New Roman" w:hAnsi="Times New Roman" w:cs="Times New Roman"/>
          <w:sz w:val="24"/>
          <w:szCs w:val="24"/>
        </w:rPr>
        <w:t>tratează</w:t>
      </w:r>
      <w:r w:rsidRPr="006B5611">
        <w:rPr>
          <w:rFonts w:ascii="Times New Roman" w:hAnsi="Times New Roman" w:cs="Times New Roman"/>
          <w:sz w:val="24"/>
          <w:szCs w:val="24"/>
        </w:rPr>
        <w:t xml:space="preserve"> ca elemente de conducte supraterane, conform</w:t>
      </w:r>
      <w:r w:rsidR="00D65B1F" w:rsidRPr="006B5611">
        <w:rPr>
          <w:rFonts w:ascii="Times New Roman" w:hAnsi="Times New Roman" w:cs="Times New Roman"/>
          <w:sz w:val="24"/>
          <w:szCs w:val="24"/>
        </w:rPr>
        <w:t xml:space="preserve"> prevederilor</w:t>
      </w:r>
      <w:r w:rsidRPr="006B5611">
        <w:rPr>
          <w:rFonts w:ascii="Times New Roman" w:hAnsi="Times New Roman" w:cs="Times New Roman"/>
          <w:sz w:val="24"/>
          <w:szCs w:val="24"/>
        </w:rPr>
        <w:t xml:space="preserve"> art. </w:t>
      </w:r>
      <w:r w:rsidR="001265DD" w:rsidRPr="006B5611">
        <w:rPr>
          <w:rFonts w:ascii="Times New Roman" w:hAnsi="Times New Roman" w:cs="Times New Roman"/>
          <w:sz w:val="24"/>
          <w:szCs w:val="24"/>
        </w:rPr>
        <w:t>10</w:t>
      </w:r>
      <w:r w:rsidR="008915DF" w:rsidRPr="006B5611">
        <w:rPr>
          <w:rFonts w:ascii="Times New Roman" w:hAnsi="Times New Roman" w:cs="Times New Roman"/>
          <w:sz w:val="24"/>
          <w:szCs w:val="24"/>
        </w:rPr>
        <w:t>6</w:t>
      </w:r>
      <w:r w:rsidRPr="006B5611">
        <w:rPr>
          <w:rFonts w:ascii="Times New Roman" w:hAnsi="Times New Roman" w:cs="Times New Roman"/>
          <w:sz w:val="24"/>
          <w:szCs w:val="24"/>
        </w:rPr>
        <w:t>.</w:t>
      </w:r>
    </w:p>
    <w:p w14:paraId="1BA54E04" w14:textId="77777777" w:rsidR="006E1055" w:rsidRPr="006B5611" w:rsidRDefault="006E1055"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w:t>
      </w:r>
      <w:r w:rsidR="001265DD" w:rsidRPr="006B5611">
        <w:rPr>
          <w:rFonts w:ascii="Times New Roman" w:hAnsi="Times New Roman" w:cs="Times New Roman"/>
          <w:sz w:val="24"/>
          <w:szCs w:val="24"/>
        </w:rPr>
        <w:t>Între o conductă</w:t>
      </w:r>
      <w:r w:rsidR="00C9596B" w:rsidRPr="006B5611">
        <w:rPr>
          <w:rFonts w:ascii="Times New Roman" w:hAnsi="Times New Roman" w:cs="Times New Roman"/>
          <w:sz w:val="24"/>
          <w:szCs w:val="24"/>
        </w:rPr>
        <w:t xml:space="preserve"> subteran</w:t>
      </w:r>
      <w:r w:rsidR="001265DD"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de gaze </w:t>
      </w:r>
      <w:r w:rsidRPr="006B5611">
        <w:rPr>
          <w:rFonts w:ascii="Times New Roman" w:hAnsi="Times New Roman" w:cs="Times New Roman"/>
          <w:sz w:val="24"/>
          <w:szCs w:val="24"/>
        </w:rPr>
        <w:t xml:space="preserve">naturale </w:t>
      </w:r>
      <w:r w:rsidR="00F15A6F" w:rsidRPr="006B5611">
        <w:rPr>
          <w:rFonts w:ascii="Times New Roman" w:hAnsi="Times New Roman" w:cs="Times New Roman"/>
          <w:sz w:val="24"/>
          <w:szCs w:val="24"/>
        </w:rPr>
        <w:t>ș</w:t>
      </w:r>
      <w:r w:rsidR="00C9596B" w:rsidRPr="006B5611">
        <w:rPr>
          <w:rFonts w:ascii="Times New Roman" w:hAnsi="Times New Roman" w:cs="Times New Roman"/>
          <w:sz w:val="24"/>
          <w:szCs w:val="24"/>
        </w:rPr>
        <w:t xml:space="preserve">i orice </w:t>
      </w:r>
      <w:r w:rsidR="001265DD" w:rsidRPr="006B5611">
        <w:rPr>
          <w:rFonts w:ascii="Times New Roman" w:hAnsi="Times New Roman" w:cs="Times New Roman"/>
          <w:sz w:val="24"/>
          <w:szCs w:val="24"/>
        </w:rPr>
        <w:t>canaliza</w:t>
      </w:r>
      <w:r w:rsidR="00E4300C" w:rsidRPr="006B5611">
        <w:rPr>
          <w:rFonts w:ascii="Times New Roman" w:hAnsi="Times New Roman" w:cs="Times New Roman"/>
          <w:sz w:val="24"/>
          <w:szCs w:val="24"/>
        </w:rPr>
        <w:t>ț</w:t>
      </w:r>
      <w:r w:rsidR="001265DD" w:rsidRPr="006B5611">
        <w:rPr>
          <w:rFonts w:ascii="Times New Roman" w:hAnsi="Times New Roman" w:cs="Times New Roman"/>
          <w:sz w:val="24"/>
          <w:szCs w:val="24"/>
        </w:rPr>
        <w:t>ie sau conductă</w:t>
      </w:r>
      <w:r w:rsidR="00C9596B" w:rsidRPr="006B5611">
        <w:rPr>
          <w:rFonts w:ascii="Times New Roman" w:hAnsi="Times New Roman" w:cs="Times New Roman"/>
          <w:sz w:val="24"/>
          <w:szCs w:val="24"/>
        </w:rPr>
        <w:t xml:space="preserve"> subteran</w:t>
      </w:r>
      <w:r w:rsidR="001265DD" w:rsidRPr="006B5611">
        <w:rPr>
          <w:rFonts w:ascii="Times New Roman" w:hAnsi="Times New Roman" w:cs="Times New Roman"/>
          <w:sz w:val="24"/>
          <w:szCs w:val="24"/>
        </w:rPr>
        <w:t>ă cu altă</w:t>
      </w:r>
      <w:r w:rsidR="00C9596B" w:rsidRPr="006B5611">
        <w:rPr>
          <w:rFonts w:ascii="Times New Roman" w:hAnsi="Times New Roman" w:cs="Times New Roman"/>
          <w:sz w:val="24"/>
          <w:szCs w:val="24"/>
        </w:rPr>
        <w:t xml:space="preserve"> </w:t>
      </w:r>
      <w:r w:rsidR="001265DD" w:rsidRPr="006B5611">
        <w:rPr>
          <w:rFonts w:ascii="Times New Roman" w:hAnsi="Times New Roman" w:cs="Times New Roman"/>
          <w:sz w:val="24"/>
          <w:szCs w:val="24"/>
        </w:rPr>
        <w:t>destina</w:t>
      </w:r>
      <w:r w:rsidR="00E4300C" w:rsidRPr="006B5611">
        <w:rPr>
          <w:rFonts w:ascii="Times New Roman" w:hAnsi="Times New Roman" w:cs="Times New Roman"/>
          <w:sz w:val="24"/>
          <w:szCs w:val="24"/>
        </w:rPr>
        <w:t>ț</w:t>
      </w:r>
      <w:r w:rsidR="001265DD" w:rsidRPr="006B5611">
        <w:rPr>
          <w:rFonts w:ascii="Times New Roman" w:hAnsi="Times New Roman" w:cs="Times New Roman"/>
          <w:sz w:val="24"/>
          <w:szCs w:val="24"/>
        </w:rPr>
        <w:t>ie</w:t>
      </w:r>
      <w:r w:rsidR="00C9596B" w:rsidRPr="006B5611">
        <w:rPr>
          <w:rFonts w:ascii="Times New Roman" w:hAnsi="Times New Roman" w:cs="Times New Roman"/>
          <w:sz w:val="24"/>
          <w:szCs w:val="24"/>
        </w:rPr>
        <w:t xml:space="preserve"> decât cea pentru gaze</w:t>
      </w:r>
      <w:r w:rsidRPr="006B5611">
        <w:rPr>
          <w:rFonts w:ascii="Times New Roman" w:hAnsi="Times New Roman" w:cs="Times New Roman"/>
          <w:sz w:val="24"/>
          <w:szCs w:val="24"/>
        </w:rPr>
        <w:t xml:space="preserve"> naturale</w:t>
      </w:r>
      <w:r w:rsidR="00C9596B" w:rsidRPr="006B5611">
        <w:rPr>
          <w:rFonts w:ascii="Times New Roman" w:hAnsi="Times New Roman" w:cs="Times New Roman"/>
          <w:sz w:val="24"/>
          <w:szCs w:val="24"/>
        </w:rPr>
        <w:t>, montat</w:t>
      </w:r>
      <w:r w:rsidR="001265DD"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în paralel s</w:t>
      </w:r>
      <w:r w:rsidR="00E10A89" w:rsidRPr="006B5611">
        <w:rPr>
          <w:rFonts w:ascii="Times New Roman" w:hAnsi="Times New Roman" w:cs="Times New Roman"/>
          <w:sz w:val="24"/>
          <w:szCs w:val="24"/>
        </w:rPr>
        <w:t>au în apropiere, se recomandă</w:t>
      </w:r>
      <w:r w:rsidR="00C9596B" w:rsidRPr="006B5611">
        <w:rPr>
          <w:rFonts w:ascii="Times New Roman" w:hAnsi="Times New Roman" w:cs="Times New Roman"/>
          <w:sz w:val="24"/>
          <w:szCs w:val="24"/>
        </w:rPr>
        <w:t xml:space="preserve"> </w:t>
      </w:r>
      <w:r w:rsidR="00E10A89" w:rsidRPr="006B5611">
        <w:rPr>
          <w:rFonts w:ascii="Times New Roman" w:hAnsi="Times New Roman" w:cs="Times New Roman"/>
          <w:sz w:val="24"/>
          <w:szCs w:val="24"/>
        </w:rPr>
        <w:t>păstrarea unei distan</w:t>
      </w:r>
      <w:r w:rsidR="00E4300C" w:rsidRPr="006B5611">
        <w:rPr>
          <w:rFonts w:ascii="Times New Roman" w:hAnsi="Times New Roman" w:cs="Times New Roman"/>
          <w:sz w:val="24"/>
          <w:szCs w:val="24"/>
        </w:rPr>
        <w:t>ț</w:t>
      </w:r>
      <w:r w:rsidR="00C9596B" w:rsidRPr="006B5611">
        <w:rPr>
          <w:rFonts w:ascii="Times New Roman" w:hAnsi="Times New Roman" w:cs="Times New Roman"/>
          <w:sz w:val="24"/>
          <w:szCs w:val="24"/>
        </w:rPr>
        <w:t>e de minim 5</w:t>
      </w:r>
      <w:r w:rsidR="00F33460" w:rsidRPr="006B5611">
        <w:rPr>
          <w:rFonts w:ascii="Times New Roman" w:hAnsi="Times New Roman" w:cs="Times New Roman"/>
          <w:sz w:val="24"/>
          <w:szCs w:val="24"/>
        </w:rPr>
        <w:t>,00</w:t>
      </w:r>
      <w:r w:rsidR="00C9596B" w:rsidRPr="006B5611">
        <w:rPr>
          <w:rFonts w:ascii="Times New Roman" w:hAnsi="Times New Roman" w:cs="Times New Roman"/>
          <w:sz w:val="24"/>
          <w:szCs w:val="24"/>
        </w:rPr>
        <w:t xml:space="preserve"> m pe orizontal</w:t>
      </w:r>
      <w:r w:rsidR="00E10A89" w:rsidRPr="006B5611">
        <w:rPr>
          <w:rFonts w:ascii="Times New Roman" w:hAnsi="Times New Roman" w:cs="Times New Roman"/>
          <w:sz w:val="24"/>
          <w:szCs w:val="24"/>
        </w:rPr>
        <w:t>ă</w:t>
      </w:r>
      <w:r w:rsidR="00C9596B" w:rsidRPr="006B5611">
        <w:rPr>
          <w:rFonts w:ascii="Times New Roman" w:hAnsi="Times New Roman" w:cs="Times New Roman"/>
          <w:sz w:val="24"/>
          <w:szCs w:val="24"/>
        </w:rPr>
        <w:t>.</w:t>
      </w:r>
    </w:p>
    <w:p w14:paraId="2FAEADDF" w14:textId="6597A153" w:rsidR="00C9596B" w:rsidRPr="006B5611" w:rsidRDefault="006E1055" w:rsidP="006E1055">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9596B" w:rsidRPr="006B5611">
        <w:rPr>
          <w:rFonts w:ascii="Times New Roman" w:hAnsi="Times New Roman" w:cs="Times New Roman"/>
          <w:sz w:val="24"/>
          <w:szCs w:val="24"/>
        </w:rPr>
        <w:t>În cazurile în care aceast</w:t>
      </w:r>
      <w:r w:rsidR="00E10A89" w:rsidRPr="006B5611">
        <w:rPr>
          <w:rFonts w:ascii="Times New Roman" w:hAnsi="Times New Roman" w:cs="Times New Roman"/>
          <w:sz w:val="24"/>
          <w:szCs w:val="24"/>
        </w:rPr>
        <w:t>ă distan</w:t>
      </w:r>
      <w:r w:rsidR="00E4300C" w:rsidRPr="006B5611">
        <w:rPr>
          <w:rFonts w:ascii="Times New Roman" w:hAnsi="Times New Roman" w:cs="Times New Roman"/>
          <w:sz w:val="24"/>
          <w:szCs w:val="24"/>
        </w:rPr>
        <w:t>ț</w:t>
      </w:r>
      <w:r w:rsidR="00E10A89"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nu se poate respecta, se permite apropierea la minim 2</w:t>
      </w:r>
      <w:r w:rsidR="00F33460" w:rsidRPr="006B5611">
        <w:rPr>
          <w:rFonts w:ascii="Times New Roman" w:hAnsi="Times New Roman" w:cs="Times New Roman"/>
          <w:sz w:val="24"/>
          <w:szCs w:val="24"/>
        </w:rPr>
        <w:t>,00</w:t>
      </w:r>
      <w:r w:rsidR="00C9596B" w:rsidRPr="006B5611">
        <w:rPr>
          <w:rFonts w:ascii="Times New Roman" w:hAnsi="Times New Roman" w:cs="Times New Roman"/>
          <w:sz w:val="24"/>
          <w:szCs w:val="24"/>
        </w:rPr>
        <w:t xml:space="preserve"> m pe orizontal</w:t>
      </w:r>
      <w:r w:rsidR="00E10A89" w:rsidRPr="006B5611">
        <w:rPr>
          <w:rFonts w:ascii="Times New Roman" w:hAnsi="Times New Roman" w:cs="Times New Roman"/>
          <w:sz w:val="24"/>
          <w:szCs w:val="24"/>
        </w:rPr>
        <w:t>ă</w:t>
      </w:r>
      <w:r w:rsidR="00C9596B" w:rsidRPr="006B5611">
        <w:rPr>
          <w:rFonts w:ascii="Times New Roman" w:hAnsi="Times New Roman" w:cs="Times New Roman"/>
          <w:sz w:val="24"/>
          <w:szCs w:val="24"/>
        </w:rPr>
        <w:t>, numai cu acordul operatorului conductei subterane cu alt</w:t>
      </w:r>
      <w:r w:rsidR="00633415"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w:t>
      </w:r>
      <w:r w:rsidR="00E10A89" w:rsidRPr="006B5611">
        <w:rPr>
          <w:rFonts w:ascii="Times New Roman" w:hAnsi="Times New Roman" w:cs="Times New Roman"/>
          <w:sz w:val="24"/>
          <w:szCs w:val="24"/>
        </w:rPr>
        <w:t>destina</w:t>
      </w:r>
      <w:r w:rsidR="00E4300C" w:rsidRPr="006B5611">
        <w:rPr>
          <w:rFonts w:ascii="Times New Roman" w:hAnsi="Times New Roman" w:cs="Times New Roman"/>
          <w:sz w:val="24"/>
          <w:szCs w:val="24"/>
        </w:rPr>
        <w:t>ț</w:t>
      </w:r>
      <w:r w:rsidR="00E10A89" w:rsidRPr="006B5611">
        <w:rPr>
          <w:rFonts w:ascii="Times New Roman" w:hAnsi="Times New Roman" w:cs="Times New Roman"/>
          <w:sz w:val="24"/>
          <w:szCs w:val="24"/>
        </w:rPr>
        <w:t>ie decât cea de gaze</w:t>
      </w:r>
      <w:r w:rsidRPr="006B5611">
        <w:rPr>
          <w:rFonts w:ascii="Times New Roman" w:hAnsi="Times New Roman" w:cs="Times New Roman"/>
          <w:sz w:val="24"/>
          <w:szCs w:val="24"/>
        </w:rPr>
        <w:t xml:space="preserve"> naturale</w:t>
      </w:r>
      <w:r w:rsidR="00E10A89"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C9596B" w:rsidRPr="006B5611">
        <w:rPr>
          <w:rFonts w:ascii="Times New Roman" w:hAnsi="Times New Roman" w:cs="Times New Roman"/>
          <w:sz w:val="24"/>
          <w:szCs w:val="24"/>
        </w:rPr>
        <w:t xml:space="preserve">i cu </w:t>
      </w:r>
      <w:r w:rsidR="00E10A89"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00E10A89" w:rsidRPr="006B5611">
        <w:rPr>
          <w:rFonts w:ascii="Times New Roman" w:hAnsi="Times New Roman" w:cs="Times New Roman"/>
          <w:sz w:val="24"/>
          <w:szCs w:val="24"/>
        </w:rPr>
        <w:t>ia</w:t>
      </w:r>
      <w:r w:rsidR="00C9596B" w:rsidRPr="006B5611">
        <w:rPr>
          <w:rFonts w:ascii="Times New Roman" w:hAnsi="Times New Roman" w:cs="Times New Roman"/>
          <w:sz w:val="24"/>
          <w:szCs w:val="24"/>
        </w:rPr>
        <w:t xml:space="preserve"> </w:t>
      </w:r>
      <w:r w:rsidR="00E10A89" w:rsidRPr="006B5611">
        <w:rPr>
          <w:rFonts w:ascii="Times New Roman" w:hAnsi="Times New Roman" w:cs="Times New Roman"/>
          <w:sz w:val="24"/>
          <w:szCs w:val="24"/>
        </w:rPr>
        <w:t>încadrării</w:t>
      </w:r>
      <w:r w:rsidR="00C9596B" w:rsidRPr="006B5611">
        <w:rPr>
          <w:rFonts w:ascii="Times New Roman" w:hAnsi="Times New Roman" w:cs="Times New Roman"/>
          <w:sz w:val="24"/>
          <w:szCs w:val="24"/>
        </w:rPr>
        <w:t xml:space="preserve"> conductei în clasa 4 de </w:t>
      </w:r>
      <w:r w:rsidR="00E10A89" w:rsidRPr="006B5611">
        <w:rPr>
          <w:rFonts w:ascii="Times New Roman" w:hAnsi="Times New Roman" w:cs="Times New Roman"/>
          <w:sz w:val="24"/>
          <w:szCs w:val="24"/>
        </w:rPr>
        <w:t>loca</w:t>
      </w:r>
      <w:r w:rsidR="00E4300C" w:rsidRPr="006B5611">
        <w:rPr>
          <w:rFonts w:ascii="Times New Roman" w:hAnsi="Times New Roman" w:cs="Times New Roman"/>
          <w:sz w:val="24"/>
          <w:szCs w:val="24"/>
        </w:rPr>
        <w:t>ț</w:t>
      </w:r>
      <w:r w:rsidR="00E10A89" w:rsidRPr="006B5611">
        <w:rPr>
          <w:rFonts w:ascii="Times New Roman" w:hAnsi="Times New Roman" w:cs="Times New Roman"/>
          <w:sz w:val="24"/>
          <w:szCs w:val="24"/>
        </w:rPr>
        <w:t>ie</w:t>
      </w:r>
      <w:r w:rsidR="00C9596B" w:rsidRPr="006B5611">
        <w:rPr>
          <w:rFonts w:ascii="Times New Roman" w:hAnsi="Times New Roman" w:cs="Times New Roman"/>
          <w:sz w:val="24"/>
          <w:szCs w:val="24"/>
        </w:rPr>
        <w:t>.</w:t>
      </w:r>
    </w:p>
    <w:p w14:paraId="5B510340" w14:textId="77777777" w:rsidR="00991271" w:rsidRPr="006B5611" w:rsidRDefault="00991271" w:rsidP="006E1055">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în care conducta prin care se vehiculează gaze naturale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conductă cu altă destina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apar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aceluia</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P/OÎ/OGNL,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 stabile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 tehnologic, minim 0,5</w:t>
      </w:r>
      <w:r w:rsidR="007B3AF0" w:rsidRPr="006B5611">
        <w:rPr>
          <w:rFonts w:ascii="Times New Roman" w:hAnsi="Times New Roman" w:cs="Times New Roman"/>
          <w:sz w:val="24"/>
          <w:szCs w:val="24"/>
        </w:rPr>
        <w:t>0</w:t>
      </w:r>
      <w:r w:rsidRPr="006B5611">
        <w:rPr>
          <w:rFonts w:ascii="Times New Roman" w:hAnsi="Times New Roman" w:cs="Times New Roman"/>
          <w:sz w:val="24"/>
          <w:szCs w:val="24"/>
        </w:rPr>
        <w:t xml:space="preserve"> m.</w:t>
      </w:r>
    </w:p>
    <w:p w14:paraId="4DF693C7" w14:textId="10A1381A" w:rsidR="006E1055" w:rsidRPr="006B5611" w:rsidRDefault="006E1055"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9596B" w:rsidRPr="006B5611">
        <w:rPr>
          <w:rFonts w:ascii="Times New Roman" w:hAnsi="Times New Roman" w:cs="Times New Roman"/>
          <w:sz w:val="24"/>
          <w:szCs w:val="24"/>
        </w:rPr>
        <w:t>Conductele subterane de gaze</w:t>
      </w:r>
      <w:r w:rsidRPr="006B5611">
        <w:rPr>
          <w:rFonts w:ascii="Times New Roman" w:hAnsi="Times New Roman" w:cs="Times New Roman"/>
          <w:sz w:val="24"/>
          <w:szCs w:val="24"/>
        </w:rPr>
        <w:t xml:space="preserve"> naturale</w:t>
      </w:r>
      <w:r w:rsidR="00C9596B" w:rsidRPr="006B5611">
        <w:rPr>
          <w:rFonts w:ascii="Times New Roman" w:hAnsi="Times New Roman" w:cs="Times New Roman"/>
          <w:sz w:val="24"/>
          <w:szCs w:val="24"/>
        </w:rPr>
        <w:t xml:space="preserve"> </w:t>
      </w:r>
      <w:r w:rsidR="00F80A0C" w:rsidRPr="006B5611">
        <w:rPr>
          <w:rFonts w:ascii="Times New Roman" w:hAnsi="Times New Roman" w:cs="Times New Roman"/>
          <w:sz w:val="24"/>
          <w:szCs w:val="24"/>
        </w:rPr>
        <w:t>traversează</w:t>
      </w:r>
      <w:r w:rsidR="00C9596B" w:rsidRPr="006B5611">
        <w:rPr>
          <w:rFonts w:ascii="Times New Roman" w:hAnsi="Times New Roman" w:cs="Times New Roman"/>
          <w:sz w:val="24"/>
          <w:szCs w:val="24"/>
        </w:rPr>
        <w:t xml:space="preserve"> pe deasupra celelalte </w:t>
      </w:r>
      <w:r w:rsidR="00F80A0C" w:rsidRPr="006B5611">
        <w:rPr>
          <w:rFonts w:ascii="Times New Roman" w:hAnsi="Times New Roman" w:cs="Times New Roman"/>
          <w:sz w:val="24"/>
          <w:szCs w:val="24"/>
        </w:rPr>
        <w:t>canaliza</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ii</w:t>
      </w:r>
      <w:r w:rsidR="00C9596B" w:rsidRPr="006B5611">
        <w:rPr>
          <w:rFonts w:ascii="Times New Roman" w:hAnsi="Times New Roman" w:cs="Times New Roman"/>
          <w:sz w:val="24"/>
          <w:szCs w:val="24"/>
        </w:rPr>
        <w:t xml:space="preserve"> sau conducte subterane cu alt</w:t>
      </w:r>
      <w:r w:rsidR="00633415"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w:t>
      </w:r>
      <w:r w:rsidR="00F80A0C" w:rsidRPr="006B5611">
        <w:rPr>
          <w:rFonts w:ascii="Times New Roman" w:hAnsi="Times New Roman" w:cs="Times New Roman"/>
          <w:sz w:val="24"/>
          <w:szCs w:val="24"/>
        </w:rPr>
        <w:t>destina</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00C9596B" w:rsidRPr="006B5611">
        <w:rPr>
          <w:rFonts w:ascii="Times New Roman" w:hAnsi="Times New Roman" w:cs="Times New Roman"/>
          <w:sz w:val="24"/>
          <w:szCs w:val="24"/>
        </w:rPr>
        <w:t xml:space="preserve"> decât cea pentru gaze</w:t>
      </w:r>
      <w:r w:rsidRPr="006B5611">
        <w:rPr>
          <w:rFonts w:ascii="Times New Roman" w:hAnsi="Times New Roman" w:cs="Times New Roman"/>
          <w:sz w:val="24"/>
          <w:szCs w:val="24"/>
        </w:rPr>
        <w:t xml:space="preserve"> naturale</w:t>
      </w:r>
      <w:r w:rsidR="00C9596B" w:rsidRPr="006B5611">
        <w:rPr>
          <w:rFonts w:ascii="Times New Roman" w:hAnsi="Times New Roman" w:cs="Times New Roman"/>
          <w:sz w:val="24"/>
          <w:szCs w:val="24"/>
        </w:rPr>
        <w:t xml:space="preserve">. </w:t>
      </w:r>
    </w:p>
    <w:p w14:paraId="079017DB" w14:textId="77777777" w:rsidR="006E1055" w:rsidRPr="006B5611" w:rsidRDefault="006E1055" w:rsidP="006E1055">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9596B" w:rsidRPr="006B5611">
        <w:rPr>
          <w:rFonts w:ascii="Times New Roman" w:hAnsi="Times New Roman" w:cs="Times New Roman"/>
          <w:sz w:val="24"/>
          <w:szCs w:val="24"/>
        </w:rPr>
        <w:t xml:space="preserve">În zona de </w:t>
      </w:r>
      <w:r w:rsidR="00F80A0C" w:rsidRPr="006B5611">
        <w:rPr>
          <w:rFonts w:ascii="Times New Roman" w:hAnsi="Times New Roman" w:cs="Times New Roman"/>
          <w:sz w:val="24"/>
          <w:szCs w:val="24"/>
        </w:rPr>
        <w:t>intersec</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00C9596B" w:rsidRPr="006B5611">
        <w:rPr>
          <w:rFonts w:ascii="Times New Roman" w:hAnsi="Times New Roman" w:cs="Times New Roman"/>
          <w:sz w:val="24"/>
          <w:szCs w:val="24"/>
        </w:rPr>
        <w:t xml:space="preserve"> </w:t>
      </w:r>
      <w:r w:rsidRPr="006B5611">
        <w:rPr>
          <w:rFonts w:ascii="Times New Roman" w:hAnsi="Times New Roman" w:cs="Times New Roman"/>
          <w:sz w:val="24"/>
          <w:szCs w:val="24"/>
        </w:rPr>
        <w:t xml:space="preserve">la </w:t>
      </w:r>
      <w:r w:rsidR="00C9596B" w:rsidRPr="006B5611">
        <w:rPr>
          <w:rFonts w:ascii="Times New Roman" w:hAnsi="Times New Roman" w:cs="Times New Roman"/>
          <w:sz w:val="24"/>
          <w:szCs w:val="24"/>
        </w:rPr>
        <w:t>5</w:t>
      </w:r>
      <w:r w:rsidR="00F33460" w:rsidRPr="006B5611">
        <w:rPr>
          <w:rFonts w:ascii="Times New Roman" w:hAnsi="Times New Roman" w:cs="Times New Roman"/>
          <w:sz w:val="24"/>
          <w:szCs w:val="24"/>
        </w:rPr>
        <w:t>,00</w:t>
      </w:r>
      <w:r w:rsidR="00C9596B" w:rsidRPr="006B5611">
        <w:rPr>
          <w:rFonts w:ascii="Times New Roman" w:hAnsi="Times New Roman" w:cs="Times New Roman"/>
          <w:sz w:val="24"/>
          <w:szCs w:val="24"/>
        </w:rPr>
        <w:t xml:space="preserve"> m de fiecare parte a conductei de gaze</w:t>
      </w:r>
      <w:r w:rsidRPr="006B5611">
        <w:rPr>
          <w:rFonts w:ascii="Times New Roman" w:hAnsi="Times New Roman" w:cs="Times New Roman"/>
          <w:sz w:val="24"/>
          <w:szCs w:val="24"/>
        </w:rPr>
        <w:t xml:space="preserve"> naturale</w:t>
      </w:r>
      <w:r w:rsidR="00C9596B" w:rsidRPr="006B5611">
        <w:rPr>
          <w:rFonts w:ascii="Times New Roman" w:hAnsi="Times New Roman" w:cs="Times New Roman"/>
          <w:sz w:val="24"/>
          <w:szCs w:val="24"/>
        </w:rPr>
        <w:t xml:space="preserve"> </w:t>
      </w:r>
      <w:r w:rsidR="00F80A0C" w:rsidRPr="006B5611">
        <w:rPr>
          <w:rFonts w:ascii="Times New Roman" w:hAnsi="Times New Roman" w:cs="Times New Roman"/>
          <w:sz w:val="24"/>
          <w:szCs w:val="24"/>
        </w:rPr>
        <w:t>canaliza</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ia</w:t>
      </w:r>
      <w:r w:rsidR="00C9596B" w:rsidRPr="006B5611">
        <w:rPr>
          <w:rFonts w:ascii="Times New Roman" w:hAnsi="Times New Roman" w:cs="Times New Roman"/>
          <w:sz w:val="24"/>
          <w:szCs w:val="24"/>
        </w:rPr>
        <w:t xml:space="preserve"> </w:t>
      </w:r>
      <w:r w:rsidRPr="006B5611">
        <w:rPr>
          <w:rFonts w:ascii="Times New Roman" w:hAnsi="Times New Roman" w:cs="Times New Roman"/>
          <w:sz w:val="24"/>
          <w:szCs w:val="24"/>
        </w:rPr>
        <w:t xml:space="preserve">pentru </w:t>
      </w:r>
      <w:r w:rsidR="00C9596B" w:rsidRPr="006B5611">
        <w:rPr>
          <w:rFonts w:ascii="Times New Roman" w:hAnsi="Times New Roman" w:cs="Times New Roman"/>
          <w:sz w:val="24"/>
          <w:szCs w:val="24"/>
        </w:rPr>
        <w:t>cabluri</w:t>
      </w:r>
      <w:r w:rsidRPr="006B5611">
        <w:rPr>
          <w:rFonts w:ascii="Times New Roman" w:hAnsi="Times New Roman" w:cs="Times New Roman"/>
          <w:sz w:val="24"/>
          <w:szCs w:val="24"/>
        </w:rPr>
        <w:t>le</w:t>
      </w:r>
      <w:r w:rsidR="00C9596B" w:rsidRPr="006B5611">
        <w:rPr>
          <w:rFonts w:ascii="Times New Roman" w:hAnsi="Times New Roman" w:cs="Times New Roman"/>
          <w:sz w:val="24"/>
          <w:szCs w:val="24"/>
        </w:rPr>
        <w:t xml:space="preserve"> electrice, </w:t>
      </w:r>
      <w:r w:rsidR="00F80A0C" w:rsidRPr="006B5611">
        <w:rPr>
          <w:rFonts w:ascii="Times New Roman" w:hAnsi="Times New Roman" w:cs="Times New Roman"/>
          <w:sz w:val="24"/>
          <w:szCs w:val="24"/>
        </w:rPr>
        <w:t>telecomunica</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ii</w:t>
      </w:r>
      <w:r w:rsidR="00C9596B" w:rsidRPr="006B5611">
        <w:rPr>
          <w:rFonts w:ascii="Times New Roman" w:hAnsi="Times New Roman" w:cs="Times New Roman"/>
          <w:sz w:val="24"/>
          <w:szCs w:val="24"/>
        </w:rPr>
        <w:t xml:space="preserve">, etc., </w:t>
      </w:r>
      <w:r w:rsidRPr="006B5611">
        <w:rPr>
          <w:rFonts w:ascii="Times New Roman" w:hAnsi="Times New Roman" w:cs="Times New Roman"/>
          <w:sz w:val="24"/>
          <w:szCs w:val="24"/>
        </w:rPr>
        <w:t xml:space="preserve">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00C9596B" w:rsidRPr="006B5611">
        <w:rPr>
          <w:rFonts w:ascii="Times New Roman" w:hAnsi="Times New Roman" w:cs="Times New Roman"/>
          <w:sz w:val="24"/>
          <w:szCs w:val="24"/>
        </w:rPr>
        <w:t xml:space="preserve">conducta cu alta </w:t>
      </w:r>
      <w:r w:rsidR="00F80A0C" w:rsidRPr="006B5611">
        <w:rPr>
          <w:rFonts w:ascii="Times New Roman" w:hAnsi="Times New Roman" w:cs="Times New Roman"/>
          <w:sz w:val="24"/>
          <w:szCs w:val="24"/>
        </w:rPr>
        <w:t>destina</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00C9596B" w:rsidRPr="006B5611">
        <w:rPr>
          <w:rFonts w:ascii="Times New Roman" w:hAnsi="Times New Roman" w:cs="Times New Roman"/>
          <w:sz w:val="24"/>
          <w:szCs w:val="24"/>
        </w:rPr>
        <w:t xml:space="preserve"> decât cea pentru gaze</w:t>
      </w:r>
      <w:r w:rsidRPr="006B5611">
        <w:rPr>
          <w:rFonts w:ascii="Times New Roman" w:hAnsi="Times New Roman" w:cs="Times New Roman"/>
          <w:sz w:val="24"/>
          <w:szCs w:val="24"/>
        </w:rPr>
        <w:t xml:space="preserve"> naturale</w:t>
      </w:r>
      <w:r w:rsidR="00C9596B" w:rsidRPr="006B5611">
        <w:rPr>
          <w:rFonts w:ascii="Times New Roman" w:hAnsi="Times New Roman" w:cs="Times New Roman"/>
          <w:sz w:val="24"/>
          <w:szCs w:val="24"/>
        </w:rPr>
        <w:t>, trebuie s</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fie metalic</w:t>
      </w:r>
      <w:r w:rsidR="00F80A0C"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sau </w:t>
      </w:r>
      <w:r w:rsidR="00F80A0C" w:rsidRPr="006B5611">
        <w:rPr>
          <w:rFonts w:ascii="Times New Roman" w:hAnsi="Times New Roman" w:cs="Times New Roman"/>
          <w:sz w:val="24"/>
          <w:szCs w:val="24"/>
        </w:rPr>
        <w:t>îmbrăcată</w:t>
      </w:r>
      <w:r w:rsidR="00C9596B" w:rsidRPr="006B5611">
        <w:rPr>
          <w:rFonts w:ascii="Times New Roman" w:hAnsi="Times New Roman" w:cs="Times New Roman"/>
          <w:sz w:val="24"/>
          <w:szCs w:val="24"/>
        </w:rPr>
        <w:t xml:space="preserve"> în tub de </w:t>
      </w:r>
      <w:r w:rsidR="00F80A0C"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00C9596B" w:rsidRPr="006B5611">
        <w:rPr>
          <w:rFonts w:ascii="Times New Roman" w:hAnsi="Times New Roman" w:cs="Times New Roman"/>
          <w:sz w:val="24"/>
          <w:szCs w:val="24"/>
        </w:rPr>
        <w:t xml:space="preserve"> metalic</w:t>
      </w:r>
      <w:r w:rsidRPr="006B5611">
        <w:rPr>
          <w:rFonts w:ascii="Times New Roman" w:hAnsi="Times New Roman" w:cs="Times New Roman"/>
          <w:sz w:val="24"/>
          <w:szCs w:val="24"/>
        </w:rPr>
        <w:t>.</w:t>
      </w:r>
    </w:p>
    <w:p w14:paraId="3DEFE8E0" w14:textId="5868A06A" w:rsidR="00C9596B" w:rsidRPr="006B5611" w:rsidRDefault="006E1055" w:rsidP="006E1055">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 S</w:t>
      </w:r>
      <w:r w:rsidR="00C9596B" w:rsidRPr="006B5611">
        <w:rPr>
          <w:rFonts w:ascii="Times New Roman" w:hAnsi="Times New Roman" w:cs="Times New Roman"/>
          <w:sz w:val="24"/>
          <w:szCs w:val="24"/>
        </w:rPr>
        <w:t xml:space="preserve">e recomandă </w:t>
      </w:r>
      <w:r w:rsidR="00F80A0C" w:rsidRPr="006B5611">
        <w:rPr>
          <w:rFonts w:ascii="Times New Roman" w:hAnsi="Times New Roman" w:cs="Times New Roman"/>
          <w:sz w:val="24"/>
          <w:szCs w:val="24"/>
        </w:rPr>
        <w:t>păstrarea unei distan</w:t>
      </w:r>
      <w:r w:rsidR="00E4300C" w:rsidRPr="006B5611">
        <w:rPr>
          <w:rFonts w:ascii="Times New Roman" w:hAnsi="Times New Roman" w:cs="Times New Roman"/>
          <w:sz w:val="24"/>
          <w:szCs w:val="24"/>
        </w:rPr>
        <w:t>ț</w:t>
      </w:r>
      <w:r w:rsidR="00C9596B" w:rsidRPr="006B5611">
        <w:rPr>
          <w:rFonts w:ascii="Times New Roman" w:hAnsi="Times New Roman" w:cs="Times New Roman"/>
          <w:sz w:val="24"/>
          <w:szCs w:val="24"/>
        </w:rPr>
        <w:t>e</w:t>
      </w:r>
      <w:r w:rsidR="00F80A0C" w:rsidRPr="006B5611">
        <w:rPr>
          <w:rFonts w:ascii="Times New Roman" w:hAnsi="Times New Roman" w:cs="Times New Roman"/>
          <w:sz w:val="24"/>
          <w:szCs w:val="24"/>
        </w:rPr>
        <w:t xml:space="preserve"> pe verticală</w:t>
      </w:r>
      <w:r w:rsidR="00C9596B" w:rsidRPr="006B5611">
        <w:rPr>
          <w:rFonts w:ascii="Times New Roman" w:hAnsi="Times New Roman" w:cs="Times New Roman"/>
          <w:sz w:val="24"/>
          <w:szCs w:val="24"/>
        </w:rPr>
        <w:t xml:space="preserve"> de 500</w:t>
      </w:r>
      <w:r w:rsidR="003F2E70" w:rsidRPr="006B5611">
        <w:rPr>
          <w:rFonts w:ascii="Times New Roman" w:hAnsi="Times New Roman" w:cs="Times New Roman"/>
          <w:sz w:val="24"/>
          <w:szCs w:val="24"/>
        </w:rPr>
        <w:t>,00</w:t>
      </w:r>
      <w:r w:rsidR="00C9596B" w:rsidRPr="006B5611">
        <w:rPr>
          <w:rFonts w:ascii="Times New Roman" w:hAnsi="Times New Roman" w:cs="Times New Roman"/>
          <w:sz w:val="24"/>
          <w:szCs w:val="24"/>
        </w:rPr>
        <w:t xml:space="preserve"> mm între generatoarea </w:t>
      </w:r>
      <w:r w:rsidR="00F80A0C" w:rsidRPr="006B5611">
        <w:rPr>
          <w:rFonts w:ascii="Times New Roman" w:hAnsi="Times New Roman" w:cs="Times New Roman"/>
          <w:sz w:val="24"/>
          <w:szCs w:val="24"/>
        </w:rPr>
        <w:t>inferioară a conductei de gaze</w:t>
      </w:r>
      <w:r w:rsidRPr="006B5611">
        <w:rPr>
          <w:rFonts w:ascii="Times New Roman" w:hAnsi="Times New Roman" w:cs="Times New Roman"/>
          <w:sz w:val="24"/>
          <w:szCs w:val="24"/>
        </w:rPr>
        <w:t xml:space="preserve"> naturale</w:t>
      </w:r>
      <w:r w:rsidR="00F80A0C"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C9596B" w:rsidRPr="006B5611">
        <w:rPr>
          <w:rFonts w:ascii="Times New Roman" w:hAnsi="Times New Roman" w:cs="Times New Roman"/>
          <w:sz w:val="24"/>
          <w:szCs w:val="24"/>
        </w:rPr>
        <w:t>i generatoarea superioar</w:t>
      </w:r>
      <w:r w:rsidR="00F80A0C"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a </w:t>
      </w:r>
      <w:r w:rsidR="00F80A0C" w:rsidRPr="006B5611">
        <w:rPr>
          <w:rFonts w:ascii="Times New Roman" w:hAnsi="Times New Roman" w:cs="Times New Roman"/>
          <w:sz w:val="24"/>
          <w:szCs w:val="24"/>
        </w:rPr>
        <w:t>canaliza</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iei</w:t>
      </w:r>
      <w:r w:rsidR="00C9596B" w:rsidRPr="006B5611">
        <w:rPr>
          <w:rFonts w:ascii="Times New Roman" w:hAnsi="Times New Roman" w:cs="Times New Roman"/>
          <w:sz w:val="24"/>
          <w:szCs w:val="24"/>
        </w:rPr>
        <w:t xml:space="preserve"> conductei subterane cu alt</w:t>
      </w:r>
      <w:r w:rsidR="00633415"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w:t>
      </w:r>
      <w:r w:rsidR="00F80A0C" w:rsidRPr="006B5611">
        <w:rPr>
          <w:rFonts w:ascii="Times New Roman" w:hAnsi="Times New Roman" w:cs="Times New Roman"/>
          <w:sz w:val="24"/>
          <w:szCs w:val="24"/>
        </w:rPr>
        <w:t>destina</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Pr="006B5611">
        <w:rPr>
          <w:rFonts w:ascii="Times New Roman" w:hAnsi="Times New Roman" w:cs="Times New Roman"/>
          <w:sz w:val="24"/>
          <w:szCs w:val="24"/>
        </w:rPr>
        <w:t xml:space="preserve"> decât cea pentru gaze naturale</w:t>
      </w:r>
      <w:r w:rsidR="00C9596B" w:rsidRPr="006B5611">
        <w:rPr>
          <w:rFonts w:ascii="Times New Roman" w:hAnsi="Times New Roman" w:cs="Times New Roman"/>
          <w:sz w:val="24"/>
          <w:szCs w:val="24"/>
        </w:rPr>
        <w:t>, sau generatoarea superioar</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a tubului de </w:t>
      </w:r>
      <w:r w:rsidR="00F80A0C"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00C9596B" w:rsidRPr="006B5611">
        <w:rPr>
          <w:rFonts w:ascii="Times New Roman" w:hAnsi="Times New Roman" w:cs="Times New Roman"/>
          <w:sz w:val="24"/>
          <w:szCs w:val="24"/>
        </w:rPr>
        <w:t>.</w:t>
      </w:r>
    </w:p>
    <w:p w14:paraId="37C5BBAF" w14:textId="727776E7" w:rsidR="006E1055" w:rsidRPr="006B5611" w:rsidRDefault="006E1055"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9596B" w:rsidRPr="006B5611">
        <w:rPr>
          <w:rFonts w:ascii="Times New Roman" w:hAnsi="Times New Roman" w:cs="Times New Roman"/>
          <w:sz w:val="24"/>
          <w:szCs w:val="24"/>
        </w:rPr>
        <w:t xml:space="preserve">În </w:t>
      </w:r>
      <w:r w:rsidR="00E10A89" w:rsidRPr="006B5611">
        <w:rPr>
          <w:rFonts w:ascii="Times New Roman" w:hAnsi="Times New Roman" w:cs="Times New Roman"/>
          <w:sz w:val="24"/>
          <w:szCs w:val="24"/>
        </w:rPr>
        <w:t>situa</w:t>
      </w:r>
      <w:r w:rsidR="00E4300C" w:rsidRPr="006B5611">
        <w:rPr>
          <w:rFonts w:ascii="Times New Roman" w:hAnsi="Times New Roman" w:cs="Times New Roman"/>
          <w:sz w:val="24"/>
          <w:szCs w:val="24"/>
        </w:rPr>
        <w:t>ț</w:t>
      </w:r>
      <w:r w:rsidR="00E10A89" w:rsidRPr="006B5611">
        <w:rPr>
          <w:rFonts w:ascii="Times New Roman" w:hAnsi="Times New Roman" w:cs="Times New Roman"/>
          <w:sz w:val="24"/>
          <w:szCs w:val="24"/>
        </w:rPr>
        <w:t>ia</w:t>
      </w:r>
      <w:r w:rsidR="00C9596B" w:rsidRPr="006B5611">
        <w:rPr>
          <w:rFonts w:ascii="Times New Roman" w:hAnsi="Times New Roman" w:cs="Times New Roman"/>
          <w:sz w:val="24"/>
          <w:szCs w:val="24"/>
        </w:rPr>
        <w:t xml:space="preserve"> în care conducta subteran</w:t>
      </w:r>
      <w:r w:rsidR="00633415"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de gaze </w:t>
      </w:r>
      <w:r w:rsidRPr="006B5611">
        <w:rPr>
          <w:rFonts w:ascii="Times New Roman" w:hAnsi="Times New Roman" w:cs="Times New Roman"/>
          <w:sz w:val="24"/>
          <w:szCs w:val="24"/>
        </w:rPr>
        <w:t xml:space="preserve">naturale </w:t>
      </w:r>
      <w:r w:rsidR="00F80A0C" w:rsidRPr="006B5611">
        <w:rPr>
          <w:rFonts w:ascii="Times New Roman" w:hAnsi="Times New Roman" w:cs="Times New Roman"/>
          <w:sz w:val="24"/>
          <w:szCs w:val="24"/>
        </w:rPr>
        <w:t>traversează</w:t>
      </w:r>
      <w:r w:rsidR="00C9596B" w:rsidRPr="006B5611">
        <w:rPr>
          <w:rFonts w:ascii="Times New Roman" w:hAnsi="Times New Roman" w:cs="Times New Roman"/>
          <w:sz w:val="24"/>
          <w:szCs w:val="24"/>
        </w:rPr>
        <w:t xml:space="preserve"> pe deasupra </w:t>
      </w:r>
      <w:r w:rsidR="00F80A0C" w:rsidRPr="006B5611">
        <w:rPr>
          <w:rFonts w:ascii="Times New Roman" w:hAnsi="Times New Roman" w:cs="Times New Roman"/>
          <w:sz w:val="24"/>
          <w:szCs w:val="24"/>
        </w:rPr>
        <w:t>canaliza</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ii</w:t>
      </w:r>
      <w:r w:rsidR="00C9596B" w:rsidRPr="006B5611">
        <w:rPr>
          <w:rFonts w:ascii="Times New Roman" w:hAnsi="Times New Roman" w:cs="Times New Roman"/>
          <w:sz w:val="24"/>
          <w:szCs w:val="24"/>
        </w:rPr>
        <w:t xml:space="preserve"> voluminoase </w:t>
      </w:r>
      <w:r w:rsidRPr="006B5611">
        <w:rPr>
          <w:rFonts w:ascii="Times New Roman" w:hAnsi="Times New Roman" w:cs="Times New Roman"/>
          <w:sz w:val="24"/>
          <w:szCs w:val="24"/>
        </w:rPr>
        <w:t xml:space="preserve">pentru </w:t>
      </w:r>
      <w:r w:rsidR="00C9596B" w:rsidRPr="006B5611">
        <w:rPr>
          <w:rFonts w:ascii="Times New Roman" w:hAnsi="Times New Roman" w:cs="Times New Roman"/>
          <w:sz w:val="24"/>
          <w:szCs w:val="24"/>
        </w:rPr>
        <w:t xml:space="preserve">tuburi </w:t>
      </w:r>
      <w:proofErr w:type="spellStart"/>
      <w:r w:rsidR="00C9596B" w:rsidRPr="006B5611">
        <w:rPr>
          <w:rFonts w:ascii="Times New Roman" w:hAnsi="Times New Roman" w:cs="Times New Roman"/>
          <w:sz w:val="24"/>
          <w:szCs w:val="24"/>
        </w:rPr>
        <w:t>premo</w:t>
      </w:r>
      <w:proofErr w:type="spellEnd"/>
      <w:r w:rsidR="00C9596B" w:rsidRPr="006B5611">
        <w:rPr>
          <w:rFonts w:ascii="Times New Roman" w:hAnsi="Times New Roman" w:cs="Times New Roman"/>
          <w:sz w:val="24"/>
          <w:szCs w:val="24"/>
        </w:rPr>
        <w:t xml:space="preserve"> pentru ap</w:t>
      </w:r>
      <w:r w:rsidR="00F33460"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cu </w:t>
      </w:r>
      <w:proofErr w:type="spellStart"/>
      <w:r w:rsidR="00C9596B" w:rsidRPr="006B5611">
        <w:rPr>
          <w:rFonts w:ascii="Times New Roman" w:hAnsi="Times New Roman" w:cs="Times New Roman"/>
          <w:i/>
          <w:sz w:val="24"/>
          <w:szCs w:val="24"/>
        </w:rPr>
        <w:t>D</w:t>
      </w:r>
      <w:r w:rsidR="00DB7DFA" w:rsidRPr="006B5611">
        <w:rPr>
          <w:rFonts w:ascii="Times New Roman" w:hAnsi="Times New Roman" w:cs="Times New Roman"/>
          <w:i/>
          <w:sz w:val="24"/>
          <w:szCs w:val="24"/>
          <w:vertAlign w:val="subscript"/>
        </w:rPr>
        <w:t>n</w:t>
      </w:r>
      <w:proofErr w:type="spellEnd"/>
      <w:r w:rsidR="003F2E70" w:rsidRPr="006B5611">
        <w:rPr>
          <w:rFonts w:ascii="Times New Roman" w:hAnsi="Times New Roman" w:cs="Times New Roman"/>
          <w:i/>
          <w:sz w:val="24"/>
          <w:szCs w:val="24"/>
          <w:vertAlign w:val="subscript"/>
        </w:rPr>
        <w:t xml:space="preserve"> </w:t>
      </w:r>
      <w:r w:rsidR="00F33460" w:rsidRPr="006B5611">
        <w:rPr>
          <w:rFonts w:ascii="Times New Roman" w:hAnsi="Times New Roman" w:cs="Times New Roman"/>
          <w:i/>
          <w:sz w:val="24"/>
          <w:szCs w:val="24"/>
          <w:vertAlign w:val="subscript"/>
        </w:rPr>
        <w:t xml:space="preserve"> </w:t>
      </w:r>
      <w:r w:rsidR="00C9596B" w:rsidRPr="006B5611">
        <w:rPr>
          <w:rFonts w:ascii="Times New Roman" w:hAnsi="Times New Roman" w:cs="Times New Roman"/>
          <w:sz w:val="24"/>
          <w:szCs w:val="24"/>
        </w:rPr>
        <w:t>&gt;</w:t>
      </w:r>
      <w:r w:rsidR="003F2E70" w:rsidRPr="006B5611">
        <w:rPr>
          <w:rFonts w:ascii="Times New Roman" w:hAnsi="Times New Roman" w:cs="Times New Roman"/>
          <w:sz w:val="24"/>
          <w:szCs w:val="24"/>
        </w:rPr>
        <w:t xml:space="preserve"> </w:t>
      </w:r>
      <w:r w:rsidR="00C9596B" w:rsidRPr="006B5611">
        <w:rPr>
          <w:rFonts w:ascii="Times New Roman" w:hAnsi="Times New Roman" w:cs="Times New Roman"/>
          <w:sz w:val="24"/>
          <w:szCs w:val="24"/>
        </w:rPr>
        <w:t>1</w:t>
      </w:r>
      <w:r w:rsidR="003F2E70" w:rsidRPr="006B5611">
        <w:rPr>
          <w:rFonts w:ascii="Times New Roman" w:hAnsi="Times New Roman" w:cs="Times New Roman"/>
          <w:sz w:val="24"/>
          <w:szCs w:val="24"/>
        </w:rPr>
        <w:t>,00</w:t>
      </w:r>
      <w:r w:rsidR="00C9596B" w:rsidRPr="006B5611">
        <w:rPr>
          <w:rFonts w:ascii="Times New Roman" w:hAnsi="Times New Roman" w:cs="Times New Roman"/>
          <w:sz w:val="24"/>
          <w:szCs w:val="24"/>
        </w:rPr>
        <w:t xml:space="preserve"> m</w:t>
      </w:r>
      <w:r w:rsidRPr="006B5611">
        <w:rPr>
          <w:rFonts w:ascii="Times New Roman" w:hAnsi="Times New Roman" w:cs="Times New Roman"/>
          <w:sz w:val="24"/>
          <w:szCs w:val="24"/>
        </w:rPr>
        <w:t>,</w:t>
      </w:r>
      <w:r w:rsidR="00C9596B" w:rsidRPr="006B5611">
        <w:rPr>
          <w:rFonts w:ascii="Times New Roman" w:hAnsi="Times New Roman" w:cs="Times New Roman"/>
          <w:sz w:val="24"/>
          <w:szCs w:val="24"/>
        </w:rPr>
        <w:t xml:space="preserve"> care nu pot fi prinse în tub de </w:t>
      </w:r>
      <w:r w:rsidR="00F80A0C"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00C9596B" w:rsidRPr="006B5611">
        <w:rPr>
          <w:rFonts w:ascii="Times New Roman" w:hAnsi="Times New Roman" w:cs="Times New Roman"/>
          <w:sz w:val="24"/>
          <w:szCs w:val="24"/>
        </w:rPr>
        <w:t>, se prevede introducerea conductei de gaze</w:t>
      </w:r>
      <w:r w:rsidRPr="006B5611">
        <w:rPr>
          <w:rFonts w:ascii="Times New Roman" w:hAnsi="Times New Roman" w:cs="Times New Roman"/>
          <w:sz w:val="24"/>
          <w:szCs w:val="24"/>
        </w:rPr>
        <w:t xml:space="preserve"> naturale</w:t>
      </w:r>
      <w:r w:rsidR="00C9596B" w:rsidRPr="006B5611">
        <w:rPr>
          <w:rFonts w:ascii="Times New Roman" w:hAnsi="Times New Roman" w:cs="Times New Roman"/>
          <w:sz w:val="24"/>
          <w:szCs w:val="24"/>
        </w:rPr>
        <w:t xml:space="preserve"> în tub de protec</w:t>
      </w:r>
      <w:r w:rsidR="00E4300C" w:rsidRPr="006B5611">
        <w:rPr>
          <w:rFonts w:ascii="Times New Roman" w:hAnsi="Times New Roman" w:cs="Times New Roman"/>
          <w:sz w:val="24"/>
          <w:szCs w:val="24"/>
        </w:rPr>
        <w:t>ț</w:t>
      </w:r>
      <w:r w:rsidR="00C9596B" w:rsidRPr="006B5611">
        <w:rPr>
          <w:rFonts w:ascii="Times New Roman" w:hAnsi="Times New Roman" w:cs="Times New Roman"/>
          <w:sz w:val="24"/>
          <w:szCs w:val="24"/>
        </w:rPr>
        <w:t>ie</w:t>
      </w:r>
      <w:r w:rsidR="00F80A0C" w:rsidRPr="006B5611">
        <w:rPr>
          <w:rFonts w:ascii="Times New Roman" w:hAnsi="Times New Roman" w:cs="Times New Roman"/>
          <w:sz w:val="24"/>
          <w:szCs w:val="24"/>
        </w:rPr>
        <w:t xml:space="preserve"> metalic, cu respectarea distan</w:t>
      </w:r>
      <w:r w:rsidR="00E4300C" w:rsidRPr="006B5611">
        <w:rPr>
          <w:rFonts w:ascii="Times New Roman" w:hAnsi="Times New Roman" w:cs="Times New Roman"/>
          <w:sz w:val="24"/>
          <w:szCs w:val="24"/>
        </w:rPr>
        <w:t>ț</w:t>
      </w:r>
      <w:r w:rsidR="00C9596B" w:rsidRPr="006B5611">
        <w:rPr>
          <w:rFonts w:ascii="Times New Roman" w:hAnsi="Times New Roman" w:cs="Times New Roman"/>
          <w:sz w:val="24"/>
          <w:szCs w:val="24"/>
        </w:rPr>
        <w:t>ei pe vertical</w:t>
      </w:r>
      <w:r w:rsidR="00F80A0C"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w:t>
      </w:r>
      <w:r w:rsidRPr="006B5611">
        <w:rPr>
          <w:rFonts w:ascii="Times New Roman" w:hAnsi="Times New Roman" w:cs="Times New Roman"/>
          <w:sz w:val="24"/>
          <w:szCs w:val="24"/>
        </w:rPr>
        <w:t xml:space="preserve">prevăzută la </w:t>
      </w:r>
      <w:r w:rsidR="00C9596B" w:rsidRPr="006B5611">
        <w:rPr>
          <w:rFonts w:ascii="Times New Roman" w:hAnsi="Times New Roman" w:cs="Times New Roman"/>
          <w:sz w:val="24"/>
          <w:szCs w:val="24"/>
        </w:rPr>
        <w:t xml:space="preserve">art. </w:t>
      </w:r>
      <w:r w:rsidR="00F80A0C" w:rsidRPr="006B5611">
        <w:rPr>
          <w:rFonts w:ascii="Times New Roman" w:hAnsi="Times New Roman" w:cs="Times New Roman"/>
          <w:sz w:val="24"/>
          <w:szCs w:val="24"/>
        </w:rPr>
        <w:t>1</w:t>
      </w:r>
      <w:r w:rsidRPr="006B5611">
        <w:rPr>
          <w:rFonts w:ascii="Times New Roman" w:hAnsi="Times New Roman" w:cs="Times New Roman"/>
          <w:sz w:val="24"/>
          <w:szCs w:val="24"/>
        </w:rPr>
        <w:t>1</w:t>
      </w:r>
      <w:r w:rsidR="00F7375A" w:rsidRPr="006B5611">
        <w:rPr>
          <w:rFonts w:ascii="Times New Roman" w:hAnsi="Times New Roman" w:cs="Times New Roman"/>
          <w:sz w:val="24"/>
          <w:szCs w:val="24"/>
        </w:rPr>
        <w:t>1</w:t>
      </w:r>
      <w:r w:rsidRPr="006B5611">
        <w:rPr>
          <w:rFonts w:ascii="Times New Roman" w:hAnsi="Times New Roman" w:cs="Times New Roman"/>
          <w:sz w:val="24"/>
          <w:szCs w:val="24"/>
        </w:rPr>
        <w:t xml:space="preserve"> alin. (3)</w:t>
      </w:r>
      <w:r w:rsidR="00C9596B" w:rsidRPr="006B5611">
        <w:rPr>
          <w:rFonts w:ascii="Times New Roman" w:hAnsi="Times New Roman" w:cs="Times New Roman"/>
          <w:sz w:val="24"/>
          <w:szCs w:val="24"/>
        </w:rPr>
        <w:t xml:space="preserve">. </w:t>
      </w:r>
    </w:p>
    <w:p w14:paraId="37BDE80A" w14:textId="77777777" w:rsidR="00C9596B" w:rsidRPr="006B5611" w:rsidRDefault="006E1055" w:rsidP="006E1055">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9596B" w:rsidRPr="006B5611">
        <w:rPr>
          <w:rFonts w:ascii="Times New Roman" w:hAnsi="Times New Roman" w:cs="Times New Roman"/>
          <w:sz w:val="24"/>
          <w:szCs w:val="24"/>
        </w:rPr>
        <w:t xml:space="preserve">Lungimea tubului de </w:t>
      </w:r>
      <w:r w:rsidR="00F80A0C"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Pr="006B5611">
        <w:rPr>
          <w:rFonts w:ascii="Times New Roman" w:hAnsi="Times New Roman" w:cs="Times New Roman"/>
          <w:sz w:val="24"/>
          <w:szCs w:val="24"/>
        </w:rPr>
        <w:t>, prevăzut la alin. (1),</w:t>
      </w:r>
      <w:r w:rsidR="00C9596B" w:rsidRPr="006B5611">
        <w:rPr>
          <w:rFonts w:ascii="Times New Roman" w:hAnsi="Times New Roman" w:cs="Times New Roman"/>
          <w:sz w:val="24"/>
          <w:szCs w:val="24"/>
        </w:rPr>
        <w:t xml:space="preserve"> trebuie s</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w:t>
      </w:r>
      <w:r w:rsidRPr="006B5611">
        <w:rPr>
          <w:rFonts w:ascii="Times New Roman" w:hAnsi="Times New Roman" w:cs="Times New Roman"/>
          <w:sz w:val="24"/>
          <w:szCs w:val="24"/>
        </w:rPr>
        <w:t>depă</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ească cu</w:t>
      </w:r>
      <w:r w:rsidR="00C9596B" w:rsidRPr="006B5611">
        <w:rPr>
          <w:rFonts w:ascii="Times New Roman" w:hAnsi="Times New Roman" w:cs="Times New Roman"/>
          <w:sz w:val="24"/>
          <w:szCs w:val="24"/>
        </w:rPr>
        <w:t xml:space="preserve"> câte 5</w:t>
      </w:r>
      <w:r w:rsidR="00622F08" w:rsidRPr="006B5611">
        <w:rPr>
          <w:rFonts w:ascii="Times New Roman" w:hAnsi="Times New Roman" w:cs="Times New Roman"/>
          <w:sz w:val="24"/>
          <w:szCs w:val="24"/>
        </w:rPr>
        <w:t>,00</w:t>
      </w:r>
      <w:r w:rsidR="00C9596B" w:rsidRPr="006B5611">
        <w:rPr>
          <w:rFonts w:ascii="Times New Roman" w:hAnsi="Times New Roman" w:cs="Times New Roman"/>
          <w:sz w:val="24"/>
          <w:szCs w:val="24"/>
        </w:rPr>
        <w:t xml:space="preserve"> m de ambele </w:t>
      </w:r>
      <w:r w:rsidR="00F80A0C" w:rsidRPr="006B5611">
        <w:rPr>
          <w:rFonts w:ascii="Times New Roman" w:hAnsi="Times New Roman" w:cs="Times New Roman"/>
          <w:sz w:val="24"/>
          <w:szCs w:val="24"/>
        </w:rPr>
        <w:t>păr</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w:t>
      </w:r>
      <w:r w:rsidR="00C9596B" w:rsidRPr="006B5611">
        <w:rPr>
          <w:rFonts w:ascii="Times New Roman" w:hAnsi="Times New Roman" w:cs="Times New Roman"/>
          <w:sz w:val="24"/>
          <w:szCs w:val="24"/>
        </w:rPr>
        <w:t xml:space="preserve"> ale punctului de </w:t>
      </w:r>
      <w:r w:rsidR="00F80A0C" w:rsidRPr="006B5611">
        <w:rPr>
          <w:rFonts w:ascii="Times New Roman" w:hAnsi="Times New Roman" w:cs="Times New Roman"/>
          <w:sz w:val="24"/>
          <w:szCs w:val="24"/>
        </w:rPr>
        <w:t>intersec</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00C9596B" w:rsidRPr="006B5611">
        <w:rPr>
          <w:rFonts w:ascii="Times New Roman" w:hAnsi="Times New Roman" w:cs="Times New Roman"/>
          <w:sz w:val="24"/>
          <w:szCs w:val="24"/>
        </w:rPr>
        <w:t>.</w:t>
      </w:r>
    </w:p>
    <w:p w14:paraId="0B7B9BB5" w14:textId="1FF1CB6A" w:rsidR="006E1055" w:rsidRPr="006B5611" w:rsidRDefault="006E1055"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9596B" w:rsidRPr="006B5611">
        <w:rPr>
          <w:rFonts w:ascii="Times New Roman" w:hAnsi="Times New Roman" w:cs="Times New Roman"/>
          <w:sz w:val="24"/>
          <w:szCs w:val="24"/>
        </w:rPr>
        <w:t>Dacă din motive concrete traversa</w:t>
      </w:r>
      <w:r w:rsidR="00F80A0C" w:rsidRPr="006B5611">
        <w:rPr>
          <w:rFonts w:ascii="Times New Roman" w:hAnsi="Times New Roman" w:cs="Times New Roman"/>
          <w:sz w:val="24"/>
          <w:szCs w:val="24"/>
        </w:rPr>
        <w:t>rea pe deasupra nu este posibilă</w:t>
      </w:r>
      <w:r w:rsidR="00C9596B" w:rsidRPr="006B5611">
        <w:rPr>
          <w:rFonts w:ascii="Times New Roman" w:hAnsi="Times New Roman" w:cs="Times New Roman"/>
          <w:sz w:val="24"/>
          <w:szCs w:val="24"/>
        </w:rPr>
        <w:t>, conducta de gaze</w:t>
      </w:r>
      <w:r w:rsidRPr="006B5611">
        <w:rPr>
          <w:rFonts w:ascii="Times New Roman" w:hAnsi="Times New Roman" w:cs="Times New Roman"/>
          <w:sz w:val="24"/>
          <w:szCs w:val="24"/>
        </w:rPr>
        <w:t xml:space="preserve"> naturale</w:t>
      </w:r>
      <w:r w:rsidR="00C9596B" w:rsidRPr="006B5611">
        <w:rPr>
          <w:rFonts w:ascii="Times New Roman" w:hAnsi="Times New Roman" w:cs="Times New Roman"/>
          <w:sz w:val="24"/>
          <w:szCs w:val="24"/>
        </w:rPr>
        <w:t xml:space="preserve"> poate subtraversa o alt</w:t>
      </w:r>
      <w:r w:rsidR="00633415"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w:t>
      </w:r>
      <w:r w:rsidR="00F80A0C" w:rsidRPr="006B5611">
        <w:rPr>
          <w:rFonts w:ascii="Times New Roman" w:hAnsi="Times New Roman" w:cs="Times New Roman"/>
          <w:sz w:val="24"/>
          <w:szCs w:val="24"/>
        </w:rPr>
        <w:t>canaliza</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00C9596B" w:rsidRPr="006B5611">
        <w:rPr>
          <w:rFonts w:ascii="Times New Roman" w:hAnsi="Times New Roman" w:cs="Times New Roman"/>
          <w:sz w:val="24"/>
          <w:szCs w:val="24"/>
        </w:rPr>
        <w:t xml:space="preserve"> sau conduct</w:t>
      </w:r>
      <w:r w:rsidR="00F80A0C"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subteran</w:t>
      </w:r>
      <w:r w:rsidR="00F80A0C"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cu alt</w:t>
      </w:r>
      <w:r w:rsidR="00633415"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w:t>
      </w:r>
      <w:r w:rsidR="00F80A0C" w:rsidRPr="006B5611">
        <w:rPr>
          <w:rFonts w:ascii="Times New Roman" w:hAnsi="Times New Roman" w:cs="Times New Roman"/>
          <w:sz w:val="24"/>
          <w:szCs w:val="24"/>
        </w:rPr>
        <w:t>destina</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00C9596B" w:rsidRPr="006B5611">
        <w:rPr>
          <w:rFonts w:ascii="Times New Roman" w:hAnsi="Times New Roman" w:cs="Times New Roman"/>
          <w:sz w:val="24"/>
          <w:szCs w:val="24"/>
        </w:rPr>
        <w:t xml:space="preserve"> decât cea pentru gaze</w:t>
      </w:r>
      <w:r w:rsidRPr="006B5611">
        <w:rPr>
          <w:rFonts w:ascii="Times New Roman" w:hAnsi="Times New Roman" w:cs="Times New Roman"/>
          <w:sz w:val="24"/>
          <w:szCs w:val="24"/>
        </w:rPr>
        <w:t xml:space="preserve"> naturale</w:t>
      </w:r>
      <w:r w:rsidR="00C9596B" w:rsidRPr="006B5611">
        <w:rPr>
          <w:rFonts w:ascii="Times New Roman" w:hAnsi="Times New Roman" w:cs="Times New Roman"/>
          <w:sz w:val="24"/>
          <w:szCs w:val="24"/>
        </w:rPr>
        <w:t>, numai dac</w:t>
      </w:r>
      <w:r w:rsidR="00F80A0C"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se prevede introducerea în tub de </w:t>
      </w:r>
      <w:r w:rsidR="00F80A0C"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00C9596B" w:rsidRPr="006B5611">
        <w:rPr>
          <w:rFonts w:ascii="Times New Roman" w:hAnsi="Times New Roman" w:cs="Times New Roman"/>
          <w:sz w:val="24"/>
          <w:szCs w:val="24"/>
        </w:rPr>
        <w:t xml:space="preserve"> metali</w:t>
      </w:r>
      <w:r w:rsidR="00F80A0C" w:rsidRPr="006B5611">
        <w:rPr>
          <w:rFonts w:ascii="Times New Roman" w:hAnsi="Times New Roman" w:cs="Times New Roman"/>
          <w:sz w:val="24"/>
          <w:szCs w:val="24"/>
        </w:rPr>
        <w:t xml:space="preserve">c atât a conductei de gaze </w:t>
      </w:r>
      <w:r w:rsidRPr="006B5611">
        <w:rPr>
          <w:rFonts w:ascii="Times New Roman" w:hAnsi="Times New Roman" w:cs="Times New Roman"/>
          <w:sz w:val="24"/>
          <w:szCs w:val="24"/>
        </w:rPr>
        <w:t>naturale</w:t>
      </w:r>
      <w:r w:rsidR="00622F08" w:rsidRPr="006B5611">
        <w:rPr>
          <w:rFonts w:ascii="Times New Roman" w:hAnsi="Times New Roman" w:cs="Times New Roman"/>
          <w:sz w:val="24"/>
          <w:szCs w:val="24"/>
        </w:rPr>
        <w:t>,</w:t>
      </w:r>
      <w:r w:rsidRPr="006B5611">
        <w:rPr>
          <w:rFonts w:ascii="Times New Roman" w:hAnsi="Times New Roman" w:cs="Times New Roman"/>
          <w:sz w:val="24"/>
          <w:szCs w:val="24"/>
        </w:rPr>
        <w:t xml:space="preserve"> </w:t>
      </w:r>
      <w:r w:rsidR="00F80A0C" w:rsidRPr="006B5611">
        <w:rPr>
          <w:rFonts w:ascii="Times New Roman" w:hAnsi="Times New Roman" w:cs="Times New Roman"/>
          <w:sz w:val="24"/>
          <w:szCs w:val="24"/>
        </w:rPr>
        <w:t xml:space="preserve">cât </w:t>
      </w:r>
      <w:r w:rsidR="00F15A6F" w:rsidRPr="006B5611">
        <w:rPr>
          <w:rFonts w:ascii="Times New Roman" w:hAnsi="Times New Roman" w:cs="Times New Roman"/>
          <w:sz w:val="24"/>
          <w:szCs w:val="24"/>
        </w:rPr>
        <w:t>ș</w:t>
      </w:r>
      <w:r w:rsidR="00C9596B" w:rsidRPr="006B5611">
        <w:rPr>
          <w:rFonts w:ascii="Times New Roman" w:hAnsi="Times New Roman" w:cs="Times New Roman"/>
          <w:sz w:val="24"/>
          <w:szCs w:val="24"/>
        </w:rPr>
        <w:t xml:space="preserve">i a </w:t>
      </w:r>
      <w:r w:rsidR="00F80A0C" w:rsidRPr="006B5611">
        <w:rPr>
          <w:rFonts w:ascii="Times New Roman" w:hAnsi="Times New Roman" w:cs="Times New Roman"/>
          <w:sz w:val="24"/>
          <w:szCs w:val="24"/>
        </w:rPr>
        <w:t>instala</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iilor</w:t>
      </w:r>
      <w:r w:rsidR="00C9596B" w:rsidRPr="006B5611">
        <w:rPr>
          <w:rFonts w:ascii="Times New Roman" w:hAnsi="Times New Roman" w:cs="Times New Roman"/>
          <w:sz w:val="24"/>
          <w:szCs w:val="24"/>
        </w:rPr>
        <w:t xml:space="preserve"> subterane subtraversate, cu respectarea distan</w:t>
      </w:r>
      <w:r w:rsidR="00E4300C" w:rsidRPr="006B5611">
        <w:rPr>
          <w:rFonts w:ascii="Times New Roman" w:hAnsi="Times New Roman" w:cs="Times New Roman"/>
          <w:sz w:val="24"/>
          <w:szCs w:val="24"/>
        </w:rPr>
        <w:t>ț</w:t>
      </w:r>
      <w:r w:rsidR="00C9596B" w:rsidRPr="006B5611">
        <w:rPr>
          <w:rFonts w:ascii="Times New Roman" w:hAnsi="Times New Roman" w:cs="Times New Roman"/>
          <w:sz w:val="24"/>
          <w:szCs w:val="24"/>
        </w:rPr>
        <w:t>ei pe vertical</w:t>
      </w:r>
      <w:r w:rsidR="00F80A0C"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w:t>
      </w:r>
      <w:r w:rsidRPr="006B5611">
        <w:rPr>
          <w:rFonts w:ascii="Times New Roman" w:hAnsi="Times New Roman" w:cs="Times New Roman"/>
          <w:sz w:val="24"/>
          <w:szCs w:val="24"/>
        </w:rPr>
        <w:t>prevăzută la</w:t>
      </w:r>
      <w:r w:rsidR="00C9596B" w:rsidRPr="006B5611">
        <w:rPr>
          <w:rFonts w:ascii="Times New Roman" w:hAnsi="Times New Roman" w:cs="Times New Roman"/>
          <w:sz w:val="24"/>
          <w:szCs w:val="24"/>
        </w:rPr>
        <w:t xml:space="preserve"> art. </w:t>
      </w:r>
      <w:r w:rsidR="00F80A0C" w:rsidRPr="006B5611">
        <w:rPr>
          <w:rFonts w:ascii="Times New Roman" w:hAnsi="Times New Roman" w:cs="Times New Roman"/>
          <w:sz w:val="24"/>
          <w:szCs w:val="24"/>
        </w:rPr>
        <w:t>1</w:t>
      </w:r>
      <w:r w:rsidRPr="006B5611">
        <w:rPr>
          <w:rFonts w:ascii="Times New Roman" w:hAnsi="Times New Roman" w:cs="Times New Roman"/>
          <w:sz w:val="24"/>
          <w:szCs w:val="24"/>
        </w:rPr>
        <w:t>1</w:t>
      </w:r>
      <w:r w:rsidR="00F7375A" w:rsidRPr="006B5611">
        <w:rPr>
          <w:rFonts w:ascii="Times New Roman" w:hAnsi="Times New Roman" w:cs="Times New Roman"/>
          <w:sz w:val="24"/>
          <w:szCs w:val="24"/>
        </w:rPr>
        <w:t>1</w:t>
      </w:r>
      <w:r w:rsidRPr="006B5611">
        <w:rPr>
          <w:rFonts w:ascii="Times New Roman" w:hAnsi="Times New Roman" w:cs="Times New Roman"/>
          <w:sz w:val="24"/>
          <w:szCs w:val="24"/>
        </w:rPr>
        <w:t xml:space="preserve"> alin. (3)</w:t>
      </w:r>
      <w:r w:rsidR="00C9596B" w:rsidRPr="006B5611">
        <w:rPr>
          <w:rFonts w:ascii="Times New Roman" w:hAnsi="Times New Roman" w:cs="Times New Roman"/>
          <w:sz w:val="24"/>
          <w:szCs w:val="24"/>
        </w:rPr>
        <w:t xml:space="preserve">. </w:t>
      </w:r>
    </w:p>
    <w:p w14:paraId="20111A97" w14:textId="77777777" w:rsidR="00C9596B" w:rsidRPr="006B5611" w:rsidRDefault="006E1055" w:rsidP="006E1055">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9596B" w:rsidRPr="006B5611">
        <w:rPr>
          <w:rFonts w:ascii="Times New Roman" w:hAnsi="Times New Roman" w:cs="Times New Roman"/>
          <w:sz w:val="24"/>
          <w:szCs w:val="24"/>
        </w:rPr>
        <w:t xml:space="preserve">Lungimile tuburilor de </w:t>
      </w:r>
      <w:r w:rsidR="00F80A0C"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Pr="006B5611">
        <w:rPr>
          <w:rFonts w:ascii="Times New Roman" w:hAnsi="Times New Roman" w:cs="Times New Roman"/>
          <w:sz w:val="24"/>
          <w:szCs w:val="24"/>
        </w:rPr>
        <w:t>, prevăzute la alin. (1),</w:t>
      </w:r>
      <w:r w:rsidR="00C9596B" w:rsidRPr="006B5611">
        <w:rPr>
          <w:rFonts w:ascii="Times New Roman" w:hAnsi="Times New Roman" w:cs="Times New Roman"/>
          <w:sz w:val="24"/>
          <w:szCs w:val="24"/>
        </w:rPr>
        <w:t xml:space="preserve"> trebuie s</w:t>
      </w:r>
      <w:r w:rsidRPr="006B5611">
        <w:rPr>
          <w:rFonts w:ascii="Times New Roman" w:hAnsi="Times New Roman" w:cs="Times New Roman"/>
          <w:sz w:val="24"/>
          <w:szCs w:val="24"/>
        </w:rPr>
        <w:t>ă</w:t>
      </w:r>
      <w:r w:rsidR="00C9596B" w:rsidRPr="006B5611">
        <w:rPr>
          <w:rFonts w:ascii="Times New Roman" w:hAnsi="Times New Roman" w:cs="Times New Roman"/>
          <w:sz w:val="24"/>
          <w:szCs w:val="24"/>
        </w:rPr>
        <w:t xml:space="preserve"> fie de câte 5</w:t>
      </w:r>
      <w:r w:rsidR="00622F08" w:rsidRPr="006B5611">
        <w:rPr>
          <w:rFonts w:ascii="Times New Roman" w:hAnsi="Times New Roman" w:cs="Times New Roman"/>
          <w:sz w:val="24"/>
          <w:szCs w:val="24"/>
        </w:rPr>
        <w:t>,00</w:t>
      </w:r>
      <w:r w:rsidR="00C9596B" w:rsidRPr="006B5611">
        <w:rPr>
          <w:rFonts w:ascii="Times New Roman" w:hAnsi="Times New Roman" w:cs="Times New Roman"/>
          <w:sz w:val="24"/>
          <w:szCs w:val="24"/>
        </w:rPr>
        <w:t xml:space="preserve"> m de ambele </w:t>
      </w:r>
      <w:r w:rsidR="00F80A0C" w:rsidRPr="006B5611">
        <w:rPr>
          <w:rFonts w:ascii="Times New Roman" w:hAnsi="Times New Roman" w:cs="Times New Roman"/>
          <w:sz w:val="24"/>
          <w:szCs w:val="24"/>
        </w:rPr>
        <w:t>păr</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w:t>
      </w:r>
      <w:r w:rsidR="00C9596B" w:rsidRPr="006B5611">
        <w:rPr>
          <w:rFonts w:ascii="Times New Roman" w:hAnsi="Times New Roman" w:cs="Times New Roman"/>
          <w:sz w:val="24"/>
          <w:szCs w:val="24"/>
        </w:rPr>
        <w:t xml:space="preserve"> ale punctului de </w:t>
      </w:r>
      <w:r w:rsidR="00F80A0C" w:rsidRPr="006B5611">
        <w:rPr>
          <w:rFonts w:ascii="Times New Roman" w:hAnsi="Times New Roman" w:cs="Times New Roman"/>
          <w:sz w:val="24"/>
          <w:szCs w:val="24"/>
        </w:rPr>
        <w:t>intersec</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00C9596B" w:rsidRPr="006B5611">
        <w:rPr>
          <w:rFonts w:ascii="Times New Roman" w:hAnsi="Times New Roman" w:cs="Times New Roman"/>
          <w:sz w:val="24"/>
          <w:szCs w:val="24"/>
        </w:rPr>
        <w:t>.</w:t>
      </w:r>
    </w:p>
    <w:p w14:paraId="4B35D04C" w14:textId="77777777" w:rsidR="00C9596B" w:rsidRPr="006B5611" w:rsidRDefault="00C9596B"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Tubul de </w:t>
      </w:r>
      <w:r w:rsidR="00F80A0C"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00F80A0C" w:rsidRPr="006B5611">
        <w:rPr>
          <w:rFonts w:ascii="Times New Roman" w:hAnsi="Times New Roman" w:cs="Times New Roman"/>
          <w:sz w:val="24"/>
          <w:szCs w:val="24"/>
        </w:rPr>
        <w:t>ie</w:t>
      </w:r>
      <w:r w:rsidRPr="006B5611">
        <w:rPr>
          <w:rFonts w:ascii="Times New Roman" w:hAnsi="Times New Roman" w:cs="Times New Roman"/>
          <w:sz w:val="24"/>
          <w:szCs w:val="24"/>
        </w:rPr>
        <w:t xml:space="preserve"> a conductei de gaze</w:t>
      </w:r>
      <w:r w:rsidR="006E1055"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 xml:space="preserve"> trebuie s</w:t>
      </w:r>
      <w:r w:rsidR="006E1055" w:rsidRPr="006B5611">
        <w:rPr>
          <w:rFonts w:ascii="Times New Roman" w:hAnsi="Times New Roman" w:cs="Times New Roman"/>
          <w:sz w:val="24"/>
          <w:szCs w:val="24"/>
        </w:rPr>
        <w:t>ă</w:t>
      </w:r>
      <w:r w:rsidRPr="006B5611">
        <w:rPr>
          <w:rFonts w:ascii="Times New Roman" w:hAnsi="Times New Roman" w:cs="Times New Roman"/>
          <w:sz w:val="24"/>
          <w:szCs w:val="24"/>
        </w:rPr>
        <w:t xml:space="preserve"> </w:t>
      </w:r>
      <w:r w:rsidR="00F80A0C" w:rsidRPr="006B5611">
        <w:rPr>
          <w:rFonts w:ascii="Times New Roman" w:hAnsi="Times New Roman" w:cs="Times New Roman"/>
          <w:sz w:val="24"/>
          <w:szCs w:val="24"/>
        </w:rPr>
        <w:t>aibă</w:t>
      </w:r>
      <w:r w:rsidRPr="006B5611">
        <w:rPr>
          <w:rFonts w:ascii="Times New Roman" w:hAnsi="Times New Roman" w:cs="Times New Roman"/>
          <w:sz w:val="24"/>
          <w:szCs w:val="24"/>
        </w:rPr>
        <w:t xml:space="preserve"> asigurat</w:t>
      </w:r>
      <w:r w:rsidR="00F80A0C" w:rsidRPr="006B5611">
        <w:rPr>
          <w:rFonts w:ascii="Times New Roman" w:hAnsi="Times New Roman" w:cs="Times New Roman"/>
          <w:sz w:val="24"/>
          <w:szCs w:val="24"/>
        </w:rPr>
        <w:t>ă</w:t>
      </w:r>
      <w:r w:rsidRPr="006B5611">
        <w:rPr>
          <w:rFonts w:ascii="Times New Roman" w:hAnsi="Times New Roman" w:cs="Times New Roman"/>
          <w:sz w:val="24"/>
          <w:szCs w:val="24"/>
        </w:rPr>
        <w:t xml:space="preserve"> evacuarea în atmosfer</w:t>
      </w:r>
      <w:r w:rsidR="00F80A0C" w:rsidRPr="006B5611">
        <w:rPr>
          <w:rFonts w:ascii="Times New Roman" w:hAnsi="Times New Roman" w:cs="Times New Roman"/>
          <w:sz w:val="24"/>
          <w:szCs w:val="24"/>
        </w:rPr>
        <w:t>ă</w:t>
      </w:r>
      <w:r w:rsidRPr="006B5611">
        <w:rPr>
          <w:rFonts w:ascii="Times New Roman" w:hAnsi="Times New Roman" w:cs="Times New Roman"/>
          <w:sz w:val="24"/>
          <w:szCs w:val="24"/>
        </w:rPr>
        <w:t xml:space="preserve"> a eventualelor </w:t>
      </w:r>
      <w:r w:rsidR="00F80A0C" w:rsidRPr="006B5611">
        <w:rPr>
          <w:rFonts w:ascii="Times New Roman" w:hAnsi="Times New Roman" w:cs="Times New Roman"/>
          <w:sz w:val="24"/>
          <w:szCs w:val="24"/>
        </w:rPr>
        <w:t>scăpări</w:t>
      </w:r>
      <w:r w:rsidRPr="006B5611">
        <w:rPr>
          <w:rFonts w:ascii="Times New Roman" w:hAnsi="Times New Roman" w:cs="Times New Roman"/>
          <w:sz w:val="24"/>
          <w:szCs w:val="24"/>
        </w:rPr>
        <w:t xml:space="preserve"> de gaze</w:t>
      </w:r>
      <w:r w:rsidR="006E1055"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w:t>
      </w:r>
    </w:p>
    <w:p w14:paraId="6A84CB59" w14:textId="77777777" w:rsidR="00F80A0C" w:rsidRPr="006B5611" w:rsidRDefault="00F80A0C" w:rsidP="00632D12">
      <w:pPr>
        <w:autoSpaceDE w:val="0"/>
        <w:autoSpaceDN w:val="0"/>
        <w:adjustRightInd w:val="0"/>
        <w:spacing w:after="0" w:line="360" w:lineRule="auto"/>
        <w:jc w:val="both"/>
        <w:rPr>
          <w:rFonts w:ascii="Times New Roman" w:hAnsi="Times New Roman" w:cs="Times New Roman"/>
          <w:b/>
          <w:sz w:val="24"/>
          <w:szCs w:val="24"/>
        </w:rPr>
      </w:pPr>
    </w:p>
    <w:p w14:paraId="037A0A13" w14:textId="77777777" w:rsidR="00C9596B" w:rsidRPr="006B5611" w:rsidRDefault="00C9596B" w:rsidP="00632D12">
      <w:pPr>
        <w:pStyle w:val="ListParagraph"/>
        <w:numPr>
          <w:ilvl w:val="0"/>
          <w:numId w:val="1"/>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sz w:val="24"/>
          <w:szCs w:val="24"/>
        </w:rPr>
        <w:t>ZONA DE PROTEC</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 xml:space="preserve">IE </w:t>
      </w:r>
      <w:r w:rsidR="00F15A6F" w:rsidRPr="006B5611">
        <w:rPr>
          <w:rFonts w:ascii="Times New Roman" w:hAnsi="Times New Roman" w:cs="Times New Roman"/>
          <w:b/>
          <w:sz w:val="24"/>
          <w:szCs w:val="24"/>
        </w:rPr>
        <w:t>Ș</w:t>
      </w:r>
      <w:r w:rsidRPr="006B5611">
        <w:rPr>
          <w:rFonts w:ascii="Times New Roman" w:hAnsi="Times New Roman" w:cs="Times New Roman"/>
          <w:b/>
          <w:sz w:val="24"/>
          <w:szCs w:val="24"/>
        </w:rPr>
        <w:t>I ZONA DE SIGURAN</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Ă</w:t>
      </w:r>
    </w:p>
    <w:p w14:paraId="7BE12E3A" w14:textId="77777777" w:rsidR="00C9596B" w:rsidRPr="006B5611" w:rsidRDefault="00442F95"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În vederea asigurării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ionarii normale a conductelor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evitarea punerii în pericol a persoanelor, bunurilor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mediului, în zona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 zona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se impun ter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restric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interdic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prevăzute de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vigoare.</w:t>
      </w:r>
    </w:p>
    <w:p w14:paraId="08B7512C" w14:textId="40422210" w:rsidR="00442F95" w:rsidRPr="006B5611" w:rsidRDefault="00442F95"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Amplasarea de obiective noi,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noi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lucrări de orice natur</w:t>
      </w:r>
      <w:r w:rsidR="00633415" w:rsidRPr="006B5611">
        <w:rPr>
          <w:rFonts w:ascii="Times New Roman" w:hAnsi="Times New Roman" w:cs="Times New Roman"/>
          <w:sz w:val="24"/>
          <w:szCs w:val="24"/>
        </w:rPr>
        <w:t>ă</w:t>
      </w:r>
      <w:r w:rsidRPr="006B5611">
        <w:rPr>
          <w:rFonts w:ascii="Times New Roman" w:hAnsi="Times New Roman" w:cs="Times New Roman"/>
          <w:sz w:val="24"/>
          <w:szCs w:val="24"/>
        </w:rPr>
        <w:t xml:space="preserve"> în zona de siguran</w:t>
      </w:r>
      <w:r w:rsidR="00E4300C" w:rsidRPr="006B5611">
        <w:rPr>
          <w:rFonts w:ascii="Times New Roman" w:hAnsi="Times New Roman" w:cs="Times New Roman"/>
          <w:sz w:val="24"/>
          <w:szCs w:val="24"/>
        </w:rPr>
        <w:t>ț</w:t>
      </w:r>
      <w:r w:rsidR="00633415" w:rsidRPr="006B5611">
        <w:rPr>
          <w:rFonts w:ascii="Times New Roman" w:hAnsi="Times New Roman" w:cs="Times New Roman"/>
          <w:sz w:val="24"/>
          <w:szCs w:val="24"/>
        </w:rPr>
        <w:t>ă</w:t>
      </w:r>
      <w:r w:rsidRPr="006B5611">
        <w:rPr>
          <w:rFonts w:ascii="Times New Roman" w:hAnsi="Times New Roman" w:cs="Times New Roman"/>
          <w:sz w:val="24"/>
          <w:szCs w:val="24"/>
        </w:rPr>
        <w:t xml:space="preserve"> a conductelor existente, se realizează cu respectarea prevederilor prezentelor norme tehnice.</w:t>
      </w:r>
    </w:p>
    <w:p w14:paraId="7BB1C040" w14:textId="77777777" w:rsidR="00F7375A" w:rsidRPr="006B5611" w:rsidRDefault="00F7375A" w:rsidP="00F7375A">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6D294B16" w14:textId="01249AAA" w:rsidR="00442F95" w:rsidRPr="006B5611" w:rsidRDefault="007B3018" w:rsidP="00505070">
      <w:pPr>
        <w:pStyle w:val="ListParagraph"/>
        <w:numPr>
          <w:ilvl w:val="0"/>
          <w:numId w:val="7"/>
        </w:numPr>
        <w:tabs>
          <w:tab w:val="left" w:pos="993"/>
        </w:tabs>
        <w:autoSpaceDE w:val="0"/>
        <w:autoSpaceDN w:val="0"/>
        <w:adjustRightInd w:val="0"/>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Clasele</w:t>
      </w:r>
      <w:r w:rsidR="00442F95" w:rsidRPr="006B5611">
        <w:rPr>
          <w:rFonts w:ascii="Times New Roman" w:hAnsi="Times New Roman" w:cs="Times New Roman"/>
          <w:b/>
          <w:bCs/>
          <w:i/>
          <w:iCs/>
          <w:sz w:val="24"/>
          <w:szCs w:val="24"/>
        </w:rPr>
        <w:t xml:space="preserve"> de loca</w:t>
      </w:r>
      <w:r w:rsidR="00E4300C" w:rsidRPr="006B5611">
        <w:rPr>
          <w:rFonts w:ascii="Times New Roman" w:hAnsi="Times New Roman" w:cs="Times New Roman"/>
          <w:b/>
          <w:bCs/>
          <w:i/>
          <w:iCs/>
          <w:sz w:val="24"/>
          <w:szCs w:val="24"/>
        </w:rPr>
        <w:t>ț</w:t>
      </w:r>
      <w:r w:rsidR="00442F95" w:rsidRPr="006B5611">
        <w:rPr>
          <w:rFonts w:ascii="Times New Roman" w:hAnsi="Times New Roman" w:cs="Times New Roman"/>
          <w:b/>
          <w:bCs/>
          <w:i/>
          <w:iCs/>
          <w:sz w:val="24"/>
          <w:szCs w:val="24"/>
        </w:rPr>
        <w:t xml:space="preserve">ie </w:t>
      </w:r>
      <w:r w:rsidR="00633415" w:rsidRPr="006B5611">
        <w:rPr>
          <w:rFonts w:ascii="Times New Roman" w:hAnsi="Times New Roman" w:cs="Times New Roman"/>
          <w:b/>
          <w:bCs/>
          <w:i/>
          <w:iCs/>
          <w:sz w:val="24"/>
          <w:szCs w:val="24"/>
        </w:rPr>
        <w:t>ș</w:t>
      </w:r>
      <w:r w:rsidR="00442F95" w:rsidRPr="006B5611">
        <w:rPr>
          <w:rFonts w:ascii="Times New Roman" w:hAnsi="Times New Roman" w:cs="Times New Roman"/>
          <w:b/>
          <w:bCs/>
          <w:i/>
          <w:iCs/>
          <w:sz w:val="24"/>
          <w:szCs w:val="24"/>
        </w:rPr>
        <w:t>i schimbarea numărului de clădiri</w:t>
      </w:r>
    </w:p>
    <w:p w14:paraId="6432844D" w14:textId="77777777" w:rsidR="00234A0F" w:rsidRPr="006B5611" w:rsidRDefault="00234A0F"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442F95" w:rsidRPr="006B5611">
        <w:rPr>
          <w:rFonts w:ascii="Times New Roman" w:hAnsi="Times New Roman" w:cs="Times New Roman"/>
          <w:sz w:val="24"/>
          <w:szCs w:val="24"/>
        </w:rPr>
        <w:t>Pentru a determina numărul de clădiri, în zona de siguran</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ă a conductei se stabilesc sec</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 xml:space="preserve">iuni aleatorii </w:t>
      </w:r>
      <w:r w:rsidRPr="006B5611">
        <w:rPr>
          <w:rFonts w:ascii="Times New Roman" w:hAnsi="Times New Roman" w:cs="Times New Roman"/>
          <w:sz w:val="24"/>
          <w:szCs w:val="24"/>
        </w:rPr>
        <w:t xml:space="preserve">în </w:t>
      </w:r>
      <w:r w:rsidR="00442F95" w:rsidRPr="006B5611">
        <w:rPr>
          <w:rFonts w:ascii="Times New Roman" w:hAnsi="Times New Roman" w:cs="Times New Roman"/>
          <w:sz w:val="24"/>
          <w:szCs w:val="24"/>
        </w:rPr>
        <w:t>lungime de 1</w:t>
      </w:r>
      <w:r w:rsidR="00843CF4" w:rsidRPr="006B5611">
        <w:rPr>
          <w:rFonts w:ascii="Times New Roman" w:hAnsi="Times New Roman" w:cs="Times New Roman"/>
          <w:sz w:val="24"/>
          <w:szCs w:val="24"/>
        </w:rPr>
        <w:t>,</w:t>
      </w:r>
      <w:r w:rsidR="00442F95" w:rsidRPr="006B5611">
        <w:rPr>
          <w:rFonts w:ascii="Times New Roman" w:hAnsi="Times New Roman" w:cs="Times New Roman"/>
          <w:sz w:val="24"/>
          <w:szCs w:val="24"/>
        </w:rPr>
        <w:t xml:space="preserve">60 </w:t>
      </w:r>
      <w:r w:rsidR="00843CF4" w:rsidRPr="006B5611">
        <w:rPr>
          <w:rFonts w:ascii="Times New Roman" w:hAnsi="Times New Roman" w:cs="Times New Roman"/>
          <w:sz w:val="24"/>
          <w:szCs w:val="24"/>
        </w:rPr>
        <w:t>k</w:t>
      </w:r>
      <w:r w:rsidR="00442F95" w:rsidRPr="006B5611">
        <w:rPr>
          <w:rFonts w:ascii="Times New Roman" w:hAnsi="Times New Roman" w:cs="Times New Roman"/>
          <w:sz w:val="24"/>
          <w:szCs w:val="24"/>
        </w:rPr>
        <w:t>m</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442F95" w:rsidRPr="006B5611">
        <w:rPr>
          <w:rFonts w:ascii="Times New Roman" w:hAnsi="Times New Roman" w:cs="Times New Roman"/>
          <w:sz w:val="24"/>
          <w:szCs w:val="24"/>
        </w:rPr>
        <w:t xml:space="preserve"> lă</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 xml:space="preserve">ime de </w:t>
      </w:r>
      <w:r w:rsidR="00843CF4" w:rsidRPr="006B5611">
        <w:rPr>
          <w:rFonts w:ascii="Times New Roman" w:hAnsi="Times New Roman" w:cs="Times New Roman"/>
          <w:sz w:val="24"/>
          <w:szCs w:val="24"/>
        </w:rPr>
        <w:t>0,</w:t>
      </w:r>
      <w:r w:rsidR="00442F95" w:rsidRPr="006B5611">
        <w:rPr>
          <w:rFonts w:ascii="Times New Roman" w:hAnsi="Times New Roman" w:cs="Times New Roman"/>
          <w:sz w:val="24"/>
          <w:szCs w:val="24"/>
        </w:rPr>
        <w:t xml:space="preserve">40 </w:t>
      </w:r>
      <w:r w:rsidR="00843CF4" w:rsidRPr="006B5611">
        <w:rPr>
          <w:rFonts w:ascii="Times New Roman" w:hAnsi="Times New Roman" w:cs="Times New Roman"/>
          <w:sz w:val="24"/>
          <w:szCs w:val="24"/>
        </w:rPr>
        <w:t>k</w:t>
      </w:r>
      <w:r w:rsidR="00442F95" w:rsidRPr="006B5611">
        <w:rPr>
          <w:rFonts w:ascii="Times New Roman" w:hAnsi="Times New Roman" w:cs="Times New Roman"/>
          <w:sz w:val="24"/>
          <w:szCs w:val="24"/>
        </w:rPr>
        <w:t>m</w:t>
      </w:r>
      <w:r w:rsidRPr="006B5611">
        <w:rPr>
          <w:rFonts w:ascii="Times New Roman" w:hAnsi="Times New Roman" w:cs="Times New Roman"/>
          <w:sz w:val="24"/>
          <w:szCs w:val="24"/>
        </w:rPr>
        <w:t>,</w:t>
      </w:r>
      <w:r w:rsidR="00442F95" w:rsidRPr="006B5611">
        <w:rPr>
          <w:rFonts w:ascii="Times New Roman" w:hAnsi="Times New Roman" w:cs="Times New Roman"/>
          <w:sz w:val="24"/>
          <w:szCs w:val="24"/>
        </w:rPr>
        <w:t xml:space="preserve"> având conducta ca ax</w:t>
      </w:r>
      <w:r w:rsidRPr="006B5611">
        <w:rPr>
          <w:rFonts w:ascii="Times New Roman" w:hAnsi="Times New Roman" w:cs="Times New Roman"/>
          <w:sz w:val="24"/>
          <w:szCs w:val="24"/>
        </w:rPr>
        <w:t>ă</w:t>
      </w:r>
      <w:r w:rsidR="00442F95" w:rsidRPr="006B5611">
        <w:rPr>
          <w:rFonts w:ascii="Times New Roman" w:hAnsi="Times New Roman" w:cs="Times New Roman"/>
          <w:sz w:val="24"/>
          <w:szCs w:val="24"/>
        </w:rPr>
        <w:t xml:space="preserve"> longitudinală. </w:t>
      </w:r>
    </w:p>
    <w:p w14:paraId="010A5AD0" w14:textId="77777777" w:rsidR="00442F95" w:rsidRPr="006B5611" w:rsidRDefault="00234A0F" w:rsidP="00234A0F">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442F95" w:rsidRPr="006B5611">
        <w:rPr>
          <w:rFonts w:ascii="Times New Roman" w:hAnsi="Times New Roman" w:cs="Times New Roman"/>
          <w:sz w:val="24"/>
          <w:szCs w:val="24"/>
        </w:rPr>
        <w:t>Sec</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iunile ob</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inute</w:t>
      </w:r>
      <w:r w:rsidRPr="006B5611">
        <w:rPr>
          <w:rFonts w:ascii="Times New Roman" w:hAnsi="Times New Roman" w:cs="Times New Roman"/>
          <w:sz w:val="24"/>
          <w:szCs w:val="24"/>
        </w:rPr>
        <w:t>, conform prevederilor alin. (1),</w:t>
      </w:r>
      <w:r w:rsidR="00442F95" w:rsidRPr="006B5611">
        <w:rPr>
          <w:rFonts w:ascii="Times New Roman" w:hAnsi="Times New Roman" w:cs="Times New Roman"/>
          <w:sz w:val="24"/>
          <w:szCs w:val="24"/>
        </w:rPr>
        <w:t xml:space="preserve"> includ numărul maxim de clădiri.</w:t>
      </w:r>
    </w:p>
    <w:p w14:paraId="054A9311" w14:textId="77777777" w:rsidR="00442F95" w:rsidRPr="006B5611" w:rsidRDefault="00234A0F" w:rsidP="00632D1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442F95" w:rsidRPr="006B5611">
        <w:rPr>
          <w:rFonts w:ascii="Times New Roman" w:hAnsi="Times New Roman" w:cs="Times New Roman"/>
          <w:sz w:val="24"/>
          <w:szCs w:val="24"/>
        </w:rPr>
        <w:t>Se numără clădirile din cadrul fiecărei sec</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 xml:space="preserve">iuni </w:t>
      </w:r>
      <w:r w:rsidR="00F15A6F" w:rsidRPr="006B5611">
        <w:rPr>
          <w:rFonts w:ascii="Times New Roman" w:hAnsi="Times New Roman" w:cs="Times New Roman"/>
          <w:sz w:val="24"/>
          <w:szCs w:val="24"/>
        </w:rPr>
        <w:t>ș</w:t>
      </w:r>
      <w:r w:rsidR="00442F95" w:rsidRPr="006B5611">
        <w:rPr>
          <w:rFonts w:ascii="Times New Roman" w:hAnsi="Times New Roman" w:cs="Times New Roman"/>
          <w:sz w:val="24"/>
          <w:szCs w:val="24"/>
        </w:rPr>
        <w:t>i se stabile</w:t>
      </w:r>
      <w:r w:rsidR="00F15A6F" w:rsidRPr="006B5611">
        <w:rPr>
          <w:rFonts w:ascii="Times New Roman" w:hAnsi="Times New Roman" w:cs="Times New Roman"/>
          <w:sz w:val="24"/>
          <w:szCs w:val="24"/>
        </w:rPr>
        <w:t>ș</w:t>
      </w:r>
      <w:r w:rsidR="00442F95" w:rsidRPr="006B5611">
        <w:rPr>
          <w:rFonts w:ascii="Times New Roman" w:hAnsi="Times New Roman" w:cs="Times New Roman"/>
          <w:sz w:val="24"/>
          <w:szCs w:val="24"/>
        </w:rPr>
        <w:t>te clasa de loca</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ie corespunzătoare.</w:t>
      </w:r>
    </w:p>
    <w:p w14:paraId="18F89AD1" w14:textId="77777777" w:rsidR="00442F95" w:rsidRPr="006B5611" w:rsidRDefault="00442F95"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conductele cu lungimea mai mică de 1,6</w:t>
      </w:r>
      <w:r w:rsidR="007B3AF0" w:rsidRPr="006B5611">
        <w:rPr>
          <w:rFonts w:ascii="Times New Roman" w:hAnsi="Times New Roman" w:cs="Times New Roman"/>
          <w:sz w:val="24"/>
          <w:szCs w:val="24"/>
        </w:rPr>
        <w:t>0</w:t>
      </w:r>
      <w:r w:rsidRPr="006B5611">
        <w:rPr>
          <w:rFonts w:ascii="Times New Roman" w:hAnsi="Times New Roman" w:cs="Times New Roman"/>
          <w:sz w:val="24"/>
          <w:szCs w:val="24"/>
        </w:rPr>
        <w:t xml:space="preserve"> km clasa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se stabile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 corespunzător unei unită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de clasă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14580646" w14:textId="77777777" w:rsidR="00442F95" w:rsidRPr="006B5611" w:rsidRDefault="00234A0F"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442F95" w:rsidRPr="006B5611">
        <w:rPr>
          <w:rFonts w:ascii="Times New Roman" w:hAnsi="Times New Roman" w:cs="Times New Roman"/>
          <w:sz w:val="24"/>
          <w:szCs w:val="24"/>
        </w:rPr>
        <w:t>Dac</w:t>
      </w:r>
      <w:r w:rsidR="00AC6E40" w:rsidRPr="006B5611">
        <w:rPr>
          <w:rFonts w:ascii="Times New Roman" w:hAnsi="Times New Roman" w:cs="Times New Roman"/>
          <w:sz w:val="24"/>
          <w:szCs w:val="24"/>
        </w:rPr>
        <w:t>ă</w:t>
      </w:r>
      <w:r w:rsidR="00442F95" w:rsidRPr="006B5611">
        <w:rPr>
          <w:rFonts w:ascii="Times New Roman" w:hAnsi="Times New Roman" w:cs="Times New Roman"/>
          <w:sz w:val="24"/>
          <w:szCs w:val="24"/>
        </w:rPr>
        <w:t xml:space="preserve"> la instituirea zonelor de protec</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00442F95" w:rsidRPr="006B5611">
        <w:rPr>
          <w:rFonts w:ascii="Times New Roman" w:hAnsi="Times New Roman" w:cs="Times New Roman"/>
          <w:sz w:val="24"/>
          <w:szCs w:val="24"/>
        </w:rPr>
        <w:t>i de siguran</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ă, se constat</w:t>
      </w:r>
      <w:r w:rsidR="00AC6E40" w:rsidRPr="006B5611">
        <w:rPr>
          <w:rFonts w:ascii="Times New Roman" w:hAnsi="Times New Roman" w:cs="Times New Roman"/>
          <w:sz w:val="24"/>
          <w:szCs w:val="24"/>
        </w:rPr>
        <w:t>ă</w:t>
      </w:r>
      <w:r w:rsidR="00442F95" w:rsidRPr="006B5611">
        <w:rPr>
          <w:rFonts w:ascii="Times New Roman" w:hAnsi="Times New Roman" w:cs="Times New Roman"/>
          <w:sz w:val="24"/>
          <w:szCs w:val="24"/>
        </w:rPr>
        <w:t xml:space="preserve"> că numărul de clădiri este mai mare decât cel corespunzător clasei de loca</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ie sau dacă într-o zona de siguran</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ă instituit</w:t>
      </w:r>
      <w:r w:rsidR="00AC6E40" w:rsidRPr="006B5611">
        <w:rPr>
          <w:rFonts w:ascii="Times New Roman" w:hAnsi="Times New Roman" w:cs="Times New Roman"/>
          <w:sz w:val="24"/>
          <w:szCs w:val="24"/>
        </w:rPr>
        <w:t>ă</w:t>
      </w:r>
      <w:r w:rsidR="00442F95" w:rsidRPr="006B5611">
        <w:rPr>
          <w:rFonts w:ascii="Times New Roman" w:hAnsi="Times New Roman" w:cs="Times New Roman"/>
          <w:sz w:val="24"/>
          <w:szCs w:val="24"/>
        </w:rPr>
        <w:t xml:space="preserve"> deja, se solicită avize pentru amplasarea unui număr suplimentar de clădiri fa</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ă de cel corespunzător clasei de loca</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 xml:space="preserve">ie curente, </w:t>
      </w:r>
      <w:r w:rsidRPr="006B5611">
        <w:rPr>
          <w:rFonts w:ascii="Times New Roman" w:hAnsi="Times New Roman" w:cs="Times New Roman"/>
          <w:sz w:val="24"/>
          <w:szCs w:val="24"/>
        </w:rPr>
        <w:t>P/OÎ/OGNL</w:t>
      </w:r>
      <w:r w:rsidR="00442F95" w:rsidRPr="006B5611">
        <w:rPr>
          <w:rFonts w:ascii="Times New Roman" w:hAnsi="Times New Roman" w:cs="Times New Roman"/>
          <w:sz w:val="24"/>
          <w:szCs w:val="24"/>
        </w:rPr>
        <w:t xml:space="preserve"> poate reconsidera încadrarea în clasa de loca</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 xml:space="preserve">ie sau schimbarea acesteia, conform </w:t>
      </w:r>
      <w:r w:rsidRPr="006B5611">
        <w:rPr>
          <w:rFonts w:ascii="Times New Roman" w:hAnsi="Times New Roman" w:cs="Times New Roman"/>
          <w:sz w:val="24"/>
          <w:szCs w:val="24"/>
        </w:rPr>
        <w:t xml:space="preserve">prevederilor </w:t>
      </w:r>
      <w:r w:rsidR="006A038F" w:rsidRPr="006B5611">
        <w:rPr>
          <w:rFonts w:ascii="Times New Roman" w:hAnsi="Times New Roman" w:cs="Times New Roman"/>
          <w:sz w:val="24"/>
          <w:szCs w:val="24"/>
        </w:rPr>
        <w:t>din t</w:t>
      </w:r>
      <w:r w:rsidR="00442F95" w:rsidRPr="006B5611">
        <w:rPr>
          <w:rFonts w:ascii="Times New Roman" w:hAnsi="Times New Roman" w:cs="Times New Roman"/>
          <w:sz w:val="24"/>
          <w:szCs w:val="24"/>
        </w:rPr>
        <w:t xml:space="preserve">abelul </w:t>
      </w:r>
      <w:r w:rsidRPr="006B5611">
        <w:rPr>
          <w:rFonts w:ascii="Times New Roman" w:hAnsi="Times New Roman" w:cs="Times New Roman"/>
          <w:sz w:val="24"/>
          <w:szCs w:val="24"/>
        </w:rPr>
        <w:t xml:space="preserve">nr. </w:t>
      </w:r>
      <w:r w:rsidR="00442F95" w:rsidRPr="006B5611">
        <w:rPr>
          <w:rFonts w:ascii="Times New Roman" w:hAnsi="Times New Roman" w:cs="Times New Roman"/>
          <w:sz w:val="24"/>
          <w:szCs w:val="24"/>
        </w:rPr>
        <w:t>1.</w:t>
      </w:r>
    </w:p>
    <w:p w14:paraId="0FF5646F" w14:textId="77777777" w:rsidR="00BF4FAB" w:rsidRPr="006B5611" w:rsidRDefault="00234A0F" w:rsidP="00632D12">
      <w:pPr>
        <w:autoSpaceDE w:val="0"/>
        <w:autoSpaceDN w:val="0"/>
        <w:adjustRightInd w:val="0"/>
        <w:spacing w:after="0" w:line="360" w:lineRule="auto"/>
        <w:jc w:val="both"/>
        <w:rPr>
          <w:rFonts w:ascii="Bookman Old Style" w:hAnsi="Bookman Old Style"/>
          <w:iCs/>
          <w:shd w:val="clear" w:color="auto" w:fill="FFFFFF"/>
        </w:rPr>
      </w:pPr>
      <w:r w:rsidRPr="006B5611">
        <w:rPr>
          <w:rFonts w:ascii="Times New Roman" w:hAnsi="Times New Roman" w:cs="Times New Roman"/>
          <w:bCs/>
          <w:sz w:val="24"/>
          <w:szCs w:val="24"/>
        </w:rPr>
        <w:t xml:space="preserve">(2) </w:t>
      </w:r>
      <w:r w:rsidR="00442F95" w:rsidRPr="006B5611">
        <w:rPr>
          <w:rFonts w:ascii="Times New Roman" w:hAnsi="Times New Roman" w:cs="Times New Roman"/>
          <w:bCs/>
          <w:sz w:val="24"/>
          <w:szCs w:val="24"/>
        </w:rPr>
        <w:t xml:space="preserve">Tabelul </w:t>
      </w:r>
      <w:r w:rsidRPr="006B5611">
        <w:rPr>
          <w:rFonts w:ascii="Times New Roman" w:hAnsi="Times New Roman" w:cs="Times New Roman"/>
          <w:bCs/>
          <w:sz w:val="24"/>
          <w:szCs w:val="24"/>
        </w:rPr>
        <w:t xml:space="preserve">nr. </w:t>
      </w:r>
      <w:r w:rsidR="00442F95" w:rsidRPr="006B5611">
        <w:rPr>
          <w:rFonts w:ascii="Times New Roman" w:hAnsi="Times New Roman" w:cs="Times New Roman"/>
          <w:bCs/>
          <w:sz w:val="24"/>
          <w:szCs w:val="24"/>
        </w:rPr>
        <w:t>1</w:t>
      </w:r>
      <w:r w:rsidR="00442F95" w:rsidRPr="006B5611">
        <w:rPr>
          <w:rFonts w:ascii="Times New Roman" w:hAnsi="Times New Roman" w:cs="Times New Roman"/>
          <w:b/>
          <w:bCs/>
          <w:sz w:val="24"/>
          <w:szCs w:val="24"/>
        </w:rPr>
        <w:t xml:space="preserve"> </w:t>
      </w:r>
      <w:r w:rsidR="00442F95" w:rsidRPr="006B5611">
        <w:rPr>
          <w:rFonts w:ascii="Times New Roman" w:hAnsi="Times New Roman" w:cs="Times New Roman"/>
          <w:sz w:val="24"/>
          <w:szCs w:val="24"/>
        </w:rPr>
        <w:t>se aplică pentru conductele care func</w:t>
      </w:r>
      <w:r w:rsidR="00E4300C" w:rsidRPr="006B5611">
        <w:rPr>
          <w:rFonts w:ascii="Times New Roman" w:hAnsi="Times New Roman" w:cs="Times New Roman"/>
          <w:sz w:val="24"/>
          <w:szCs w:val="24"/>
        </w:rPr>
        <w:t>ț</w:t>
      </w:r>
      <w:r w:rsidR="00442F95" w:rsidRPr="006B5611">
        <w:rPr>
          <w:rFonts w:ascii="Times New Roman" w:hAnsi="Times New Roman" w:cs="Times New Roman"/>
          <w:sz w:val="24"/>
          <w:szCs w:val="24"/>
        </w:rPr>
        <w:t>ionează la peste 40% din limita de curgere a materialului</w:t>
      </w:r>
      <w:r w:rsidR="00BF4FAB" w:rsidRPr="006B5611">
        <w:rPr>
          <w:rFonts w:ascii="Times New Roman" w:hAnsi="Times New Roman" w:cs="Times New Roman"/>
          <w:sz w:val="24"/>
          <w:szCs w:val="24"/>
        </w:rPr>
        <w:t xml:space="preserve"> </w:t>
      </w:r>
      <w:r w:rsidR="00E4300C" w:rsidRPr="006B5611">
        <w:rPr>
          <w:rFonts w:ascii="Times New Roman" w:hAnsi="Times New Roman" w:cs="Times New Roman"/>
          <w:sz w:val="24"/>
          <w:szCs w:val="24"/>
        </w:rPr>
        <w:t>ț</w:t>
      </w:r>
      <w:r w:rsidR="00BF4FAB" w:rsidRPr="006B5611">
        <w:rPr>
          <w:rFonts w:ascii="Times New Roman" w:hAnsi="Times New Roman" w:cs="Times New Roman"/>
          <w:sz w:val="24"/>
          <w:szCs w:val="24"/>
        </w:rPr>
        <w:t>evii</w:t>
      </w:r>
      <w:r w:rsidR="00442F95" w:rsidRPr="006B5611">
        <w:rPr>
          <w:rFonts w:ascii="Times New Roman" w:hAnsi="Times New Roman" w:cs="Times New Roman"/>
          <w:sz w:val="24"/>
          <w:szCs w:val="24"/>
        </w:rPr>
        <w:t xml:space="preserve">, </w:t>
      </w:r>
      <w:proofErr w:type="spellStart"/>
      <w:r w:rsidR="00BF4FAB" w:rsidRPr="006B5611">
        <w:rPr>
          <w:rFonts w:ascii="Times New Roman" w:hAnsi="Times New Roman" w:cs="Times New Roman"/>
          <w:i/>
          <w:sz w:val="24"/>
          <w:szCs w:val="24"/>
        </w:rPr>
        <w:t>σ</w:t>
      </w:r>
      <w:r w:rsidR="00442F95" w:rsidRPr="006B5611">
        <w:rPr>
          <w:rFonts w:ascii="Times New Roman" w:hAnsi="Times New Roman" w:cs="Times New Roman"/>
          <w:i/>
          <w:sz w:val="24"/>
          <w:szCs w:val="24"/>
          <w:vertAlign w:val="subscript"/>
        </w:rPr>
        <w:t>c</w:t>
      </w:r>
      <w:proofErr w:type="spellEnd"/>
      <w:r w:rsidR="00BF4FAB" w:rsidRPr="006B5611">
        <w:rPr>
          <w:rFonts w:ascii="Times New Roman" w:hAnsi="Times New Roman" w:cs="Times New Roman"/>
          <w:sz w:val="24"/>
          <w:szCs w:val="24"/>
        </w:rPr>
        <w:t>.</w:t>
      </w:r>
      <w:r w:rsidR="00661579" w:rsidRPr="006B5611">
        <w:rPr>
          <w:rFonts w:ascii="Bookman Old Style" w:hAnsi="Bookman Old Style"/>
          <w:i/>
          <w:iCs/>
          <w:shd w:val="clear" w:color="auto" w:fill="FFFFFF"/>
        </w:rPr>
        <w:t xml:space="preserve"> </w:t>
      </w:r>
    </w:p>
    <w:p w14:paraId="541ABA6A" w14:textId="77777777" w:rsidR="00DC0657" w:rsidRPr="006B5611" w:rsidRDefault="00DC0657" w:rsidP="00632D12">
      <w:pPr>
        <w:autoSpaceDE w:val="0"/>
        <w:autoSpaceDN w:val="0"/>
        <w:adjustRightInd w:val="0"/>
        <w:spacing w:after="0" w:line="360" w:lineRule="auto"/>
        <w:jc w:val="both"/>
        <w:rPr>
          <w:rFonts w:ascii="Bookman Old Style" w:hAnsi="Bookman Old Style"/>
          <w:iCs/>
          <w:shd w:val="clear" w:color="auto" w:fill="FFFFFF"/>
        </w:rPr>
      </w:pPr>
    </w:p>
    <w:p w14:paraId="206E5A78" w14:textId="77777777" w:rsidR="00DC0657" w:rsidRPr="006B5611" w:rsidRDefault="00DC0657" w:rsidP="00632D12">
      <w:pPr>
        <w:autoSpaceDE w:val="0"/>
        <w:autoSpaceDN w:val="0"/>
        <w:adjustRightInd w:val="0"/>
        <w:spacing w:after="0" w:line="360" w:lineRule="auto"/>
        <w:jc w:val="both"/>
        <w:rPr>
          <w:rFonts w:ascii="Times New Roman" w:hAnsi="Times New Roman" w:cs="Times New Roman"/>
          <w:sz w:val="24"/>
          <w:szCs w:val="24"/>
        </w:rPr>
      </w:pPr>
    </w:p>
    <w:p w14:paraId="4491711B" w14:textId="77777777" w:rsidR="00442F95" w:rsidRPr="006B5611" w:rsidRDefault="00BF4FAB" w:rsidP="00B60201">
      <w:pPr>
        <w:autoSpaceDE w:val="0"/>
        <w:autoSpaceDN w:val="0"/>
        <w:adjustRightInd w:val="0"/>
        <w:spacing w:after="0" w:line="360" w:lineRule="auto"/>
        <w:jc w:val="right"/>
        <w:rPr>
          <w:rFonts w:ascii="Times New Roman" w:hAnsi="Times New Roman" w:cs="Times New Roman"/>
          <w:sz w:val="24"/>
          <w:szCs w:val="24"/>
        </w:rPr>
      </w:pPr>
      <w:r w:rsidRPr="006B5611">
        <w:rPr>
          <w:rFonts w:ascii="Times New Roman" w:hAnsi="Times New Roman" w:cs="Times New Roman"/>
          <w:sz w:val="24"/>
          <w:szCs w:val="24"/>
        </w:rPr>
        <w:t>Tabelul nr. 1</w:t>
      </w:r>
    </w:p>
    <w:tbl>
      <w:tblPr>
        <w:tblStyle w:val="TableGrid"/>
        <w:tblW w:w="10485" w:type="dxa"/>
        <w:tblLayout w:type="fixed"/>
        <w:tblLook w:val="04A0" w:firstRow="1" w:lastRow="0" w:firstColumn="1" w:lastColumn="0" w:noHBand="0" w:noVBand="1"/>
      </w:tblPr>
      <w:tblGrid>
        <w:gridCol w:w="856"/>
        <w:gridCol w:w="1070"/>
        <w:gridCol w:w="856"/>
        <w:gridCol w:w="1070"/>
        <w:gridCol w:w="6633"/>
      </w:tblGrid>
      <w:tr w:rsidR="00BF4FAB" w:rsidRPr="006B5611" w14:paraId="2CF9B864" w14:textId="77777777" w:rsidTr="00BF4FAB">
        <w:tc>
          <w:tcPr>
            <w:tcW w:w="1926" w:type="dxa"/>
            <w:gridSpan w:val="2"/>
          </w:tcPr>
          <w:p w14:paraId="1AACE58A" w14:textId="77777777" w:rsidR="00BF4FAB" w:rsidRPr="006B5611" w:rsidRDefault="00BF4FAB" w:rsidP="00632D12">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Ini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 *)</w:t>
            </w:r>
          </w:p>
        </w:tc>
        <w:tc>
          <w:tcPr>
            <w:tcW w:w="1926" w:type="dxa"/>
            <w:gridSpan w:val="2"/>
          </w:tcPr>
          <w:p w14:paraId="75EE929B" w14:textId="77777777" w:rsidR="00BF4FAB" w:rsidRPr="006B5611" w:rsidRDefault="00BF4FAB" w:rsidP="00632D12">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Actual</w:t>
            </w:r>
          </w:p>
        </w:tc>
        <w:tc>
          <w:tcPr>
            <w:tcW w:w="6633" w:type="dxa"/>
            <w:vMerge w:val="restart"/>
            <w:vAlign w:val="center"/>
          </w:tcPr>
          <w:p w14:paraId="5C7B3C58" w14:textId="77777777" w:rsidR="00BF4FAB" w:rsidRPr="006B5611" w:rsidRDefault="00BF4FAB"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Presiunea maximă admisibilă de operare</w:t>
            </w:r>
          </w:p>
          <w:p w14:paraId="7EC6D581" w14:textId="77777777" w:rsidR="00BF4FAB" w:rsidRPr="006B5611" w:rsidRDefault="00E34787" w:rsidP="00BF4FAB">
            <w:pPr>
              <w:autoSpaceDE w:val="0"/>
              <w:autoSpaceDN w:val="0"/>
              <w:adjustRightInd w:val="0"/>
              <w:spacing w:line="360" w:lineRule="auto"/>
              <w:jc w:val="center"/>
              <w:rPr>
                <w:rFonts w:ascii="Times New Roman" w:hAnsi="Times New Roman" w:cs="Times New Roman"/>
                <w:i/>
                <w:sz w:val="24"/>
                <w:szCs w:val="24"/>
              </w:rPr>
            </w:pP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MAOP</w:t>
            </w:r>
          </w:p>
        </w:tc>
      </w:tr>
      <w:tr w:rsidR="00BF4FAB" w:rsidRPr="006B5611" w14:paraId="36A83C3E" w14:textId="77777777" w:rsidTr="007B3018">
        <w:tc>
          <w:tcPr>
            <w:tcW w:w="856" w:type="dxa"/>
            <w:vAlign w:val="center"/>
          </w:tcPr>
          <w:p w14:paraId="032397FE" w14:textId="77777777" w:rsidR="00BF4FAB" w:rsidRPr="006B5611" w:rsidRDefault="00BF4FAB" w:rsidP="007B3018">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Clasa de</w:t>
            </w:r>
          </w:p>
          <w:p w14:paraId="078A9F94" w14:textId="77777777" w:rsidR="00BF4FAB" w:rsidRPr="006B5611" w:rsidRDefault="00BF4FAB" w:rsidP="007B3018">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tc>
        <w:tc>
          <w:tcPr>
            <w:tcW w:w="1070" w:type="dxa"/>
            <w:vAlign w:val="center"/>
          </w:tcPr>
          <w:p w14:paraId="6C189C00" w14:textId="77777777" w:rsidR="00BF4FAB" w:rsidRPr="006B5611" w:rsidRDefault="00BF4FAB" w:rsidP="007B3018">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Numărul</w:t>
            </w:r>
          </w:p>
          <w:p w14:paraId="0725956B" w14:textId="77777777" w:rsidR="00BF4FAB" w:rsidRPr="006B5611" w:rsidRDefault="00BF4FAB" w:rsidP="007B3018">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de clădiri</w:t>
            </w:r>
          </w:p>
        </w:tc>
        <w:tc>
          <w:tcPr>
            <w:tcW w:w="856" w:type="dxa"/>
            <w:vAlign w:val="center"/>
          </w:tcPr>
          <w:p w14:paraId="47E1E3F1" w14:textId="77777777" w:rsidR="00BF4FAB" w:rsidRPr="006B5611" w:rsidRDefault="00BF4FAB" w:rsidP="007B3018">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Clasa de</w:t>
            </w:r>
          </w:p>
          <w:p w14:paraId="3FF265A0" w14:textId="77777777" w:rsidR="00BF4FAB" w:rsidRPr="006B5611" w:rsidRDefault="00BF4FAB" w:rsidP="007B3018">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tc>
        <w:tc>
          <w:tcPr>
            <w:tcW w:w="1070" w:type="dxa"/>
            <w:vAlign w:val="center"/>
          </w:tcPr>
          <w:p w14:paraId="51317321" w14:textId="77777777" w:rsidR="00BF4FAB" w:rsidRPr="006B5611" w:rsidRDefault="00BF4FAB" w:rsidP="007B3018">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Numărul</w:t>
            </w:r>
          </w:p>
          <w:p w14:paraId="711AA82E" w14:textId="77777777" w:rsidR="00BF4FAB" w:rsidRPr="006B5611" w:rsidRDefault="00BF4FAB" w:rsidP="007B3018">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de clădiri</w:t>
            </w:r>
          </w:p>
        </w:tc>
        <w:tc>
          <w:tcPr>
            <w:tcW w:w="6633" w:type="dxa"/>
            <w:vMerge/>
          </w:tcPr>
          <w:p w14:paraId="26B2DBD5" w14:textId="77777777" w:rsidR="00BF4FAB" w:rsidRPr="006B5611" w:rsidRDefault="00BF4FAB" w:rsidP="00632D12">
            <w:pPr>
              <w:autoSpaceDE w:val="0"/>
              <w:autoSpaceDN w:val="0"/>
              <w:adjustRightInd w:val="0"/>
              <w:spacing w:line="360" w:lineRule="auto"/>
              <w:jc w:val="both"/>
              <w:rPr>
                <w:rFonts w:ascii="Times New Roman" w:hAnsi="Times New Roman" w:cs="Times New Roman"/>
                <w:sz w:val="24"/>
                <w:szCs w:val="24"/>
              </w:rPr>
            </w:pPr>
          </w:p>
        </w:tc>
      </w:tr>
      <w:tr w:rsidR="00442F95" w:rsidRPr="006B5611" w14:paraId="5124E07D" w14:textId="77777777" w:rsidTr="00BF4FAB">
        <w:tc>
          <w:tcPr>
            <w:tcW w:w="856" w:type="dxa"/>
            <w:vAlign w:val="center"/>
          </w:tcPr>
          <w:p w14:paraId="6F1BE366"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w:t>
            </w:r>
          </w:p>
        </w:tc>
        <w:tc>
          <w:tcPr>
            <w:tcW w:w="1070" w:type="dxa"/>
            <w:vAlign w:val="center"/>
          </w:tcPr>
          <w:p w14:paraId="1BEFA7D5"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 xml:space="preserve">0 </w:t>
            </w:r>
            <w:r w:rsidR="00BF4FAB" w:rsidRPr="006B5611">
              <w:rPr>
                <w:rFonts w:ascii="Times New Roman" w:hAnsi="Times New Roman" w:cs="Times New Roman"/>
                <w:sz w:val="24"/>
                <w:szCs w:val="24"/>
              </w:rPr>
              <w:t xml:space="preserve">÷ </w:t>
            </w:r>
            <w:r w:rsidRPr="006B5611">
              <w:rPr>
                <w:rFonts w:ascii="Times New Roman" w:hAnsi="Times New Roman" w:cs="Times New Roman"/>
                <w:sz w:val="24"/>
                <w:szCs w:val="24"/>
              </w:rPr>
              <w:t>10</w:t>
            </w:r>
          </w:p>
        </w:tc>
        <w:tc>
          <w:tcPr>
            <w:tcW w:w="856" w:type="dxa"/>
            <w:vAlign w:val="center"/>
          </w:tcPr>
          <w:p w14:paraId="54065FE2"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w:t>
            </w:r>
          </w:p>
        </w:tc>
        <w:tc>
          <w:tcPr>
            <w:tcW w:w="1070" w:type="dxa"/>
            <w:vAlign w:val="center"/>
          </w:tcPr>
          <w:p w14:paraId="13994236"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11</w:t>
            </w:r>
            <w:r w:rsidR="00BF4FAB" w:rsidRPr="006B5611">
              <w:rPr>
                <w:rFonts w:ascii="Times New Roman" w:hAnsi="Times New Roman" w:cs="Times New Roman"/>
                <w:sz w:val="24"/>
                <w:szCs w:val="24"/>
              </w:rPr>
              <w:t xml:space="preserve"> ÷ </w:t>
            </w:r>
            <w:r w:rsidRPr="006B5611">
              <w:rPr>
                <w:rFonts w:ascii="Times New Roman" w:hAnsi="Times New Roman" w:cs="Times New Roman"/>
                <w:sz w:val="24"/>
                <w:szCs w:val="24"/>
              </w:rPr>
              <w:t>25</w:t>
            </w:r>
          </w:p>
        </w:tc>
        <w:tc>
          <w:tcPr>
            <w:tcW w:w="6633" w:type="dxa"/>
          </w:tcPr>
          <w:p w14:paraId="798DD4AD" w14:textId="77777777" w:rsidR="00442F95" w:rsidRPr="006B5611" w:rsidRDefault="00E34787" w:rsidP="00632D12">
            <w:pPr>
              <w:autoSpaceDE w:val="0"/>
              <w:autoSpaceDN w:val="0"/>
              <w:adjustRightInd w:val="0"/>
              <w:spacing w:line="360" w:lineRule="auto"/>
              <w:jc w:val="both"/>
              <w:rPr>
                <w:rFonts w:ascii="Times New Roman" w:hAnsi="Times New Roman" w:cs="Times New Roman"/>
                <w:sz w:val="24"/>
                <w:szCs w:val="24"/>
              </w:rPr>
            </w:pP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MAOP</w:t>
            </w:r>
            <w:r w:rsidR="00442F95" w:rsidRPr="006B5611">
              <w:rPr>
                <w:rFonts w:ascii="Times New Roman" w:hAnsi="Times New Roman" w:cs="Times New Roman"/>
                <w:sz w:val="24"/>
                <w:szCs w:val="24"/>
              </w:rPr>
              <w:t xml:space="preserve"> anterioară, dar nu mai mare de 72% din </w:t>
            </w:r>
            <w:proofErr w:type="spellStart"/>
            <w:r w:rsidR="00BF4FAB" w:rsidRPr="006B5611">
              <w:rPr>
                <w:rFonts w:ascii="Times New Roman" w:hAnsi="Times New Roman" w:cs="Times New Roman"/>
                <w:i/>
                <w:sz w:val="24"/>
                <w:szCs w:val="24"/>
              </w:rPr>
              <w:t>σ</w:t>
            </w:r>
            <w:r w:rsidR="00BF4FAB" w:rsidRPr="006B5611">
              <w:rPr>
                <w:rFonts w:ascii="Times New Roman" w:hAnsi="Times New Roman" w:cs="Times New Roman"/>
                <w:i/>
                <w:sz w:val="24"/>
                <w:szCs w:val="24"/>
                <w:vertAlign w:val="subscript"/>
              </w:rPr>
              <w:t>c</w:t>
            </w:r>
            <w:proofErr w:type="spellEnd"/>
          </w:p>
        </w:tc>
      </w:tr>
      <w:tr w:rsidR="00442F95" w:rsidRPr="006B5611" w14:paraId="03ECC632" w14:textId="77777777" w:rsidTr="00BF4FAB">
        <w:tc>
          <w:tcPr>
            <w:tcW w:w="856" w:type="dxa"/>
            <w:vAlign w:val="center"/>
          </w:tcPr>
          <w:p w14:paraId="0EC50E21"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w:t>
            </w:r>
          </w:p>
        </w:tc>
        <w:tc>
          <w:tcPr>
            <w:tcW w:w="1070" w:type="dxa"/>
            <w:vAlign w:val="center"/>
          </w:tcPr>
          <w:p w14:paraId="38BBBEFD"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 xml:space="preserve">0 </w:t>
            </w:r>
            <w:r w:rsidR="00BF4FAB" w:rsidRPr="006B5611">
              <w:rPr>
                <w:rFonts w:ascii="Times New Roman" w:hAnsi="Times New Roman" w:cs="Times New Roman"/>
                <w:sz w:val="24"/>
                <w:szCs w:val="24"/>
              </w:rPr>
              <w:t xml:space="preserve">÷ </w:t>
            </w:r>
            <w:r w:rsidRPr="006B5611">
              <w:rPr>
                <w:rFonts w:ascii="Times New Roman" w:hAnsi="Times New Roman" w:cs="Times New Roman"/>
                <w:sz w:val="24"/>
                <w:szCs w:val="24"/>
              </w:rPr>
              <w:t>10</w:t>
            </w:r>
          </w:p>
        </w:tc>
        <w:tc>
          <w:tcPr>
            <w:tcW w:w="856" w:type="dxa"/>
            <w:vAlign w:val="center"/>
          </w:tcPr>
          <w:p w14:paraId="159AAFD4"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w:t>
            </w:r>
          </w:p>
        </w:tc>
        <w:tc>
          <w:tcPr>
            <w:tcW w:w="1070" w:type="dxa"/>
            <w:vAlign w:val="center"/>
          </w:tcPr>
          <w:p w14:paraId="6A58092B"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26</w:t>
            </w:r>
            <w:r w:rsidR="00BF4FAB" w:rsidRPr="006B5611">
              <w:rPr>
                <w:rFonts w:ascii="Times New Roman" w:hAnsi="Times New Roman" w:cs="Times New Roman"/>
                <w:sz w:val="24"/>
                <w:szCs w:val="24"/>
              </w:rPr>
              <w:t xml:space="preserve"> ÷ </w:t>
            </w:r>
            <w:r w:rsidRPr="006B5611">
              <w:rPr>
                <w:rFonts w:ascii="Times New Roman" w:hAnsi="Times New Roman" w:cs="Times New Roman"/>
                <w:sz w:val="24"/>
                <w:szCs w:val="24"/>
              </w:rPr>
              <w:t>45</w:t>
            </w:r>
          </w:p>
        </w:tc>
        <w:tc>
          <w:tcPr>
            <w:tcW w:w="6633" w:type="dxa"/>
          </w:tcPr>
          <w:p w14:paraId="4E649674" w14:textId="77777777" w:rsidR="00442F95" w:rsidRPr="006B5611" w:rsidRDefault="00442F95" w:rsidP="00632D12">
            <w:pPr>
              <w:autoSpaceDE w:val="0"/>
              <w:autoSpaceDN w:val="0"/>
              <w:adjustRightInd w:val="0"/>
              <w:spacing w:line="360" w:lineRule="auto"/>
              <w:jc w:val="both"/>
              <w:rPr>
                <w:rFonts w:ascii="Times New Roman" w:hAnsi="Times New Roman" w:cs="Times New Roman"/>
                <w:sz w:val="24"/>
                <w:szCs w:val="24"/>
              </w:rPr>
            </w:pPr>
            <w:r w:rsidRPr="006B5611">
              <w:rPr>
                <w:rFonts w:ascii="Times New Roman" w:hAnsi="Times New Roman" w:cs="Times New Roman"/>
                <w:sz w:val="24"/>
                <w:szCs w:val="24"/>
              </w:rPr>
              <w:t>0,800 x presiunea la care se efectuează proba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dar nu mai mare de 72% din </w:t>
            </w:r>
            <w:proofErr w:type="spellStart"/>
            <w:r w:rsidR="00BF4FAB" w:rsidRPr="006B5611">
              <w:rPr>
                <w:rFonts w:ascii="Times New Roman" w:hAnsi="Times New Roman" w:cs="Times New Roman"/>
                <w:i/>
                <w:sz w:val="24"/>
                <w:szCs w:val="24"/>
              </w:rPr>
              <w:t>σ</w:t>
            </w:r>
            <w:r w:rsidR="00BF4FAB" w:rsidRPr="006B5611">
              <w:rPr>
                <w:rFonts w:ascii="Times New Roman" w:hAnsi="Times New Roman" w:cs="Times New Roman"/>
                <w:i/>
                <w:sz w:val="24"/>
                <w:szCs w:val="24"/>
                <w:vertAlign w:val="subscript"/>
              </w:rPr>
              <w:t>c</w:t>
            </w:r>
            <w:proofErr w:type="spellEnd"/>
          </w:p>
        </w:tc>
      </w:tr>
      <w:tr w:rsidR="00442F95" w:rsidRPr="006B5611" w14:paraId="66AA91EF" w14:textId="77777777" w:rsidTr="00BF4FAB">
        <w:tc>
          <w:tcPr>
            <w:tcW w:w="856" w:type="dxa"/>
            <w:vAlign w:val="center"/>
          </w:tcPr>
          <w:p w14:paraId="2D7C2EC7"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w:t>
            </w:r>
          </w:p>
        </w:tc>
        <w:tc>
          <w:tcPr>
            <w:tcW w:w="1070" w:type="dxa"/>
            <w:vAlign w:val="center"/>
          </w:tcPr>
          <w:p w14:paraId="101B4E21"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 xml:space="preserve">0 </w:t>
            </w:r>
            <w:r w:rsidR="00BF4FAB" w:rsidRPr="006B5611">
              <w:rPr>
                <w:rFonts w:ascii="Times New Roman" w:hAnsi="Times New Roman" w:cs="Times New Roman"/>
                <w:sz w:val="24"/>
                <w:szCs w:val="24"/>
              </w:rPr>
              <w:t xml:space="preserve">÷ </w:t>
            </w:r>
            <w:r w:rsidRPr="006B5611">
              <w:rPr>
                <w:rFonts w:ascii="Times New Roman" w:hAnsi="Times New Roman" w:cs="Times New Roman"/>
                <w:sz w:val="24"/>
                <w:szCs w:val="24"/>
              </w:rPr>
              <w:t>10</w:t>
            </w:r>
          </w:p>
        </w:tc>
        <w:tc>
          <w:tcPr>
            <w:tcW w:w="856" w:type="dxa"/>
            <w:vAlign w:val="center"/>
          </w:tcPr>
          <w:p w14:paraId="0291068F"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w:t>
            </w:r>
          </w:p>
        </w:tc>
        <w:tc>
          <w:tcPr>
            <w:tcW w:w="1070" w:type="dxa"/>
            <w:vAlign w:val="center"/>
          </w:tcPr>
          <w:p w14:paraId="10B542C4"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46</w:t>
            </w:r>
            <w:r w:rsidR="00BF4FAB" w:rsidRPr="006B5611">
              <w:rPr>
                <w:rFonts w:ascii="Times New Roman" w:hAnsi="Times New Roman" w:cs="Times New Roman"/>
                <w:sz w:val="24"/>
                <w:szCs w:val="24"/>
              </w:rPr>
              <w:t xml:space="preserve"> ÷ </w:t>
            </w:r>
            <w:r w:rsidRPr="006B5611">
              <w:rPr>
                <w:rFonts w:ascii="Times New Roman" w:hAnsi="Times New Roman" w:cs="Times New Roman"/>
                <w:sz w:val="24"/>
                <w:szCs w:val="24"/>
              </w:rPr>
              <w:t>65</w:t>
            </w:r>
          </w:p>
        </w:tc>
        <w:tc>
          <w:tcPr>
            <w:tcW w:w="6633" w:type="dxa"/>
          </w:tcPr>
          <w:p w14:paraId="14CF1022" w14:textId="77777777" w:rsidR="00442F95" w:rsidRPr="006B5611" w:rsidRDefault="00442F95" w:rsidP="00632D12">
            <w:pPr>
              <w:autoSpaceDE w:val="0"/>
              <w:autoSpaceDN w:val="0"/>
              <w:adjustRightInd w:val="0"/>
              <w:spacing w:line="360" w:lineRule="auto"/>
              <w:jc w:val="both"/>
              <w:rPr>
                <w:rFonts w:ascii="Times New Roman" w:hAnsi="Times New Roman" w:cs="Times New Roman"/>
                <w:sz w:val="24"/>
                <w:szCs w:val="24"/>
              </w:rPr>
            </w:pPr>
            <w:r w:rsidRPr="006B5611">
              <w:rPr>
                <w:rFonts w:ascii="Times New Roman" w:hAnsi="Times New Roman" w:cs="Times New Roman"/>
                <w:sz w:val="24"/>
                <w:szCs w:val="24"/>
              </w:rPr>
              <w:t>0,667 x presiunea la care se efectuează proba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dar nu mai mare de 60% din </w:t>
            </w:r>
            <w:proofErr w:type="spellStart"/>
            <w:r w:rsidR="00BF4FAB" w:rsidRPr="006B5611">
              <w:rPr>
                <w:rFonts w:ascii="Times New Roman" w:hAnsi="Times New Roman" w:cs="Times New Roman"/>
                <w:i/>
                <w:sz w:val="24"/>
                <w:szCs w:val="24"/>
              </w:rPr>
              <w:t>σ</w:t>
            </w:r>
            <w:r w:rsidR="00BF4FAB" w:rsidRPr="006B5611">
              <w:rPr>
                <w:rFonts w:ascii="Times New Roman" w:hAnsi="Times New Roman" w:cs="Times New Roman"/>
                <w:i/>
                <w:sz w:val="24"/>
                <w:szCs w:val="24"/>
                <w:vertAlign w:val="subscript"/>
              </w:rPr>
              <w:t>c</w:t>
            </w:r>
            <w:proofErr w:type="spellEnd"/>
          </w:p>
        </w:tc>
      </w:tr>
      <w:tr w:rsidR="00442F95" w:rsidRPr="006B5611" w14:paraId="3F896BB6" w14:textId="77777777" w:rsidTr="00BF4FAB">
        <w:tc>
          <w:tcPr>
            <w:tcW w:w="856" w:type="dxa"/>
            <w:vAlign w:val="center"/>
          </w:tcPr>
          <w:p w14:paraId="38AD76C2"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lastRenderedPageBreak/>
              <w:t>1</w:t>
            </w:r>
          </w:p>
        </w:tc>
        <w:tc>
          <w:tcPr>
            <w:tcW w:w="1070" w:type="dxa"/>
            <w:vAlign w:val="center"/>
          </w:tcPr>
          <w:p w14:paraId="71B1D0C2"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 xml:space="preserve">0 </w:t>
            </w:r>
            <w:r w:rsidR="00BF4FAB" w:rsidRPr="006B5611">
              <w:rPr>
                <w:rFonts w:ascii="Times New Roman" w:hAnsi="Times New Roman" w:cs="Times New Roman"/>
                <w:sz w:val="24"/>
                <w:szCs w:val="24"/>
              </w:rPr>
              <w:t xml:space="preserve">÷ </w:t>
            </w:r>
            <w:r w:rsidRPr="006B5611">
              <w:rPr>
                <w:rFonts w:ascii="Times New Roman" w:hAnsi="Times New Roman" w:cs="Times New Roman"/>
                <w:sz w:val="24"/>
                <w:szCs w:val="24"/>
              </w:rPr>
              <w:t>10</w:t>
            </w:r>
          </w:p>
        </w:tc>
        <w:tc>
          <w:tcPr>
            <w:tcW w:w="856" w:type="dxa"/>
            <w:vAlign w:val="center"/>
          </w:tcPr>
          <w:p w14:paraId="4DA28BFA"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3</w:t>
            </w:r>
          </w:p>
        </w:tc>
        <w:tc>
          <w:tcPr>
            <w:tcW w:w="1070" w:type="dxa"/>
            <w:vAlign w:val="center"/>
          </w:tcPr>
          <w:p w14:paraId="6FE0C611"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66+</w:t>
            </w:r>
          </w:p>
        </w:tc>
        <w:tc>
          <w:tcPr>
            <w:tcW w:w="6633" w:type="dxa"/>
          </w:tcPr>
          <w:p w14:paraId="1D1B689F" w14:textId="77777777" w:rsidR="00442F95" w:rsidRPr="006B5611" w:rsidRDefault="00442F95" w:rsidP="00632D12">
            <w:pPr>
              <w:autoSpaceDE w:val="0"/>
              <w:autoSpaceDN w:val="0"/>
              <w:adjustRightInd w:val="0"/>
              <w:spacing w:line="360" w:lineRule="auto"/>
              <w:jc w:val="both"/>
              <w:rPr>
                <w:rFonts w:ascii="Times New Roman" w:hAnsi="Times New Roman" w:cs="Times New Roman"/>
                <w:sz w:val="24"/>
                <w:szCs w:val="24"/>
              </w:rPr>
            </w:pPr>
            <w:r w:rsidRPr="006B5611">
              <w:rPr>
                <w:rFonts w:ascii="Times New Roman" w:hAnsi="Times New Roman" w:cs="Times New Roman"/>
                <w:sz w:val="24"/>
                <w:szCs w:val="24"/>
              </w:rPr>
              <w:t>0,667 x presiunea la care se efectuează proba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dar nu mai mare de 60% din </w:t>
            </w:r>
            <w:proofErr w:type="spellStart"/>
            <w:r w:rsidR="00BF4FAB" w:rsidRPr="006B5611">
              <w:rPr>
                <w:rFonts w:ascii="Times New Roman" w:hAnsi="Times New Roman" w:cs="Times New Roman"/>
                <w:i/>
                <w:sz w:val="24"/>
                <w:szCs w:val="24"/>
              </w:rPr>
              <w:t>σ</w:t>
            </w:r>
            <w:r w:rsidR="00BF4FAB" w:rsidRPr="006B5611">
              <w:rPr>
                <w:rFonts w:ascii="Times New Roman" w:hAnsi="Times New Roman" w:cs="Times New Roman"/>
                <w:i/>
                <w:sz w:val="24"/>
                <w:szCs w:val="24"/>
                <w:vertAlign w:val="subscript"/>
              </w:rPr>
              <w:t>c</w:t>
            </w:r>
            <w:proofErr w:type="spellEnd"/>
          </w:p>
        </w:tc>
      </w:tr>
      <w:tr w:rsidR="00442F95" w:rsidRPr="006B5611" w14:paraId="6A1B8FE5" w14:textId="77777777" w:rsidTr="00BF4FAB">
        <w:tc>
          <w:tcPr>
            <w:tcW w:w="856" w:type="dxa"/>
            <w:vAlign w:val="center"/>
          </w:tcPr>
          <w:p w14:paraId="15F5F7B1"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w:t>
            </w:r>
          </w:p>
        </w:tc>
        <w:tc>
          <w:tcPr>
            <w:tcW w:w="1070" w:type="dxa"/>
            <w:vAlign w:val="center"/>
          </w:tcPr>
          <w:p w14:paraId="182BFB39"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 xml:space="preserve">0 </w:t>
            </w:r>
            <w:r w:rsidR="00BF4FAB" w:rsidRPr="006B5611">
              <w:rPr>
                <w:rFonts w:ascii="Times New Roman" w:hAnsi="Times New Roman" w:cs="Times New Roman"/>
                <w:sz w:val="24"/>
                <w:szCs w:val="24"/>
              </w:rPr>
              <w:t xml:space="preserve">÷ </w:t>
            </w:r>
            <w:r w:rsidRPr="006B5611">
              <w:rPr>
                <w:rFonts w:ascii="Times New Roman" w:hAnsi="Times New Roman" w:cs="Times New Roman"/>
                <w:sz w:val="24"/>
                <w:szCs w:val="24"/>
              </w:rPr>
              <w:t>10</w:t>
            </w:r>
          </w:p>
        </w:tc>
        <w:tc>
          <w:tcPr>
            <w:tcW w:w="856" w:type="dxa"/>
            <w:vAlign w:val="center"/>
          </w:tcPr>
          <w:p w14:paraId="6A517CD7"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4</w:t>
            </w:r>
          </w:p>
        </w:tc>
        <w:tc>
          <w:tcPr>
            <w:tcW w:w="1070" w:type="dxa"/>
            <w:vAlign w:val="center"/>
          </w:tcPr>
          <w:p w14:paraId="532F3AB7"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w:t>
            </w:r>
          </w:p>
        </w:tc>
        <w:tc>
          <w:tcPr>
            <w:tcW w:w="6633" w:type="dxa"/>
          </w:tcPr>
          <w:p w14:paraId="55EC6CEC" w14:textId="77777777" w:rsidR="00442F95" w:rsidRPr="006B5611" w:rsidRDefault="00442F95" w:rsidP="00632D12">
            <w:pPr>
              <w:autoSpaceDE w:val="0"/>
              <w:autoSpaceDN w:val="0"/>
              <w:adjustRightInd w:val="0"/>
              <w:spacing w:line="360" w:lineRule="auto"/>
              <w:jc w:val="both"/>
              <w:rPr>
                <w:rFonts w:ascii="Times New Roman" w:hAnsi="Times New Roman" w:cs="Times New Roman"/>
                <w:sz w:val="24"/>
                <w:szCs w:val="24"/>
              </w:rPr>
            </w:pPr>
            <w:r w:rsidRPr="006B5611">
              <w:rPr>
                <w:rFonts w:ascii="Times New Roman" w:hAnsi="Times New Roman" w:cs="Times New Roman"/>
                <w:sz w:val="24"/>
                <w:szCs w:val="24"/>
              </w:rPr>
              <w:t>0,555 x presiunea la care se efectuează proba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dar nu mai mare de 50% din </w:t>
            </w:r>
            <w:proofErr w:type="spellStart"/>
            <w:r w:rsidR="00BF4FAB" w:rsidRPr="006B5611">
              <w:rPr>
                <w:rFonts w:ascii="Times New Roman" w:hAnsi="Times New Roman" w:cs="Times New Roman"/>
                <w:i/>
                <w:sz w:val="24"/>
                <w:szCs w:val="24"/>
              </w:rPr>
              <w:t>σ</w:t>
            </w:r>
            <w:r w:rsidR="00BF4FAB" w:rsidRPr="006B5611">
              <w:rPr>
                <w:rFonts w:ascii="Times New Roman" w:hAnsi="Times New Roman" w:cs="Times New Roman"/>
                <w:i/>
                <w:sz w:val="24"/>
                <w:szCs w:val="24"/>
                <w:vertAlign w:val="subscript"/>
              </w:rPr>
              <w:t>c</w:t>
            </w:r>
            <w:proofErr w:type="spellEnd"/>
          </w:p>
        </w:tc>
      </w:tr>
      <w:tr w:rsidR="00442F95" w:rsidRPr="006B5611" w14:paraId="426B7BFC" w14:textId="77777777" w:rsidTr="00BF4FAB">
        <w:tc>
          <w:tcPr>
            <w:tcW w:w="856" w:type="dxa"/>
            <w:vAlign w:val="center"/>
          </w:tcPr>
          <w:p w14:paraId="3E6C2F30"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w:t>
            </w:r>
          </w:p>
        </w:tc>
        <w:tc>
          <w:tcPr>
            <w:tcW w:w="1070" w:type="dxa"/>
            <w:vAlign w:val="center"/>
          </w:tcPr>
          <w:p w14:paraId="575B2CF6"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11</w:t>
            </w:r>
            <w:r w:rsidR="00BF4FAB" w:rsidRPr="006B5611">
              <w:rPr>
                <w:rFonts w:ascii="Times New Roman" w:hAnsi="Times New Roman" w:cs="Times New Roman"/>
                <w:sz w:val="24"/>
                <w:szCs w:val="24"/>
              </w:rPr>
              <w:t xml:space="preserve">÷ </w:t>
            </w:r>
            <w:r w:rsidRPr="006B5611">
              <w:rPr>
                <w:rFonts w:ascii="Times New Roman" w:hAnsi="Times New Roman" w:cs="Times New Roman"/>
                <w:sz w:val="24"/>
                <w:szCs w:val="24"/>
              </w:rPr>
              <w:t>45</w:t>
            </w:r>
          </w:p>
        </w:tc>
        <w:tc>
          <w:tcPr>
            <w:tcW w:w="856" w:type="dxa"/>
            <w:vAlign w:val="center"/>
          </w:tcPr>
          <w:p w14:paraId="5FD8C21E"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w:t>
            </w:r>
          </w:p>
        </w:tc>
        <w:tc>
          <w:tcPr>
            <w:tcW w:w="1070" w:type="dxa"/>
            <w:vAlign w:val="center"/>
          </w:tcPr>
          <w:p w14:paraId="199BD031"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46</w:t>
            </w:r>
            <w:r w:rsidR="00BF4FAB" w:rsidRPr="006B5611">
              <w:rPr>
                <w:rFonts w:ascii="Times New Roman" w:hAnsi="Times New Roman" w:cs="Times New Roman"/>
                <w:sz w:val="24"/>
                <w:szCs w:val="24"/>
              </w:rPr>
              <w:t xml:space="preserve"> ÷ </w:t>
            </w:r>
            <w:r w:rsidRPr="006B5611">
              <w:rPr>
                <w:rFonts w:ascii="Times New Roman" w:hAnsi="Times New Roman" w:cs="Times New Roman"/>
                <w:sz w:val="24"/>
                <w:szCs w:val="24"/>
              </w:rPr>
              <w:t>65</w:t>
            </w:r>
          </w:p>
        </w:tc>
        <w:tc>
          <w:tcPr>
            <w:tcW w:w="6633" w:type="dxa"/>
          </w:tcPr>
          <w:p w14:paraId="098EB2BC" w14:textId="77777777" w:rsidR="00442F95" w:rsidRPr="006B5611" w:rsidRDefault="00E34787" w:rsidP="00BF4FAB">
            <w:pPr>
              <w:autoSpaceDE w:val="0"/>
              <w:autoSpaceDN w:val="0"/>
              <w:adjustRightInd w:val="0"/>
              <w:spacing w:line="360" w:lineRule="auto"/>
              <w:jc w:val="both"/>
              <w:rPr>
                <w:rFonts w:ascii="Times New Roman" w:hAnsi="Times New Roman" w:cs="Times New Roman"/>
                <w:sz w:val="24"/>
                <w:szCs w:val="24"/>
              </w:rPr>
            </w:pP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MAOP</w:t>
            </w:r>
            <w:r w:rsidRPr="006B5611">
              <w:rPr>
                <w:rFonts w:ascii="Times New Roman" w:hAnsi="Times New Roman" w:cs="Times New Roman"/>
                <w:i/>
                <w:sz w:val="24"/>
                <w:szCs w:val="24"/>
              </w:rPr>
              <w:t xml:space="preserve"> </w:t>
            </w:r>
            <w:r w:rsidR="00442F95" w:rsidRPr="006B5611">
              <w:rPr>
                <w:rFonts w:ascii="Times New Roman" w:hAnsi="Times New Roman" w:cs="Times New Roman"/>
                <w:sz w:val="24"/>
                <w:szCs w:val="24"/>
              </w:rPr>
              <w:t>anterioar</w:t>
            </w:r>
            <w:r w:rsidR="00BF4FAB" w:rsidRPr="006B5611">
              <w:rPr>
                <w:rFonts w:ascii="Times New Roman" w:hAnsi="Times New Roman" w:cs="Times New Roman"/>
                <w:sz w:val="24"/>
                <w:szCs w:val="24"/>
              </w:rPr>
              <w:t>ă</w:t>
            </w:r>
            <w:r w:rsidR="00442F95" w:rsidRPr="006B5611">
              <w:rPr>
                <w:rFonts w:ascii="Times New Roman" w:hAnsi="Times New Roman" w:cs="Times New Roman"/>
                <w:sz w:val="24"/>
                <w:szCs w:val="24"/>
              </w:rPr>
              <w:t xml:space="preserve">, dar nu mai mare de 60% din </w:t>
            </w:r>
            <w:proofErr w:type="spellStart"/>
            <w:r w:rsidR="00BF4FAB" w:rsidRPr="006B5611">
              <w:rPr>
                <w:rFonts w:ascii="Times New Roman" w:hAnsi="Times New Roman" w:cs="Times New Roman"/>
                <w:i/>
                <w:sz w:val="24"/>
                <w:szCs w:val="24"/>
              </w:rPr>
              <w:t>σ</w:t>
            </w:r>
            <w:r w:rsidR="00BF4FAB" w:rsidRPr="006B5611">
              <w:rPr>
                <w:rFonts w:ascii="Times New Roman" w:hAnsi="Times New Roman" w:cs="Times New Roman"/>
                <w:i/>
                <w:sz w:val="24"/>
                <w:szCs w:val="24"/>
                <w:vertAlign w:val="subscript"/>
              </w:rPr>
              <w:t>c</w:t>
            </w:r>
            <w:proofErr w:type="spellEnd"/>
          </w:p>
        </w:tc>
      </w:tr>
      <w:tr w:rsidR="00442F95" w:rsidRPr="006B5611" w14:paraId="6D384029" w14:textId="77777777" w:rsidTr="00BF4FAB">
        <w:tc>
          <w:tcPr>
            <w:tcW w:w="856" w:type="dxa"/>
            <w:vAlign w:val="center"/>
          </w:tcPr>
          <w:p w14:paraId="30805A66"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w:t>
            </w:r>
          </w:p>
        </w:tc>
        <w:tc>
          <w:tcPr>
            <w:tcW w:w="1070" w:type="dxa"/>
            <w:vAlign w:val="center"/>
          </w:tcPr>
          <w:p w14:paraId="4718CB74"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11</w:t>
            </w:r>
            <w:r w:rsidR="00BF4FAB" w:rsidRPr="006B5611">
              <w:rPr>
                <w:rFonts w:ascii="Times New Roman" w:hAnsi="Times New Roman" w:cs="Times New Roman"/>
                <w:sz w:val="24"/>
                <w:szCs w:val="24"/>
              </w:rPr>
              <w:t xml:space="preserve"> ÷ </w:t>
            </w:r>
            <w:r w:rsidRPr="006B5611">
              <w:rPr>
                <w:rFonts w:ascii="Times New Roman" w:hAnsi="Times New Roman" w:cs="Times New Roman"/>
                <w:sz w:val="24"/>
                <w:szCs w:val="24"/>
              </w:rPr>
              <w:t>45</w:t>
            </w:r>
          </w:p>
        </w:tc>
        <w:tc>
          <w:tcPr>
            <w:tcW w:w="856" w:type="dxa"/>
            <w:vAlign w:val="center"/>
          </w:tcPr>
          <w:p w14:paraId="1D41F729"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3</w:t>
            </w:r>
          </w:p>
        </w:tc>
        <w:tc>
          <w:tcPr>
            <w:tcW w:w="1070" w:type="dxa"/>
            <w:vAlign w:val="center"/>
          </w:tcPr>
          <w:p w14:paraId="06B3A774"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66+</w:t>
            </w:r>
          </w:p>
        </w:tc>
        <w:tc>
          <w:tcPr>
            <w:tcW w:w="6633" w:type="dxa"/>
          </w:tcPr>
          <w:p w14:paraId="352BD286" w14:textId="66B89F4F" w:rsidR="00442F95" w:rsidRPr="006B5611" w:rsidRDefault="00442F95" w:rsidP="00632D12">
            <w:pPr>
              <w:autoSpaceDE w:val="0"/>
              <w:autoSpaceDN w:val="0"/>
              <w:adjustRightInd w:val="0"/>
              <w:spacing w:line="360" w:lineRule="auto"/>
              <w:rPr>
                <w:rFonts w:ascii="Times New Roman" w:hAnsi="Times New Roman" w:cs="Times New Roman"/>
                <w:sz w:val="24"/>
                <w:szCs w:val="24"/>
              </w:rPr>
            </w:pPr>
            <w:r w:rsidRPr="006B5611">
              <w:rPr>
                <w:rFonts w:ascii="Times New Roman" w:hAnsi="Times New Roman" w:cs="Times New Roman"/>
                <w:sz w:val="24"/>
                <w:szCs w:val="24"/>
              </w:rPr>
              <w:t>0,667 x presiunea la care se efectuează proba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dar nu </w:t>
            </w:r>
            <w:r w:rsidR="00633415" w:rsidRPr="006B5611">
              <w:rPr>
                <w:rFonts w:ascii="Times New Roman" w:hAnsi="Times New Roman" w:cs="Times New Roman"/>
                <w:sz w:val="24"/>
                <w:szCs w:val="24"/>
              </w:rPr>
              <w:t>m</w:t>
            </w:r>
            <w:r w:rsidRPr="006B5611">
              <w:rPr>
                <w:rFonts w:ascii="Times New Roman" w:hAnsi="Times New Roman" w:cs="Times New Roman"/>
                <w:sz w:val="24"/>
                <w:szCs w:val="24"/>
              </w:rPr>
              <w:t xml:space="preserve">ai mare de 60% din </w:t>
            </w:r>
            <w:proofErr w:type="spellStart"/>
            <w:r w:rsidR="00BF4FAB" w:rsidRPr="006B5611">
              <w:rPr>
                <w:rFonts w:ascii="Times New Roman" w:hAnsi="Times New Roman" w:cs="Times New Roman"/>
                <w:i/>
                <w:sz w:val="24"/>
                <w:szCs w:val="24"/>
              </w:rPr>
              <w:t>σ</w:t>
            </w:r>
            <w:r w:rsidR="00BF4FAB" w:rsidRPr="006B5611">
              <w:rPr>
                <w:rFonts w:ascii="Times New Roman" w:hAnsi="Times New Roman" w:cs="Times New Roman"/>
                <w:i/>
                <w:sz w:val="24"/>
                <w:szCs w:val="24"/>
                <w:vertAlign w:val="subscript"/>
              </w:rPr>
              <w:t>c</w:t>
            </w:r>
            <w:proofErr w:type="spellEnd"/>
            <w:r w:rsidRPr="006B5611">
              <w:rPr>
                <w:rFonts w:ascii="Times New Roman" w:hAnsi="Times New Roman" w:cs="Times New Roman"/>
                <w:sz w:val="24"/>
                <w:szCs w:val="24"/>
              </w:rPr>
              <w:t xml:space="preserve"> </w:t>
            </w:r>
          </w:p>
        </w:tc>
      </w:tr>
      <w:tr w:rsidR="00442F95" w:rsidRPr="006B5611" w14:paraId="679A2CFD" w14:textId="77777777" w:rsidTr="00BF4FAB">
        <w:tc>
          <w:tcPr>
            <w:tcW w:w="856" w:type="dxa"/>
            <w:vAlign w:val="center"/>
          </w:tcPr>
          <w:p w14:paraId="22024ACD"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w:t>
            </w:r>
          </w:p>
        </w:tc>
        <w:tc>
          <w:tcPr>
            <w:tcW w:w="1070" w:type="dxa"/>
            <w:vAlign w:val="center"/>
          </w:tcPr>
          <w:p w14:paraId="4CFC4F26"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11</w:t>
            </w:r>
            <w:r w:rsidR="00BF4FAB" w:rsidRPr="006B5611">
              <w:rPr>
                <w:rFonts w:ascii="Times New Roman" w:hAnsi="Times New Roman" w:cs="Times New Roman"/>
                <w:sz w:val="24"/>
                <w:szCs w:val="24"/>
              </w:rPr>
              <w:t xml:space="preserve"> ÷ </w:t>
            </w:r>
            <w:r w:rsidRPr="006B5611">
              <w:rPr>
                <w:rFonts w:ascii="Times New Roman" w:hAnsi="Times New Roman" w:cs="Times New Roman"/>
                <w:sz w:val="24"/>
                <w:szCs w:val="24"/>
              </w:rPr>
              <w:t>45</w:t>
            </w:r>
          </w:p>
        </w:tc>
        <w:tc>
          <w:tcPr>
            <w:tcW w:w="856" w:type="dxa"/>
            <w:vAlign w:val="center"/>
          </w:tcPr>
          <w:p w14:paraId="067532E2"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4</w:t>
            </w:r>
          </w:p>
        </w:tc>
        <w:tc>
          <w:tcPr>
            <w:tcW w:w="1070" w:type="dxa"/>
            <w:vAlign w:val="center"/>
          </w:tcPr>
          <w:p w14:paraId="592DC5EB"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w:t>
            </w:r>
          </w:p>
        </w:tc>
        <w:tc>
          <w:tcPr>
            <w:tcW w:w="6633" w:type="dxa"/>
          </w:tcPr>
          <w:p w14:paraId="4C0E9C97" w14:textId="53C48B37" w:rsidR="00442F95" w:rsidRPr="006B5611" w:rsidRDefault="00442F95" w:rsidP="00632D12">
            <w:pPr>
              <w:autoSpaceDE w:val="0"/>
              <w:autoSpaceDN w:val="0"/>
              <w:adjustRightInd w:val="0"/>
              <w:spacing w:line="360" w:lineRule="auto"/>
              <w:jc w:val="both"/>
              <w:rPr>
                <w:rFonts w:ascii="Times New Roman" w:hAnsi="Times New Roman" w:cs="Times New Roman"/>
                <w:sz w:val="24"/>
                <w:szCs w:val="24"/>
              </w:rPr>
            </w:pPr>
            <w:r w:rsidRPr="006B5611">
              <w:rPr>
                <w:rFonts w:ascii="Times New Roman" w:hAnsi="Times New Roman" w:cs="Times New Roman"/>
                <w:sz w:val="24"/>
                <w:szCs w:val="24"/>
              </w:rPr>
              <w:t>0,555 x presiunea la care se efectuează proba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dar nu </w:t>
            </w:r>
            <w:r w:rsidR="00633415" w:rsidRPr="006B5611">
              <w:rPr>
                <w:rFonts w:ascii="Times New Roman" w:hAnsi="Times New Roman" w:cs="Times New Roman"/>
                <w:sz w:val="24"/>
                <w:szCs w:val="24"/>
              </w:rPr>
              <w:t>m</w:t>
            </w:r>
            <w:r w:rsidRPr="006B5611">
              <w:rPr>
                <w:rFonts w:ascii="Times New Roman" w:hAnsi="Times New Roman" w:cs="Times New Roman"/>
                <w:sz w:val="24"/>
                <w:szCs w:val="24"/>
              </w:rPr>
              <w:t xml:space="preserve">ai mare de 50% din </w:t>
            </w:r>
            <w:proofErr w:type="spellStart"/>
            <w:r w:rsidR="00BF4FAB" w:rsidRPr="006B5611">
              <w:rPr>
                <w:rFonts w:ascii="Times New Roman" w:hAnsi="Times New Roman" w:cs="Times New Roman"/>
                <w:i/>
                <w:sz w:val="24"/>
                <w:szCs w:val="24"/>
              </w:rPr>
              <w:t>σ</w:t>
            </w:r>
            <w:r w:rsidR="00BF4FAB" w:rsidRPr="006B5611">
              <w:rPr>
                <w:rFonts w:ascii="Times New Roman" w:hAnsi="Times New Roman" w:cs="Times New Roman"/>
                <w:i/>
                <w:sz w:val="24"/>
                <w:szCs w:val="24"/>
                <w:vertAlign w:val="subscript"/>
              </w:rPr>
              <w:t>c</w:t>
            </w:r>
            <w:proofErr w:type="spellEnd"/>
          </w:p>
        </w:tc>
      </w:tr>
      <w:tr w:rsidR="00442F95" w:rsidRPr="006B5611" w14:paraId="5E9A7C9A" w14:textId="77777777" w:rsidTr="00BF4FAB">
        <w:tc>
          <w:tcPr>
            <w:tcW w:w="856" w:type="dxa"/>
            <w:vAlign w:val="center"/>
          </w:tcPr>
          <w:p w14:paraId="20BCC17A"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3</w:t>
            </w:r>
          </w:p>
        </w:tc>
        <w:tc>
          <w:tcPr>
            <w:tcW w:w="1070" w:type="dxa"/>
            <w:vAlign w:val="center"/>
          </w:tcPr>
          <w:p w14:paraId="04571774"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46+</w:t>
            </w:r>
          </w:p>
        </w:tc>
        <w:tc>
          <w:tcPr>
            <w:tcW w:w="856" w:type="dxa"/>
            <w:vAlign w:val="center"/>
          </w:tcPr>
          <w:p w14:paraId="1C2B5E1D"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4</w:t>
            </w:r>
          </w:p>
        </w:tc>
        <w:tc>
          <w:tcPr>
            <w:tcW w:w="1070" w:type="dxa"/>
            <w:vAlign w:val="center"/>
          </w:tcPr>
          <w:p w14:paraId="46C62F04" w14:textId="77777777" w:rsidR="00442F95" w:rsidRPr="006B5611" w:rsidRDefault="00442F95" w:rsidP="00BF4FAB">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w:t>
            </w:r>
          </w:p>
        </w:tc>
        <w:tc>
          <w:tcPr>
            <w:tcW w:w="6633" w:type="dxa"/>
          </w:tcPr>
          <w:p w14:paraId="3C0673EF" w14:textId="361D9DF0" w:rsidR="00442F95" w:rsidRPr="006B5611" w:rsidRDefault="00442F95" w:rsidP="00632D12">
            <w:pPr>
              <w:autoSpaceDE w:val="0"/>
              <w:autoSpaceDN w:val="0"/>
              <w:adjustRightInd w:val="0"/>
              <w:spacing w:line="360" w:lineRule="auto"/>
              <w:jc w:val="both"/>
              <w:rPr>
                <w:rFonts w:ascii="Times New Roman" w:hAnsi="Times New Roman" w:cs="Times New Roman"/>
                <w:sz w:val="24"/>
                <w:szCs w:val="24"/>
              </w:rPr>
            </w:pPr>
            <w:r w:rsidRPr="006B5611">
              <w:rPr>
                <w:rFonts w:ascii="Times New Roman" w:hAnsi="Times New Roman" w:cs="Times New Roman"/>
                <w:sz w:val="24"/>
                <w:szCs w:val="24"/>
              </w:rPr>
              <w:t>0,555 x presiunea la care se efectuează proba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dar nu </w:t>
            </w:r>
            <w:r w:rsidR="00633415" w:rsidRPr="006B5611">
              <w:rPr>
                <w:rFonts w:ascii="Times New Roman" w:hAnsi="Times New Roman" w:cs="Times New Roman"/>
                <w:sz w:val="24"/>
                <w:szCs w:val="24"/>
              </w:rPr>
              <w:t>m</w:t>
            </w:r>
            <w:r w:rsidRPr="006B5611">
              <w:rPr>
                <w:rFonts w:ascii="Times New Roman" w:hAnsi="Times New Roman" w:cs="Times New Roman"/>
                <w:sz w:val="24"/>
                <w:szCs w:val="24"/>
              </w:rPr>
              <w:t xml:space="preserve">ai mare de 50% din </w:t>
            </w:r>
            <w:proofErr w:type="spellStart"/>
            <w:r w:rsidR="00BF4FAB" w:rsidRPr="006B5611">
              <w:rPr>
                <w:rFonts w:ascii="Times New Roman" w:hAnsi="Times New Roman" w:cs="Times New Roman"/>
                <w:i/>
                <w:sz w:val="24"/>
                <w:szCs w:val="24"/>
              </w:rPr>
              <w:t>σ</w:t>
            </w:r>
            <w:r w:rsidR="00BF4FAB" w:rsidRPr="006B5611">
              <w:rPr>
                <w:rFonts w:ascii="Times New Roman" w:hAnsi="Times New Roman" w:cs="Times New Roman"/>
                <w:i/>
                <w:sz w:val="24"/>
                <w:szCs w:val="24"/>
                <w:vertAlign w:val="subscript"/>
              </w:rPr>
              <w:t>c</w:t>
            </w:r>
            <w:proofErr w:type="spellEnd"/>
          </w:p>
        </w:tc>
      </w:tr>
    </w:tbl>
    <w:p w14:paraId="67AB058C" w14:textId="77777777" w:rsidR="008F4A2A" w:rsidRPr="006B5611" w:rsidRDefault="008F4A2A" w:rsidP="00632D12">
      <w:pPr>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 xml:space="preserve">*) La data proiectării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00BF4FAB" w:rsidRPr="006B5611">
        <w:rPr>
          <w:rFonts w:ascii="Times New Roman" w:hAnsi="Times New Roman" w:cs="Times New Roman"/>
          <w:sz w:val="24"/>
          <w:szCs w:val="24"/>
        </w:rPr>
        <w:t>executării conductei;</w:t>
      </w:r>
    </w:p>
    <w:p w14:paraId="2700B164" w14:textId="77777777" w:rsidR="00442F95" w:rsidRPr="006B5611" w:rsidRDefault="008F4A2A" w:rsidP="00632D1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Clădirile cu multe etaje predomină (clădiri cu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4 etaje, iar numărul acestora este mai mare decât numărul celorlalte tipuri de clădiri)</w:t>
      </w:r>
      <w:r w:rsidR="00BF4FAB" w:rsidRPr="006B5611">
        <w:rPr>
          <w:rFonts w:ascii="Times New Roman" w:hAnsi="Times New Roman" w:cs="Times New Roman"/>
          <w:sz w:val="24"/>
          <w:szCs w:val="24"/>
        </w:rPr>
        <w:t>.</w:t>
      </w:r>
    </w:p>
    <w:p w14:paraId="60A20186" w14:textId="77777777" w:rsidR="00F55237" w:rsidRPr="006B5611" w:rsidRDefault="00F55237" w:rsidP="00632D1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 Fiecare unitate separată de locuit dintr-o clădire cu mai multe unită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de locuit este considerată o clădire separată de locuit.</w:t>
      </w:r>
    </w:p>
    <w:p w14:paraId="4221545C" w14:textId="4B60DBCA" w:rsidR="008F4A2A" w:rsidRPr="006B5611" w:rsidRDefault="008F4A2A"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Având în vedere faptul c</w:t>
      </w:r>
      <w:r w:rsidR="00CF03DE" w:rsidRPr="006B5611">
        <w:rPr>
          <w:rFonts w:ascii="Times New Roman" w:hAnsi="Times New Roman" w:cs="Times New Roman"/>
          <w:sz w:val="24"/>
          <w:szCs w:val="24"/>
        </w:rPr>
        <w:t>ă</w:t>
      </w:r>
      <w:r w:rsidRPr="006B5611">
        <w:rPr>
          <w:rFonts w:ascii="Times New Roman" w:hAnsi="Times New Roman" w:cs="Times New Roman"/>
          <w:sz w:val="24"/>
          <w:szCs w:val="24"/>
        </w:rPr>
        <w:t xml:space="preserve"> numărul clădirilor din vecinătatea conductei nu reprezintă o modalitate unică de determinare a efectelor care pot ap</w:t>
      </w:r>
      <w:r w:rsidR="005449A5" w:rsidRPr="006B5611">
        <w:rPr>
          <w:rFonts w:ascii="Times New Roman" w:hAnsi="Times New Roman" w:cs="Times New Roman"/>
          <w:sz w:val="24"/>
          <w:szCs w:val="24"/>
        </w:rPr>
        <w:t>ă</w:t>
      </w:r>
      <w:r w:rsidRPr="006B5611">
        <w:rPr>
          <w:rFonts w:ascii="Times New Roman" w:hAnsi="Times New Roman" w:cs="Times New Roman"/>
          <w:sz w:val="24"/>
          <w:szCs w:val="24"/>
        </w:rPr>
        <w:t>re</w:t>
      </w:r>
      <w:r w:rsidR="005449A5" w:rsidRPr="006B5611">
        <w:rPr>
          <w:rFonts w:ascii="Times New Roman" w:hAnsi="Times New Roman" w:cs="Times New Roman"/>
          <w:sz w:val="24"/>
          <w:szCs w:val="24"/>
        </w:rPr>
        <w:t>a</w:t>
      </w:r>
      <w:r w:rsidRPr="006B5611">
        <w:rPr>
          <w:rFonts w:ascii="Times New Roman" w:hAnsi="Times New Roman" w:cs="Times New Roman"/>
          <w:sz w:val="24"/>
          <w:szCs w:val="24"/>
        </w:rPr>
        <w:t xml:space="preserve"> în caz de accidente, aplicarea prevederilor </w:t>
      </w:r>
      <w:r w:rsidR="00BF4FAB" w:rsidRPr="006B5611">
        <w:rPr>
          <w:rFonts w:ascii="Times New Roman" w:hAnsi="Times New Roman" w:cs="Times New Roman"/>
          <w:sz w:val="24"/>
          <w:szCs w:val="24"/>
        </w:rPr>
        <w:t>art. 11</w:t>
      </w:r>
      <w:r w:rsidR="00F7375A" w:rsidRPr="006B5611">
        <w:rPr>
          <w:rFonts w:ascii="Times New Roman" w:hAnsi="Times New Roman" w:cs="Times New Roman"/>
          <w:sz w:val="24"/>
          <w:szCs w:val="24"/>
        </w:rPr>
        <w:t>9</w:t>
      </w:r>
      <w:r w:rsidRPr="006B5611">
        <w:rPr>
          <w:rFonts w:ascii="Times New Roman" w:hAnsi="Times New Roman" w:cs="Times New Roman"/>
          <w:sz w:val="24"/>
          <w:szCs w:val="24"/>
        </w:rPr>
        <w:t xml:space="preserve"> trebuie corelat</w:t>
      </w:r>
      <w:r w:rsidR="007A2B59" w:rsidRPr="006B5611">
        <w:rPr>
          <w:rFonts w:ascii="Times New Roman" w:hAnsi="Times New Roman" w:cs="Times New Roman"/>
          <w:sz w:val="24"/>
          <w:szCs w:val="24"/>
        </w:rPr>
        <w:t>ă</w:t>
      </w:r>
      <w:r w:rsidRPr="006B5611">
        <w:rPr>
          <w:rFonts w:ascii="Times New Roman" w:hAnsi="Times New Roman" w:cs="Times New Roman"/>
          <w:sz w:val="24"/>
          <w:szCs w:val="24"/>
        </w:rPr>
        <w:t xml:space="preserve"> cu reevaluarea stării tehnice a conductei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cu urmărirea comportării în exploatare a acesteia.</w:t>
      </w:r>
    </w:p>
    <w:p w14:paraId="13AE2FBB" w14:textId="77777777" w:rsidR="008F4A2A" w:rsidRPr="006B5611" w:rsidRDefault="008F4A2A"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Atunci când se constat</w:t>
      </w:r>
      <w:r w:rsidR="000B5490" w:rsidRPr="006B5611">
        <w:rPr>
          <w:rFonts w:ascii="Times New Roman" w:hAnsi="Times New Roman" w:cs="Times New Roman"/>
          <w:sz w:val="24"/>
          <w:szCs w:val="24"/>
        </w:rPr>
        <w:t>ă</w:t>
      </w:r>
      <w:r w:rsidRPr="006B5611">
        <w:rPr>
          <w:rFonts w:ascii="Times New Roman" w:hAnsi="Times New Roman" w:cs="Times New Roman"/>
          <w:sz w:val="24"/>
          <w:szCs w:val="24"/>
        </w:rPr>
        <w:t xml:space="preserve"> o cre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tere a numărului de clădiri până la sau aproape de limita superioar</w:t>
      </w:r>
      <w:r w:rsidR="007A2B59" w:rsidRPr="006B5611">
        <w:rPr>
          <w:rFonts w:ascii="Times New Roman" w:hAnsi="Times New Roman" w:cs="Times New Roman"/>
          <w:sz w:val="24"/>
          <w:szCs w:val="24"/>
        </w:rPr>
        <w:t>ă</w:t>
      </w:r>
      <w:r w:rsidRPr="006B5611">
        <w:rPr>
          <w:rFonts w:ascii="Times New Roman" w:hAnsi="Times New Roman" w:cs="Times New Roman"/>
          <w:sz w:val="24"/>
          <w:szCs w:val="24"/>
        </w:rPr>
        <w:t xml:space="preserve"> a clasei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7A2B59" w:rsidRPr="006B5611">
        <w:rPr>
          <w:rFonts w:ascii="Times New Roman" w:hAnsi="Times New Roman" w:cs="Times New Roman"/>
          <w:sz w:val="24"/>
          <w:szCs w:val="24"/>
        </w:rPr>
        <w:t xml:space="preserve">prevăzută în </w:t>
      </w:r>
      <w:r w:rsidR="006A038F" w:rsidRPr="006B5611">
        <w:rPr>
          <w:rFonts w:ascii="Times New Roman" w:hAnsi="Times New Roman" w:cs="Times New Roman"/>
          <w:sz w:val="24"/>
          <w:szCs w:val="24"/>
        </w:rPr>
        <w:t>t</w:t>
      </w:r>
      <w:r w:rsidRPr="006B5611">
        <w:rPr>
          <w:rFonts w:ascii="Times New Roman" w:hAnsi="Times New Roman" w:cs="Times New Roman"/>
          <w:sz w:val="24"/>
          <w:szCs w:val="24"/>
        </w:rPr>
        <w:t xml:space="preserve">abelul </w:t>
      </w:r>
      <w:r w:rsidR="000B5490" w:rsidRPr="006B5611">
        <w:rPr>
          <w:rFonts w:ascii="Times New Roman" w:hAnsi="Times New Roman" w:cs="Times New Roman"/>
          <w:sz w:val="24"/>
          <w:szCs w:val="24"/>
        </w:rPr>
        <w:t xml:space="preserve">nr. </w:t>
      </w:r>
      <w:r w:rsidRPr="006B5611">
        <w:rPr>
          <w:rFonts w:ascii="Times New Roman" w:hAnsi="Times New Roman" w:cs="Times New Roman"/>
          <w:sz w:val="24"/>
          <w:szCs w:val="24"/>
        </w:rPr>
        <w:t>1, la un nivel la care este necesar</w:t>
      </w:r>
      <w:r w:rsidR="000B5490" w:rsidRPr="006B5611">
        <w:rPr>
          <w:rFonts w:ascii="Times New Roman" w:hAnsi="Times New Roman" w:cs="Times New Roman"/>
          <w:sz w:val="24"/>
          <w:szCs w:val="24"/>
        </w:rPr>
        <w:t>ă</w:t>
      </w:r>
      <w:r w:rsidRPr="006B5611">
        <w:rPr>
          <w:rFonts w:ascii="Times New Roman" w:hAnsi="Times New Roman" w:cs="Times New Roman"/>
          <w:sz w:val="24"/>
          <w:szCs w:val="24"/>
        </w:rPr>
        <w:t xml:space="preserve"> modificarea clasei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0B5490" w:rsidRPr="006B5611">
        <w:rPr>
          <w:rFonts w:ascii="Times New Roman" w:hAnsi="Times New Roman" w:cs="Times New Roman"/>
          <w:sz w:val="24"/>
          <w:szCs w:val="24"/>
        </w:rPr>
        <w:t xml:space="preserve">P/OÎ/OGNL </w:t>
      </w:r>
      <w:r w:rsidR="00F55237" w:rsidRPr="006B5611">
        <w:rPr>
          <w:rFonts w:ascii="Times New Roman" w:hAnsi="Times New Roman" w:cs="Times New Roman"/>
          <w:sz w:val="24"/>
          <w:szCs w:val="24"/>
        </w:rPr>
        <w:t xml:space="preserve">efectuează o analiză  </w:t>
      </w:r>
      <w:r w:rsidRPr="006B5611">
        <w:rPr>
          <w:rFonts w:ascii="Times New Roman" w:hAnsi="Times New Roman" w:cs="Times New Roman"/>
          <w:sz w:val="24"/>
          <w:szCs w:val="24"/>
        </w:rPr>
        <w:t>pentru a determina următoarele:</w:t>
      </w:r>
    </w:p>
    <w:p w14:paraId="1C69D866" w14:textId="77777777" w:rsidR="008F4A2A" w:rsidRPr="006B5611" w:rsidRDefault="008F4A2A" w:rsidP="00505070">
      <w:pPr>
        <w:pStyle w:val="ListParagraph"/>
        <w:numPr>
          <w:ilvl w:val="0"/>
          <w:numId w:val="3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procedurile de proiectare, executare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verificare folosite la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ini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ială a conductei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compararea acestor proceduri cu prevederile prezentelor norme tehnice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ale celorlalte reglementări </w:t>
      </w:r>
      <w:r w:rsidR="000B5490" w:rsidRPr="006B5611">
        <w:rPr>
          <w:rFonts w:ascii="Times New Roman" w:hAnsi="Times New Roman" w:cs="Times New Roman"/>
          <w:sz w:val="24"/>
          <w:szCs w:val="24"/>
        </w:rPr>
        <w:t>aplicabile</w:t>
      </w:r>
      <w:r w:rsidRPr="006B5611">
        <w:rPr>
          <w:rFonts w:ascii="Times New Roman" w:hAnsi="Times New Roman" w:cs="Times New Roman"/>
          <w:sz w:val="24"/>
          <w:szCs w:val="24"/>
        </w:rPr>
        <w:t>;</w:t>
      </w:r>
    </w:p>
    <w:p w14:paraId="239F9520" w14:textId="77777777" w:rsidR="008F4A2A" w:rsidRPr="006B5611" w:rsidRDefault="008F4A2A" w:rsidP="00505070">
      <w:pPr>
        <w:pStyle w:val="ListParagraph"/>
        <w:numPr>
          <w:ilvl w:val="0"/>
          <w:numId w:val="3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starea fizic</w:t>
      </w:r>
      <w:r w:rsidR="000B5490" w:rsidRPr="006B5611">
        <w:rPr>
          <w:rFonts w:ascii="Times New Roman" w:hAnsi="Times New Roman" w:cs="Times New Roman"/>
          <w:sz w:val="24"/>
          <w:szCs w:val="24"/>
        </w:rPr>
        <w:t>ă</w:t>
      </w:r>
      <w:r w:rsidRPr="006B5611">
        <w:rPr>
          <w:rFonts w:ascii="Times New Roman" w:hAnsi="Times New Roman" w:cs="Times New Roman"/>
          <w:sz w:val="24"/>
          <w:szCs w:val="24"/>
        </w:rPr>
        <w:t xml:space="preserve"> a conductei a</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a cum rezultă din testele curente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istoricul verificărilor;</w:t>
      </w:r>
    </w:p>
    <w:p w14:paraId="3C28BED2" w14:textId="77777777" w:rsidR="008F4A2A" w:rsidRPr="006B5611" w:rsidRDefault="008F4A2A" w:rsidP="00505070">
      <w:pPr>
        <w:pStyle w:val="ListParagraph"/>
        <w:numPr>
          <w:ilvl w:val="0"/>
          <w:numId w:val="3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istoricul de operare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între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inere al conductei;</w:t>
      </w:r>
    </w:p>
    <w:p w14:paraId="022D6219" w14:textId="77777777" w:rsidR="008F4A2A" w:rsidRPr="006B5611" w:rsidRDefault="008F4A2A" w:rsidP="00505070">
      <w:pPr>
        <w:pStyle w:val="ListParagraph"/>
        <w:numPr>
          <w:ilvl w:val="0"/>
          <w:numId w:val="3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presiunea maximă</w:t>
      </w:r>
      <w:r w:rsidR="00DC0657" w:rsidRPr="006B5611">
        <w:rPr>
          <w:rFonts w:ascii="Times New Roman" w:hAnsi="Times New Roman" w:cs="Times New Roman"/>
          <w:sz w:val="24"/>
          <w:szCs w:val="24"/>
        </w:rPr>
        <w:t xml:space="preserve"> admisibilă</w:t>
      </w:r>
      <w:r w:rsidRPr="006B5611">
        <w:rPr>
          <w:rFonts w:ascii="Times New Roman" w:hAnsi="Times New Roman" w:cs="Times New Roman"/>
          <w:sz w:val="24"/>
          <w:szCs w:val="24"/>
        </w:rPr>
        <w:t xml:space="preserve"> de operare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limita de curgere a materialului</w:t>
      </w:r>
      <w:r w:rsidR="001D2EAD" w:rsidRPr="006B5611">
        <w:rPr>
          <w:rFonts w:ascii="Times New Roman" w:hAnsi="Times New Roman" w:cs="Times New Roman"/>
          <w:sz w:val="24"/>
          <w:szCs w:val="24"/>
        </w:rPr>
        <w:t xml:space="preserve"> </w:t>
      </w:r>
      <w:r w:rsidR="00E4300C" w:rsidRPr="006B5611">
        <w:rPr>
          <w:rFonts w:ascii="Times New Roman" w:hAnsi="Times New Roman" w:cs="Times New Roman"/>
          <w:sz w:val="24"/>
          <w:szCs w:val="24"/>
        </w:rPr>
        <w:t>ț</w:t>
      </w:r>
      <w:r w:rsidR="001D2EAD" w:rsidRPr="006B5611">
        <w:rPr>
          <w:rFonts w:ascii="Times New Roman" w:hAnsi="Times New Roman" w:cs="Times New Roman"/>
          <w:sz w:val="24"/>
          <w:szCs w:val="24"/>
        </w:rPr>
        <w:t>evii</w:t>
      </w:r>
      <w:r w:rsidR="000B5490" w:rsidRPr="006B5611">
        <w:rPr>
          <w:rFonts w:ascii="Times New Roman" w:hAnsi="Times New Roman" w:cs="Times New Roman"/>
          <w:sz w:val="24"/>
          <w:szCs w:val="24"/>
        </w:rPr>
        <w:t xml:space="preserve">, </w:t>
      </w:r>
      <w:r w:rsidR="00F55237" w:rsidRPr="006B5611">
        <w:rPr>
          <w:rFonts w:ascii="Times New Roman" w:hAnsi="Times New Roman" w:cs="Times New Roman"/>
          <w:i/>
          <w:sz w:val="24"/>
          <w:szCs w:val="24"/>
        </w:rPr>
        <w:t>P</w:t>
      </w:r>
      <w:r w:rsidR="00F55237" w:rsidRPr="006B5611">
        <w:rPr>
          <w:rFonts w:ascii="Times New Roman" w:hAnsi="Times New Roman" w:cs="Times New Roman"/>
          <w:i/>
          <w:sz w:val="24"/>
          <w:szCs w:val="24"/>
          <w:vertAlign w:val="subscript"/>
        </w:rPr>
        <w:t>MAOP</w:t>
      </w:r>
      <w:r w:rsidR="00F55237"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0B5490" w:rsidRPr="006B5611">
        <w:rPr>
          <w:rFonts w:ascii="Times New Roman" w:hAnsi="Times New Roman" w:cs="Times New Roman"/>
          <w:sz w:val="24"/>
          <w:szCs w:val="24"/>
        </w:rPr>
        <w:t xml:space="preserve">i </w:t>
      </w:r>
      <w:proofErr w:type="spellStart"/>
      <w:r w:rsidR="000B5490" w:rsidRPr="006B5611">
        <w:rPr>
          <w:rFonts w:ascii="Times New Roman" w:hAnsi="Times New Roman" w:cs="Times New Roman"/>
          <w:i/>
          <w:sz w:val="24"/>
          <w:szCs w:val="24"/>
        </w:rPr>
        <w:t>σ</w:t>
      </w:r>
      <w:r w:rsidR="000B5490" w:rsidRPr="006B5611">
        <w:rPr>
          <w:rFonts w:ascii="Times New Roman" w:hAnsi="Times New Roman" w:cs="Times New Roman"/>
          <w:i/>
          <w:sz w:val="24"/>
          <w:szCs w:val="24"/>
          <w:vertAlign w:val="subscript"/>
        </w:rPr>
        <w:t>c</w:t>
      </w:r>
      <w:proofErr w:type="spellEnd"/>
      <w:r w:rsidRPr="006B5611">
        <w:rPr>
          <w:rFonts w:ascii="Times New Roman" w:hAnsi="Times New Roman" w:cs="Times New Roman"/>
          <w:sz w:val="24"/>
          <w:szCs w:val="24"/>
        </w:rPr>
        <w:t>.</w:t>
      </w:r>
    </w:p>
    <w:p w14:paraId="22190A76" w14:textId="77777777" w:rsidR="008F4A2A" w:rsidRPr="006B5611" w:rsidRDefault="008F4A2A" w:rsidP="00505070">
      <w:pPr>
        <w:pStyle w:val="ListParagraph"/>
        <w:numPr>
          <w:ilvl w:val="0"/>
          <w:numId w:val="3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efectivă afectată de cre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terea numărului de clădiri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factori care pot limita extinderea ulterioară a zonei cu o densitate mai mare a popula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35B31F3F" w14:textId="2DAD7CF9" w:rsidR="008F4A2A" w:rsidRPr="006B5611" w:rsidRDefault="00F55237"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care analiza prevăzut</w:t>
      </w:r>
      <w:r w:rsidR="005449A5" w:rsidRPr="006B5611">
        <w:rPr>
          <w:rFonts w:ascii="Times New Roman" w:hAnsi="Times New Roman" w:cs="Times New Roman"/>
          <w:sz w:val="24"/>
          <w:szCs w:val="24"/>
        </w:rPr>
        <w:t>ă</w:t>
      </w:r>
      <w:r w:rsidRPr="006B5611">
        <w:rPr>
          <w:rFonts w:ascii="Times New Roman" w:hAnsi="Times New Roman" w:cs="Times New Roman"/>
          <w:sz w:val="24"/>
          <w:szCs w:val="24"/>
        </w:rPr>
        <w:t xml:space="preserve"> la art. 121 arată că </w:t>
      </w: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MAOP</w:t>
      </w:r>
      <w:r w:rsidRPr="006B5611">
        <w:rPr>
          <w:rFonts w:ascii="Times New Roman" w:hAnsi="Times New Roman" w:cs="Times New Roman"/>
          <w:sz w:val="24"/>
          <w:szCs w:val="24"/>
        </w:rPr>
        <w:t xml:space="preserve"> determinată pentru un tronson de conductă nu este corespunzătoare claselor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existente 2, 3 sau 4, iar respectivul tronson este într-</w:t>
      </w:r>
      <w:r w:rsidRPr="006B5611">
        <w:rPr>
          <w:rFonts w:ascii="Times New Roman" w:hAnsi="Times New Roman" w:cs="Times New Roman"/>
          <w:sz w:val="24"/>
          <w:szCs w:val="24"/>
        </w:rPr>
        <w:lastRenderedPageBreak/>
        <w:t xml:space="preserve">o stare fizică satisfăcătoare, </w:t>
      </w: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MAOP</w:t>
      </w:r>
      <w:r w:rsidRPr="006B5611">
        <w:rPr>
          <w:rFonts w:ascii="Times New Roman" w:hAnsi="Times New Roman" w:cs="Times New Roman"/>
          <w:sz w:val="24"/>
          <w:szCs w:val="24"/>
        </w:rPr>
        <w:t xml:space="preserve"> a tronsonului se confirmă sau se modifică în termen de 18 luni de la modificarea clasei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după cum urmează</w:t>
      </w:r>
      <w:r w:rsidR="008F4A2A" w:rsidRPr="006B5611">
        <w:rPr>
          <w:rFonts w:ascii="Times New Roman" w:hAnsi="Times New Roman" w:cs="Times New Roman"/>
          <w:sz w:val="24"/>
          <w:szCs w:val="24"/>
        </w:rPr>
        <w:t>:</w:t>
      </w:r>
    </w:p>
    <w:p w14:paraId="33C27E37" w14:textId="77777777" w:rsidR="008F4A2A" w:rsidRPr="006B5611" w:rsidRDefault="008F4A2A" w:rsidP="00505070">
      <w:pPr>
        <w:pStyle w:val="ListParagraph"/>
        <w:numPr>
          <w:ilvl w:val="0"/>
          <w:numId w:val="3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dac</w:t>
      </w:r>
      <w:r w:rsidR="000B5490" w:rsidRPr="006B5611">
        <w:rPr>
          <w:rFonts w:ascii="Times New Roman" w:hAnsi="Times New Roman" w:cs="Times New Roman"/>
          <w:sz w:val="24"/>
          <w:szCs w:val="24"/>
        </w:rPr>
        <w:t>ă</w:t>
      </w:r>
      <w:r w:rsidRPr="006B5611">
        <w:rPr>
          <w:rFonts w:ascii="Times New Roman" w:hAnsi="Times New Roman" w:cs="Times New Roman"/>
          <w:sz w:val="24"/>
          <w:szCs w:val="24"/>
        </w:rPr>
        <w:t xml:space="preserve"> tronsonul respectiv a fost în prealabil probat la presiunea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timp de minimum 6 ore, </w:t>
      </w:r>
      <w:r w:rsidR="00F55237" w:rsidRPr="006B5611">
        <w:rPr>
          <w:rFonts w:ascii="Times New Roman" w:hAnsi="Times New Roman" w:cs="Times New Roman"/>
          <w:i/>
          <w:sz w:val="24"/>
          <w:szCs w:val="24"/>
        </w:rPr>
        <w:t>P</w:t>
      </w:r>
      <w:r w:rsidR="00F55237" w:rsidRPr="006B5611">
        <w:rPr>
          <w:rFonts w:ascii="Times New Roman" w:hAnsi="Times New Roman" w:cs="Times New Roman"/>
          <w:i/>
          <w:sz w:val="24"/>
          <w:szCs w:val="24"/>
          <w:vertAlign w:val="subscript"/>
        </w:rPr>
        <w:t>MAOP</w:t>
      </w:r>
      <w:r w:rsidR="00F55237" w:rsidRPr="006B5611">
        <w:rPr>
          <w:rFonts w:ascii="Times New Roman" w:hAnsi="Times New Roman" w:cs="Times New Roman"/>
          <w:sz w:val="24"/>
          <w:szCs w:val="24"/>
        </w:rPr>
        <w:t xml:space="preserve"> </w:t>
      </w:r>
      <w:r w:rsidR="000B5490" w:rsidRPr="006B5611">
        <w:rPr>
          <w:rFonts w:ascii="Times New Roman" w:hAnsi="Times New Roman" w:cs="Times New Roman"/>
          <w:sz w:val="24"/>
          <w:szCs w:val="24"/>
        </w:rPr>
        <w:t>se</w:t>
      </w:r>
      <w:r w:rsidRPr="006B5611">
        <w:rPr>
          <w:rFonts w:ascii="Times New Roman" w:hAnsi="Times New Roman" w:cs="Times New Roman"/>
          <w:sz w:val="24"/>
          <w:szCs w:val="24"/>
        </w:rPr>
        <w:t xml:space="preserve"> confirmă sau </w:t>
      </w:r>
      <w:r w:rsidR="000B5490" w:rsidRPr="006B5611">
        <w:rPr>
          <w:rFonts w:ascii="Times New Roman" w:hAnsi="Times New Roman" w:cs="Times New Roman"/>
          <w:sz w:val="24"/>
          <w:szCs w:val="24"/>
        </w:rPr>
        <w:t xml:space="preserve">se </w:t>
      </w:r>
      <w:r w:rsidRPr="006B5611">
        <w:rPr>
          <w:rFonts w:ascii="Times New Roman" w:hAnsi="Times New Roman" w:cs="Times New Roman"/>
          <w:sz w:val="24"/>
          <w:szCs w:val="24"/>
        </w:rPr>
        <w:t>redu</w:t>
      </w:r>
      <w:r w:rsidR="000B5490" w:rsidRPr="006B5611">
        <w:rPr>
          <w:rFonts w:ascii="Times New Roman" w:hAnsi="Times New Roman" w:cs="Times New Roman"/>
          <w:sz w:val="24"/>
          <w:szCs w:val="24"/>
        </w:rPr>
        <w:t>ce</w:t>
      </w:r>
      <w:r w:rsidRPr="006B5611">
        <w:rPr>
          <w:rFonts w:ascii="Times New Roman" w:hAnsi="Times New Roman" w:cs="Times New Roman"/>
          <w:sz w:val="24"/>
          <w:szCs w:val="24"/>
        </w:rPr>
        <w:t xml:space="preserve"> astfel încât s</w:t>
      </w:r>
      <w:r w:rsidR="000B5490" w:rsidRPr="006B5611">
        <w:rPr>
          <w:rFonts w:ascii="Times New Roman" w:hAnsi="Times New Roman" w:cs="Times New Roman"/>
          <w:sz w:val="24"/>
          <w:szCs w:val="24"/>
        </w:rPr>
        <w:t>ă</w:t>
      </w:r>
      <w:r w:rsidRPr="006B5611">
        <w:rPr>
          <w:rFonts w:ascii="Times New Roman" w:hAnsi="Times New Roman" w:cs="Times New Roman"/>
          <w:sz w:val="24"/>
          <w:szCs w:val="24"/>
        </w:rPr>
        <w:t xml:space="preserve"> nu depă</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ească valoarea admis</w:t>
      </w:r>
      <w:r w:rsidR="000B5490" w:rsidRPr="006B5611">
        <w:rPr>
          <w:rFonts w:ascii="Times New Roman" w:hAnsi="Times New Roman" w:cs="Times New Roman"/>
          <w:sz w:val="24"/>
          <w:szCs w:val="24"/>
        </w:rPr>
        <w:t>ă</w:t>
      </w:r>
      <w:r w:rsidRPr="006B5611">
        <w:rPr>
          <w:rFonts w:ascii="Times New Roman" w:hAnsi="Times New Roman" w:cs="Times New Roman"/>
          <w:sz w:val="24"/>
          <w:szCs w:val="24"/>
        </w:rPr>
        <w:t xml:space="preserve"> </w:t>
      </w:r>
      <w:r w:rsidR="00927D72" w:rsidRPr="006B5611">
        <w:rPr>
          <w:rFonts w:ascii="Times New Roman" w:hAnsi="Times New Roman" w:cs="Times New Roman"/>
          <w:sz w:val="24"/>
          <w:szCs w:val="24"/>
        </w:rPr>
        <w:t>prevăzută î</w:t>
      </w:r>
      <w:r w:rsidR="006A038F" w:rsidRPr="006B5611">
        <w:rPr>
          <w:rFonts w:ascii="Times New Roman" w:hAnsi="Times New Roman" w:cs="Times New Roman"/>
          <w:sz w:val="24"/>
          <w:szCs w:val="24"/>
        </w:rPr>
        <w:t>n t</w:t>
      </w:r>
      <w:r w:rsidRPr="006B5611">
        <w:rPr>
          <w:rFonts w:ascii="Times New Roman" w:hAnsi="Times New Roman" w:cs="Times New Roman"/>
          <w:sz w:val="24"/>
          <w:szCs w:val="24"/>
        </w:rPr>
        <w:t xml:space="preserve">abelul </w:t>
      </w:r>
      <w:r w:rsidR="000B5490" w:rsidRPr="006B5611">
        <w:rPr>
          <w:rFonts w:ascii="Times New Roman" w:hAnsi="Times New Roman" w:cs="Times New Roman"/>
          <w:sz w:val="24"/>
          <w:szCs w:val="24"/>
        </w:rPr>
        <w:t xml:space="preserve">nr. </w:t>
      </w:r>
      <w:r w:rsidRPr="006B5611">
        <w:rPr>
          <w:rFonts w:ascii="Times New Roman" w:hAnsi="Times New Roman" w:cs="Times New Roman"/>
          <w:sz w:val="24"/>
          <w:szCs w:val="24"/>
        </w:rPr>
        <w:t>1.</w:t>
      </w:r>
    </w:p>
    <w:p w14:paraId="4770E503" w14:textId="77777777" w:rsidR="008F4A2A" w:rsidRPr="006B5611" w:rsidRDefault="008F4A2A" w:rsidP="00505070">
      <w:pPr>
        <w:pStyle w:val="ListParagraph"/>
        <w:numPr>
          <w:ilvl w:val="0"/>
          <w:numId w:val="3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cazul în care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operare impun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inerea </w:t>
      </w:r>
      <w:r w:rsidR="00F55237" w:rsidRPr="006B5611">
        <w:rPr>
          <w:rFonts w:ascii="Times New Roman" w:hAnsi="Times New Roman" w:cs="Times New Roman"/>
          <w:i/>
          <w:sz w:val="24"/>
          <w:szCs w:val="24"/>
        </w:rPr>
        <w:t>P</w:t>
      </w:r>
      <w:r w:rsidR="00F55237" w:rsidRPr="006B5611">
        <w:rPr>
          <w:rFonts w:ascii="Times New Roman" w:hAnsi="Times New Roman" w:cs="Times New Roman"/>
          <w:i/>
          <w:sz w:val="24"/>
          <w:szCs w:val="24"/>
          <w:vertAlign w:val="subscript"/>
        </w:rPr>
        <w:t>MAOP</w:t>
      </w:r>
      <w:r w:rsidR="00F55237" w:rsidRPr="006B5611">
        <w:rPr>
          <w:rFonts w:ascii="Times New Roman" w:hAnsi="Times New Roman" w:cs="Times New Roman"/>
          <w:sz w:val="24"/>
          <w:szCs w:val="24"/>
        </w:rPr>
        <w:t xml:space="preserve"> </w:t>
      </w:r>
      <w:r w:rsidRPr="006B5611">
        <w:rPr>
          <w:rFonts w:ascii="Times New Roman" w:hAnsi="Times New Roman" w:cs="Times New Roman"/>
          <w:sz w:val="24"/>
          <w:szCs w:val="24"/>
        </w:rPr>
        <w:t>existentă</w:t>
      </w:r>
      <w:r w:rsidR="000D4C9F" w:rsidRPr="006B5611">
        <w:rPr>
          <w:rFonts w:ascii="Times New Roman" w:hAnsi="Times New Roman" w:cs="Times New Roman"/>
          <w:sz w:val="24"/>
          <w:szCs w:val="24"/>
        </w:rPr>
        <w:t>,</w:t>
      </w:r>
      <w:r w:rsidRPr="006B5611">
        <w:rPr>
          <w:rFonts w:ascii="Times New Roman" w:hAnsi="Times New Roman" w:cs="Times New Roman"/>
          <w:sz w:val="24"/>
          <w:szCs w:val="24"/>
        </w:rPr>
        <w:t xml:space="preserve"> iar conducta nu </w:t>
      </w:r>
      <w:r w:rsidR="000B5490" w:rsidRPr="006B5611">
        <w:rPr>
          <w:rFonts w:ascii="Times New Roman" w:hAnsi="Times New Roman" w:cs="Times New Roman"/>
          <w:sz w:val="24"/>
          <w:szCs w:val="24"/>
        </w:rPr>
        <w:t>este</w:t>
      </w:r>
      <w:r w:rsidRPr="006B5611">
        <w:rPr>
          <w:rFonts w:ascii="Times New Roman" w:hAnsi="Times New Roman" w:cs="Times New Roman"/>
          <w:sz w:val="24"/>
          <w:szCs w:val="24"/>
        </w:rPr>
        <w:t xml:space="preserve"> conformă cu prevederile </w:t>
      </w:r>
      <w:r w:rsidR="000B5490" w:rsidRPr="006B5611">
        <w:rPr>
          <w:rFonts w:ascii="Times New Roman" w:hAnsi="Times New Roman" w:cs="Times New Roman"/>
          <w:sz w:val="24"/>
          <w:szCs w:val="24"/>
        </w:rPr>
        <w:t>lit</w:t>
      </w:r>
      <w:r w:rsidRPr="006B5611">
        <w:rPr>
          <w:rFonts w:ascii="Times New Roman" w:hAnsi="Times New Roman" w:cs="Times New Roman"/>
          <w:sz w:val="24"/>
          <w:szCs w:val="24"/>
        </w:rPr>
        <w:t>. a), conducta din zona în care este necesară schimbarea clasei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0B5490" w:rsidRPr="006B5611">
        <w:rPr>
          <w:rFonts w:ascii="Times New Roman" w:hAnsi="Times New Roman" w:cs="Times New Roman"/>
          <w:sz w:val="24"/>
          <w:szCs w:val="24"/>
        </w:rPr>
        <w:t>se</w:t>
      </w:r>
      <w:r w:rsidRPr="006B5611">
        <w:rPr>
          <w:rFonts w:ascii="Times New Roman" w:hAnsi="Times New Roman" w:cs="Times New Roman"/>
          <w:sz w:val="24"/>
          <w:szCs w:val="24"/>
        </w:rPr>
        <w:t xml:space="preserve"> înlocui</w:t>
      </w:r>
      <w:r w:rsidR="000B5490" w:rsidRPr="006B5611">
        <w:rPr>
          <w:rFonts w:ascii="Times New Roman" w:hAnsi="Times New Roman" w:cs="Times New Roman"/>
          <w:sz w:val="24"/>
          <w:szCs w:val="24"/>
        </w:rPr>
        <w:t>e</w:t>
      </w:r>
      <w:r w:rsidR="00F15A6F" w:rsidRPr="006B5611">
        <w:rPr>
          <w:rFonts w:ascii="Times New Roman" w:hAnsi="Times New Roman" w:cs="Times New Roman"/>
          <w:sz w:val="24"/>
          <w:szCs w:val="24"/>
        </w:rPr>
        <w:t>ș</w:t>
      </w:r>
      <w:r w:rsidR="000B5490" w:rsidRPr="006B5611">
        <w:rPr>
          <w:rFonts w:ascii="Times New Roman" w:hAnsi="Times New Roman" w:cs="Times New Roman"/>
          <w:sz w:val="24"/>
          <w:szCs w:val="24"/>
        </w:rPr>
        <w:t>te</w:t>
      </w:r>
      <w:r w:rsidRPr="006B5611">
        <w:rPr>
          <w:rFonts w:ascii="Times New Roman" w:hAnsi="Times New Roman" w:cs="Times New Roman"/>
          <w:sz w:val="24"/>
          <w:szCs w:val="24"/>
        </w:rPr>
        <w:t>.</w:t>
      </w:r>
    </w:p>
    <w:p w14:paraId="510E868B" w14:textId="77777777" w:rsidR="00DE65E0" w:rsidRPr="006B5611" w:rsidRDefault="000B5490"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8F4A2A" w:rsidRPr="006B5611">
        <w:rPr>
          <w:rFonts w:ascii="Times New Roman" w:hAnsi="Times New Roman" w:cs="Times New Roman"/>
          <w:sz w:val="24"/>
          <w:szCs w:val="24"/>
        </w:rPr>
        <w:t xml:space="preserve">Dacă </w:t>
      </w:r>
      <w:r w:rsidR="00F55237" w:rsidRPr="006B5611">
        <w:rPr>
          <w:rFonts w:ascii="Times New Roman" w:hAnsi="Times New Roman" w:cs="Times New Roman"/>
          <w:i/>
          <w:sz w:val="24"/>
          <w:szCs w:val="24"/>
        </w:rPr>
        <w:t>P</w:t>
      </w:r>
      <w:r w:rsidR="00F55237" w:rsidRPr="006B5611">
        <w:rPr>
          <w:rFonts w:ascii="Times New Roman" w:hAnsi="Times New Roman" w:cs="Times New Roman"/>
          <w:i/>
          <w:sz w:val="24"/>
          <w:szCs w:val="24"/>
          <w:vertAlign w:val="subscript"/>
        </w:rPr>
        <w:t>MAOP</w:t>
      </w:r>
      <w:r w:rsidR="006A038F" w:rsidRPr="006B5611">
        <w:rPr>
          <w:rFonts w:ascii="Times New Roman" w:hAnsi="Times New Roman" w:cs="Times New Roman"/>
          <w:i/>
          <w:sz w:val="24"/>
          <w:szCs w:val="24"/>
        </w:rPr>
        <w:t xml:space="preserve"> </w:t>
      </w:r>
      <w:r w:rsidR="008F4A2A" w:rsidRPr="006B5611">
        <w:rPr>
          <w:rFonts w:ascii="Times New Roman" w:hAnsi="Times New Roman" w:cs="Times New Roman"/>
          <w:sz w:val="24"/>
          <w:szCs w:val="24"/>
        </w:rPr>
        <w:t xml:space="preserve">a unui tronson de conductă este modificată în conformitate cu </w:t>
      </w:r>
      <w:r w:rsidR="00927D72" w:rsidRPr="006B5611">
        <w:rPr>
          <w:rFonts w:ascii="Times New Roman" w:hAnsi="Times New Roman" w:cs="Times New Roman"/>
          <w:sz w:val="24"/>
          <w:szCs w:val="24"/>
        </w:rPr>
        <w:t xml:space="preserve">prevederile </w:t>
      </w:r>
      <w:r w:rsidRPr="006B5611">
        <w:rPr>
          <w:rFonts w:ascii="Times New Roman" w:hAnsi="Times New Roman" w:cs="Times New Roman"/>
          <w:sz w:val="24"/>
          <w:szCs w:val="24"/>
        </w:rPr>
        <w:t>art. 12</w:t>
      </w:r>
      <w:r w:rsidR="000D4C9F" w:rsidRPr="006B5611">
        <w:rPr>
          <w:rFonts w:ascii="Times New Roman" w:hAnsi="Times New Roman" w:cs="Times New Roman"/>
          <w:sz w:val="24"/>
          <w:szCs w:val="24"/>
        </w:rPr>
        <w:t>2</w:t>
      </w:r>
      <w:r w:rsidRPr="006B5611">
        <w:rPr>
          <w:rFonts w:ascii="Times New Roman" w:hAnsi="Times New Roman" w:cs="Times New Roman"/>
          <w:sz w:val="24"/>
          <w:szCs w:val="24"/>
        </w:rPr>
        <w:t xml:space="preserve"> lit</w:t>
      </w:r>
      <w:r w:rsidR="008F4A2A" w:rsidRPr="006B5611">
        <w:rPr>
          <w:rFonts w:ascii="Times New Roman" w:hAnsi="Times New Roman" w:cs="Times New Roman"/>
          <w:sz w:val="24"/>
          <w:szCs w:val="24"/>
        </w:rPr>
        <w:t xml:space="preserve">. a) </w:t>
      </w:r>
      <w:r w:rsidR="00F15A6F" w:rsidRPr="006B5611">
        <w:rPr>
          <w:rFonts w:ascii="Times New Roman" w:hAnsi="Times New Roman" w:cs="Times New Roman"/>
          <w:sz w:val="24"/>
          <w:szCs w:val="24"/>
        </w:rPr>
        <w:t>ș</w:t>
      </w:r>
      <w:r w:rsidR="008F4A2A" w:rsidRPr="006B5611">
        <w:rPr>
          <w:rFonts w:ascii="Times New Roman" w:hAnsi="Times New Roman" w:cs="Times New Roman"/>
          <w:sz w:val="24"/>
          <w:szCs w:val="24"/>
        </w:rPr>
        <w:t xml:space="preserve">i devine mai mică decât </w:t>
      </w:r>
      <w:r w:rsidR="00F55237" w:rsidRPr="006B5611">
        <w:rPr>
          <w:rFonts w:ascii="Times New Roman" w:hAnsi="Times New Roman" w:cs="Times New Roman"/>
          <w:i/>
          <w:sz w:val="24"/>
          <w:szCs w:val="24"/>
        </w:rPr>
        <w:t>P</w:t>
      </w:r>
      <w:r w:rsidR="00F55237" w:rsidRPr="006B5611">
        <w:rPr>
          <w:rFonts w:ascii="Times New Roman" w:hAnsi="Times New Roman" w:cs="Times New Roman"/>
          <w:i/>
          <w:sz w:val="24"/>
          <w:szCs w:val="24"/>
          <w:vertAlign w:val="subscript"/>
        </w:rPr>
        <w:t>MAOP</w:t>
      </w:r>
      <w:r w:rsidR="008F4A2A" w:rsidRPr="006B5611">
        <w:rPr>
          <w:rFonts w:ascii="Times New Roman" w:hAnsi="Times New Roman" w:cs="Times New Roman"/>
          <w:sz w:val="24"/>
          <w:szCs w:val="24"/>
        </w:rPr>
        <w:t xml:space="preserve"> a conductei din care face parte tronsonul, </w:t>
      </w:r>
      <w:r w:rsidR="00927D72" w:rsidRPr="006B5611">
        <w:rPr>
          <w:rFonts w:ascii="Times New Roman" w:hAnsi="Times New Roman" w:cs="Times New Roman"/>
          <w:sz w:val="24"/>
          <w:szCs w:val="24"/>
        </w:rPr>
        <w:t>în această situa</w:t>
      </w:r>
      <w:r w:rsidR="00E4300C" w:rsidRPr="006B5611">
        <w:rPr>
          <w:rFonts w:ascii="Times New Roman" w:hAnsi="Times New Roman" w:cs="Times New Roman"/>
          <w:sz w:val="24"/>
          <w:szCs w:val="24"/>
        </w:rPr>
        <w:t>ț</w:t>
      </w:r>
      <w:r w:rsidR="00927D72" w:rsidRPr="006B5611">
        <w:rPr>
          <w:rFonts w:ascii="Times New Roman" w:hAnsi="Times New Roman" w:cs="Times New Roman"/>
          <w:sz w:val="24"/>
          <w:szCs w:val="24"/>
        </w:rPr>
        <w:t xml:space="preserve">ie </w:t>
      </w:r>
      <w:r w:rsidR="008F4A2A" w:rsidRPr="006B5611">
        <w:rPr>
          <w:rFonts w:ascii="Times New Roman" w:hAnsi="Times New Roman" w:cs="Times New Roman"/>
          <w:sz w:val="24"/>
          <w:szCs w:val="24"/>
        </w:rPr>
        <w:t>se instalează un dispozitiv corespunzător de reducere sau limitare a presiunii</w:t>
      </w:r>
      <w:r w:rsidRPr="006B5611">
        <w:rPr>
          <w:rFonts w:ascii="Times New Roman" w:hAnsi="Times New Roman" w:cs="Times New Roman"/>
          <w:sz w:val="24"/>
          <w:szCs w:val="24"/>
        </w:rPr>
        <w:t xml:space="preserve"> gazelor naturale</w:t>
      </w:r>
      <w:r w:rsidR="00DE65E0" w:rsidRPr="006B5611">
        <w:rPr>
          <w:rFonts w:ascii="Times New Roman" w:hAnsi="Times New Roman" w:cs="Times New Roman"/>
          <w:sz w:val="24"/>
          <w:szCs w:val="24"/>
        </w:rPr>
        <w:t>.</w:t>
      </w:r>
    </w:p>
    <w:p w14:paraId="354C7643" w14:textId="77777777" w:rsidR="00F7375A" w:rsidRPr="006B5611" w:rsidRDefault="00DE65E0" w:rsidP="00DE65E0">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Instalarea dispozitivului prevăzut la alin. (1) se realizează </w:t>
      </w:r>
      <w:r w:rsidR="008F4A2A" w:rsidRPr="006B5611">
        <w:rPr>
          <w:rFonts w:ascii="Times New Roman" w:hAnsi="Times New Roman" w:cs="Times New Roman"/>
          <w:sz w:val="24"/>
          <w:szCs w:val="24"/>
        </w:rPr>
        <w:t>pe cheltuiala solicitantului.</w:t>
      </w:r>
    </w:p>
    <w:p w14:paraId="5161B42B" w14:textId="77777777" w:rsidR="00F7375A" w:rsidRPr="006B5611" w:rsidRDefault="00F7375A" w:rsidP="00DE65E0">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2C49A891" w14:textId="77777777" w:rsidR="008F4A2A" w:rsidRPr="006B5611" w:rsidRDefault="008F4A2A" w:rsidP="00505070">
      <w:pPr>
        <w:pStyle w:val="ListParagraph"/>
        <w:numPr>
          <w:ilvl w:val="0"/>
          <w:numId w:val="7"/>
        </w:numPr>
        <w:tabs>
          <w:tab w:val="left" w:pos="993"/>
        </w:tabs>
        <w:autoSpaceDE w:val="0"/>
        <w:autoSpaceDN w:val="0"/>
        <w:adjustRightInd w:val="0"/>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Zona de protec</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ie si zona de siguran</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 xml:space="preserve">ă aferente conductelor </w:t>
      </w:r>
    </w:p>
    <w:p w14:paraId="20D49F70" w14:textId="77777777" w:rsidR="00DE65E0" w:rsidRPr="006B5611" w:rsidRDefault="00DE65E0"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8F4A2A" w:rsidRPr="006B5611">
        <w:rPr>
          <w:rFonts w:ascii="Times New Roman" w:hAnsi="Times New Roman" w:cs="Times New Roman"/>
          <w:sz w:val="24"/>
          <w:szCs w:val="24"/>
        </w:rPr>
        <w:t>Zona de protec</w:t>
      </w:r>
      <w:r w:rsidR="00E4300C" w:rsidRPr="006B5611">
        <w:rPr>
          <w:rFonts w:ascii="Times New Roman" w:hAnsi="Times New Roman" w:cs="Times New Roman"/>
          <w:sz w:val="24"/>
          <w:szCs w:val="24"/>
        </w:rPr>
        <w:t>ț</w:t>
      </w:r>
      <w:r w:rsidR="008F4A2A"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008F4A2A" w:rsidRPr="006B5611">
        <w:rPr>
          <w:rFonts w:ascii="Times New Roman" w:hAnsi="Times New Roman" w:cs="Times New Roman"/>
          <w:sz w:val="24"/>
          <w:szCs w:val="24"/>
        </w:rPr>
        <w:t>i zona de siguran</w:t>
      </w:r>
      <w:r w:rsidR="00E4300C" w:rsidRPr="006B5611">
        <w:rPr>
          <w:rFonts w:ascii="Times New Roman" w:hAnsi="Times New Roman" w:cs="Times New Roman"/>
          <w:sz w:val="24"/>
          <w:szCs w:val="24"/>
        </w:rPr>
        <w:t>ț</w:t>
      </w:r>
      <w:r w:rsidR="008F4A2A" w:rsidRPr="006B5611">
        <w:rPr>
          <w:rFonts w:ascii="Times New Roman" w:hAnsi="Times New Roman" w:cs="Times New Roman"/>
          <w:sz w:val="24"/>
          <w:szCs w:val="24"/>
        </w:rPr>
        <w:t>ă se stabilesc de ambele păr</w:t>
      </w:r>
      <w:r w:rsidR="00E4300C" w:rsidRPr="006B5611">
        <w:rPr>
          <w:rFonts w:ascii="Times New Roman" w:hAnsi="Times New Roman" w:cs="Times New Roman"/>
          <w:sz w:val="24"/>
          <w:szCs w:val="24"/>
        </w:rPr>
        <w:t>ț</w:t>
      </w:r>
      <w:r w:rsidR="008F4A2A" w:rsidRPr="006B5611">
        <w:rPr>
          <w:rFonts w:ascii="Times New Roman" w:hAnsi="Times New Roman" w:cs="Times New Roman"/>
          <w:sz w:val="24"/>
          <w:szCs w:val="24"/>
        </w:rPr>
        <w:t>i ale axei conducte</w:t>
      </w:r>
      <w:r w:rsidR="00927D72" w:rsidRPr="006B5611">
        <w:rPr>
          <w:rFonts w:ascii="Times New Roman" w:hAnsi="Times New Roman" w:cs="Times New Roman"/>
          <w:sz w:val="24"/>
          <w:szCs w:val="24"/>
        </w:rPr>
        <w:t>i</w:t>
      </w:r>
      <w:r w:rsidR="008F4A2A" w:rsidRPr="006B5611">
        <w:rPr>
          <w:rFonts w:ascii="Times New Roman" w:hAnsi="Times New Roman" w:cs="Times New Roman"/>
          <w:sz w:val="24"/>
          <w:szCs w:val="24"/>
        </w:rPr>
        <w:t xml:space="preserve">. </w:t>
      </w:r>
    </w:p>
    <w:p w14:paraId="17F56096" w14:textId="77777777" w:rsidR="008F4A2A" w:rsidRPr="006B5611" w:rsidRDefault="00DE65E0" w:rsidP="00DE65E0">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8F4A2A" w:rsidRPr="006B5611">
        <w:rPr>
          <w:rFonts w:ascii="Times New Roman" w:hAnsi="Times New Roman" w:cs="Times New Roman"/>
          <w:sz w:val="24"/>
          <w:szCs w:val="24"/>
        </w:rPr>
        <w:t>Un plan al zonei de protec</w:t>
      </w:r>
      <w:r w:rsidR="00E4300C" w:rsidRPr="006B5611">
        <w:rPr>
          <w:rFonts w:ascii="Times New Roman" w:hAnsi="Times New Roman" w:cs="Times New Roman"/>
          <w:sz w:val="24"/>
          <w:szCs w:val="24"/>
        </w:rPr>
        <w:t>ț</w:t>
      </w:r>
      <w:r w:rsidR="008F4A2A"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008F4A2A" w:rsidRPr="006B5611">
        <w:rPr>
          <w:rFonts w:ascii="Times New Roman" w:hAnsi="Times New Roman" w:cs="Times New Roman"/>
          <w:sz w:val="24"/>
          <w:szCs w:val="24"/>
        </w:rPr>
        <w:t>i al zonei de siguran</w:t>
      </w:r>
      <w:r w:rsidR="00E4300C" w:rsidRPr="006B5611">
        <w:rPr>
          <w:rFonts w:ascii="Times New Roman" w:hAnsi="Times New Roman" w:cs="Times New Roman"/>
          <w:sz w:val="24"/>
          <w:szCs w:val="24"/>
        </w:rPr>
        <w:t>ț</w:t>
      </w:r>
      <w:r w:rsidR="005A75F7" w:rsidRPr="006B5611">
        <w:rPr>
          <w:rFonts w:ascii="Times New Roman" w:hAnsi="Times New Roman" w:cs="Times New Roman"/>
          <w:sz w:val="24"/>
          <w:szCs w:val="24"/>
        </w:rPr>
        <w:t>ă este prezentat în a</w:t>
      </w:r>
      <w:r w:rsidR="008F4A2A" w:rsidRPr="006B5611">
        <w:rPr>
          <w:rFonts w:ascii="Times New Roman" w:hAnsi="Times New Roman" w:cs="Times New Roman"/>
          <w:sz w:val="24"/>
          <w:szCs w:val="24"/>
        </w:rPr>
        <w:t>nexa nr.</w:t>
      </w:r>
      <w:r w:rsidR="00F90F6E" w:rsidRPr="006B5611">
        <w:rPr>
          <w:rFonts w:ascii="Times New Roman" w:hAnsi="Times New Roman" w:cs="Times New Roman"/>
          <w:sz w:val="24"/>
          <w:szCs w:val="24"/>
        </w:rPr>
        <w:t xml:space="preserve"> </w:t>
      </w:r>
      <w:r w:rsidRPr="006B5611">
        <w:rPr>
          <w:rFonts w:ascii="Times New Roman" w:hAnsi="Times New Roman" w:cs="Times New Roman"/>
          <w:sz w:val="24"/>
          <w:szCs w:val="24"/>
        </w:rPr>
        <w:t>5</w:t>
      </w:r>
      <w:r w:rsidR="008F4A2A" w:rsidRPr="006B5611">
        <w:rPr>
          <w:rFonts w:ascii="Times New Roman" w:hAnsi="Times New Roman" w:cs="Times New Roman"/>
          <w:sz w:val="24"/>
          <w:szCs w:val="24"/>
        </w:rPr>
        <w:t>.</w:t>
      </w:r>
    </w:p>
    <w:p w14:paraId="3B870640" w14:textId="77777777" w:rsidR="00DE65E0" w:rsidRPr="006B5611" w:rsidRDefault="00DE65E0"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8F4A2A" w:rsidRPr="006B5611">
        <w:rPr>
          <w:rFonts w:ascii="Times New Roman" w:hAnsi="Times New Roman" w:cs="Times New Roman"/>
          <w:sz w:val="24"/>
          <w:szCs w:val="24"/>
        </w:rPr>
        <w:t>Zona de protec</w:t>
      </w:r>
      <w:r w:rsidR="00E4300C" w:rsidRPr="006B5611">
        <w:rPr>
          <w:rFonts w:ascii="Times New Roman" w:hAnsi="Times New Roman" w:cs="Times New Roman"/>
          <w:sz w:val="24"/>
          <w:szCs w:val="24"/>
        </w:rPr>
        <w:t>ț</w:t>
      </w:r>
      <w:r w:rsidR="008F4A2A" w:rsidRPr="006B5611">
        <w:rPr>
          <w:rFonts w:ascii="Times New Roman" w:hAnsi="Times New Roman" w:cs="Times New Roman"/>
          <w:sz w:val="24"/>
          <w:szCs w:val="24"/>
        </w:rPr>
        <w:t>ie se întinde de ambele păr</w:t>
      </w:r>
      <w:r w:rsidR="00E4300C" w:rsidRPr="006B5611">
        <w:rPr>
          <w:rFonts w:ascii="Times New Roman" w:hAnsi="Times New Roman" w:cs="Times New Roman"/>
          <w:sz w:val="24"/>
          <w:szCs w:val="24"/>
        </w:rPr>
        <w:t>ț</w:t>
      </w:r>
      <w:r w:rsidR="008F4A2A" w:rsidRPr="006B5611">
        <w:rPr>
          <w:rFonts w:ascii="Times New Roman" w:hAnsi="Times New Roman" w:cs="Times New Roman"/>
          <w:sz w:val="24"/>
          <w:szCs w:val="24"/>
        </w:rPr>
        <w:t xml:space="preserve">i ale conductei </w:t>
      </w:r>
      <w:r w:rsidR="00F15A6F" w:rsidRPr="006B5611">
        <w:rPr>
          <w:rFonts w:ascii="Times New Roman" w:hAnsi="Times New Roman" w:cs="Times New Roman"/>
          <w:sz w:val="24"/>
          <w:szCs w:val="24"/>
        </w:rPr>
        <w:t>ș</w:t>
      </w:r>
      <w:r w:rsidR="008F4A2A" w:rsidRPr="006B5611">
        <w:rPr>
          <w:rFonts w:ascii="Times New Roman" w:hAnsi="Times New Roman" w:cs="Times New Roman"/>
          <w:sz w:val="24"/>
          <w:szCs w:val="24"/>
        </w:rPr>
        <w:t>i se măsoară din axul conductei.</w:t>
      </w:r>
    </w:p>
    <w:p w14:paraId="4607A216" w14:textId="77777777" w:rsidR="008F4A2A" w:rsidRPr="006B5611" w:rsidRDefault="00DE65E0" w:rsidP="00DE65E0">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w:t>
      </w:r>
      <w:r w:rsidR="008F4A2A" w:rsidRPr="006B5611">
        <w:rPr>
          <w:rFonts w:ascii="Times New Roman" w:hAnsi="Times New Roman" w:cs="Times New Roman"/>
          <w:sz w:val="24"/>
          <w:szCs w:val="24"/>
        </w:rPr>
        <w:t xml:space="preserve"> Zona de protec</w:t>
      </w:r>
      <w:r w:rsidR="00E4300C" w:rsidRPr="006B5611">
        <w:rPr>
          <w:rFonts w:ascii="Times New Roman" w:hAnsi="Times New Roman" w:cs="Times New Roman"/>
          <w:sz w:val="24"/>
          <w:szCs w:val="24"/>
        </w:rPr>
        <w:t>ț</w:t>
      </w:r>
      <w:r w:rsidR="008F4A2A" w:rsidRPr="006B5611">
        <w:rPr>
          <w:rFonts w:ascii="Times New Roman" w:hAnsi="Times New Roman" w:cs="Times New Roman"/>
          <w:sz w:val="24"/>
          <w:szCs w:val="24"/>
        </w:rPr>
        <w:t>ie pentru conducte</w:t>
      </w:r>
      <w:r w:rsidRPr="006B5611">
        <w:rPr>
          <w:rFonts w:ascii="Times New Roman" w:hAnsi="Times New Roman" w:cs="Times New Roman"/>
          <w:sz w:val="24"/>
          <w:szCs w:val="24"/>
        </w:rPr>
        <w:t>i</w:t>
      </w:r>
      <w:r w:rsidR="006A038F" w:rsidRPr="006B5611">
        <w:rPr>
          <w:rFonts w:ascii="Times New Roman" w:hAnsi="Times New Roman" w:cs="Times New Roman"/>
          <w:sz w:val="24"/>
          <w:szCs w:val="24"/>
        </w:rPr>
        <w:t xml:space="preserve"> este definită în t</w:t>
      </w:r>
      <w:r w:rsidR="008F4A2A" w:rsidRPr="006B5611">
        <w:rPr>
          <w:rFonts w:ascii="Times New Roman" w:hAnsi="Times New Roman" w:cs="Times New Roman"/>
          <w:sz w:val="24"/>
          <w:szCs w:val="24"/>
        </w:rPr>
        <w:t>abelul nr.2.</w:t>
      </w:r>
    </w:p>
    <w:p w14:paraId="2DE201DB" w14:textId="77777777" w:rsidR="008F4A2A" w:rsidRPr="006B5611" w:rsidRDefault="008F4A2A" w:rsidP="00632D12">
      <w:pPr>
        <w:autoSpaceDE w:val="0"/>
        <w:autoSpaceDN w:val="0"/>
        <w:adjustRightInd w:val="0"/>
        <w:spacing w:after="0" w:line="360" w:lineRule="auto"/>
        <w:jc w:val="right"/>
        <w:rPr>
          <w:rFonts w:ascii="Times New Roman" w:hAnsi="Times New Roman" w:cs="Times New Roman"/>
          <w:sz w:val="24"/>
          <w:szCs w:val="24"/>
        </w:rPr>
      </w:pPr>
      <w:r w:rsidRPr="006B5611">
        <w:rPr>
          <w:rFonts w:ascii="Times New Roman" w:hAnsi="Times New Roman" w:cs="Times New Roman"/>
          <w:sz w:val="24"/>
          <w:szCs w:val="24"/>
        </w:rPr>
        <w:t>Tabelul nr.2</w:t>
      </w:r>
    </w:p>
    <w:tbl>
      <w:tblPr>
        <w:tblStyle w:val="TableGrid"/>
        <w:tblW w:w="0" w:type="auto"/>
        <w:jc w:val="center"/>
        <w:tblLayout w:type="fixed"/>
        <w:tblLook w:val="04A0" w:firstRow="1" w:lastRow="0" w:firstColumn="1" w:lastColumn="0" w:noHBand="0" w:noVBand="1"/>
      </w:tblPr>
      <w:tblGrid>
        <w:gridCol w:w="2547"/>
        <w:gridCol w:w="2693"/>
      </w:tblGrid>
      <w:tr w:rsidR="008F4A2A" w:rsidRPr="006B5611" w14:paraId="6A0547D1" w14:textId="77777777" w:rsidTr="008F4A2A">
        <w:trPr>
          <w:jc w:val="center"/>
        </w:trPr>
        <w:tc>
          <w:tcPr>
            <w:tcW w:w="2547" w:type="dxa"/>
          </w:tcPr>
          <w:p w14:paraId="526DFC8F" w14:textId="77777777" w:rsidR="008F4A2A" w:rsidRPr="006B5611" w:rsidRDefault="008F4A2A" w:rsidP="00DE65E0">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Diametrul nominal al</w:t>
            </w:r>
          </w:p>
          <w:p w14:paraId="607ED729" w14:textId="77777777" w:rsidR="00DE65E0" w:rsidRPr="006B5611" w:rsidRDefault="008F4A2A" w:rsidP="00DE65E0">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 xml:space="preserve">conductei </w:t>
            </w:r>
          </w:p>
          <w:p w14:paraId="7D11183B" w14:textId="77777777" w:rsidR="008F4A2A" w:rsidRPr="006B5611" w:rsidRDefault="008F4A2A" w:rsidP="00DE65E0">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w:t>
            </w:r>
          </w:p>
        </w:tc>
        <w:tc>
          <w:tcPr>
            <w:tcW w:w="2693" w:type="dxa"/>
          </w:tcPr>
          <w:p w14:paraId="13DB958F" w14:textId="77777777" w:rsidR="008F4A2A" w:rsidRPr="006B5611" w:rsidRDefault="008F4A2A" w:rsidP="00DE65E0">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Lă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imea zonei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p>
        </w:tc>
      </w:tr>
      <w:tr w:rsidR="008F4A2A" w:rsidRPr="006B5611" w14:paraId="4D7A3E54" w14:textId="77777777" w:rsidTr="008F4A2A">
        <w:trPr>
          <w:jc w:val="center"/>
        </w:trPr>
        <w:tc>
          <w:tcPr>
            <w:tcW w:w="2547" w:type="dxa"/>
          </w:tcPr>
          <w:p w14:paraId="67A117F5" w14:textId="77777777" w:rsidR="008F4A2A" w:rsidRPr="006B5611" w:rsidRDefault="00DE65E0" w:rsidP="00DE65E0">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[mm]</w:t>
            </w:r>
          </w:p>
        </w:tc>
        <w:tc>
          <w:tcPr>
            <w:tcW w:w="2693" w:type="dxa"/>
          </w:tcPr>
          <w:p w14:paraId="2A20F596" w14:textId="77777777" w:rsidR="008F4A2A" w:rsidRPr="006B5611" w:rsidRDefault="00DE65E0" w:rsidP="00DE65E0">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[m]</w:t>
            </w:r>
          </w:p>
        </w:tc>
      </w:tr>
      <w:tr w:rsidR="008F4A2A" w:rsidRPr="006B5611" w14:paraId="48C62003" w14:textId="77777777" w:rsidTr="008F4A2A">
        <w:trPr>
          <w:jc w:val="center"/>
        </w:trPr>
        <w:tc>
          <w:tcPr>
            <w:tcW w:w="2547" w:type="dxa"/>
          </w:tcPr>
          <w:p w14:paraId="65B5F740" w14:textId="77777777" w:rsidR="008F4A2A" w:rsidRPr="006B5611" w:rsidRDefault="00DE65E0" w:rsidP="00632D12">
            <w:pPr>
              <w:autoSpaceDE w:val="0"/>
              <w:autoSpaceDN w:val="0"/>
              <w:adjustRightInd w:val="0"/>
              <w:spacing w:line="360" w:lineRule="auto"/>
              <w:jc w:val="center"/>
              <w:rPr>
                <w:rFonts w:ascii="Times New Roman" w:hAnsi="Times New Roman" w:cs="Times New Roman"/>
                <w:sz w:val="24"/>
                <w:szCs w:val="24"/>
              </w:rPr>
            </w:pP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008F4A2A" w:rsidRPr="006B5611">
              <w:rPr>
                <w:rFonts w:ascii="Times New Roman" w:hAnsi="Times New Roman" w:cs="Times New Roman"/>
                <w:sz w:val="24"/>
                <w:szCs w:val="24"/>
              </w:rPr>
              <w:t xml:space="preserve"> = 150</w:t>
            </w:r>
          </w:p>
        </w:tc>
        <w:tc>
          <w:tcPr>
            <w:tcW w:w="2693" w:type="dxa"/>
          </w:tcPr>
          <w:p w14:paraId="10DB512F" w14:textId="77777777" w:rsidR="008F4A2A" w:rsidRPr="006B5611" w:rsidRDefault="008F4A2A" w:rsidP="000D4C9F">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w:t>
            </w:r>
            <w:r w:rsidR="000D4C9F" w:rsidRPr="006B5611">
              <w:rPr>
                <w:rFonts w:ascii="Times New Roman" w:hAnsi="Times New Roman" w:cs="Times New Roman"/>
                <w:sz w:val="24"/>
                <w:szCs w:val="24"/>
              </w:rPr>
              <w:t>,00</w:t>
            </w:r>
            <w:r w:rsidR="00927D72" w:rsidRPr="006B5611">
              <w:rPr>
                <w:rFonts w:ascii="Times New Roman" w:hAnsi="Times New Roman" w:cs="Times New Roman"/>
                <w:sz w:val="24"/>
                <w:szCs w:val="24"/>
              </w:rPr>
              <w:t xml:space="preserve"> </w:t>
            </w:r>
            <w:r w:rsidRPr="006B5611">
              <w:rPr>
                <w:rFonts w:ascii="Times New Roman" w:hAnsi="Times New Roman" w:cs="Times New Roman"/>
                <w:sz w:val="24"/>
                <w:szCs w:val="24"/>
              </w:rPr>
              <w:t>x</w:t>
            </w:r>
            <w:r w:rsidR="00927D72" w:rsidRPr="006B5611">
              <w:rPr>
                <w:rFonts w:ascii="Times New Roman" w:hAnsi="Times New Roman" w:cs="Times New Roman"/>
                <w:sz w:val="24"/>
                <w:szCs w:val="24"/>
              </w:rPr>
              <w:t xml:space="preserve"> </w:t>
            </w:r>
            <w:r w:rsidRPr="006B5611">
              <w:rPr>
                <w:rFonts w:ascii="Times New Roman" w:hAnsi="Times New Roman" w:cs="Times New Roman"/>
                <w:sz w:val="24"/>
                <w:szCs w:val="24"/>
              </w:rPr>
              <w:t>2</w:t>
            </w:r>
          </w:p>
        </w:tc>
      </w:tr>
      <w:tr w:rsidR="008F4A2A" w:rsidRPr="006B5611" w14:paraId="1960FE35" w14:textId="77777777" w:rsidTr="008F4A2A">
        <w:trPr>
          <w:jc w:val="center"/>
        </w:trPr>
        <w:tc>
          <w:tcPr>
            <w:tcW w:w="2547" w:type="dxa"/>
          </w:tcPr>
          <w:p w14:paraId="73C6E5CF" w14:textId="77777777" w:rsidR="008F4A2A" w:rsidRPr="006B5611" w:rsidRDefault="008F4A2A" w:rsidP="00DE65E0">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 xml:space="preserve">150 &lt; </w:t>
            </w:r>
            <w:proofErr w:type="spellStart"/>
            <w:r w:rsidR="00DE65E0" w:rsidRPr="006B5611">
              <w:rPr>
                <w:rFonts w:ascii="Times New Roman" w:hAnsi="Times New Roman" w:cs="Times New Roman"/>
                <w:i/>
                <w:sz w:val="24"/>
                <w:szCs w:val="24"/>
              </w:rPr>
              <w:t>D</w:t>
            </w:r>
            <w:r w:rsidR="00DE65E0"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 xml:space="preserve"> </w:t>
            </w:r>
            <w:r w:rsidR="00DE65E0" w:rsidRPr="006B5611">
              <w:rPr>
                <w:rFonts w:ascii="Times New Roman" w:hAnsi="Times New Roman" w:cs="Times New Roman"/>
                <w:sz w:val="24"/>
                <w:szCs w:val="24"/>
              </w:rPr>
              <w:t>≤</w:t>
            </w:r>
            <w:r w:rsidRPr="006B5611">
              <w:rPr>
                <w:rFonts w:ascii="Times New Roman" w:hAnsi="Times New Roman" w:cs="Times New Roman"/>
                <w:sz w:val="24"/>
                <w:szCs w:val="24"/>
              </w:rPr>
              <w:t xml:space="preserve"> 300</w:t>
            </w:r>
          </w:p>
        </w:tc>
        <w:tc>
          <w:tcPr>
            <w:tcW w:w="2693" w:type="dxa"/>
          </w:tcPr>
          <w:p w14:paraId="306B246C" w14:textId="77777777" w:rsidR="008F4A2A" w:rsidRPr="006B5611" w:rsidRDefault="008F4A2A" w:rsidP="000D4C9F">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3</w:t>
            </w:r>
            <w:r w:rsidR="000D4C9F" w:rsidRPr="006B5611">
              <w:rPr>
                <w:rFonts w:ascii="Times New Roman" w:hAnsi="Times New Roman" w:cs="Times New Roman"/>
                <w:sz w:val="24"/>
                <w:szCs w:val="24"/>
              </w:rPr>
              <w:t>,00</w:t>
            </w:r>
            <w:r w:rsidR="00927D72" w:rsidRPr="006B5611">
              <w:rPr>
                <w:rFonts w:ascii="Times New Roman" w:hAnsi="Times New Roman" w:cs="Times New Roman"/>
                <w:sz w:val="24"/>
                <w:szCs w:val="24"/>
              </w:rPr>
              <w:t xml:space="preserve"> </w:t>
            </w:r>
            <w:r w:rsidRPr="006B5611">
              <w:rPr>
                <w:rFonts w:ascii="Times New Roman" w:hAnsi="Times New Roman" w:cs="Times New Roman"/>
                <w:sz w:val="24"/>
                <w:szCs w:val="24"/>
              </w:rPr>
              <w:t>x</w:t>
            </w:r>
            <w:r w:rsidR="00927D72" w:rsidRPr="006B5611">
              <w:rPr>
                <w:rFonts w:ascii="Times New Roman" w:hAnsi="Times New Roman" w:cs="Times New Roman"/>
                <w:sz w:val="24"/>
                <w:szCs w:val="24"/>
              </w:rPr>
              <w:t xml:space="preserve"> </w:t>
            </w:r>
            <w:r w:rsidRPr="006B5611">
              <w:rPr>
                <w:rFonts w:ascii="Times New Roman" w:hAnsi="Times New Roman" w:cs="Times New Roman"/>
                <w:sz w:val="24"/>
                <w:szCs w:val="24"/>
              </w:rPr>
              <w:t>2</w:t>
            </w:r>
          </w:p>
        </w:tc>
      </w:tr>
      <w:tr w:rsidR="008F4A2A" w:rsidRPr="006B5611" w14:paraId="3FA1916F" w14:textId="77777777" w:rsidTr="008F4A2A">
        <w:trPr>
          <w:jc w:val="center"/>
        </w:trPr>
        <w:tc>
          <w:tcPr>
            <w:tcW w:w="2547" w:type="dxa"/>
          </w:tcPr>
          <w:p w14:paraId="3904E8DB" w14:textId="77777777" w:rsidR="008F4A2A" w:rsidRPr="006B5611" w:rsidRDefault="008F4A2A" w:rsidP="00DE65E0">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 xml:space="preserve">300 &lt; </w:t>
            </w:r>
            <w:proofErr w:type="spellStart"/>
            <w:r w:rsidR="00DE65E0" w:rsidRPr="006B5611">
              <w:rPr>
                <w:rFonts w:ascii="Times New Roman" w:hAnsi="Times New Roman" w:cs="Times New Roman"/>
                <w:i/>
                <w:sz w:val="24"/>
                <w:szCs w:val="24"/>
              </w:rPr>
              <w:t>D</w:t>
            </w:r>
            <w:r w:rsidR="00DE65E0"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 xml:space="preserve"> </w:t>
            </w:r>
            <w:r w:rsidR="00DE65E0" w:rsidRPr="006B5611">
              <w:rPr>
                <w:rFonts w:ascii="Times New Roman" w:hAnsi="Times New Roman" w:cs="Times New Roman"/>
                <w:sz w:val="24"/>
                <w:szCs w:val="24"/>
              </w:rPr>
              <w:t>≤</w:t>
            </w:r>
            <w:r w:rsidRPr="006B5611">
              <w:rPr>
                <w:rFonts w:ascii="Times New Roman" w:hAnsi="Times New Roman" w:cs="Times New Roman"/>
                <w:sz w:val="24"/>
                <w:szCs w:val="24"/>
              </w:rPr>
              <w:t xml:space="preserve"> 500</w:t>
            </w:r>
          </w:p>
        </w:tc>
        <w:tc>
          <w:tcPr>
            <w:tcW w:w="2693" w:type="dxa"/>
          </w:tcPr>
          <w:p w14:paraId="0C65FCD8" w14:textId="77777777" w:rsidR="008F4A2A" w:rsidRPr="006B5611" w:rsidRDefault="008F4A2A" w:rsidP="000D4C9F">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4</w:t>
            </w:r>
            <w:r w:rsidR="000D4C9F" w:rsidRPr="006B5611">
              <w:rPr>
                <w:rFonts w:ascii="Times New Roman" w:hAnsi="Times New Roman" w:cs="Times New Roman"/>
                <w:sz w:val="24"/>
                <w:szCs w:val="24"/>
              </w:rPr>
              <w:t>,00</w:t>
            </w:r>
            <w:r w:rsidR="00927D72" w:rsidRPr="006B5611">
              <w:rPr>
                <w:rFonts w:ascii="Times New Roman" w:hAnsi="Times New Roman" w:cs="Times New Roman"/>
                <w:sz w:val="24"/>
                <w:szCs w:val="24"/>
              </w:rPr>
              <w:t xml:space="preserve"> </w:t>
            </w:r>
            <w:r w:rsidRPr="006B5611">
              <w:rPr>
                <w:rFonts w:ascii="Times New Roman" w:hAnsi="Times New Roman" w:cs="Times New Roman"/>
                <w:sz w:val="24"/>
                <w:szCs w:val="24"/>
              </w:rPr>
              <w:t>x</w:t>
            </w:r>
            <w:r w:rsidR="00927D72" w:rsidRPr="006B5611">
              <w:rPr>
                <w:rFonts w:ascii="Times New Roman" w:hAnsi="Times New Roman" w:cs="Times New Roman"/>
                <w:sz w:val="24"/>
                <w:szCs w:val="24"/>
              </w:rPr>
              <w:t xml:space="preserve"> </w:t>
            </w:r>
            <w:r w:rsidRPr="006B5611">
              <w:rPr>
                <w:rFonts w:ascii="Times New Roman" w:hAnsi="Times New Roman" w:cs="Times New Roman"/>
                <w:sz w:val="24"/>
                <w:szCs w:val="24"/>
              </w:rPr>
              <w:t>2</w:t>
            </w:r>
          </w:p>
        </w:tc>
      </w:tr>
      <w:tr w:rsidR="008F4A2A" w:rsidRPr="006B5611" w14:paraId="37680F77" w14:textId="77777777" w:rsidTr="008F4A2A">
        <w:trPr>
          <w:jc w:val="center"/>
        </w:trPr>
        <w:tc>
          <w:tcPr>
            <w:tcW w:w="2547" w:type="dxa"/>
          </w:tcPr>
          <w:p w14:paraId="3455142F" w14:textId="77777777" w:rsidR="008F4A2A" w:rsidRPr="006B5611" w:rsidRDefault="00DE65E0" w:rsidP="00632D12">
            <w:pPr>
              <w:autoSpaceDE w:val="0"/>
              <w:autoSpaceDN w:val="0"/>
              <w:adjustRightInd w:val="0"/>
              <w:spacing w:line="360" w:lineRule="auto"/>
              <w:jc w:val="center"/>
              <w:rPr>
                <w:rFonts w:ascii="Times New Roman" w:hAnsi="Times New Roman" w:cs="Times New Roman"/>
                <w:sz w:val="24"/>
                <w:szCs w:val="24"/>
              </w:rPr>
            </w:pP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008F4A2A" w:rsidRPr="006B5611">
              <w:rPr>
                <w:rFonts w:ascii="Times New Roman" w:hAnsi="Times New Roman" w:cs="Times New Roman"/>
                <w:sz w:val="24"/>
                <w:szCs w:val="24"/>
              </w:rPr>
              <w:t xml:space="preserve"> &gt; 500</w:t>
            </w:r>
          </w:p>
        </w:tc>
        <w:tc>
          <w:tcPr>
            <w:tcW w:w="2693" w:type="dxa"/>
          </w:tcPr>
          <w:p w14:paraId="3EF42624" w14:textId="77777777" w:rsidR="008F4A2A" w:rsidRPr="006B5611" w:rsidRDefault="008F4A2A" w:rsidP="000D4C9F">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6</w:t>
            </w:r>
            <w:r w:rsidR="000D4C9F" w:rsidRPr="006B5611">
              <w:rPr>
                <w:rFonts w:ascii="Times New Roman" w:hAnsi="Times New Roman" w:cs="Times New Roman"/>
                <w:sz w:val="24"/>
                <w:szCs w:val="24"/>
              </w:rPr>
              <w:t>,00</w:t>
            </w:r>
            <w:r w:rsidR="00927D72" w:rsidRPr="006B5611">
              <w:rPr>
                <w:rFonts w:ascii="Times New Roman" w:hAnsi="Times New Roman" w:cs="Times New Roman"/>
                <w:sz w:val="24"/>
                <w:szCs w:val="24"/>
              </w:rPr>
              <w:t xml:space="preserve"> </w:t>
            </w:r>
            <w:r w:rsidRPr="006B5611">
              <w:rPr>
                <w:rFonts w:ascii="Times New Roman" w:hAnsi="Times New Roman" w:cs="Times New Roman"/>
                <w:sz w:val="24"/>
                <w:szCs w:val="24"/>
              </w:rPr>
              <w:t>x</w:t>
            </w:r>
            <w:r w:rsidR="00927D72" w:rsidRPr="006B5611">
              <w:rPr>
                <w:rFonts w:ascii="Times New Roman" w:hAnsi="Times New Roman" w:cs="Times New Roman"/>
                <w:sz w:val="24"/>
                <w:szCs w:val="24"/>
              </w:rPr>
              <w:t xml:space="preserve"> </w:t>
            </w:r>
            <w:r w:rsidRPr="006B5611">
              <w:rPr>
                <w:rFonts w:ascii="Times New Roman" w:hAnsi="Times New Roman" w:cs="Times New Roman"/>
                <w:sz w:val="24"/>
                <w:szCs w:val="24"/>
              </w:rPr>
              <w:t>2</w:t>
            </w:r>
          </w:p>
        </w:tc>
      </w:tr>
    </w:tbl>
    <w:p w14:paraId="2E2620A6" w14:textId="77777777" w:rsidR="008F4A2A" w:rsidRPr="006B5611" w:rsidRDefault="008F4A2A" w:rsidP="00632D1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p>
    <w:p w14:paraId="07BF40AC" w14:textId="77777777" w:rsidR="00DE65E0" w:rsidRPr="006B5611" w:rsidRDefault="00DE65E0"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8F4A2A" w:rsidRPr="006B5611">
        <w:rPr>
          <w:rFonts w:ascii="Times New Roman" w:hAnsi="Times New Roman" w:cs="Times New Roman"/>
          <w:sz w:val="24"/>
          <w:szCs w:val="24"/>
        </w:rPr>
        <w:t>În zona de protec</w:t>
      </w:r>
      <w:r w:rsidR="00E4300C" w:rsidRPr="006B5611">
        <w:rPr>
          <w:rFonts w:ascii="Times New Roman" w:hAnsi="Times New Roman" w:cs="Times New Roman"/>
          <w:sz w:val="24"/>
          <w:szCs w:val="24"/>
        </w:rPr>
        <w:t>ț</w:t>
      </w:r>
      <w:r w:rsidR="008F4A2A" w:rsidRPr="006B5611">
        <w:rPr>
          <w:rFonts w:ascii="Times New Roman" w:hAnsi="Times New Roman" w:cs="Times New Roman"/>
          <w:sz w:val="24"/>
          <w:szCs w:val="24"/>
        </w:rPr>
        <w:t xml:space="preserve">ie nu se execută lucrări fără aprobarea prealabila a </w:t>
      </w:r>
      <w:r w:rsidRPr="006B5611">
        <w:rPr>
          <w:rFonts w:ascii="Times New Roman" w:hAnsi="Times New Roman" w:cs="Times New Roman"/>
          <w:sz w:val="24"/>
          <w:szCs w:val="24"/>
        </w:rPr>
        <w:t>P/OÎ/OGNL</w:t>
      </w:r>
      <w:r w:rsidR="008F4A2A" w:rsidRPr="006B5611">
        <w:rPr>
          <w:rFonts w:ascii="Times New Roman" w:hAnsi="Times New Roman" w:cs="Times New Roman"/>
          <w:sz w:val="24"/>
          <w:szCs w:val="24"/>
        </w:rPr>
        <w:t xml:space="preserve">. </w:t>
      </w:r>
    </w:p>
    <w:p w14:paraId="4F20BB15" w14:textId="77777777" w:rsidR="00182772" w:rsidRPr="006B5611" w:rsidRDefault="00DE65E0" w:rsidP="00DE65E0">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8F4A2A" w:rsidRPr="006B5611">
        <w:rPr>
          <w:rFonts w:ascii="Times New Roman" w:hAnsi="Times New Roman" w:cs="Times New Roman"/>
          <w:sz w:val="24"/>
          <w:szCs w:val="24"/>
        </w:rPr>
        <w:t>În zona de protec</w:t>
      </w:r>
      <w:r w:rsidR="00E4300C" w:rsidRPr="006B5611">
        <w:rPr>
          <w:rFonts w:ascii="Times New Roman" w:hAnsi="Times New Roman" w:cs="Times New Roman"/>
          <w:sz w:val="24"/>
          <w:szCs w:val="24"/>
        </w:rPr>
        <w:t>ț</w:t>
      </w:r>
      <w:r w:rsidR="008F4A2A" w:rsidRPr="006B5611">
        <w:rPr>
          <w:rFonts w:ascii="Times New Roman" w:hAnsi="Times New Roman" w:cs="Times New Roman"/>
          <w:sz w:val="24"/>
          <w:szCs w:val="24"/>
        </w:rPr>
        <w:t xml:space="preserve">ie sunt interzise construirea de clădiri, amplasarea de depozite sau magazii, plantarea de arbori </w:t>
      </w:r>
      <w:r w:rsidR="00F15A6F" w:rsidRPr="006B5611">
        <w:rPr>
          <w:rFonts w:ascii="Times New Roman" w:hAnsi="Times New Roman" w:cs="Times New Roman"/>
          <w:sz w:val="24"/>
          <w:szCs w:val="24"/>
        </w:rPr>
        <w:t>ș</w:t>
      </w:r>
      <w:r w:rsidR="008F4A2A" w:rsidRPr="006B5611">
        <w:rPr>
          <w:rFonts w:ascii="Times New Roman" w:hAnsi="Times New Roman" w:cs="Times New Roman"/>
          <w:sz w:val="24"/>
          <w:szCs w:val="24"/>
        </w:rPr>
        <w:t>i nu se angajează activită</w:t>
      </w:r>
      <w:r w:rsidR="00E4300C" w:rsidRPr="006B5611">
        <w:rPr>
          <w:rFonts w:ascii="Times New Roman" w:hAnsi="Times New Roman" w:cs="Times New Roman"/>
          <w:sz w:val="24"/>
          <w:szCs w:val="24"/>
        </w:rPr>
        <w:t>ț</w:t>
      </w:r>
      <w:r w:rsidR="008F4A2A" w:rsidRPr="006B5611">
        <w:rPr>
          <w:rFonts w:ascii="Times New Roman" w:hAnsi="Times New Roman" w:cs="Times New Roman"/>
          <w:sz w:val="24"/>
          <w:szCs w:val="24"/>
        </w:rPr>
        <w:t>i de natură a periclita integritatea conductei</w:t>
      </w:r>
      <w:r w:rsidR="00F55237" w:rsidRPr="006B5611">
        <w:rPr>
          <w:rFonts w:ascii="Times New Roman" w:hAnsi="Times New Roman" w:cs="Times New Roman"/>
          <w:sz w:val="24"/>
          <w:szCs w:val="24"/>
        </w:rPr>
        <w:t xml:space="preserve"> (scarificări, nivelări, umpluturi etc.)</w:t>
      </w:r>
      <w:r w:rsidR="008F4A2A" w:rsidRPr="006B5611">
        <w:rPr>
          <w:rFonts w:ascii="Times New Roman" w:hAnsi="Times New Roman" w:cs="Times New Roman"/>
          <w:sz w:val="24"/>
          <w:szCs w:val="24"/>
        </w:rPr>
        <w:t>.</w:t>
      </w:r>
    </w:p>
    <w:p w14:paraId="35B6021A" w14:textId="77777777" w:rsidR="00F55237" w:rsidRPr="006B5611" w:rsidRDefault="00F55237" w:rsidP="00DE65E0">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lastRenderedPageBreak/>
        <w:t>(3) În zona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nu circulă vehicule, cu excep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utilajelor pentru efectuarea lucrărilor agricole curente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utilajelor de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care intervin pentru între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ineri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repara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227B6162" w14:textId="77777777" w:rsidR="008F4A2A" w:rsidRPr="006B5611" w:rsidRDefault="008F4A2A"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Zona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include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zona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927D72" w:rsidRPr="006B5611">
        <w:rPr>
          <w:rFonts w:ascii="Times New Roman" w:hAnsi="Times New Roman" w:cs="Times New Roman"/>
          <w:sz w:val="24"/>
          <w:szCs w:val="24"/>
        </w:rPr>
        <w:t>, conform prevederilor art. 100 pct. 92 din Legea nr. 123/2012</w:t>
      </w:r>
      <w:r w:rsidRPr="006B5611">
        <w:rPr>
          <w:rFonts w:ascii="Times New Roman" w:hAnsi="Times New Roman" w:cs="Times New Roman"/>
          <w:sz w:val="24"/>
          <w:szCs w:val="24"/>
        </w:rPr>
        <w:t>.</w:t>
      </w:r>
    </w:p>
    <w:p w14:paraId="7253C072" w14:textId="77777777" w:rsidR="008F4A2A" w:rsidRPr="006B5611" w:rsidRDefault="008F4A2A"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Zona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pentru conduct</w:t>
      </w:r>
      <w:r w:rsidR="00DE65E0" w:rsidRPr="006B5611">
        <w:rPr>
          <w:rFonts w:ascii="Times New Roman" w:hAnsi="Times New Roman" w:cs="Times New Roman"/>
          <w:sz w:val="24"/>
          <w:szCs w:val="24"/>
        </w:rPr>
        <w:t>ă</w:t>
      </w:r>
      <w:r w:rsidRPr="006B5611">
        <w:rPr>
          <w:rFonts w:ascii="Times New Roman" w:hAnsi="Times New Roman" w:cs="Times New Roman"/>
          <w:sz w:val="24"/>
          <w:szCs w:val="24"/>
        </w:rPr>
        <w:t xml:space="preserve"> este zona care se întinde, de regulă, pe 200</w:t>
      </w:r>
      <w:r w:rsidR="000D4C9F" w:rsidRPr="006B5611">
        <w:rPr>
          <w:rFonts w:ascii="Times New Roman" w:hAnsi="Times New Roman" w:cs="Times New Roman"/>
          <w:sz w:val="24"/>
          <w:szCs w:val="24"/>
        </w:rPr>
        <w:t>,00</w:t>
      </w:r>
      <w:r w:rsidRPr="006B5611">
        <w:rPr>
          <w:rFonts w:ascii="Times New Roman" w:hAnsi="Times New Roman" w:cs="Times New Roman"/>
          <w:sz w:val="24"/>
          <w:szCs w:val="24"/>
        </w:rPr>
        <w:t xml:space="preserve"> m de fiecare parte a axei conductei.</w:t>
      </w:r>
    </w:p>
    <w:p w14:paraId="120AB912" w14:textId="77777777" w:rsidR="008F4A2A" w:rsidRPr="006B5611" w:rsidRDefault="008F4A2A"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Zona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se extinde până la limita </w:t>
      </w:r>
      <w:r w:rsidR="00DE65E0"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00DE65E0" w:rsidRPr="006B5611">
        <w:rPr>
          <w:rFonts w:ascii="Times New Roman" w:hAnsi="Times New Roman" w:cs="Times New Roman"/>
          <w:sz w:val="24"/>
          <w:szCs w:val="24"/>
        </w:rPr>
        <w:t xml:space="preserve">elor </w:t>
      </w:r>
      <w:r w:rsidRPr="006B5611">
        <w:rPr>
          <w:rFonts w:ascii="Times New Roman" w:hAnsi="Times New Roman" w:cs="Times New Roman"/>
          <w:sz w:val="24"/>
          <w:szCs w:val="24"/>
        </w:rPr>
        <w:t>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care depă</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esc 200</w:t>
      </w:r>
      <w:r w:rsidR="000D4C9F" w:rsidRPr="006B5611">
        <w:rPr>
          <w:rFonts w:ascii="Times New Roman" w:hAnsi="Times New Roman" w:cs="Times New Roman"/>
          <w:sz w:val="24"/>
          <w:szCs w:val="24"/>
        </w:rPr>
        <w:t>,00</w:t>
      </w:r>
      <w:r w:rsidRPr="006B5611">
        <w:rPr>
          <w:rFonts w:ascii="Times New Roman" w:hAnsi="Times New Roman" w:cs="Times New Roman"/>
          <w:sz w:val="24"/>
          <w:szCs w:val="24"/>
        </w:rPr>
        <w:t xml:space="preserve"> m.</w:t>
      </w:r>
    </w:p>
    <w:p w14:paraId="406AB17E" w14:textId="77777777" w:rsidR="008F4A2A" w:rsidRPr="006B5611" w:rsidRDefault="008F4A2A"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autorizarea executării oricăror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în zona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a </w:t>
      </w:r>
      <w:r w:rsidR="00DA24DD" w:rsidRPr="006B5611">
        <w:rPr>
          <w:rFonts w:ascii="Times New Roman" w:hAnsi="Times New Roman" w:cs="Times New Roman"/>
          <w:sz w:val="24"/>
          <w:szCs w:val="24"/>
        </w:rPr>
        <w:t>conductei</w:t>
      </w:r>
      <w:r w:rsidRPr="006B5611">
        <w:rPr>
          <w:rFonts w:ascii="Times New Roman" w:hAnsi="Times New Roman" w:cs="Times New Roman"/>
          <w:sz w:val="24"/>
          <w:szCs w:val="24"/>
        </w:rPr>
        <w:t xml:space="preserve"> este obligatorie ob</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inerea avizului</w:t>
      </w:r>
      <w:r w:rsidR="00927D72" w:rsidRPr="006B5611">
        <w:rPr>
          <w:rFonts w:ascii="Times New Roman" w:hAnsi="Times New Roman" w:cs="Times New Roman"/>
          <w:sz w:val="24"/>
          <w:szCs w:val="24"/>
        </w:rPr>
        <w:t xml:space="preserve"> de amplasa</w:t>
      </w:r>
      <w:r w:rsidR="000D4C9F" w:rsidRPr="006B5611">
        <w:rPr>
          <w:rFonts w:ascii="Times New Roman" w:hAnsi="Times New Roman" w:cs="Times New Roman"/>
          <w:sz w:val="24"/>
          <w:szCs w:val="24"/>
        </w:rPr>
        <w:t>ment</w:t>
      </w:r>
      <w:r w:rsidR="00927D72" w:rsidRPr="006B5611">
        <w:rPr>
          <w:rFonts w:ascii="Times New Roman" w:hAnsi="Times New Roman" w:cs="Times New Roman"/>
          <w:sz w:val="24"/>
          <w:szCs w:val="24"/>
        </w:rPr>
        <w:t>,</w:t>
      </w:r>
      <w:r w:rsidRPr="006B5611">
        <w:rPr>
          <w:rFonts w:ascii="Times New Roman" w:hAnsi="Times New Roman" w:cs="Times New Roman"/>
          <w:sz w:val="24"/>
          <w:szCs w:val="24"/>
        </w:rPr>
        <w:t xml:space="preserve"> scris</w:t>
      </w:r>
      <w:r w:rsidR="00927D72" w:rsidRPr="006B5611">
        <w:rPr>
          <w:rFonts w:ascii="Times New Roman" w:hAnsi="Times New Roman" w:cs="Times New Roman"/>
          <w:sz w:val="24"/>
          <w:szCs w:val="24"/>
        </w:rPr>
        <w:t>,</w:t>
      </w:r>
      <w:r w:rsidRPr="006B5611">
        <w:rPr>
          <w:rFonts w:ascii="Times New Roman" w:hAnsi="Times New Roman" w:cs="Times New Roman"/>
          <w:sz w:val="24"/>
          <w:szCs w:val="24"/>
        </w:rPr>
        <w:t xml:space="preserve"> al </w:t>
      </w:r>
      <w:r w:rsidR="00DE65E0" w:rsidRPr="006B5611">
        <w:rPr>
          <w:rFonts w:ascii="Times New Roman" w:hAnsi="Times New Roman" w:cs="Times New Roman"/>
          <w:sz w:val="24"/>
          <w:szCs w:val="24"/>
        </w:rPr>
        <w:t>P/OÎ/OGNL</w:t>
      </w:r>
      <w:r w:rsidRPr="006B5611">
        <w:rPr>
          <w:rFonts w:ascii="Times New Roman" w:hAnsi="Times New Roman" w:cs="Times New Roman"/>
          <w:sz w:val="24"/>
          <w:szCs w:val="24"/>
        </w:rPr>
        <w:t>.</w:t>
      </w:r>
    </w:p>
    <w:p w14:paraId="58281353" w14:textId="77777777" w:rsidR="00DA24DD" w:rsidRPr="006B5611" w:rsidRDefault="00DA24DD"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w:t>
      </w:r>
      <w:r w:rsidR="00F55237" w:rsidRPr="006B5611">
        <w:rPr>
          <w:rFonts w:ascii="Times New Roman" w:hAnsi="Times New Roman" w:cs="Times New Roman"/>
          <w:sz w:val="24"/>
          <w:szCs w:val="24"/>
        </w:rPr>
        <w:t>1</w:t>
      </w:r>
      <w:r w:rsidRPr="006B5611">
        <w:rPr>
          <w:rFonts w:ascii="Times New Roman" w:hAnsi="Times New Roman" w:cs="Times New Roman"/>
          <w:sz w:val="24"/>
          <w:szCs w:val="24"/>
        </w:rPr>
        <w:t xml:space="preserve">) </w:t>
      </w:r>
      <w:r w:rsidR="004C7D02" w:rsidRPr="006B5611">
        <w:rPr>
          <w:rFonts w:ascii="Times New Roman" w:hAnsi="Times New Roman" w:cs="Times New Roman"/>
          <w:sz w:val="24"/>
          <w:szCs w:val="24"/>
        </w:rPr>
        <w:t>Avizul de amplasament, prevăzut la art. 130, se emite de P/OÎ/OGNL cu luarea în considerare a prevederilor prezentei norme tehnice</w:t>
      </w:r>
      <w:r w:rsidRPr="006B5611">
        <w:rPr>
          <w:rFonts w:ascii="Times New Roman" w:hAnsi="Times New Roman" w:cs="Times New Roman"/>
          <w:sz w:val="24"/>
          <w:szCs w:val="24"/>
        </w:rPr>
        <w:t>.</w:t>
      </w:r>
    </w:p>
    <w:p w14:paraId="147A4E37" w14:textId="77777777" w:rsidR="004C7D02" w:rsidRPr="006B5611" w:rsidRDefault="004C7D02" w:rsidP="004C7D02">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(2) Pentru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evile metaloplastice sau nemetalice, avizul de amplasament, prevăzut la art. 130, se emite de P/OÎ/OGNL în baza unei analize de evaluare a riscului</w:t>
      </w:r>
      <w:r w:rsidR="00C72A0B" w:rsidRPr="006B5611">
        <w:rPr>
          <w:rFonts w:ascii="Times New Roman" w:hAnsi="Times New Roman" w:cs="Times New Roman"/>
          <w:sz w:val="24"/>
          <w:szCs w:val="24"/>
        </w:rPr>
        <w:t xml:space="preserve"> efectuată de personal autorizat, în acest sens, care a dobândit competen</w:t>
      </w:r>
      <w:r w:rsidR="00E4300C" w:rsidRPr="006B5611">
        <w:rPr>
          <w:rFonts w:ascii="Times New Roman" w:hAnsi="Times New Roman" w:cs="Times New Roman"/>
          <w:sz w:val="24"/>
          <w:szCs w:val="24"/>
        </w:rPr>
        <w:t>ț</w:t>
      </w:r>
      <w:r w:rsidR="00C72A0B" w:rsidRPr="006B5611">
        <w:rPr>
          <w:rFonts w:ascii="Times New Roman" w:hAnsi="Times New Roman" w:cs="Times New Roman"/>
          <w:sz w:val="24"/>
          <w:szCs w:val="24"/>
        </w:rPr>
        <w:t>ele profesionale necesare</w:t>
      </w:r>
      <w:r w:rsidRPr="006B5611">
        <w:rPr>
          <w:rFonts w:ascii="Times New Roman" w:hAnsi="Times New Roman" w:cs="Times New Roman"/>
          <w:sz w:val="24"/>
          <w:szCs w:val="24"/>
        </w:rPr>
        <w:t>.</w:t>
      </w:r>
    </w:p>
    <w:p w14:paraId="33175F82" w14:textId="1D0EA732" w:rsidR="004C7D02" w:rsidRPr="006B5611" w:rsidRDefault="004C7D02" w:rsidP="004C7D02">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(3) Pentru conductele din 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 cu </w:t>
      </w: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MAOP</w:t>
      </w:r>
      <w:r w:rsidRPr="006B5611">
        <w:rPr>
          <w:rFonts w:ascii="Times New Roman" w:hAnsi="Times New Roman" w:cs="Times New Roman"/>
          <w:sz w:val="24"/>
          <w:szCs w:val="24"/>
        </w:rPr>
        <w:t xml:space="preserve"> &gt; 10 [</w:t>
      </w:r>
      <w:proofErr w:type="spellStart"/>
      <w:r w:rsidRPr="006B5611">
        <w:rPr>
          <w:rFonts w:ascii="Times New Roman" w:hAnsi="Times New Roman" w:cs="Times New Roman"/>
          <w:sz w:val="24"/>
          <w:szCs w:val="24"/>
        </w:rPr>
        <w:t>MPa</w:t>
      </w:r>
      <w:proofErr w:type="spellEnd"/>
      <w:r w:rsidRPr="006B5611">
        <w:rPr>
          <w:rFonts w:ascii="Times New Roman" w:hAnsi="Times New Roman" w:cs="Times New Roman"/>
          <w:sz w:val="24"/>
          <w:szCs w:val="24"/>
        </w:rPr>
        <w:t>] sau [bar], avizul de amplasament, prevăzut la art. 130, se emite de P/OÎ/OGNL în baza unei analize de evaluare a riscului</w:t>
      </w:r>
      <w:r w:rsidR="00C72A0B" w:rsidRPr="006B5611">
        <w:rPr>
          <w:rFonts w:ascii="Times New Roman" w:hAnsi="Times New Roman" w:cs="Times New Roman"/>
          <w:sz w:val="24"/>
          <w:szCs w:val="24"/>
        </w:rPr>
        <w:t xml:space="preserve"> efectuată de personal autorizat, în acest sens, care a dobândit competen</w:t>
      </w:r>
      <w:r w:rsidR="00E4300C" w:rsidRPr="006B5611">
        <w:rPr>
          <w:rFonts w:ascii="Times New Roman" w:hAnsi="Times New Roman" w:cs="Times New Roman"/>
          <w:sz w:val="24"/>
          <w:szCs w:val="24"/>
        </w:rPr>
        <w:t>ț</w:t>
      </w:r>
      <w:r w:rsidR="00C72A0B" w:rsidRPr="006B5611">
        <w:rPr>
          <w:rFonts w:ascii="Times New Roman" w:hAnsi="Times New Roman" w:cs="Times New Roman"/>
          <w:sz w:val="24"/>
          <w:szCs w:val="24"/>
        </w:rPr>
        <w:t>ele profesionale necesare</w:t>
      </w:r>
      <w:r w:rsidRPr="006B5611">
        <w:rPr>
          <w:rFonts w:ascii="Times New Roman" w:hAnsi="Times New Roman" w:cs="Times New Roman"/>
          <w:sz w:val="24"/>
          <w:szCs w:val="24"/>
        </w:rPr>
        <w:t xml:space="preserve">, </w:t>
      </w:r>
      <w:r w:rsidR="00E62D21" w:rsidRPr="006B5611">
        <w:rPr>
          <w:rFonts w:ascii="Times New Roman" w:hAnsi="Times New Roman" w:cs="Times New Roman"/>
          <w:sz w:val="24"/>
          <w:szCs w:val="24"/>
        </w:rPr>
        <w:t>astfel cum este prevăzut la art. 134</w:t>
      </w:r>
      <w:r w:rsidR="00E3345D" w:rsidRPr="006B5611">
        <w:rPr>
          <w:rFonts w:ascii="Times New Roman" w:hAnsi="Times New Roman" w:cs="Times New Roman"/>
          <w:sz w:val="24"/>
          <w:szCs w:val="24"/>
        </w:rPr>
        <w:t xml:space="preserve"> alin. (1)</w:t>
      </w:r>
      <w:r w:rsidRPr="006B5611">
        <w:rPr>
          <w:rFonts w:ascii="Times New Roman" w:hAnsi="Times New Roman" w:cs="Times New Roman"/>
          <w:sz w:val="24"/>
          <w:szCs w:val="24"/>
        </w:rPr>
        <w:t>.</w:t>
      </w:r>
    </w:p>
    <w:p w14:paraId="22B7DBAA" w14:textId="77777777" w:rsidR="004C7D02" w:rsidRPr="006B5611" w:rsidRDefault="004C7D02" w:rsidP="004C7D02">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(4)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care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prevăzută la alin. (1), nu se suprapune peste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normată, nu este necesară realizarea analizei de evaluare a riscului la emiterea avizului de amplasament</w:t>
      </w:r>
      <w:r w:rsidR="00C72A0B" w:rsidRPr="006B5611">
        <w:rPr>
          <w:rFonts w:ascii="Times New Roman" w:hAnsi="Times New Roman" w:cs="Times New Roman"/>
          <w:sz w:val="24"/>
          <w:szCs w:val="24"/>
        </w:rPr>
        <w:t xml:space="preserve"> de către P/OÎ/OGNL</w:t>
      </w:r>
      <w:r w:rsidR="004C45EC" w:rsidRPr="006B5611">
        <w:rPr>
          <w:rFonts w:ascii="Times New Roman" w:hAnsi="Times New Roman" w:cs="Times New Roman"/>
          <w:sz w:val="24"/>
          <w:szCs w:val="24"/>
        </w:rPr>
        <w:t>.</w:t>
      </w:r>
    </w:p>
    <w:p w14:paraId="0272CFA5" w14:textId="77777777" w:rsidR="00F7375A" w:rsidRPr="006B5611" w:rsidRDefault="00F7375A" w:rsidP="00DA24DD">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099499FA" w14:textId="77777777" w:rsidR="008F4A2A" w:rsidRPr="006B5611" w:rsidRDefault="008F4A2A" w:rsidP="00505070">
      <w:pPr>
        <w:pStyle w:val="ListParagraph"/>
        <w:numPr>
          <w:ilvl w:val="0"/>
          <w:numId w:val="7"/>
        </w:numPr>
        <w:tabs>
          <w:tab w:val="left" w:pos="993"/>
        </w:tabs>
        <w:autoSpaceDE w:val="0"/>
        <w:autoSpaceDN w:val="0"/>
        <w:adjustRightInd w:val="0"/>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Distan</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e</w:t>
      </w:r>
      <w:r w:rsidR="00DE65E0"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de siguran</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ă</w:t>
      </w:r>
    </w:p>
    <w:p w14:paraId="24E3C5AB" w14:textId="77777777" w:rsidR="008F4A2A" w:rsidRPr="006B5611" w:rsidRDefault="008F4A2A"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fa</w:t>
      </w:r>
      <w:r w:rsidR="00E4300C" w:rsidRPr="006B5611">
        <w:rPr>
          <w:rFonts w:ascii="Times New Roman" w:hAnsi="Times New Roman" w:cs="Times New Roman"/>
          <w:sz w:val="24"/>
          <w:szCs w:val="24"/>
        </w:rPr>
        <w:t>ț</w:t>
      </w:r>
      <w:r w:rsidR="00DE65E0" w:rsidRPr="006B5611">
        <w:rPr>
          <w:rFonts w:ascii="Times New Roman" w:hAnsi="Times New Roman" w:cs="Times New Roman"/>
          <w:sz w:val="24"/>
          <w:szCs w:val="24"/>
        </w:rPr>
        <w:t>ă</w:t>
      </w:r>
      <w:r w:rsidRPr="006B5611">
        <w:rPr>
          <w:rFonts w:ascii="Times New Roman" w:hAnsi="Times New Roman" w:cs="Times New Roman"/>
          <w:sz w:val="24"/>
          <w:szCs w:val="24"/>
        </w:rPr>
        <w:t xml:space="preserve"> de obiectivele împrejmuite din sectorul gazelor naturale</w:t>
      </w:r>
      <w:r w:rsidR="00DE65E0" w:rsidRPr="006B5611">
        <w:rPr>
          <w:rFonts w:ascii="Times New Roman" w:hAnsi="Times New Roman" w:cs="Times New Roman"/>
          <w:sz w:val="24"/>
          <w:szCs w:val="24"/>
        </w:rPr>
        <w:t>, respectiv</w:t>
      </w:r>
      <w:r w:rsidR="00927D72" w:rsidRPr="006B5611">
        <w:rPr>
          <w:rFonts w:ascii="Times New Roman" w:hAnsi="Times New Roman" w:cs="Times New Roman"/>
          <w:sz w:val="24"/>
          <w:szCs w:val="24"/>
        </w:rPr>
        <w:t xml:space="preserve"> </w:t>
      </w:r>
      <w:r w:rsidRPr="006B5611">
        <w:rPr>
          <w:rFonts w:ascii="Times New Roman" w:hAnsi="Times New Roman" w:cs="Times New Roman"/>
          <w:sz w:val="24"/>
          <w:szCs w:val="24"/>
        </w:rPr>
        <w:t>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comprimare,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reglare-măsurare etc. se măsoară de la partea exterioară a împrejmuirii.</w:t>
      </w:r>
    </w:p>
    <w:p w14:paraId="51230448" w14:textId="77777777" w:rsidR="008F4A2A" w:rsidRPr="006B5611" w:rsidRDefault="00E62D21"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w:t>
      </w:r>
      <w:r w:rsidR="008F4A2A" w:rsidRPr="006B5611">
        <w:rPr>
          <w:rFonts w:ascii="Times New Roman" w:hAnsi="Times New Roman" w:cs="Times New Roman"/>
          <w:sz w:val="24"/>
          <w:szCs w:val="24"/>
        </w:rPr>
        <w:t>e fiecare parte a axei conductei</w:t>
      </w:r>
      <w:r w:rsidRPr="006B5611">
        <w:rPr>
          <w:rFonts w:ascii="Times New Roman" w:hAnsi="Times New Roman" w:cs="Times New Roman"/>
          <w:sz w:val="24"/>
          <w:szCs w:val="24"/>
        </w:rPr>
        <w:t>, pe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prevăzută în Anexa nr. 2a,</w:t>
      </w:r>
      <w:r w:rsidR="008F4A2A" w:rsidRPr="006B5611">
        <w:rPr>
          <w:rFonts w:ascii="Times New Roman" w:hAnsi="Times New Roman" w:cs="Times New Roman"/>
          <w:sz w:val="24"/>
          <w:szCs w:val="24"/>
        </w:rPr>
        <w:t xml:space="preserve"> nu poate fi construită nici un fel de clădire care adăposte</w:t>
      </w:r>
      <w:r w:rsidR="00F15A6F" w:rsidRPr="006B5611">
        <w:rPr>
          <w:rFonts w:ascii="Times New Roman" w:hAnsi="Times New Roman" w:cs="Times New Roman"/>
          <w:sz w:val="24"/>
          <w:szCs w:val="24"/>
        </w:rPr>
        <w:t>ș</w:t>
      </w:r>
      <w:r w:rsidR="008F4A2A" w:rsidRPr="006B5611">
        <w:rPr>
          <w:rFonts w:ascii="Times New Roman" w:hAnsi="Times New Roman" w:cs="Times New Roman"/>
          <w:sz w:val="24"/>
          <w:szCs w:val="24"/>
        </w:rPr>
        <w:t>te persoane</w:t>
      </w:r>
      <w:r w:rsidR="002E09F1" w:rsidRPr="006B5611">
        <w:rPr>
          <w:rFonts w:ascii="Times New Roman" w:hAnsi="Times New Roman" w:cs="Times New Roman"/>
          <w:sz w:val="24"/>
          <w:szCs w:val="24"/>
        </w:rPr>
        <w:t>, respectiv</w:t>
      </w:r>
      <w:r w:rsidR="008F4A2A" w:rsidRPr="006B5611">
        <w:rPr>
          <w:rFonts w:ascii="Times New Roman" w:hAnsi="Times New Roman" w:cs="Times New Roman"/>
          <w:sz w:val="24"/>
          <w:szCs w:val="24"/>
        </w:rPr>
        <w:t xml:space="preserve"> locuin</w:t>
      </w:r>
      <w:r w:rsidR="00E4300C" w:rsidRPr="006B5611">
        <w:rPr>
          <w:rFonts w:ascii="Times New Roman" w:hAnsi="Times New Roman" w:cs="Times New Roman"/>
          <w:sz w:val="24"/>
          <w:szCs w:val="24"/>
        </w:rPr>
        <w:t>ț</w:t>
      </w:r>
      <w:r w:rsidR="008F4A2A" w:rsidRPr="006B5611">
        <w:rPr>
          <w:rFonts w:ascii="Times New Roman" w:hAnsi="Times New Roman" w:cs="Times New Roman"/>
          <w:sz w:val="24"/>
          <w:szCs w:val="24"/>
        </w:rPr>
        <w:t>e, spa</w:t>
      </w:r>
      <w:r w:rsidR="00E4300C" w:rsidRPr="006B5611">
        <w:rPr>
          <w:rFonts w:ascii="Times New Roman" w:hAnsi="Times New Roman" w:cs="Times New Roman"/>
          <w:sz w:val="24"/>
          <w:szCs w:val="24"/>
        </w:rPr>
        <w:t>ț</w:t>
      </w:r>
      <w:r w:rsidR="008F4A2A" w:rsidRPr="006B5611">
        <w:rPr>
          <w:rFonts w:ascii="Times New Roman" w:hAnsi="Times New Roman" w:cs="Times New Roman"/>
          <w:sz w:val="24"/>
          <w:szCs w:val="24"/>
        </w:rPr>
        <w:t>ii de birouri etc.</w:t>
      </w:r>
    </w:p>
    <w:p w14:paraId="47682093" w14:textId="77777777" w:rsidR="00422977" w:rsidRPr="006B5611" w:rsidRDefault="00422977"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care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din teren nu permit respectarea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minime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între conductă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clădiri, în cazul în care prin conductă sunt vehic</w:t>
      </w:r>
      <w:r w:rsidR="00D52346" w:rsidRPr="006B5611">
        <w:rPr>
          <w:rFonts w:ascii="Times New Roman" w:hAnsi="Times New Roman" w:cs="Times New Roman"/>
          <w:sz w:val="24"/>
          <w:szCs w:val="24"/>
        </w:rPr>
        <w:t>u</w:t>
      </w:r>
      <w:r w:rsidRPr="006B5611">
        <w:rPr>
          <w:rFonts w:ascii="Times New Roman" w:hAnsi="Times New Roman" w:cs="Times New Roman"/>
          <w:sz w:val="24"/>
          <w:szCs w:val="24"/>
        </w:rPr>
        <w:t>late gaze naturale la presiune mai mare de 6x10</w:t>
      </w:r>
      <w:r w:rsidRPr="006B5611">
        <w:rPr>
          <w:rFonts w:ascii="Times New Roman" w:hAnsi="Times New Roman" w:cs="Times New Roman"/>
          <w:sz w:val="24"/>
          <w:szCs w:val="24"/>
          <w:vertAlign w:val="superscript"/>
        </w:rPr>
        <w:t>5</w:t>
      </w:r>
      <w:r w:rsidRPr="006B5611">
        <w:rPr>
          <w:rFonts w:ascii="Times New Roman" w:hAnsi="Times New Roman" w:cs="Times New Roman"/>
          <w:sz w:val="24"/>
          <w:szCs w:val="24"/>
        </w:rPr>
        <w:t xml:space="preserve"> Pa (6 bar), respectiv </w:t>
      </w:r>
      <w:r w:rsidRPr="006B5611">
        <w:rPr>
          <w:rFonts w:ascii="Times New Roman" w:hAnsi="Times New Roman" w:cs="Times New Roman"/>
          <w:i/>
          <w:sz w:val="24"/>
          <w:szCs w:val="24"/>
        </w:rPr>
        <w:t>P</w:t>
      </w:r>
      <w:r w:rsidRPr="006B5611">
        <w:rPr>
          <w:rFonts w:ascii="Times New Roman" w:hAnsi="Times New Roman" w:cs="Times New Roman"/>
          <w:sz w:val="24"/>
          <w:szCs w:val="24"/>
        </w:rPr>
        <w:t xml:space="preserve"> &gt; </w:t>
      </w:r>
      <w:r w:rsidRPr="006B5611">
        <w:rPr>
          <w:rFonts w:ascii="Times New Roman" w:hAnsi="Times New Roman" w:cs="Times New Roman"/>
          <w:i/>
          <w:sz w:val="24"/>
          <w:szCs w:val="24"/>
        </w:rPr>
        <w:t>6x10</w:t>
      </w:r>
      <w:r w:rsidRPr="006B5611">
        <w:rPr>
          <w:rFonts w:ascii="Times New Roman" w:hAnsi="Times New Roman" w:cs="Times New Roman"/>
          <w:i/>
          <w:sz w:val="24"/>
          <w:szCs w:val="24"/>
          <w:vertAlign w:val="superscript"/>
        </w:rPr>
        <w:t>5</w:t>
      </w:r>
      <w:r w:rsidRPr="006B5611">
        <w:rPr>
          <w:rFonts w:ascii="Times New Roman" w:hAnsi="Times New Roman" w:cs="Times New Roman"/>
          <w:i/>
          <w:sz w:val="24"/>
          <w:szCs w:val="24"/>
        </w:rPr>
        <w:t xml:space="preserve"> Pa (6 bar), </w:t>
      </w:r>
      <w:r w:rsidRPr="006B5611">
        <w:rPr>
          <w:rFonts w:ascii="Times New Roman" w:hAnsi="Times New Roman" w:cs="Times New Roman"/>
          <w:sz w:val="24"/>
          <w:szCs w:val="24"/>
        </w:rPr>
        <w:t>în baza unei analize de evaluare a riscului</w:t>
      </w:r>
      <w:r w:rsidR="00C72A0B" w:rsidRPr="006B5611">
        <w:rPr>
          <w:rFonts w:ascii="Times New Roman" w:hAnsi="Times New Roman" w:cs="Times New Roman"/>
          <w:sz w:val="24"/>
          <w:szCs w:val="24"/>
        </w:rPr>
        <w:t xml:space="preserve"> efectuată de personal autorizat, în acest sens, care a dobândit competen</w:t>
      </w:r>
      <w:r w:rsidR="00E4300C" w:rsidRPr="006B5611">
        <w:rPr>
          <w:rFonts w:ascii="Times New Roman" w:hAnsi="Times New Roman" w:cs="Times New Roman"/>
          <w:sz w:val="24"/>
          <w:szCs w:val="24"/>
        </w:rPr>
        <w:t>ț</w:t>
      </w:r>
      <w:r w:rsidR="00C72A0B" w:rsidRPr="006B5611">
        <w:rPr>
          <w:rFonts w:ascii="Times New Roman" w:hAnsi="Times New Roman" w:cs="Times New Roman"/>
          <w:sz w:val="24"/>
          <w:szCs w:val="24"/>
        </w:rPr>
        <w:t>ele profesionale necesare,</w:t>
      </w:r>
      <w:r w:rsidRPr="006B5611">
        <w:rPr>
          <w:rFonts w:ascii="Times New Roman" w:hAnsi="Times New Roman" w:cs="Times New Roman"/>
          <w:sz w:val="24"/>
          <w:szCs w:val="24"/>
        </w:rPr>
        <w:t xml:space="preserve">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poate fi redusă până la minimum 6,00 m, cu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w:t>
      </w:r>
      <w:r w:rsidR="00D52346" w:rsidRPr="006B5611">
        <w:rPr>
          <w:rFonts w:ascii="Times New Roman" w:hAnsi="Times New Roman" w:cs="Times New Roman"/>
          <w:sz w:val="24"/>
          <w:szCs w:val="24"/>
        </w:rPr>
        <w:t xml:space="preserve"> </w:t>
      </w:r>
      <w:r w:rsidRPr="006B5611">
        <w:rPr>
          <w:rFonts w:ascii="Times New Roman" w:hAnsi="Times New Roman" w:cs="Times New Roman"/>
          <w:sz w:val="24"/>
          <w:szCs w:val="24"/>
        </w:rPr>
        <w:t>implementării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iunilor prevăzute în analiză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după caz, a unor măsuri compensatorii, respectiv:</w:t>
      </w:r>
    </w:p>
    <w:p w14:paraId="00B68478" w14:textId="77777777" w:rsidR="00422977" w:rsidRPr="006B5611" w:rsidRDefault="00422977" w:rsidP="00505070">
      <w:pPr>
        <w:widowControl w:val="0"/>
        <w:numPr>
          <w:ilvl w:val="0"/>
          <w:numId w:val="155"/>
        </w:numPr>
        <w:spacing w:after="0"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coeficient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Pr="006B5611">
        <w:rPr>
          <w:rFonts w:ascii="Times New Roman" w:hAnsi="Times New Roman" w:cs="Times New Roman"/>
          <w:i/>
          <w:sz w:val="24"/>
          <w:szCs w:val="24"/>
        </w:rPr>
        <w:t>S=2,5</w:t>
      </w:r>
      <w:r w:rsidRPr="006B5611">
        <w:rPr>
          <w:rFonts w:ascii="Times New Roman" w:hAnsi="Times New Roman" w:cs="Times New Roman"/>
          <w:sz w:val="24"/>
          <w:szCs w:val="24"/>
        </w:rPr>
        <w:t>;</w:t>
      </w:r>
    </w:p>
    <w:p w14:paraId="750493A2" w14:textId="77777777" w:rsidR="00422977" w:rsidRPr="006B5611" w:rsidRDefault="00E4300C" w:rsidP="00505070">
      <w:pPr>
        <w:widowControl w:val="0"/>
        <w:numPr>
          <w:ilvl w:val="0"/>
          <w:numId w:val="155"/>
        </w:numPr>
        <w:spacing w:after="0"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lastRenderedPageBreak/>
        <w:t>ț</w:t>
      </w:r>
      <w:r w:rsidR="00422977" w:rsidRPr="006B5611">
        <w:rPr>
          <w:rFonts w:ascii="Times New Roman" w:hAnsi="Times New Roman" w:cs="Times New Roman"/>
          <w:sz w:val="24"/>
          <w:szCs w:val="24"/>
        </w:rPr>
        <w:t>eavă fără sudură controlată integral cu radia</w:t>
      </w:r>
      <w:r w:rsidRPr="006B5611">
        <w:rPr>
          <w:rFonts w:ascii="Times New Roman" w:hAnsi="Times New Roman" w:cs="Times New Roman"/>
          <w:sz w:val="24"/>
          <w:szCs w:val="24"/>
        </w:rPr>
        <w:t>ț</w:t>
      </w:r>
      <w:r w:rsidR="00422977" w:rsidRPr="006B5611">
        <w:rPr>
          <w:rFonts w:ascii="Times New Roman" w:hAnsi="Times New Roman" w:cs="Times New Roman"/>
          <w:sz w:val="24"/>
          <w:szCs w:val="24"/>
        </w:rPr>
        <w:t>ii penetrante;</w:t>
      </w:r>
    </w:p>
    <w:p w14:paraId="4BA095DA" w14:textId="77777777" w:rsidR="00422977" w:rsidRPr="006B5611" w:rsidRDefault="00422977" w:rsidP="00505070">
      <w:pPr>
        <w:widowControl w:val="0"/>
        <w:numPr>
          <w:ilvl w:val="0"/>
          <w:numId w:val="155"/>
        </w:numPr>
        <w:spacing w:after="0"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 xml:space="preserve">sudurile circulare, pentru formarea firului conductei, să fie controlate integral prin </w:t>
      </w:r>
      <w:proofErr w:type="spellStart"/>
      <w:r w:rsidRPr="006B5611">
        <w:rPr>
          <w:rFonts w:ascii="Times New Roman" w:hAnsi="Times New Roman" w:cs="Times New Roman"/>
          <w:sz w:val="24"/>
          <w:szCs w:val="24"/>
        </w:rPr>
        <w:t>gamagrafiere</w:t>
      </w:r>
      <w:proofErr w:type="spellEnd"/>
      <w:r w:rsidR="00C37519" w:rsidRPr="006B5611">
        <w:rPr>
          <w:rStyle w:val="FootnoteReference"/>
          <w:rFonts w:ascii="Times New Roman" w:hAnsi="Times New Roman" w:cs="Times New Roman"/>
          <w:sz w:val="24"/>
          <w:szCs w:val="24"/>
        </w:rPr>
        <w:footnoteReference w:id="11"/>
      </w:r>
      <w:r w:rsidRPr="006B5611">
        <w:rPr>
          <w:rFonts w:ascii="Times New Roman" w:hAnsi="Times New Roman" w:cs="Times New Roman"/>
          <w:sz w:val="24"/>
          <w:szCs w:val="24"/>
        </w:rPr>
        <w:t xml:space="preserve"> sau ultrasunete;</w:t>
      </w:r>
    </w:p>
    <w:p w14:paraId="6AA1B611" w14:textId="77777777" w:rsidR="00422977" w:rsidRPr="006B5611" w:rsidRDefault="00422977" w:rsidP="00505070">
      <w:pPr>
        <w:widowControl w:val="0"/>
        <w:numPr>
          <w:ilvl w:val="0"/>
          <w:numId w:val="155"/>
        </w:numPr>
        <w:spacing w:after="0"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proba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pentru tronsonul de conductă, să se realizeze la </w:t>
      </w:r>
      <w:r w:rsidRPr="006B5611">
        <w:rPr>
          <w:rFonts w:ascii="Times New Roman" w:hAnsi="Times New Roman" w:cs="Times New Roman"/>
          <w:i/>
          <w:sz w:val="24"/>
          <w:szCs w:val="24"/>
        </w:rPr>
        <w:t>P=1,5 x P</w:t>
      </w:r>
      <w:r w:rsidRPr="006B5611">
        <w:rPr>
          <w:rFonts w:ascii="Times New Roman" w:hAnsi="Times New Roman" w:cs="Times New Roman"/>
          <w:i/>
          <w:sz w:val="24"/>
          <w:szCs w:val="24"/>
          <w:vertAlign w:val="subscript"/>
        </w:rPr>
        <w:t>MAOP</w:t>
      </w:r>
      <w:r w:rsidRPr="006B5611">
        <w:rPr>
          <w:rFonts w:ascii="Times New Roman" w:hAnsi="Times New Roman" w:cs="Times New Roman"/>
          <w:sz w:val="24"/>
          <w:szCs w:val="24"/>
        </w:rPr>
        <w:t>;</w:t>
      </w:r>
    </w:p>
    <w:p w14:paraId="58D29D44" w14:textId="77777777" w:rsidR="00422977" w:rsidRPr="006B5611" w:rsidRDefault="00422977" w:rsidP="00505070">
      <w:pPr>
        <w:widowControl w:val="0"/>
        <w:numPr>
          <w:ilvl w:val="0"/>
          <w:numId w:val="155"/>
        </w:numPr>
        <w:spacing w:after="0"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exterioară 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 să fie de tip foarte întărit;</w:t>
      </w:r>
    </w:p>
    <w:p w14:paraId="22E8138B" w14:textId="77777777" w:rsidR="00422977" w:rsidRPr="006B5611" w:rsidRDefault="00422977" w:rsidP="00505070">
      <w:pPr>
        <w:widowControl w:val="0"/>
        <w:numPr>
          <w:ilvl w:val="0"/>
          <w:numId w:val="155"/>
        </w:numPr>
        <w:spacing w:after="0"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suplimentară prin anozi de sacrificiu;</w:t>
      </w:r>
    </w:p>
    <w:p w14:paraId="3C428D2B" w14:textId="77777777" w:rsidR="002E09F1" w:rsidRPr="006B5611" w:rsidRDefault="00422977" w:rsidP="00505070">
      <w:pPr>
        <w:widowControl w:val="0"/>
        <w:numPr>
          <w:ilvl w:val="0"/>
          <w:numId w:val="155"/>
        </w:numPr>
        <w:spacing w:after="0"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catodic, după caz</w:t>
      </w:r>
      <w:r w:rsidR="002E09F1" w:rsidRPr="006B5611">
        <w:rPr>
          <w:rFonts w:ascii="Times New Roman" w:hAnsi="Times New Roman" w:cs="Times New Roman"/>
          <w:sz w:val="24"/>
          <w:szCs w:val="24"/>
        </w:rPr>
        <w:t>.</w:t>
      </w:r>
    </w:p>
    <w:p w14:paraId="602E8402" w14:textId="77777777" w:rsidR="00422977" w:rsidRPr="006B5611" w:rsidRDefault="00422977" w:rsidP="00422977">
      <w:pPr>
        <w:widowControl w:val="0"/>
        <w:spacing w:after="0" w:line="360" w:lineRule="auto"/>
        <w:ind w:left="36"/>
        <w:contextualSpacing/>
        <w:jc w:val="both"/>
        <w:rPr>
          <w:rFonts w:ascii="Times New Roman" w:hAnsi="Times New Roman" w:cs="Times New Roman"/>
          <w:sz w:val="24"/>
          <w:szCs w:val="24"/>
        </w:rPr>
      </w:pPr>
      <w:r w:rsidRPr="006B5611">
        <w:rPr>
          <w:rFonts w:ascii="Times New Roman" w:hAnsi="Times New Roman" w:cs="Times New Roman"/>
          <w:sz w:val="24"/>
          <w:szCs w:val="24"/>
        </w:rPr>
        <w:t>(2) Pentru conductele din 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 prin care sunt vehiculate gaze naturale la presiune egală sau mai mică cu </w:t>
      </w:r>
      <w:r w:rsidRPr="006B5611">
        <w:rPr>
          <w:rFonts w:ascii="Times New Roman" w:hAnsi="Times New Roman" w:cs="Times New Roman"/>
          <w:i/>
          <w:sz w:val="24"/>
          <w:szCs w:val="24"/>
        </w:rPr>
        <w:t>6x10</w:t>
      </w:r>
      <w:r w:rsidRPr="006B5611">
        <w:rPr>
          <w:rFonts w:ascii="Times New Roman" w:hAnsi="Times New Roman" w:cs="Times New Roman"/>
          <w:i/>
          <w:sz w:val="24"/>
          <w:szCs w:val="24"/>
          <w:vertAlign w:val="superscript"/>
        </w:rPr>
        <w:t>5</w:t>
      </w:r>
      <w:r w:rsidRPr="006B5611">
        <w:rPr>
          <w:rFonts w:ascii="Times New Roman" w:hAnsi="Times New Roman" w:cs="Times New Roman"/>
          <w:i/>
          <w:sz w:val="24"/>
          <w:szCs w:val="24"/>
        </w:rPr>
        <w:t xml:space="preserve"> Pa (6 bar)</w:t>
      </w:r>
      <w:r w:rsidRPr="006B5611">
        <w:rPr>
          <w:rFonts w:ascii="Times New Roman" w:hAnsi="Times New Roman" w:cs="Times New Roman"/>
          <w:sz w:val="24"/>
          <w:szCs w:val="24"/>
        </w:rPr>
        <w:t xml:space="preserve">, respectiv </w:t>
      </w:r>
      <w:r w:rsidRPr="006B5611">
        <w:rPr>
          <w:rFonts w:ascii="Times New Roman" w:hAnsi="Times New Roman" w:cs="Times New Roman"/>
          <w:i/>
          <w:sz w:val="24"/>
          <w:szCs w:val="24"/>
        </w:rPr>
        <w:t>P ≤ 6x10</w:t>
      </w:r>
      <w:r w:rsidRPr="006B5611">
        <w:rPr>
          <w:rFonts w:ascii="Times New Roman" w:hAnsi="Times New Roman" w:cs="Times New Roman"/>
          <w:i/>
          <w:sz w:val="24"/>
          <w:szCs w:val="24"/>
          <w:vertAlign w:val="superscript"/>
        </w:rPr>
        <w:t>5</w:t>
      </w:r>
      <w:r w:rsidRPr="006B5611">
        <w:rPr>
          <w:rFonts w:ascii="Times New Roman" w:hAnsi="Times New Roman" w:cs="Times New Roman"/>
          <w:i/>
          <w:sz w:val="24"/>
          <w:szCs w:val="24"/>
        </w:rPr>
        <w:t xml:space="preserve"> Pa (6 bar)</w:t>
      </w:r>
      <w:r w:rsidRPr="006B5611">
        <w:rPr>
          <w:rFonts w:ascii="Times New Roman" w:hAnsi="Times New Roman" w:cs="Times New Roman"/>
          <w:sz w:val="24"/>
          <w:szCs w:val="24"/>
        </w:rPr>
        <w:t>, ca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pot fi utilizate cele prevăzute în Normele tehnice pentru </w:t>
      </w:r>
      <w:r w:rsidRPr="006B5611">
        <w:rPr>
          <w:rFonts w:ascii="Times New Roman" w:hAnsi="Times New Roman" w:cs="Times New Roman"/>
          <w:bCs/>
          <w:sz w:val="24"/>
          <w:szCs w:val="24"/>
        </w:rPr>
        <w:t xml:space="preserve">proiectarea, executarea </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i exploatarea sistemelor de alimentare cu gaze naturale, aprobate prin Ordinul pre</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edintelui Autorită</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ii Na</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 xml:space="preserve">ionale de Reglementare în Domeniul Energiei nr. 89/2018, cu modificările </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i completările ulterioare.</w:t>
      </w:r>
    </w:p>
    <w:p w14:paraId="738B3550" w14:textId="77777777" w:rsidR="008F4A2A" w:rsidRPr="006B5611" w:rsidRDefault="002A3CAD"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422977" w:rsidRPr="006B5611">
        <w:rPr>
          <w:rFonts w:ascii="Times New Roman" w:hAnsi="Times New Roman" w:cs="Times New Roman"/>
          <w:sz w:val="24"/>
          <w:szCs w:val="24"/>
        </w:rPr>
        <w:t>Costurile aferente ob</w:t>
      </w:r>
      <w:r w:rsidR="00E4300C" w:rsidRPr="006B5611">
        <w:rPr>
          <w:rFonts w:ascii="Times New Roman" w:hAnsi="Times New Roman" w:cs="Times New Roman"/>
          <w:sz w:val="24"/>
          <w:szCs w:val="24"/>
        </w:rPr>
        <w:t>ț</w:t>
      </w:r>
      <w:r w:rsidR="00422977" w:rsidRPr="006B5611">
        <w:rPr>
          <w:rFonts w:ascii="Times New Roman" w:hAnsi="Times New Roman" w:cs="Times New Roman"/>
          <w:sz w:val="24"/>
          <w:szCs w:val="24"/>
        </w:rPr>
        <w:t>inerii avizului de amplasament îi revin solicitantului acestuia</w:t>
      </w:r>
      <w:r w:rsidR="008F4A2A" w:rsidRPr="006B5611">
        <w:rPr>
          <w:rFonts w:ascii="Times New Roman" w:hAnsi="Times New Roman" w:cs="Times New Roman"/>
          <w:sz w:val="24"/>
          <w:szCs w:val="24"/>
        </w:rPr>
        <w:t>.</w:t>
      </w:r>
    </w:p>
    <w:p w14:paraId="3E89302E" w14:textId="77777777" w:rsidR="002A3CAD" w:rsidRPr="006B5611" w:rsidRDefault="002A3CAD" w:rsidP="002A3CAD">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care este necesară realizarea unei analize de evaluare a riscului pentru eliberarea unui aviz de amplasament, necesar realizării unei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în zona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a </w:t>
      </w:r>
      <w:r w:rsidR="009F0950" w:rsidRPr="006B5611">
        <w:rPr>
          <w:rFonts w:ascii="Times New Roman" w:hAnsi="Times New Roman" w:cs="Times New Roman"/>
          <w:sz w:val="24"/>
          <w:szCs w:val="24"/>
        </w:rPr>
        <w:t>conductei, costul acesteia este suportat de solicitant.</w:t>
      </w:r>
    </w:p>
    <w:p w14:paraId="300A20C4" w14:textId="77777777" w:rsidR="00B02E50" w:rsidRPr="006B5611" w:rsidRDefault="00B02E50" w:rsidP="00B02E50">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0F97C0B2" w14:textId="77777777" w:rsidR="008F4A2A" w:rsidRPr="006B5611" w:rsidRDefault="008F4A2A" w:rsidP="00505070">
      <w:pPr>
        <w:pStyle w:val="ListParagraph"/>
        <w:numPr>
          <w:ilvl w:val="0"/>
          <w:numId w:val="7"/>
        </w:numPr>
        <w:tabs>
          <w:tab w:val="left" w:pos="993"/>
        </w:tabs>
        <w:autoSpaceDE w:val="0"/>
        <w:autoSpaceDN w:val="0"/>
        <w:adjustRightInd w:val="0"/>
        <w:spacing w:after="0" w:line="360" w:lineRule="auto"/>
        <w:ind w:left="0" w:firstLine="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Analiza de evaluare a riscului</w:t>
      </w:r>
    </w:p>
    <w:p w14:paraId="4BC816B3" w14:textId="77777777" w:rsidR="00422977" w:rsidRPr="006B5611" w:rsidRDefault="008F4A2A"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Analiza de evaluare a riscului</w:t>
      </w:r>
      <w:r w:rsidR="00C72A0B" w:rsidRPr="006B5611">
        <w:rPr>
          <w:rFonts w:ascii="Times New Roman" w:hAnsi="Times New Roman" w:cs="Times New Roman"/>
          <w:sz w:val="24"/>
          <w:szCs w:val="24"/>
        </w:rPr>
        <w:t xml:space="preserve"> este efectuată de personal autorizat, în acest sens, care a dobândit competen</w:t>
      </w:r>
      <w:r w:rsidR="00E4300C" w:rsidRPr="006B5611">
        <w:rPr>
          <w:rFonts w:ascii="Times New Roman" w:hAnsi="Times New Roman" w:cs="Times New Roman"/>
          <w:sz w:val="24"/>
          <w:szCs w:val="24"/>
        </w:rPr>
        <w:t>ț</w:t>
      </w:r>
      <w:r w:rsidR="00C72A0B" w:rsidRPr="006B5611">
        <w:rPr>
          <w:rFonts w:ascii="Times New Roman" w:hAnsi="Times New Roman" w:cs="Times New Roman"/>
          <w:sz w:val="24"/>
          <w:szCs w:val="24"/>
        </w:rPr>
        <w:t>ele profesionale necesare.</w:t>
      </w:r>
    </w:p>
    <w:p w14:paraId="561BA70B" w14:textId="77777777" w:rsidR="00422977" w:rsidRPr="006B5611" w:rsidRDefault="00422977"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Analiza de evaluare a riscului, prevăzută </w:t>
      </w:r>
      <w:r w:rsidR="00C72A0B" w:rsidRPr="006B5611">
        <w:rPr>
          <w:rFonts w:ascii="Times New Roman" w:hAnsi="Times New Roman" w:cs="Times New Roman"/>
          <w:sz w:val="24"/>
          <w:szCs w:val="24"/>
        </w:rPr>
        <w:t>în prezentele norme tehnice</w:t>
      </w:r>
      <w:r w:rsidRPr="006B5611">
        <w:rPr>
          <w:rFonts w:ascii="Times New Roman" w:hAnsi="Times New Roman" w:cs="Times New Roman"/>
          <w:sz w:val="24"/>
          <w:szCs w:val="24"/>
        </w:rPr>
        <w:t xml:space="preserve">, </w:t>
      </w:r>
      <w:r w:rsidR="00C72A0B" w:rsidRPr="006B5611">
        <w:rPr>
          <w:rFonts w:ascii="Times New Roman" w:hAnsi="Times New Roman" w:cs="Times New Roman"/>
          <w:sz w:val="24"/>
          <w:szCs w:val="24"/>
        </w:rPr>
        <w:t>poate lua în considerare, printre altele, și prevederile următoarelor acte normative</w:t>
      </w:r>
      <w:r w:rsidRPr="006B5611">
        <w:rPr>
          <w:rFonts w:ascii="Times New Roman" w:hAnsi="Times New Roman" w:cs="Times New Roman"/>
          <w:sz w:val="24"/>
          <w:szCs w:val="24"/>
        </w:rPr>
        <w:t>:</w:t>
      </w:r>
    </w:p>
    <w:p w14:paraId="7DE43EEA" w14:textId="3D8C40E9" w:rsidR="00422977" w:rsidRPr="006B5611" w:rsidRDefault="00422977" w:rsidP="00505070">
      <w:pPr>
        <w:pStyle w:val="ListParagraph"/>
        <w:numPr>
          <w:ilvl w:val="0"/>
          <w:numId w:val="3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bCs/>
          <w:sz w:val="24"/>
          <w:szCs w:val="24"/>
        </w:rPr>
        <w:t xml:space="preserve">Normele tehnice pentru proiectarea </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i execu</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ia conductelor de transport gaze natural, aprobate prin Ordinul pre</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 xml:space="preserve">edintelui </w:t>
      </w:r>
      <w:r w:rsidR="00352C04" w:rsidRPr="006B5611">
        <w:rPr>
          <w:rFonts w:ascii="Times New Roman" w:hAnsi="Times New Roman" w:cs="Times New Roman"/>
          <w:bCs/>
          <w:sz w:val="24"/>
          <w:szCs w:val="24"/>
        </w:rPr>
        <w:t xml:space="preserve">Autorității Naționale de Reglementare în Domeniul Energiei </w:t>
      </w:r>
      <w:r w:rsidRPr="006B5611">
        <w:rPr>
          <w:rFonts w:ascii="Times New Roman" w:hAnsi="Times New Roman" w:cs="Times New Roman"/>
          <w:bCs/>
          <w:sz w:val="24"/>
          <w:szCs w:val="24"/>
        </w:rPr>
        <w:t xml:space="preserve">nr. 118/2013, cu modificările </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i completările ulterioare;</w:t>
      </w:r>
    </w:p>
    <w:p w14:paraId="384E82C1" w14:textId="3F8673AB" w:rsidR="00422977" w:rsidRPr="006B5611" w:rsidRDefault="00422977" w:rsidP="007B3018">
      <w:pPr>
        <w:pStyle w:val="ListParagraph"/>
        <w:numPr>
          <w:ilvl w:val="0"/>
          <w:numId w:val="36"/>
        </w:numPr>
        <w:autoSpaceDE w:val="0"/>
        <w:autoSpaceDN w:val="0"/>
        <w:adjustRightInd w:val="0"/>
        <w:spacing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Metodologiei pentru stabilirea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 adecvate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 sursele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iale de risc din cadrul amplasamentelor care se încadrează în prevederile Legii nr. 59/2016 privind controlul asupra pericolelor de accident major în care sunt implicate substan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periculoase în activită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ile de amenajare a teritoriului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urbanism, aprobată prin Ordinul</w:t>
      </w:r>
      <w:r w:rsidR="00352C04" w:rsidRPr="006B5611">
        <w:rPr>
          <w:rFonts w:ascii="Times New Roman" w:hAnsi="Times New Roman" w:cs="Times New Roman"/>
          <w:sz w:val="24"/>
          <w:szCs w:val="24"/>
        </w:rPr>
        <w:t xml:space="preserve"> viceprim-ministrului, ministrul dezvoltării regionale, </w:t>
      </w:r>
      <w:proofErr w:type="spellStart"/>
      <w:r w:rsidR="00352C04" w:rsidRPr="006B5611">
        <w:rPr>
          <w:rFonts w:ascii="Times New Roman" w:hAnsi="Times New Roman" w:cs="Times New Roman"/>
          <w:sz w:val="24"/>
          <w:szCs w:val="24"/>
        </w:rPr>
        <w:t>administraţiei</w:t>
      </w:r>
      <w:proofErr w:type="spellEnd"/>
      <w:r w:rsidR="00352C04" w:rsidRPr="006B5611">
        <w:rPr>
          <w:rFonts w:ascii="Times New Roman" w:hAnsi="Times New Roman" w:cs="Times New Roman"/>
          <w:sz w:val="24"/>
          <w:szCs w:val="24"/>
        </w:rPr>
        <w:t xml:space="preserve"> publice </w:t>
      </w:r>
      <w:proofErr w:type="spellStart"/>
      <w:r w:rsidR="00352C04" w:rsidRPr="006B5611">
        <w:rPr>
          <w:rFonts w:ascii="Times New Roman" w:hAnsi="Times New Roman" w:cs="Times New Roman"/>
          <w:sz w:val="24"/>
          <w:szCs w:val="24"/>
        </w:rPr>
        <w:t>şi</w:t>
      </w:r>
      <w:proofErr w:type="spellEnd"/>
      <w:r w:rsidR="00352C04" w:rsidRPr="006B5611">
        <w:rPr>
          <w:rFonts w:ascii="Times New Roman" w:hAnsi="Times New Roman" w:cs="Times New Roman"/>
          <w:sz w:val="24"/>
          <w:szCs w:val="24"/>
        </w:rPr>
        <w:t xml:space="preserve"> fondurilor europene, al viceprim-ministrului, ministrul mediului, </w:t>
      </w:r>
      <w:proofErr w:type="spellStart"/>
      <w:r w:rsidR="00352C04" w:rsidRPr="006B5611">
        <w:rPr>
          <w:rFonts w:ascii="Times New Roman" w:hAnsi="Times New Roman" w:cs="Times New Roman"/>
          <w:sz w:val="24"/>
          <w:szCs w:val="24"/>
        </w:rPr>
        <w:t>şi</w:t>
      </w:r>
      <w:proofErr w:type="spellEnd"/>
      <w:r w:rsidR="00352C04" w:rsidRPr="006B5611">
        <w:rPr>
          <w:rFonts w:ascii="Times New Roman" w:hAnsi="Times New Roman" w:cs="Times New Roman"/>
          <w:sz w:val="24"/>
          <w:szCs w:val="24"/>
        </w:rPr>
        <w:t xml:space="preserve"> al ministrului afacerilor interne</w:t>
      </w:r>
      <w:r w:rsidRPr="006B5611">
        <w:rPr>
          <w:rFonts w:ascii="Times New Roman" w:hAnsi="Times New Roman" w:cs="Times New Roman"/>
          <w:sz w:val="24"/>
          <w:szCs w:val="24"/>
        </w:rPr>
        <w:t xml:space="preserve"> 3.710/1.212/99/2017;</w:t>
      </w:r>
    </w:p>
    <w:p w14:paraId="36FB07BF" w14:textId="77777777" w:rsidR="00422977" w:rsidRPr="006B5611" w:rsidRDefault="00422977" w:rsidP="00505070">
      <w:pPr>
        <w:pStyle w:val="ListParagraph"/>
        <w:numPr>
          <w:ilvl w:val="0"/>
          <w:numId w:val="36"/>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lastRenderedPageBreak/>
        <w:t>alte metode aplicabile.</w:t>
      </w:r>
    </w:p>
    <w:p w14:paraId="5764F7DD" w14:textId="77777777" w:rsidR="00422977" w:rsidRPr="006B5611" w:rsidRDefault="00422977" w:rsidP="00422977">
      <w:pPr>
        <w:pStyle w:val="ListParagraph"/>
        <w:autoSpaceDE w:val="0"/>
        <w:autoSpaceDN w:val="0"/>
        <w:adjustRightInd w:val="0"/>
        <w:spacing w:line="360" w:lineRule="auto"/>
        <w:ind w:left="0"/>
        <w:rPr>
          <w:rFonts w:ascii="Times New Roman" w:hAnsi="Times New Roman" w:cs="Times New Roman"/>
          <w:sz w:val="24"/>
          <w:szCs w:val="24"/>
        </w:rPr>
      </w:pPr>
      <w:r w:rsidRPr="006B5611">
        <w:rPr>
          <w:rFonts w:ascii="Times New Roman" w:hAnsi="Times New Roman" w:cs="Times New Roman"/>
          <w:sz w:val="24"/>
          <w:szCs w:val="24"/>
        </w:rPr>
        <w:t xml:space="preserve">(2) Analiza de evaluare a riscului poate fi efectuată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prin intermediul unui program de calcul realizat în urma unui proces de asigurare a calită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5785AC14" w14:textId="77777777" w:rsidR="008F4A2A" w:rsidRPr="006B5611" w:rsidRDefault="008F4A2A"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În </w:t>
      </w:r>
      <w:r w:rsidR="008B15A2" w:rsidRPr="006B5611">
        <w:rPr>
          <w:rFonts w:ascii="Times New Roman" w:hAnsi="Times New Roman" w:cs="Times New Roman"/>
          <w:sz w:val="24"/>
          <w:szCs w:val="24"/>
        </w:rPr>
        <w:t>situa</w:t>
      </w:r>
      <w:r w:rsidR="00E4300C" w:rsidRPr="006B5611">
        <w:rPr>
          <w:rFonts w:ascii="Times New Roman" w:hAnsi="Times New Roman" w:cs="Times New Roman"/>
          <w:sz w:val="24"/>
          <w:szCs w:val="24"/>
        </w:rPr>
        <w:t>ț</w:t>
      </w:r>
      <w:r w:rsidR="008B15A2" w:rsidRPr="006B5611">
        <w:rPr>
          <w:rFonts w:ascii="Times New Roman" w:hAnsi="Times New Roman" w:cs="Times New Roman"/>
          <w:sz w:val="24"/>
          <w:szCs w:val="24"/>
        </w:rPr>
        <w:t xml:space="preserve">ia </w:t>
      </w:r>
      <w:r w:rsidRPr="006B5611">
        <w:rPr>
          <w:rFonts w:ascii="Times New Roman" w:hAnsi="Times New Roman" w:cs="Times New Roman"/>
          <w:sz w:val="24"/>
          <w:szCs w:val="24"/>
        </w:rPr>
        <w:t>în care este necesară efectuarea unei analize de evaluare a riscului, pentru realizarea unor noi obiective aferente conducte</w:t>
      </w:r>
      <w:r w:rsidR="008B15A2" w:rsidRPr="006B5611">
        <w:rPr>
          <w:rFonts w:ascii="Times New Roman" w:hAnsi="Times New Roman" w:cs="Times New Roman"/>
          <w:sz w:val="24"/>
          <w:szCs w:val="24"/>
        </w:rPr>
        <w:t>i</w:t>
      </w:r>
      <w:r w:rsidRPr="006B5611">
        <w:rPr>
          <w:rFonts w:ascii="Times New Roman" w:hAnsi="Times New Roman" w:cs="Times New Roman"/>
          <w:sz w:val="24"/>
          <w:szCs w:val="24"/>
        </w:rPr>
        <w:t xml:space="preserve">, </w:t>
      </w:r>
      <w:r w:rsidR="008B15A2" w:rsidRPr="006B5611">
        <w:rPr>
          <w:rFonts w:ascii="Times New Roman" w:hAnsi="Times New Roman" w:cs="Times New Roman"/>
          <w:sz w:val="24"/>
          <w:szCs w:val="24"/>
        </w:rPr>
        <w:t>P/OÎ/OGNL</w:t>
      </w:r>
      <w:r w:rsidRPr="006B5611">
        <w:rPr>
          <w:rFonts w:ascii="Times New Roman" w:hAnsi="Times New Roman" w:cs="Times New Roman"/>
          <w:sz w:val="24"/>
          <w:szCs w:val="24"/>
        </w:rPr>
        <w:t xml:space="preserve"> suportă costurile aferente realizării acesteia.</w:t>
      </w:r>
    </w:p>
    <w:p w14:paraId="3E277074" w14:textId="77777777" w:rsidR="00AC6E40" w:rsidRPr="006B5611" w:rsidRDefault="00AC6E40" w:rsidP="00632D1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p>
    <w:p w14:paraId="0A11EF48" w14:textId="77777777" w:rsidR="008F4A2A" w:rsidRPr="006B5611" w:rsidRDefault="008F4A2A"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sz w:val="24"/>
          <w:szCs w:val="24"/>
        </w:rPr>
        <w:t>PROIECTAREA CONDUCTE</w:t>
      </w:r>
      <w:r w:rsidR="00DA24DD" w:rsidRPr="006B5611">
        <w:rPr>
          <w:rFonts w:ascii="Times New Roman" w:hAnsi="Times New Roman" w:cs="Times New Roman"/>
          <w:b/>
          <w:sz w:val="24"/>
          <w:szCs w:val="24"/>
        </w:rPr>
        <w:t>I</w:t>
      </w:r>
    </w:p>
    <w:p w14:paraId="6D15482A" w14:textId="77777777" w:rsidR="008F4A2A" w:rsidRPr="006B5611" w:rsidRDefault="00685B57" w:rsidP="00505070">
      <w:pPr>
        <w:pStyle w:val="ListParagraph"/>
        <w:numPr>
          <w:ilvl w:val="0"/>
          <w:numId w:val="8"/>
        </w:numPr>
        <w:tabs>
          <w:tab w:val="left" w:pos="993"/>
        </w:tabs>
        <w:autoSpaceDE w:val="0"/>
        <w:autoSpaceDN w:val="0"/>
        <w:adjustRightInd w:val="0"/>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Elaborarea planurilor de situa</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 xml:space="preserve">ie </w:t>
      </w:r>
      <w:r w:rsidR="00F15A6F" w:rsidRPr="006B5611">
        <w:rPr>
          <w:rFonts w:ascii="Times New Roman" w:hAnsi="Times New Roman" w:cs="Times New Roman"/>
          <w:b/>
          <w:bCs/>
          <w:i/>
          <w:iCs/>
          <w:sz w:val="24"/>
          <w:szCs w:val="24"/>
        </w:rPr>
        <w:t>ș</w:t>
      </w:r>
      <w:r w:rsidRPr="006B5611">
        <w:rPr>
          <w:rFonts w:ascii="Times New Roman" w:hAnsi="Times New Roman" w:cs="Times New Roman"/>
          <w:b/>
          <w:bCs/>
          <w:i/>
          <w:iCs/>
          <w:sz w:val="24"/>
          <w:szCs w:val="24"/>
        </w:rPr>
        <w:t>i a detaliilor de execu</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ie</w:t>
      </w:r>
    </w:p>
    <w:p w14:paraId="647E5723" w14:textId="77777777" w:rsidR="00685B57" w:rsidRPr="006B5611" w:rsidRDefault="003C1AEF"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Planurile de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se întocmesc de către </w:t>
      </w:r>
      <w:r w:rsidR="008B15A2" w:rsidRPr="006B5611">
        <w:rPr>
          <w:rFonts w:ascii="Times New Roman" w:hAnsi="Times New Roman" w:cs="Times New Roman"/>
          <w:sz w:val="24"/>
          <w:szCs w:val="24"/>
        </w:rPr>
        <w:t>proiectant</w:t>
      </w:r>
      <w:r w:rsidRPr="006B5611">
        <w:rPr>
          <w:rFonts w:ascii="Times New Roman" w:hAnsi="Times New Roman" w:cs="Times New Roman"/>
          <w:sz w:val="24"/>
          <w:szCs w:val="24"/>
        </w:rPr>
        <w:t>, inclusiv în format electronic conform specifica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iilor beneficiarului, </w:t>
      </w:r>
      <w:r w:rsidR="008B15A2" w:rsidRPr="006B5611">
        <w:rPr>
          <w:rFonts w:ascii="Times New Roman" w:hAnsi="Times New Roman" w:cs="Times New Roman"/>
          <w:sz w:val="24"/>
          <w:szCs w:val="24"/>
        </w:rPr>
        <w:t xml:space="preserve">prevăzute </w:t>
      </w:r>
      <w:r w:rsidRPr="006B5611">
        <w:rPr>
          <w:rFonts w:ascii="Times New Roman" w:hAnsi="Times New Roman" w:cs="Times New Roman"/>
          <w:sz w:val="24"/>
          <w:szCs w:val="24"/>
        </w:rPr>
        <w:t>în tema de proiectare.</w:t>
      </w:r>
    </w:p>
    <w:p w14:paraId="5DE1B87F" w14:textId="77777777" w:rsidR="003C1AEF" w:rsidRPr="006B5611" w:rsidRDefault="003C1AEF"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planul de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se redau toate obiectivele</w:t>
      </w:r>
      <w:r w:rsidR="008B15A2" w:rsidRPr="006B5611">
        <w:rPr>
          <w:rFonts w:ascii="Times New Roman" w:hAnsi="Times New Roman" w:cs="Times New Roman"/>
          <w:sz w:val="24"/>
          <w:szCs w:val="24"/>
        </w:rPr>
        <w:t xml:space="preserve"> din sectorul gazelor naturale</w:t>
      </w:r>
      <w:r w:rsidRPr="006B5611">
        <w:rPr>
          <w:rFonts w:ascii="Times New Roman" w:hAnsi="Times New Roman" w:cs="Times New Roman"/>
          <w:sz w:val="24"/>
          <w:szCs w:val="24"/>
        </w:rPr>
        <w:t xml:space="preserve"> aflate în zona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8B15A2" w:rsidRPr="006B5611">
        <w:rPr>
          <w:rFonts w:ascii="Times New Roman" w:hAnsi="Times New Roman" w:cs="Times New Roman"/>
          <w:sz w:val="24"/>
          <w:szCs w:val="24"/>
        </w:rPr>
        <w:t xml:space="preserve">, precum </w:t>
      </w:r>
      <w:r w:rsidR="00F15A6F" w:rsidRPr="006B5611">
        <w:rPr>
          <w:rFonts w:ascii="Times New Roman" w:hAnsi="Times New Roman" w:cs="Times New Roman"/>
          <w:sz w:val="24"/>
          <w:szCs w:val="24"/>
        </w:rPr>
        <w:t>ș</w:t>
      </w:r>
      <w:r w:rsidR="008B15A2" w:rsidRPr="006B5611">
        <w:rPr>
          <w:rFonts w:ascii="Times New Roman" w:hAnsi="Times New Roman" w:cs="Times New Roman"/>
          <w:sz w:val="24"/>
          <w:szCs w:val="24"/>
        </w:rPr>
        <w:t>i celelalte instala</w:t>
      </w:r>
      <w:r w:rsidR="00E4300C" w:rsidRPr="006B5611">
        <w:rPr>
          <w:rFonts w:ascii="Times New Roman" w:hAnsi="Times New Roman" w:cs="Times New Roman"/>
          <w:sz w:val="24"/>
          <w:szCs w:val="24"/>
        </w:rPr>
        <w:t>ț</w:t>
      </w:r>
      <w:r w:rsidR="008B15A2" w:rsidRPr="006B5611">
        <w:rPr>
          <w:rFonts w:ascii="Times New Roman" w:hAnsi="Times New Roman" w:cs="Times New Roman"/>
          <w:sz w:val="24"/>
          <w:szCs w:val="24"/>
        </w:rPr>
        <w:t>ii/obiective cu care se intersectează conducta</w:t>
      </w:r>
      <w:r w:rsidRPr="006B5611">
        <w:rPr>
          <w:rFonts w:ascii="Times New Roman" w:hAnsi="Times New Roman" w:cs="Times New Roman"/>
          <w:sz w:val="24"/>
          <w:szCs w:val="24"/>
        </w:rPr>
        <w:t>.</w:t>
      </w:r>
    </w:p>
    <w:p w14:paraId="376FD7B9" w14:textId="77777777" w:rsidR="00B02E50" w:rsidRPr="006B5611" w:rsidRDefault="00B02E50" w:rsidP="00B02E50">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58B3AA26" w14:textId="77777777" w:rsidR="003C1AEF" w:rsidRPr="006B5611" w:rsidRDefault="003C1AEF" w:rsidP="00505070">
      <w:pPr>
        <w:pStyle w:val="ListParagraph"/>
        <w:numPr>
          <w:ilvl w:val="0"/>
          <w:numId w:val="8"/>
        </w:numPr>
        <w:tabs>
          <w:tab w:val="left" w:pos="993"/>
        </w:tabs>
        <w:autoSpaceDE w:val="0"/>
        <w:autoSpaceDN w:val="0"/>
        <w:adjustRightInd w:val="0"/>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Dimensionarea conducte</w:t>
      </w:r>
      <w:r w:rsidR="00DA24DD" w:rsidRPr="006B5611">
        <w:rPr>
          <w:rFonts w:ascii="Times New Roman" w:hAnsi="Times New Roman" w:cs="Times New Roman"/>
          <w:b/>
          <w:bCs/>
          <w:i/>
          <w:iCs/>
          <w:sz w:val="24"/>
          <w:szCs w:val="24"/>
        </w:rPr>
        <w:t>i</w:t>
      </w:r>
      <w:r w:rsidRPr="006B5611">
        <w:rPr>
          <w:rFonts w:ascii="Times New Roman" w:hAnsi="Times New Roman" w:cs="Times New Roman"/>
          <w:b/>
          <w:bCs/>
          <w:i/>
          <w:iCs/>
          <w:sz w:val="24"/>
          <w:szCs w:val="24"/>
        </w:rPr>
        <w:t>. Calculul hidraulic</w:t>
      </w:r>
    </w:p>
    <w:p w14:paraId="7F935AC1" w14:textId="7CB51506" w:rsidR="003C1AEF" w:rsidRPr="006B5611" w:rsidRDefault="001A3F23" w:rsidP="00D52346">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8B15A2" w:rsidRPr="006B5611">
        <w:rPr>
          <w:rFonts w:ascii="Times New Roman" w:hAnsi="Times New Roman" w:cs="Times New Roman"/>
          <w:sz w:val="24"/>
          <w:szCs w:val="24"/>
        </w:rPr>
        <w:t>Pentru c</w:t>
      </w:r>
      <w:r w:rsidR="003C1AEF" w:rsidRPr="006B5611">
        <w:rPr>
          <w:rFonts w:ascii="Times New Roman" w:hAnsi="Times New Roman" w:cs="Times New Roman"/>
          <w:sz w:val="24"/>
          <w:szCs w:val="24"/>
        </w:rPr>
        <w:t>alculul hidraulic al conducte</w:t>
      </w:r>
      <w:r w:rsidR="008B15A2" w:rsidRPr="006B5611">
        <w:rPr>
          <w:rFonts w:ascii="Times New Roman" w:hAnsi="Times New Roman" w:cs="Times New Roman"/>
          <w:sz w:val="24"/>
          <w:szCs w:val="24"/>
        </w:rPr>
        <w:t>i</w:t>
      </w:r>
      <w:r w:rsidR="003C1AEF" w:rsidRPr="006B5611">
        <w:rPr>
          <w:rFonts w:ascii="Times New Roman" w:hAnsi="Times New Roman" w:cs="Times New Roman"/>
          <w:sz w:val="24"/>
          <w:szCs w:val="24"/>
        </w:rPr>
        <w:t xml:space="preserve"> </w:t>
      </w:r>
      <w:r w:rsidR="008B15A2" w:rsidRPr="006B5611">
        <w:rPr>
          <w:rFonts w:ascii="Times New Roman" w:hAnsi="Times New Roman" w:cs="Times New Roman"/>
          <w:sz w:val="24"/>
          <w:szCs w:val="24"/>
        </w:rPr>
        <w:t xml:space="preserve">se </w:t>
      </w:r>
      <w:r w:rsidR="003C1AEF" w:rsidRPr="006B5611">
        <w:rPr>
          <w:rFonts w:ascii="Times New Roman" w:hAnsi="Times New Roman" w:cs="Times New Roman"/>
          <w:sz w:val="24"/>
          <w:szCs w:val="24"/>
        </w:rPr>
        <w:t xml:space="preserve">corelează caracteristicile </w:t>
      </w:r>
      <w:r w:rsidRPr="006B5611">
        <w:rPr>
          <w:rFonts w:ascii="Times New Roman" w:hAnsi="Times New Roman" w:cs="Times New Roman"/>
          <w:sz w:val="24"/>
          <w:szCs w:val="24"/>
        </w:rPr>
        <w:t>tehnice</w:t>
      </w:r>
      <w:r w:rsidR="00026458" w:rsidRPr="006B5611">
        <w:rPr>
          <w:rFonts w:ascii="Times New Roman" w:hAnsi="Times New Roman" w:cs="Times New Roman"/>
          <w:sz w:val="24"/>
          <w:szCs w:val="24"/>
        </w:rPr>
        <w:t>,</w:t>
      </w:r>
      <w:r w:rsidR="003C1AEF" w:rsidRPr="006B5611">
        <w:rPr>
          <w:rFonts w:ascii="Times New Roman" w:hAnsi="Times New Roman" w:cs="Times New Roman"/>
          <w:sz w:val="24"/>
          <w:szCs w:val="24"/>
        </w:rPr>
        <w:t xml:space="preserve"> arm</w:t>
      </w:r>
      <w:r w:rsidR="008B15A2" w:rsidRPr="006B5611">
        <w:rPr>
          <w:rFonts w:ascii="Times New Roman" w:hAnsi="Times New Roman" w:cs="Times New Roman"/>
          <w:sz w:val="24"/>
          <w:szCs w:val="24"/>
        </w:rPr>
        <w:t>ă</w:t>
      </w:r>
      <w:r w:rsidR="003C1AEF" w:rsidRPr="006B5611">
        <w:rPr>
          <w:rFonts w:ascii="Times New Roman" w:hAnsi="Times New Roman" w:cs="Times New Roman"/>
          <w:sz w:val="24"/>
          <w:szCs w:val="24"/>
        </w:rPr>
        <w:t>turi</w:t>
      </w:r>
      <w:r w:rsidR="008B15A2" w:rsidRPr="006B5611">
        <w:rPr>
          <w:rFonts w:ascii="Times New Roman" w:hAnsi="Times New Roman" w:cs="Times New Roman"/>
          <w:sz w:val="24"/>
          <w:szCs w:val="24"/>
        </w:rPr>
        <w:t>le</w:t>
      </w:r>
      <w:r w:rsidR="00026458"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026458" w:rsidRPr="006B5611">
        <w:rPr>
          <w:rFonts w:ascii="Times New Roman" w:hAnsi="Times New Roman" w:cs="Times New Roman"/>
          <w:sz w:val="24"/>
          <w:szCs w:val="24"/>
        </w:rPr>
        <w:t>i</w:t>
      </w:r>
      <w:r w:rsidR="00DC519C" w:rsidRPr="006B5611">
        <w:rPr>
          <w:rFonts w:ascii="Times New Roman" w:hAnsi="Times New Roman" w:cs="Times New Roman"/>
          <w:sz w:val="24"/>
          <w:szCs w:val="24"/>
        </w:rPr>
        <w:t xml:space="preserve"> </w:t>
      </w:r>
      <w:r w:rsidR="003C1AEF" w:rsidRPr="006B5611">
        <w:rPr>
          <w:rFonts w:ascii="Times New Roman" w:hAnsi="Times New Roman" w:cs="Times New Roman"/>
          <w:sz w:val="24"/>
          <w:szCs w:val="24"/>
        </w:rPr>
        <w:t>traseu</w:t>
      </w:r>
      <w:r w:rsidR="008B15A2" w:rsidRPr="006B5611">
        <w:rPr>
          <w:rFonts w:ascii="Times New Roman" w:hAnsi="Times New Roman" w:cs="Times New Roman"/>
          <w:sz w:val="24"/>
          <w:szCs w:val="24"/>
        </w:rPr>
        <w:t>l</w:t>
      </w:r>
      <w:r w:rsidR="003C1AEF" w:rsidRPr="006B5611">
        <w:rPr>
          <w:rFonts w:ascii="Times New Roman" w:hAnsi="Times New Roman" w:cs="Times New Roman"/>
          <w:sz w:val="24"/>
          <w:szCs w:val="24"/>
        </w:rPr>
        <w:t xml:space="preserve"> </w:t>
      </w:r>
      <w:r w:rsidR="00026458" w:rsidRPr="006B5611">
        <w:rPr>
          <w:rFonts w:ascii="Times New Roman" w:hAnsi="Times New Roman" w:cs="Times New Roman"/>
          <w:sz w:val="24"/>
          <w:szCs w:val="24"/>
        </w:rPr>
        <w:t xml:space="preserve">acesteia </w:t>
      </w:r>
      <w:r w:rsidR="003C1AEF" w:rsidRPr="006B5611">
        <w:rPr>
          <w:rFonts w:ascii="Times New Roman" w:hAnsi="Times New Roman" w:cs="Times New Roman"/>
          <w:sz w:val="24"/>
          <w:szCs w:val="24"/>
        </w:rPr>
        <w:t>etc. cu caracteristicile</w:t>
      </w:r>
      <w:r w:rsidR="002F1C7F" w:rsidRPr="006B5611">
        <w:rPr>
          <w:rFonts w:ascii="Times New Roman" w:hAnsi="Times New Roman" w:cs="Times New Roman"/>
          <w:sz w:val="24"/>
          <w:szCs w:val="24"/>
        </w:rPr>
        <w:t xml:space="preserve"> metrologice ale sistemului/sistemelor de măsurare a gazelor naturale</w:t>
      </w:r>
      <w:r w:rsidR="003C1AEF"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3C1AEF" w:rsidRPr="006B5611">
        <w:rPr>
          <w:rFonts w:ascii="Times New Roman" w:hAnsi="Times New Roman" w:cs="Times New Roman"/>
          <w:sz w:val="24"/>
          <w:szCs w:val="24"/>
        </w:rPr>
        <w:t>i</w:t>
      </w:r>
      <w:r w:rsidR="002F1C7F" w:rsidRPr="006B5611">
        <w:rPr>
          <w:rFonts w:ascii="Times New Roman" w:hAnsi="Times New Roman" w:cs="Times New Roman"/>
          <w:sz w:val="24"/>
          <w:szCs w:val="24"/>
        </w:rPr>
        <w:t xml:space="preserve"> cu</w:t>
      </w:r>
      <w:r w:rsidR="003C1AEF" w:rsidRPr="006B5611">
        <w:rPr>
          <w:rFonts w:ascii="Times New Roman" w:hAnsi="Times New Roman" w:cs="Times New Roman"/>
          <w:sz w:val="24"/>
          <w:szCs w:val="24"/>
        </w:rPr>
        <w:t xml:space="preserve"> parametri</w:t>
      </w:r>
      <w:r w:rsidR="00352C04" w:rsidRPr="006B5611">
        <w:rPr>
          <w:rFonts w:ascii="Times New Roman" w:hAnsi="Times New Roman" w:cs="Times New Roman"/>
          <w:sz w:val="24"/>
          <w:szCs w:val="24"/>
        </w:rPr>
        <w:t>i</w:t>
      </w:r>
      <w:r w:rsidR="003C1AEF" w:rsidRPr="006B5611">
        <w:rPr>
          <w:rFonts w:ascii="Times New Roman" w:hAnsi="Times New Roman" w:cs="Times New Roman"/>
          <w:sz w:val="24"/>
          <w:szCs w:val="24"/>
        </w:rPr>
        <w:t xml:space="preserve"> tehnologici a</w:t>
      </w:r>
      <w:r w:rsidR="00352C04" w:rsidRPr="006B5611">
        <w:rPr>
          <w:rFonts w:ascii="Times New Roman" w:hAnsi="Times New Roman" w:cs="Times New Roman"/>
          <w:sz w:val="24"/>
          <w:szCs w:val="24"/>
        </w:rPr>
        <w:t>i</w:t>
      </w:r>
      <w:r w:rsidR="003C1AEF" w:rsidRPr="006B5611">
        <w:rPr>
          <w:rFonts w:ascii="Times New Roman" w:hAnsi="Times New Roman" w:cs="Times New Roman"/>
          <w:sz w:val="24"/>
          <w:szCs w:val="24"/>
        </w:rPr>
        <w:t xml:space="preserve"> gazelor</w:t>
      </w:r>
      <w:r w:rsidRPr="006B5611">
        <w:rPr>
          <w:rFonts w:ascii="Times New Roman" w:hAnsi="Times New Roman" w:cs="Times New Roman"/>
          <w:sz w:val="24"/>
          <w:szCs w:val="24"/>
        </w:rPr>
        <w:t xml:space="preserve"> naturale</w:t>
      </w:r>
      <w:r w:rsidR="003C1AEF" w:rsidRPr="006B5611">
        <w:rPr>
          <w:rFonts w:ascii="Times New Roman" w:hAnsi="Times New Roman" w:cs="Times New Roman"/>
          <w:sz w:val="24"/>
          <w:szCs w:val="24"/>
        </w:rPr>
        <w:t xml:space="preserve"> transportate.</w:t>
      </w:r>
    </w:p>
    <w:p w14:paraId="530D8DFB" w14:textId="77777777" w:rsidR="001A3F23" w:rsidRPr="006B5611" w:rsidRDefault="001A3F23" w:rsidP="001A3F23">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Caracteristicile tehnice ale conductei, prevăzute la alin. (1)</w:t>
      </w:r>
      <w:r w:rsidR="00026458" w:rsidRPr="006B5611">
        <w:rPr>
          <w:rFonts w:ascii="Times New Roman" w:hAnsi="Times New Roman" w:cs="Times New Roman"/>
          <w:sz w:val="24"/>
          <w:szCs w:val="24"/>
        </w:rPr>
        <w:t>,</w:t>
      </w:r>
      <w:r w:rsidRPr="006B5611">
        <w:rPr>
          <w:rFonts w:ascii="Times New Roman" w:hAnsi="Times New Roman" w:cs="Times New Roman"/>
          <w:sz w:val="24"/>
          <w:szCs w:val="24"/>
        </w:rPr>
        <w:t xml:space="preserve"> sunt:</w:t>
      </w:r>
    </w:p>
    <w:p w14:paraId="4A0CB75E" w14:textId="77777777" w:rsidR="001A3F23" w:rsidRPr="006B5611" w:rsidRDefault="00DA24DD" w:rsidP="00505070">
      <w:pPr>
        <w:pStyle w:val="ListParagraph"/>
        <w:numPr>
          <w:ilvl w:val="0"/>
          <w:numId w:val="3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w:t>
      </w:r>
      <w:r w:rsidR="001A3F23" w:rsidRPr="006B5611">
        <w:rPr>
          <w:rFonts w:ascii="Times New Roman" w:hAnsi="Times New Roman" w:cs="Times New Roman"/>
          <w:sz w:val="24"/>
          <w:szCs w:val="24"/>
        </w:rPr>
        <w:t>iametrul</w:t>
      </w:r>
      <w:r w:rsidR="00026458" w:rsidRPr="006B5611">
        <w:rPr>
          <w:rFonts w:ascii="Times New Roman" w:hAnsi="Times New Roman" w:cs="Times New Roman"/>
          <w:sz w:val="24"/>
          <w:szCs w:val="24"/>
        </w:rPr>
        <w:t xml:space="preserve"> conductei</w:t>
      </w:r>
      <w:r w:rsidR="00DE5646" w:rsidRPr="006B5611">
        <w:rPr>
          <w:rFonts w:ascii="Times New Roman" w:hAnsi="Times New Roman" w:cs="Times New Roman"/>
          <w:sz w:val="24"/>
          <w:szCs w:val="24"/>
        </w:rPr>
        <w:t xml:space="preserve"> - </w:t>
      </w:r>
      <w:proofErr w:type="spellStart"/>
      <w:r w:rsidR="00DE5646" w:rsidRPr="006B5611">
        <w:rPr>
          <w:rFonts w:ascii="Times New Roman" w:hAnsi="Times New Roman" w:cs="Times New Roman"/>
          <w:i/>
          <w:sz w:val="24"/>
          <w:szCs w:val="24"/>
        </w:rPr>
        <w:t>D</w:t>
      </w:r>
      <w:r w:rsidR="00DE5646" w:rsidRPr="006B5611">
        <w:rPr>
          <w:rFonts w:ascii="Times New Roman" w:hAnsi="Times New Roman" w:cs="Times New Roman"/>
          <w:i/>
          <w:sz w:val="24"/>
          <w:szCs w:val="24"/>
          <w:vertAlign w:val="subscript"/>
        </w:rPr>
        <w:t>n</w:t>
      </w:r>
      <w:proofErr w:type="spellEnd"/>
      <w:r w:rsidR="001A3F23" w:rsidRPr="006B5611">
        <w:rPr>
          <w:rFonts w:ascii="Times New Roman" w:hAnsi="Times New Roman" w:cs="Times New Roman"/>
          <w:sz w:val="24"/>
          <w:szCs w:val="24"/>
        </w:rPr>
        <w:t>,</w:t>
      </w:r>
      <w:r w:rsidR="00422977" w:rsidRPr="006B5611">
        <w:rPr>
          <w:rFonts w:ascii="Times New Roman" w:hAnsi="Times New Roman" w:cs="Times New Roman"/>
          <w:i/>
          <w:sz w:val="24"/>
          <w:szCs w:val="24"/>
        </w:rPr>
        <w:t xml:space="preserve"> </w:t>
      </w:r>
      <w:r w:rsidR="00DE5646" w:rsidRPr="006B5611">
        <w:rPr>
          <w:rFonts w:ascii="Times New Roman" w:hAnsi="Times New Roman" w:cs="Times New Roman"/>
          <w:i/>
          <w:sz w:val="24"/>
          <w:szCs w:val="24"/>
        </w:rPr>
        <w:t>D</w:t>
      </w:r>
      <w:r w:rsidR="00DE5646" w:rsidRPr="006B5611">
        <w:rPr>
          <w:rFonts w:ascii="Times New Roman" w:hAnsi="Times New Roman" w:cs="Times New Roman"/>
          <w:i/>
          <w:sz w:val="24"/>
          <w:szCs w:val="24"/>
          <w:vertAlign w:val="subscript"/>
        </w:rPr>
        <w:t>e</w:t>
      </w:r>
      <w:r w:rsidR="00DE5646" w:rsidRPr="006B5611">
        <w:rPr>
          <w:rFonts w:ascii="Times New Roman" w:hAnsi="Times New Roman" w:cs="Times New Roman"/>
          <w:i/>
          <w:sz w:val="24"/>
          <w:szCs w:val="24"/>
        </w:rPr>
        <w:t>,</w:t>
      </w:r>
      <w:r w:rsidR="001A3F23" w:rsidRPr="006B5611">
        <w:rPr>
          <w:rFonts w:ascii="Times New Roman" w:hAnsi="Times New Roman" w:cs="Times New Roman"/>
          <w:sz w:val="24"/>
          <w:szCs w:val="24"/>
        </w:rPr>
        <w:t xml:space="preserve"> [mm];</w:t>
      </w:r>
    </w:p>
    <w:p w14:paraId="64E35B2D" w14:textId="77777777" w:rsidR="00026458" w:rsidRPr="006B5611" w:rsidRDefault="001A3F23" w:rsidP="00505070">
      <w:pPr>
        <w:pStyle w:val="ListParagraph"/>
        <w:numPr>
          <w:ilvl w:val="0"/>
          <w:numId w:val="3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rugozitatea</w:t>
      </w:r>
      <w:r w:rsidR="00026458" w:rsidRPr="006B5611">
        <w:rPr>
          <w:rFonts w:ascii="Times New Roman" w:hAnsi="Times New Roman" w:cs="Times New Roman"/>
          <w:sz w:val="24"/>
          <w:szCs w:val="24"/>
        </w:rPr>
        <w:t xml:space="preserve"> absolută echivalentă a suprafe</w:t>
      </w:r>
      <w:r w:rsidR="00E4300C" w:rsidRPr="006B5611">
        <w:rPr>
          <w:rFonts w:ascii="Times New Roman" w:hAnsi="Times New Roman" w:cs="Times New Roman"/>
          <w:sz w:val="24"/>
          <w:szCs w:val="24"/>
        </w:rPr>
        <w:t>ț</w:t>
      </w:r>
      <w:r w:rsidR="00026458" w:rsidRPr="006B5611">
        <w:rPr>
          <w:rFonts w:ascii="Times New Roman" w:hAnsi="Times New Roman" w:cs="Times New Roman"/>
          <w:sz w:val="24"/>
          <w:szCs w:val="24"/>
        </w:rPr>
        <w:t>ei interioare a conductei – k, [cm];</w:t>
      </w:r>
    </w:p>
    <w:p w14:paraId="012DB8E0" w14:textId="77777777" w:rsidR="00026458" w:rsidRPr="006B5611" w:rsidRDefault="00026458" w:rsidP="00505070">
      <w:pPr>
        <w:pStyle w:val="ListParagraph"/>
        <w:numPr>
          <w:ilvl w:val="0"/>
          <w:numId w:val="3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lungimea conductei, [km];</w:t>
      </w:r>
    </w:p>
    <w:p w14:paraId="521A0F96" w14:textId="77777777" w:rsidR="001A3F23" w:rsidRPr="006B5611" w:rsidRDefault="00026458" w:rsidP="00505070">
      <w:pPr>
        <w:pStyle w:val="ListParagraph"/>
        <w:numPr>
          <w:ilvl w:val="0"/>
          <w:numId w:val="3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eleva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[m].</w:t>
      </w:r>
    </w:p>
    <w:p w14:paraId="5EC27A0B" w14:textId="29FDA92E" w:rsidR="002F1C7F" w:rsidRPr="006B5611" w:rsidRDefault="00026458" w:rsidP="00B60201">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2F1C7F" w:rsidRPr="006B5611">
        <w:rPr>
          <w:rFonts w:ascii="Times New Roman" w:hAnsi="Times New Roman" w:cs="Times New Roman"/>
          <w:sz w:val="24"/>
          <w:szCs w:val="24"/>
        </w:rPr>
        <w:t>Caracteristicile metrologice, prevăzute la alin. (1), sunt precizate la art. 16-20 din Regulamentul de măsurare a cantităților de gaze naturale tranzacționate în România, aprobat prin Ordinul președintelui Autorității Naționale de Reglementare în Domeniul Energiei nr. 62/2008, cu modificările și completările ulterioare.</w:t>
      </w:r>
    </w:p>
    <w:p w14:paraId="4CD4DFC2" w14:textId="3058B34D" w:rsidR="00026458" w:rsidRPr="006B5611" w:rsidRDefault="002F1C7F" w:rsidP="00B60201">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(4) P</w:t>
      </w:r>
      <w:r w:rsidR="00026458" w:rsidRPr="006B5611">
        <w:rPr>
          <w:rFonts w:ascii="Times New Roman" w:hAnsi="Times New Roman" w:cs="Times New Roman"/>
          <w:sz w:val="24"/>
          <w:szCs w:val="24"/>
        </w:rPr>
        <w:t>arametrii tehnologi a</w:t>
      </w:r>
      <w:r w:rsidR="00DC519C" w:rsidRPr="006B5611">
        <w:rPr>
          <w:rFonts w:ascii="Times New Roman" w:hAnsi="Times New Roman" w:cs="Times New Roman"/>
          <w:sz w:val="24"/>
          <w:szCs w:val="24"/>
        </w:rPr>
        <w:t>i</w:t>
      </w:r>
      <w:r w:rsidR="00026458" w:rsidRPr="006B5611">
        <w:rPr>
          <w:rFonts w:ascii="Times New Roman" w:hAnsi="Times New Roman" w:cs="Times New Roman"/>
          <w:sz w:val="24"/>
          <w:szCs w:val="24"/>
        </w:rPr>
        <w:t xml:space="preserve"> gazelor naturale, </w:t>
      </w:r>
      <w:r w:rsidR="00352C04" w:rsidRPr="006B5611">
        <w:rPr>
          <w:rFonts w:ascii="Times New Roman" w:hAnsi="Times New Roman" w:cs="Times New Roman"/>
          <w:sz w:val="24"/>
          <w:szCs w:val="24"/>
        </w:rPr>
        <w:t>prevăzuți</w:t>
      </w:r>
      <w:r w:rsidR="00026458" w:rsidRPr="006B5611">
        <w:rPr>
          <w:rFonts w:ascii="Times New Roman" w:hAnsi="Times New Roman" w:cs="Times New Roman"/>
          <w:sz w:val="24"/>
          <w:szCs w:val="24"/>
        </w:rPr>
        <w:t xml:space="preserve"> la alin. (1), sunt:</w:t>
      </w:r>
    </w:p>
    <w:p w14:paraId="1D98FADB" w14:textId="77777777" w:rsidR="00026458" w:rsidRPr="006B5611" w:rsidRDefault="00026458" w:rsidP="00505070">
      <w:pPr>
        <w:pStyle w:val="ListParagraph"/>
        <w:numPr>
          <w:ilvl w:val="0"/>
          <w:numId w:val="3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compozi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chimică a gazelor naturale ce urmează să fie transportate prin conductă;</w:t>
      </w:r>
    </w:p>
    <w:p w14:paraId="10DC742F" w14:textId="77777777" w:rsidR="00026458" w:rsidRPr="006B5611" w:rsidRDefault="00026458" w:rsidP="00505070">
      <w:pPr>
        <w:pStyle w:val="ListParagraph"/>
        <w:numPr>
          <w:ilvl w:val="0"/>
          <w:numId w:val="3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presiunea gazelor naturale, [</w:t>
      </w:r>
      <w:proofErr w:type="spellStart"/>
      <w:r w:rsidRPr="006B5611">
        <w:rPr>
          <w:rFonts w:ascii="Times New Roman" w:hAnsi="Times New Roman" w:cs="Times New Roman"/>
          <w:sz w:val="24"/>
          <w:szCs w:val="24"/>
        </w:rPr>
        <w:t>MPa</w:t>
      </w:r>
      <w:proofErr w:type="spellEnd"/>
      <w:r w:rsidRPr="006B5611">
        <w:rPr>
          <w:rFonts w:ascii="Times New Roman" w:hAnsi="Times New Roman" w:cs="Times New Roman"/>
          <w:sz w:val="24"/>
          <w:szCs w:val="24"/>
        </w:rPr>
        <w:t>] sau [bar];</w:t>
      </w:r>
    </w:p>
    <w:p w14:paraId="7461F3A1" w14:textId="77777777" w:rsidR="00026458" w:rsidRPr="006B5611" w:rsidRDefault="00026458" w:rsidP="00505070">
      <w:pPr>
        <w:pStyle w:val="ListParagraph"/>
        <w:numPr>
          <w:ilvl w:val="0"/>
          <w:numId w:val="3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temperatura gazelor naturale, [°C] sau [K];</w:t>
      </w:r>
    </w:p>
    <w:p w14:paraId="6CCC6F68" w14:textId="77777777" w:rsidR="00026458" w:rsidRPr="006B5611" w:rsidRDefault="00026458" w:rsidP="00505070">
      <w:pPr>
        <w:pStyle w:val="ListParagraph"/>
        <w:numPr>
          <w:ilvl w:val="0"/>
          <w:numId w:val="3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densitatea gazelor naturale – </w:t>
      </w:r>
      <w:r w:rsidRPr="006B5611">
        <w:rPr>
          <w:rFonts w:ascii="Times New Roman" w:hAnsi="Times New Roman" w:cs="Times New Roman"/>
          <w:i/>
          <w:sz w:val="24"/>
          <w:szCs w:val="24"/>
        </w:rPr>
        <w:t>ρ</w:t>
      </w:r>
      <w:r w:rsidRPr="006B5611">
        <w:rPr>
          <w:rFonts w:ascii="Times New Roman" w:hAnsi="Times New Roman" w:cs="Times New Roman"/>
          <w:sz w:val="24"/>
          <w:szCs w:val="24"/>
        </w:rPr>
        <w:t>, [kg/m</w:t>
      </w:r>
      <w:r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w:t>
      </w:r>
    </w:p>
    <w:p w14:paraId="79DAD5CC" w14:textId="77777777" w:rsidR="00AC4F32" w:rsidRPr="006B5611" w:rsidRDefault="00026458" w:rsidP="00505070">
      <w:pPr>
        <w:pStyle w:val="ListParagraph"/>
        <w:numPr>
          <w:ilvl w:val="0"/>
          <w:numId w:val="3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vâscozitatea dinamică a gazelor naturale – </w:t>
      </w:r>
      <w:r w:rsidRPr="006B5611">
        <w:rPr>
          <w:rFonts w:ascii="Times New Roman" w:hAnsi="Times New Roman" w:cs="Times New Roman"/>
          <w:i/>
          <w:sz w:val="24"/>
          <w:szCs w:val="24"/>
        </w:rPr>
        <w:t>η</w:t>
      </w:r>
      <w:r w:rsidRPr="006B5611">
        <w:rPr>
          <w:rFonts w:ascii="Times New Roman" w:hAnsi="Times New Roman" w:cs="Times New Roman"/>
          <w:sz w:val="24"/>
          <w:szCs w:val="24"/>
        </w:rPr>
        <w:t>, [</w:t>
      </w:r>
      <w:proofErr w:type="spellStart"/>
      <w:r w:rsidRPr="006B5611">
        <w:rPr>
          <w:rFonts w:ascii="Times New Roman" w:hAnsi="Times New Roman" w:cs="Times New Roman"/>
          <w:sz w:val="24"/>
          <w:szCs w:val="24"/>
        </w:rPr>
        <w:t>N·s</w:t>
      </w:r>
      <w:proofErr w:type="spellEnd"/>
      <w:r w:rsidRPr="006B5611">
        <w:rPr>
          <w:rFonts w:ascii="Times New Roman" w:hAnsi="Times New Roman" w:cs="Times New Roman"/>
          <w:sz w:val="24"/>
          <w:szCs w:val="24"/>
        </w:rPr>
        <w:t>/m</w:t>
      </w:r>
      <w:r w:rsidRPr="006B5611">
        <w:rPr>
          <w:rFonts w:ascii="Times New Roman" w:hAnsi="Times New Roman" w:cs="Times New Roman"/>
          <w:sz w:val="24"/>
          <w:szCs w:val="24"/>
          <w:vertAlign w:val="superscript"/>
        </w:rPr>
        <w:t>2</w:t>
      </w:r>
      <w:r w:rsidRPr="006B5611">
        <w:rPr>
          <w:rFonts w:ascii="Times New Roman" w:hAnsi="Times New Roman" w:cs="Times New Roman"/>
          <w:sz w:val="24"/>
          <w:szCs w:val="24"/>
        </w:rPr>
        <w:t>]</w:t>
      </w:r>
      <w:r w:rsidR="00DB0F76" w:rsidRPr="006B5611">
        <w:rPr>
          <w:rFonts w:ascii="Times New Roman" w:hAnsi="Times New Roman" w:cs="Times New Roman"/>
          <w:sz w:val="24"/>
          <w:szCs w:val="24"/>
        </w:rPr>
        <w:t>,</w:t>
      </w:r>
    </w:p>
    <w:p w14:paraId="5B48FE66" w14:textId="77777777" w:rsidR="00026458" w:rsidRPr="006B5611" w:rsidRDefault="00AC4F32" w:rsidP="00505070">
      <w:pPr>
        <w:pStyle w:val="ListParagraph"/>
        <w:numPr>
          <w:ilvl w:val="0"/>
          <w:numId w:val="3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viteza gazelor naturale, [m/s]</w:t>
      </w:r>
      <w:r w:rsidR="00DB0F76" w:rsidRPr="006B5611">
        <w:rPr>
          <w:rFonts w:ascii="Times New Roman" w:hAnsi="Times New Roman" w:cs="Times New Roman"/>
          <w:sz w:val="24"/>
          <w:szCs w:val="24"/>
        </w:rPr>
        <w:t xml:space="preserve"> etc.</w:t>
      </w:r>
    </w:p>
    <w:p w14:paraId="1A5482AC" w14:textId="77777777" w:rsidR="001A3F23" w:rsidRPr="006B5611" w:rsidRDefault="00422977"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w:t>
      </w:r>
      <w:r w:rsidR="003C1AEF" w:rsidRPr="006B5611">
        <w:rPr>
          <w:rFonts w:ascii="Times New Roman" w:hAnsi="Times New Roman" w:cs="Times New Roman"/>
          <w:sz w:val="24"/>
          <w:szCs w:val="24"/>
        </w:rPr>
        <w:t>Prin calculul hidraulic se determin</w:t>
      </w:r>
      <w:r w:rsidR="001A3F23" w:rsidRPr="006B5611">
        <w:rPr>
          <w:rFonts w:ascii="Times New Roman" w:hAnsi="Times New Roman" w:cs="Times New Roman"/>
          <w:sz w:val="24"/>
          <w:szCs w:val="24"/>
        </w:rPr>
        <w:t>ă:</w:t>
      </w:r>
    </w:p>
    <w:p w14:paraId="3725BE60" w14:textId="77777777" w:rsidR="001A3F23" w:rsidRPr="006B5611" w:rsidRDefault="003C1AEF" w:rsidP="00505070">
      <w:pPr>
        <w:pStyle w:val="ListParagraph"/>
        <w:numPr>
          <w:ilvl w:val="0"/>
          <w:numId w:val="3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debitele </w:t>
      </w:r>
      <w:r w:rsidR="00DC519C" w:rsidRPr="006B5611">
        <w:rPr>
          <w:rFonts w:ascii="Times New Roman" w:hAnsi="Times New Roman" w:cs="Times New Roman"/>
          <w:sz w:val="24"/>
          <w:szCs w:val="24"/>
        </w:rPr>
        <w:t xml:space="preserve">de gaze naturale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regimurile hidraulice de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 a</w:t>
      </w:r>
      <w:r w:rsidR="00DC519C" w:rsidRPr="006B5611">
        <w:rPr>
          <w:rFonts w:ascii="Times New Roman" w:hAnsi="Times New Roman" w:cs="Times New Roman"/>
          <w:sz w:val="24"/>
          <w:szCs w:val="24"/>
        </w:rPr>
        <w:t>le</w:t>
      </w:r>
      <w:r w:rsidRPr="006B5611">
        <w:rPr>
          <w:rFonts w:ascii="Times New Roman" w:hAnsi="Times New Roman" w:cs="Times New Roman"/>
          <w:sz w:val="24"/>
          <w:szCs w:val="24"/>
        </w:rPr>
        <w:t xml:space="preserve"> conductei</w:t>
      </w:r>
      <w:r w:rsidR="00422977" w:rsidRPr="006B5611">
        <w:rPr>
          <w:rFonts w:ascii="Times New Roman" w:hAnsi="Times New Roman" w:cs="Times New Roman"/>
          <w:sz w:val="24"/>
          <w:szCs w:val="24"/>
        </w:rPr>
        <w:t xml:space="preserve"> (sta</w:t>
      </w:r>
      <w:r w:rsidR="00E4300C" w:rsidRPr="006B5611">
        <w:rPr>
          <w:rFonts w:ascii="Times New Roman" w:hAnsi="Times New Roman" w:cs="Times New Roman"/>
          <w:sz w:val="24"/>
          <w:szCs w:val="24"/>
        </w:rPr>
        <w:t>ț</w:t>
      </w:r>
      <w:r w:rsidR="00422977" w:rsidRPr="006B5611">
        <w:rPr>
          <w:rFonts w:ascii="Times New Roman" w:hAnsi="Times New Roman" w:cs="Times New Roman"/>
          <w:sz w:val="24"/>
          <w:szCs w:val="24"/>
        </w:rPr>
        <w:t xml:space="preserve">ionar </w:t>
      </w:r>
      <w:r w:rsidR="00F15A6F" w:rsidRPr="006B5611">
        <w:rPr>
          <w:rFonts w:ascii="Times New Roman" w:hAnsi="Times New Roman" w:cs="Times New Roman"/>
          <w:sz w:val="24"/>
          <w:szCs w:val="24"/>
        </w:rPr>
        <w:t>ș</w:t>
      </w:r>
      <w:r w:rsidR="00422977" w:rsidRPr="006B5611">
        <w:rPr>
          <w:rFonts w:ascii="Times New Roman" w:hAnsi="Times New Roman" w:cs="Times New Roman"/>
          <w:sz w:val="24"/>
          <w:szCs w:val="24"/>
        </w:rPr>
        <w:t>i/sau tranzitoriu)</w:t>
      </w:r>
      <w:r w:rsidR="001A3F23" w:rsidRPr="006B5611">
        <w:rPr>
          <w:rFonts w:ascii="Times New Roman" w:hAnsi="Times New Roman" w:cs="Times New Roman"/>
          <w:sz w:val="24"/>
          <w:szCs w:val="24"/>
        </w:rPr>
        <w:t>;</w:t>
      </w:r>
    </w:p>
    <w:p w14:paraId="3E054410" w14:textId="77777777" w:rsidR="001A3F23" w:rsidRPr="006B5611" w:rsidRDefault="003C1AEF" w:rsidP="00505070">
      <w:pPr>
        <w:pStyle w:val="ListParagraph"/>
        <w:numPr>
          <w:ilvl w:val="0"/>
          <w:numId w:val="3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pierderile de presiune</w:t>
      </w:r>
      <w:r w:rsidR="001A3F23" w:rsidRPr="006B5611">
        <w:rPr>
          <w:rFonts w:ascii="Times New Roman" w:hAnsi="Times New Roman" w:cs="Times New Roman"/>
          <w:sz w:val="24"/>
          <w:szCs w:val="24"/>
        </w:rPr>
        <w:t xml:space="preserve"> a gazelor naturale;</w:t>
      </w:r>
    </w:p>
    <w:p w14:paraId="6B10F5D2" w14:textId="77777777" w:rsidR="001A3F23" w:rsidRPr="006B5611" w:rsidRDefault="003C1AEF" w:rsidP="00505070">
      <w:pPr>
        <w:pStyle w:val="ListParagraph"/>
        <w:numPr>
          <w:ilvl w:val="0"/>
          <w:numId w:val="3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distribu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presiuni</w:t>
      </w:r>
      <w:r w:rsidR="001A3F23" w:rsidRPr="006B5611">
        <w:rPr>
          <w:rFonts w:ascii="Times New Roman" w:hAnsi="Times New Roman" w:cs="Times New Roman"/>
          <w:sz w:val="24"/>
          <w:szCs w:val="24"/>
        </w:rPr>
        <w:t>i</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temperaturi</w:t>
      </w:r>
      <w:r w:rsidR="001A3F23" w:rsidRPr="006B5611">
        <w:rPr>
          <w:rFonts w:ascii="Times New Roman" w:hAnsi="Times New Roman" w:cs="Times New Roman"/>
          <w:sz w:val="24"/>
          <w:szCs w:val="24"/>
        </w:rPr>
        <w:t>i gazelor naturale</w:t>
      </w:r>
      <w:r w:rsidRPr="006B5611">
        <w:rPr>
          <w:rFonts w:ascii="Times New Roman" w:hAnsi="Times New Roman" w:cs="Times New Roman"/>
          <w:sz w:val="24"/>
          <w:szCs w:val="24"/>
        </w:rPr>
        <w:t xml:space="preserve"> de-a lungul traseului</w:t>
      </w:r>
      <w:r w:rsidR="00DB0F76" w:rsidRPr="006B5611">
        <w:rPr>
          <w:rFonts w:ascii="Times New Roman" w:hAnsi="Times New Roman" w:cs="Times New Roman"/>
          <w:sz w:val="24"/>
          <w:szCs w:val="24"/>
        </w:rPr>
        <w:t xml:space="preserve"> conductei</w:t>
      </w:r>
      <w:r w:rsidR="001A3F23" w:rsidRPr="006B5611">
        <w:rPr>
          <w:rFonts w:ascii="Times New Roman" w:hAnsi="Times New Roman" w:cs="Times New Roman"/>
          <w:sz w:val="24"/>
          <w:szCs w:val="24"/>
        </w:rPr>
        <w:t>;</w:t>
      </w:r>
    </w:p>
    <w:p w14:paraId="04B37B98" w14:textId="6F75B392" w:rsidR="001A3F23" w:rsidRPr="006B5611" w:rsidRDefault="003C1AEF" w:rsidP="00505070">
      <w:pPr>
        <w:pStyle w:val="ListParagraph"/>
        <w:numPr>
          <w:ilvl w:val="0"/>
          <w:numId w:val="3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parametri</w:t>
      </w:r>
      <w:r w:rsidR="00352C04" w:rsidRPr="006B5611">
        <w:rPr>
          <w:rFonts w:ascii="Times New Roman" w:hAnsi="Times New Roman" w:cs="Times New Roman"/>
          <w:sz w:val="24"/>
          <w:szCs w:val="24"/>
        </w:rPr>
        <w:t>i</w:t>
      </w:r>
      <w:r w:rsidRPr="006B5611">
        <w:rPr>
          <w:rFonts w:ascii="Times New Roman" w:hAnsi="Times New Roman" w:cs="Times New Roman"/>
          <w:sz w:val="24"/>
          <w:szCs w:val="24"/>
        </w:rPr>
        <w:t xml:space="preserve"> principali necesari alegerii echipamentelor </w:t>
      </w:r>
      <w:r w:rsidR="001A3F23" w:rsidRPr="006B5611">
        <w:rPr>
          <w:rFonts w:ascii="Times New Roman" w:hAnsi="Times New Roman" w:cs="Times New Roman"/>
          <w:sz w:val="24"/>
          <w:szCs w:val="24"/>
        </w:rPr>
        <w:t>conductei:</w:t>
      </w:r>
    </w:p>
    <w:p w14:paraId="749924E5" w14:textId="77777777" w:rsidR="001A3F23" w:rsidRPr="006B5611" w:rsidRDefault="003C1AEF" w:rsidP="00505070">
      <w:pPr>
        <w:pStyle w:val="ListParagraph"/>
        <w:numPr>
          <w:ilvl w:val="1"/>
          <w:numId w:val="55"/>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compresoare</w:t>
      </w:r>
      <w:r w:rsidR="001A3F23" w:rsidRPr="006B5611">
        <w:rPr>
          <w:rFonts w:ascii="Times New Roman" w:hAnsi="Times New Roman" w:cs="Times New Roman"/>
          <w:sz w:val="24"/>
          <w:szCs w:val="24"/>
        </w:rPr>
        <w:t>;</w:t>
      </w:r>
    </w:p>
    <w:p w14:paraId="32296B9D" w14:textId="77777777" w:rsidR="001A3F23" w:rsidRPr="006B5611" w:rsidRDefault="003C1AEF" w:rsidP="00505070">
      <w:pPr>
        <w:pStyle w:val="ListParagraph"/>
        <w:numPr>
          <w:ilvl w:val="1"/>
          <w:numId w:val="55"/>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separatoare</w:t>
      </w:r>
      <w:r w:rsidR="001A3F23" w:rsidRPr="006B5611">
        <w:rPr>
          <w:rFonts w:ascii="Times New Roman" w:hAnsi="Times New Roman" w:cs="Times New Roman"/>
          <w:sz w:val="24"/>
          <w:szCs w:val="24"/>
        </w:rPr>
        <w:t>;</w:t>
      </w:r>
    </w:p>
    <w:p w14:paraId="7A123AC7" w14:textId="77777777" w:rsidR="001A3F23" w:rsidRPr="006B5611" w:rsidRDefault="003C1AEF" w:rsidP="00505070">
      <w:pPr>
        <w:pStyle w:val="ListParagraph"/>
        <w:numPr>
          <w:ilvl w:val="1"/>
          <w:numId w:val="55"/>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încălzitoare</w:t>
      </w:r>
      <w:r w:rsidR="001A3F23" w:rsidRPr="006B5611">
        <w:rPr>
          <w:rFonts w:ascii="Times New Roman" w:hAnsi="Times New Roman" w:cs="Times New Roman"/>
          <w:sz w:val="24"/>
          <w:szCs w:val="24"/>
        </w:rPr>
        <w:t>;</w:t>
      </w:r>
    </w:p>
    <w:p w14:paraId="2865CED8" w14:textId="77777777" w:rsidR="003C1AEF" w:rsidRPr="006B5611" w:rsidRDefault="003C1AEF" w:rsidP="00505070">
      <w:pPr>
        <w:pStyle w:val="ListParagraph"/>
        <w:numPr>
          <w:ilvl w:val="1"/>
          <w:numId w:val="55"/>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armături etc.</w:t>
      </w:r>
    </w:p>
    <w:p w14:paraId="64BCF355" w14:textId="77777777" w:rsidR="00422977" w:rsidRPr="006B5611" w:rsidRDefault="00B258E3" w:rsidP="00422977">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(2) Rezultatele calculului hi</w:t>
      </w:r>
      <w:r w:rsidR="00422977" w:rsidRPr="006B5611">
        <w:rPr>
          <w:rFonts w:ascii="Times New Roman" w:hAnsi="Times New Roman" w:cs="Times New Roman"/>
          <w:sz w:val="24"/>
          <w:szCs w:val="24"/>
        </w:rPr>
        <w:t>draulic, prevăzut la alin. (1), trebuie analizate pentru a demonstra capabilitatea conductei de a opera în mod sigur la parametrii specifica</w:t>
      </w:r>
      <w:r w:rsidR="00E4300C" w:rsidRPr="006B5611">
        <w:rPr>
          <w:rFonts w:ascii="Times New Roman" w:hAnsi="Times New Roman" w:cs="Times New Roman"/>
          <w:sz w:val="24"/>
          <w:szCs w:val="24"/>
        </w:rPr>
        <w:t>ț</w:t>
      </w:r>
      <w:r w:rsidR="00422977" w:rsidRPr="006B5611">
        <w:rPr>
          <w:rFonts w:ascii="Times New Roman" w:hAnsi="Times New Roman" w:cs="Times New Roman"/>
          <w:sz w:val="24"/>
          <w:szCs w:val="24"/>
        </w:rPr>
        <w:t xml:space="preserve">i în tema de proiectare, </w:t>
      </w:r>
      <w:r w:rsidR="00F15A6F" w:rsidRPr="006B5611">
        <w:rPr>
          <w:rFonts w:ascii="Times New Roman" w:hAnsi="Times New Roman" w:cs="Times New Roman"/>
          <w:sz w:val="24"/>
          <w:szCs w:val="24"/>
        </w:rPr>
        <w:t>ș</w:t>
      </w:r>
      <w:r w:rsidR="00422977" w:rsidRPr="006B5611">
        <w:rPr>
          <w:rFonts w:ascii="Times New Roman" w:hAnsi="Times New Roman" w:cs="Times New Roman"/>
          <w:sz w:val="24"/>
          <w:szCs w:val="24"/>
        </w:rPr>
        <w:t xml:space="preserve">i pentru a identifica orice alte constrângeri </w:t>
      </w:r>
      <w:r w:rsidR="00F15A6F" w:rsidRPr="006B5611">
        <w:rPr>
          <w:rFonts w:ascii="Times New Roman" w:hAnsi="Times New Roman" w:cs="Times New Roman"/>
          <w:sz w:val="24"/>
          <w:szCs w:val="24"/>
        </w:rPr>
        <w:t>ș</w:t>
      </w:r>
      <w:r w:rsidR="00422977" w:rsidRPr="006B5611">
        <w:rPr>
          <w:rFonts w:ascii="Times New Roman" w:hAnsi="Times New Roman" w:cs="Times New Roman"/>
          <w:sz w:val="24"/>
          <w:szCs w:val="24"/>
        </w:rPr>
        <w:t>i cerin</w:t>
      </w:r>
      <w:r w:rsidR="00E4300C" w:rsidRPr="006B5611">
        <w:rPr>
          <w:rFonts w:ascii="Times New Roman" w:hAnsi="Times New Roman" w:cs="Times New Roman"/>
          <w:sz w:val="24"/>
          <w:szCs w:val="24"/>
        </w:rPr>
        <w:t>ț</w:t>
      </w:r>
      <w:r w:rsidR="00422977" w:rsidRPr="006B5611">
        <w:rPr>
          <w:rFonts w:ascii="Times New Roman" w:hAnsi="Times New Roman" w:cs="Times New Roman"/>
          <w:sz w:val="24"/>
          <w:szCs w:val="24"/>
        </w:rPr>
        <w:t xml:space="preserve">e de operare, precum supra-presiunea admisibilă, prevenirea blocajelor cauzate de formarea de </w:t>
      </w:r>
      <w:proofErr w:type="spellStart"/>
      <w:r w:rsidR="00422977" w:rsidRPr="006B5611">
        <w:rPr>
          <w:rFonts w:ascii="Times New Roman" w:hAnsi="Times New Roman" w:cs="Times New Roman"/>
          <w:sz w:val="24"/>
          <w:szCs w:val="24"/>
        </w:rPr>
        <w:t>criohidra</w:t>
      </w:r>
      <w:r w:rsidR="00E4300C" w:rsidRPr="006B5611">
        <w:rPr>
          <w:rFonts w:ascii="Times New Roman" w:hAnsi="Times New Roman" w:cs="Times New Roman"/>
          <w:sz w:val="24"/>
          <w:szCs w:val="24"/>
        </w:rPr>
        <w:t>ț</w:t>
      </w:r>
      <w:r w:rsidR="00422977" w:rsidRPr="006B5611">
        <w:rPr>
          <w:rFonts w:ascii="Times New Roman" w:hAnsi="Times New Roman" w:cs="Times New Roman"/>
          <w:sz w:val="24"/>
          <w:szCs w:val="24"/>
        </w:rPr>
        <w:t>i</w:t>
      </w:r>
      <w:proofErr w:type="spellEnd"/>
      <w:r w:rsidR="00181DC9" w:rsidRPr="006B5611">
        <w:rPr>
          <w:rStyle w:val="FootnoteReference"/>
          <w:rFonts w:ascii="Times New Roman" w:hAnsi="Times New Roman" w:cs="Times New Roman"/>
          <w:sz w:val="24"/>
          <w:szCs w:val="24"/>
        </w:rPr>
        <w:footnoteReference w:id="12"/>
      </w:r>
      <w:r w:rsidR="00422977" w:rsidRPr="006B5611">
        <w:rPr>
          <w:rFonts w:ascii="Times New Roman" w:hAnsi="Times New Roman" w:cs="Times New Roman"/>
          <w:sz w:val="24"/>
          <w:szCs w:val="24"/>
        </w:rPr>
        <w:t>, evitarea formării de dopuri de lichid, limitarea regimului de curgere pentru prevenirea coroziunii sau eroziunii.</w:t>
      </w:r>
    </w:p>
    <w:p w14:paraId="3FCFECEE" w14:textId="77777777" w:rsidR="003C1AEF" w:rsidRPr="006B5611" w:rsidRDefault="00DB0F7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Pentru calculul debitului de gaze naturale se iau în considerare </w:t>
      </w:r>
      <w:r w:rsidR="003C1AEF" w:rsidRPr="006B5611">
        <w:rPr>
          <w:rFonts w:ascii="Times New Roman" w:hAnsi="Times New Roman" w:cs="Times New Roman"/>
          <w:sz w:val="24"/>
          <w:szCs w:val="24"/>
        </w:rPr>
        <w:t>următoarele ipoteze simplificatoare:</w:t>
      </w:r>
    </w:p>
    <w:p w14:paraId="26C13344" w14:textId="77777777" w:rsidR="003C1AEF" w:rsidRPr="006B5611" w:rsidRDefault="003C1AEF" w:rsidP="00505070">
      <w:pPr>
        <w:pStyle w:val="ListParagraph"/>
        <w:numPr>
          <w:ilvl w:val="0"/>
          <w:numId w:val="4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gaz</w:t>
      </w:r>
      <w:r w:rsidR="00DB0F76" w:rsidRPr="006B5611">
        <w:rPr>
          <w:rFonts w:ascii="Times New Roman" w:hAnsi="Times New Roman" w:cs="Times New Roman"/>
          <w:sz w:val="24"/>
          <w:szCs w:val="24"/>
        </w:rPr>
        <w:t>ele naturale sunt</w:t>
      </w:r>
      <w:r w:rsidRPr="006B5611">
        <w:rPr>
          <w:rFonts w:ascii="Times New Roman" w:hAnsi="Times New Roman" w:cs="Times New Roman"/>
          <w:sz w:val="24"/>
          <w:szCs w:val="24"/>
        </w:rPr>
        <w:t xml:space="preserve"> în fază gazoasă;</w:t>
      </w:r>
    </w:p>
    <w:p w14:paraId="5CD87225" w14:textId="77777777" w:rsidR="003C1AEF" w:rsidRPr="006B5611" w:rsidRDefault="003C1AEF" w:rsidP="00505070">
      <w:pPr>
        <w:pStyle w:val="ListParagraph"/>
        <w:numPr>
          <w:ilvl w:val="0"/>
          <w:numId w:val="4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regimul de curgere al gazelor </w:t>
      </w:r>
      <w:r w:rsidR="00DB0F76" w:rsidRPr="006B5611">
        <w:rPr>
          <w:rFonts w:ascii="Times New Roman" w:hAnsi="Times New Roman" w:cs="Times New Roman"/>
          <w:sz w:val="24"/>
          <w:szCs w:val="24"/>
        </w:rPr>
        <w:t xml:space="preserve">naturale </w:t>
      </w:r>
      <w:r w:rsidRPr="006B5611">
        <w:rPr>
          <w:rFonts w:ascii="Times New Roman" w:hAnsi="Times New Roman" w:cs="Times New Roman"/>
          <w:sz w:val="24"/>
          <w:szCs w:val="24"/>
        </w:rPr>
        <w:t>este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w:t>
      </w:r>
    </w:p>
    <w:p w14:paraId="769FE95A" w14:textId="77777777" w:rsidR="003C1AEF" w:rsidRPr="006B5611" w:rsidRDefault="003C1AEF" w:rsidP="00505070">
      <w:pPr>
        <w:pStyle w:val="ListParagraph"/>
        <w:numPr>
          <w:ilvl w:val="0"/>
          <w:numId w:val="4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conducta este orizontală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00DB0F76" w:rsidRPr="006B5611">
        <w:rPr>
          <w:rFonts w:ascii="Times New Roman" w:hAnsi="Times New Roman" w:cs="Times New Roman"/>
          <w:sz w:val="24"/>
          <w:szCs w:val="24"/>
        </w:rPr>
        <w:t>montată subteran</w:t>
      </w:r>
      <w:r w:rsidRPr="006B5611">
        <w:rPr>
          <w:rFonts w:ascii="Times New Roman" w:hAnsi="Times New Roman" w:cs="Times New Roman"/>
          <w:sz w:val="24"/>
          <w:szCs w:val="24"/>
        </w:rPr>
        <w:t>;</w:t>
      </w:r>
    </w:p>
    <w:p w14:paraId="6FC821D2" w14:textId="77777777" w:rsidR="003C1AEF" w:rsidRPr="006B5611" w:rsidRDefault="003C1AEF" w:rsidP="00505070">
      <w:pPr>
        <w:pStyle w:val="ListParagraph"/>
        <w:numPr>
          <w:ilvl w:val="0"/>
          <w:numId w:val="4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curgerea</w:t>
      </w:r>
      <w:r w:rsidR="00DB0F76" w:rsidRPr="006B5611">
        <w:rPr>
          <w:rFonts w:ascii="Times New Roman" w:hAnsi="Times New Roman" w:cs="Times New Roman"/>
          <w:sz w:val="24"/>
          <w:szCs w:val="24"/>
        </w:rPr>
        <w:t xml:space="preserve"> gazelor naturale</w:t>
      </w:r>
      <w:r w:rsidRPr="006B5611">
        <w:rPr>
          <w:rFonts w:ascii="Times New Roman" w:hAnsi="Times New Roman" w:cs="Times New Roman"/>
          <w:sz w:val="24"/>
          <w:szCs w:val="24"/>
        </w:rPr>
        <w:t xml:space="preserve"> este izotermă</w:t>
      </w:r>
      <w:r w:rsidR="00DB0F76" w:rsidRPr="006B5611">
        <w:rPr>
          <w:rFonts w:ascii="Times New Roman" w:hAnsi="Times New Roman" w:cs="Times New Roman"/>
          <w:sz w:val="24"/>
          <w:szCs w:val="24"/>
        </w:rPr>
        <w:t>.</w:t>
      </w:r>
    </w:p>
    <w:p w14:paraId="6BC66681" w14:textId="77777777" w:rsidR="003C1AEF" w:rsidRPr="006B5611" w:rsidRDefault="00DB0F76"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(2) Debitul de gaze naturale</w:t>
      </w:r>
      <w:r w:rsidR="00AC4F32" w:rsidRPr="006B5611">
        <w:rPr>
          <w:rFonts w:ascii="Times New Roman" w:hAnsi="Times New Roman" w:cs="Times New Roman"/>
          <w:sz w:val="24"/>
          <w:szCs w:val="24"/>
        </w:rPr>
        <w:t>, prevăzut la alin. (1),</w:t>
      </w:r>
      <w:r w:rsidRPr="006B5611">
        <w:rPr>
          <w:rFonts w:ascii="Times New Roman" w:hAnsi="Times New Roman" w:cs="Times New Roman"/>
          <w:sz w:val="24"/>
          <w:szCs w:val="24"/>
        </w:rPr>
        <w:t xml:space="preserve"> </w:t>
      </w:r>
      <w:r w:rsidR="00F22893" w:rsidRPr="006B5611">
        <w:rPr>
          <w:rFonts w:ascii="Times New Roman" w:hAnsi="Times New Roman" w:cs="Times New Roman"/>
          <w:sz w:val="24"/>
          <w:szCs w:val="24"/>
        </w:rPr>
        <w:t>c</w:t>
      </w:r>
      <w:r w:rsidR="00AC4F32" w:rsidRPr="006B5611">
        <w:rPr>
          <w:rFonts w:ascii="Times New Roman" w:hAnsi="Times New Roman" w:cs="Times New Roman"/>
          <w:sz w:val="24"/>
          <w:szCs w:val="24"/>
        </w:rPr>
        <w:t>ar</w:t>
      </w:r>
      <w:r w:rsidR="00F22893" w:rsidRPr="006B5611">
        <w:rPr>
          <w:rFonts w:ascii="Times New Roman" w:hAnsi="Times New Roman" w:cs="Times New Roman"/>
          <w:sz w:val="24"/>
          <w:szCs w:val="24"/>
        </w:rPr>
        <w:t xml:space="preserve">e trebuie </w:t>
      </w:r>
      <w:r w:rsidRPr="006B5611">
        <w:rPr>
          <w:rFonts w:ascii="Times New Roman" w:hAnsi="Times New Roman" w:cs="Times New Roman"/>
          <w:sz w:val="24"/>
          <w:szCs w:val="24"/>
        </w:rPr>
        <w:t>transportat printr-o conductă</w:t>
      </w:r>
      <w:r w:rsidR="00AC4F32" w:rsidRPr="006B5611">
        <w:rPr>
          <w:rFonts w:ascii="Times New Roman" w:hAnsi="Times New Roman" w:cs="Times New Roman"/>
          <w:sz w:val="24"/>
          <w:szCs w:val="24"/>
        </w:rPr>
        <w:t>,</w:t>
      </w:r>
      <w:r w:rsidRPr="006B5611">
        <w:rPr>
          <w:rFonts w:ascii="Times New Roman" w:hAnsi="Times New Roman" w:cs="Times New Roman"/>
          <w:sz w:val="24"/>
          <w:szCs w:val="24"/>
        </w:rPr>
        <w:t xml:space="preserve"> se calculează cu formula</w:t>
      </w:r>
      <w:r w:rsidR="003C1AEF" w:rsidRPr="006B5611">
        <w:rPr>
          <w:rFonts w:ascii="Times New Roman" w:hAnsi="Times New Roman" w:cs="Times New Roman"/>
          <w:sz w:val="24"/>
          <w:szCs w:val="24"/>
        </w:rPr>
        <w:t>:</w:t>
      </w:r>
    </w:p>
    <w:p w14:paraId="35574E63" w14:textId="77777777" w:rsidR="00DB0F76" w:rsidRPr="006B5611" w:rsidRDefault="00DB0F76" w:rsidP="00632D12">
      <w:pPr>
        <w:spacing w:after="0" w:line="360" w:lineRule="auto"/>
        <w:jc w:val="center"/>
        <w:rPr>
          <w:rFonts w:ascii="Times New Roman" w:hAnsi="Times New Roman" w:cs="Times New Roman"/>
          <w:sz w:val="24"/>
          <w:szCs w:val="24"/>
        </w:rPr>
      </w:pPr>
      <m:oMath>
        <m:r>
          <w:rPr>
            <w:rFonts w:ascii="Cambria Math" w:hAnsi="Cambria Math" w:cs="Times New Roman"/>
            <w:sz w:val="24"/>
            <w:szCs w:val="24"/>
          </w:rPr>
          <m:t xml:space="preserve">Q=0,015148 × </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b</m:t>
                </m:r>
              </m:sub>
            </m:sSub>
          </m:num>
          <m:den>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b</m:t>
                </m:r>
              </m:sub>
            </m:sSub>
          </m:den>
        </m:f>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1</m:t>
                        </m:r>
                      </m:sub>
                      <m:sup>
                        <m:r>
                          <w:rPr>
                            <w:rFonts w:ascii="Cambria Math" w:hAnsi="Cambria Math" w:cs="Times New Roman"/>
                            <w:sz w:val="24"/>
                            <w:szCs w:val="24"/>
                          </w:rPr>
                          <m:t>2</m:t>
                        </m:r>
                      </m:sup>
                    </m:sSubSup>
                    <m:r>
                      <w:rPr>
                        <w:rFonts w:ascii="Cambria Math" w:hAnsi="Cambria Math" w:cs="Times New Roman"/>
                        <w:sz w:val="24"/>
                        <w:szCs w:val="24"/>
                      </w:rPr>
                      <m:t xml:space="preserve">- </m:t>
                    </m:r>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2</m:t>
                        </m:r>
                      </m:sub>
                      <m:sup>
                        <m:r>
                          <w:rPr>
                            <w:rFonts w:ascii="Cambria Math" w:hAnsi="Cambria Math" w:cs="Times New Roman"/>
                            <w:sz w:val="24"/>
                            <w:szCs w:val="24"/>
                          </w:rPr>
                          <m:t>2</m:t>
                        </m:r>
                      </m:sup>
                    </m:sSubSup>
                  </m:num>
                  <m:den>
                    <m:r>
                      <w:rPr>
                        <w:rFonts w:ascii="Cambria Math" w:hAnsi="Cambria Math" w:cs="Times New Roman"/>
                        <w:sz w:val="24"/>
                        <w:szCs w:val="24"/>
                      </w:rPr>
                      <m:t>δ×Z×</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med</m:t>
                        </m:r>
                      </m:sub>
                    </m:sSub>
                    <m:r>
                      <w:rPr>
                        <w:rFonts w:ascii="Cambria Math" w:hAnsi="Cambria Math" w:cs="Times New Roman"/>
                        <w:sz w:val="24"/>
                        <w:szCs w:val="24"/>
                      </w:rPr>
                      <m:t>×λ×L</m:t>
                    </m:r>
                  </m:den>
                </m:f>
              </m:e>
            </m:d>
          </m:e>
          <m:sup>
            <m:r>
              <w:rPr>
                <w:rFonts w:ascii="Cambria Math" w:hAnsi="Cambria Math" w:cs="Times New Roman"/>
                <w:sz w:val="24"/>
                <w:szCs w:val="24"/>
              </w:rPr>
              <m:t>0,5</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D</m:t>
            </m:r>
          </m:e>
          <m:sup>
            <m:r>
              <w:rPr>
                <w:rFonts w:ascii="Cambria Math" w:hAnsi="Cambria Math" w:cs="Times New Roman"/>
                <w:sz w:val="24"/>
                <w:szCs w:val="24"/>
              </w:rPr>
              <m:t>2,5</m:t>
            </m:r>
          </m:sup>
        </m:sSup>
      </m:oMath>
      <w:r w:rsidR="00F22893" w:rsidRPr="006B5611">
        <w:rPr>
          <w:rFonts w:ascii="Times New Roman" w:eastAsiaTheme="minorEastAsia" w:hAnsi="Times New Roman" w:cs="Times New Roman"/>
          <w:sz w:val="24"/>
          <w:szCs w:val="24"/>
        </w:rPr>
        <w:t xml:space="preserve">, </w:t>
      </w:r>
    </w:p>
    <w:p w14:paraId="7166F89D" w14:textId="77777777" w:rsidR="003C1AEF" w:rsidRPr="006B5611" w:rsidRDefault="003C1AEF" w:rsidP="00632D12">
      <w:pPr>
        <w:autoSpaceDE w:val="0"/>
        <w:autoSpaceDN w:val="0"/>
        <w:adjustRightInd w:val="0"/>
        <w:spacing w:after="0" w:line="360" w:lineRule="auto"/>
        <w:jc w:val="center"/>
        <w:rPr>
          <w:rFonts w:ascii="Times New Roman" w:hAnsi="Times New Roman" w:cs="Times New Roman"/>
          <w:sz w:val="24"/>
          <w:szCs w:val="24"/>
        </w:rPr>
      </w:pPr>
    </w:p>
    <w:p w14:paraId="165C9846" w14:textId="77777777" w:rsidR="00F22893" w:rsidRPr="006B5611" w:rsidRDefault="00DE5646"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u</w:t>
      </w:r>
      <w:r w:rsidR="00F22893" w:rsidRPr="006B5611">
        <w:rPr>
          <w:rFonts w:ascii="Times New Roman" w:hAnsi="Times New Roman" w:cs="Times New Roman"/>
          <w:sz w:val="24"/>
          <w:szCs w:val="24"/>
        </w:rPr>
        <w:t>nde:</w:t>
      </w:r>
    </w:p>
    <w:p w14:paraId="794A6502" w14:textId="77777777" w:rsidR="003C1AEF" w:rsidRPr="006B5611" w:rsidRDefault="003C1AEF"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Q</w:t>
      </w:r>
      <w:r w:rsidRPr="006B5611">
        <w:rPr>
          <w:rFonts w:ascii="Times New Roman" w:hAnsi="Times New Roman" w:cs="Times New Roman"/>
          <w:sz w:val="24"/>
          <w:szCs w:val="24"/>
        </w:rPr>
        <w:t xml:space="preserve"> - debitul de gaze </w:t>
      </w:r>
      <w:r w:rsidR="00F22893" w:rsidRPr="006B5611">
        <w:rPr>
          <w:rFonts w:ascii="Times New Roman" w:hAnsi="Times New Roman" w:cs="Times New Roman"/>
          <w:sz w:val="24"/>
          <w:szCs w:val="24"/>
        </w:rPr>
        <w:t>naturale</w:t>
      </w:r>
      <w:r w:rsidR="00DE5646" w:rsidRPr="006B5611">
        <w:rPr>
          <w:rFonts w:ascii="Times New Roman" w:hAnsi="Times New Roman" w:cs="Times New Roman"/>
          <w:sz w:val="24"/>
          <w:szCs w:val="24"/>
        </w:rPr>
        <w:t xml:space="preserve"> în condi</w:t>
      </w:r>
      <w:r w:rsidR="00E4300C" w:rsidRPr="006B5611">
        <w:rPr>
          <w:rFonts w:ascii="Times New Roman" w:hAnsi="Times New Roman" w:cs="Times New Roman"/>
          <w:sz w:val="24"/>
          <w:szCs w:val="24"/>
        </w:rPr>
        <w:t>ț</w:t>
      </w:r>
      <w:r w:rsidR="00DE5646" w:rsidRPr="006B5611">
        <w:rPr>
          <w:rFonts w:ascii="Times New Roman" w:hAnsi="Times New Roman" w:cs="Times New Roman"/>
          <w:sz w:val="24"/>
          <w:szCs w:val="24"/>
        </w:rPr>
        <w:t xml:space="preserve">ii de presiune </w:t>
      </w:r>
      <w:r w:rsidR="00F15A6F" w:rsidRPr="006B5611">
        <w:rPr>
          <w:rFonts w:ascii="Times New Roman" w:hAnsi="Times New Roman" w:cs="Times New Roman"/>
          <w:sz w:val="24"/>
          <w:szCs w:val="24"/>
        </w:rPr>
        <w:t>ș</w:t>
      </w:r>
      <w:r w:rsidR="00DE5646" w:rsidRPr="006B5611">
        <w:rPr>
          <w:rFonts w:ascii="Times New Roman" w:hAnsi="Times New Roman" w:cs="Times New Roman"/>
          <w:sz w:val="24"/>
          <w:szCs w:val="24"/>
        </w:rPr>
        <w:t>i temperatură de referin</w:t>
      </w:r>
      <w:r w:rsidR="00E4300C" w:rsidRPr="006B5611">
        <w:rPr>
          <w:rFonts w:ascii="Times New Roman" w:hAnsi="Times New Roman" w:cs="Times New Roman"/>
          <w:sz w:val="24"/>
          <w:szCs w:val="24"/>
        </w:rPr>
        <w:t>ț</w:t>
      </w:r>
      <w:r w:rsidR="00DE5646" w:rsidRPr="006B5611">
        <w:rPr>
          <w:rFonts w:ascii="Times New Roman" w:hAnsi="Times New Roman" w:cs="Times New Roman"/>
          <w:sz w:val="24"/>
          <w:szCs w:val="24"/>
        </w:rPr>
        <w:t>ă</w:t>
      </w:r>
      <w:r w:rsidR="00F22893" w:rsidRPr="006B5611">
        <w:rPr>
          <w:rFonts w:ascii="Times New Roman" w:hAnsi="Times New Roman" w:cs="Times New Roman"/>
          <w:sz w:val="24"/>
          <w:szCs w:val="24"/>
        </w:rPr>
        <w:t xml:space="preserve">, </w:t>
      </w:r>
      <w:r w:rsidRPr="006B5611">
        <w:rPr>
          <w:rFonts w:ascii="Times New Roman" w:hAnsi="Times New Roman" w:cs="Times New Roman"/>
          <w:sz w:val="24"/>
          <w:szCs w:val="24"/>
        </w:rPr>
        <w:t>[m</w:t>
      </w:r>
      <w:r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/h];</w:t>
      </w:r>
    </w:p>
    <w:p w14:paraId="3611E4AE" w14:textId="77777777" w:rsidR="003C1AEF" w:rsidRPr="006B5611" w:rsidRDefault="003C1AEF"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i/>
          <w:sz w:val="24"/>
          <w:szCs w:val="24"/>
        </w:rPr>
      </w:pPr>
      <w:r w:rsidRPr="006B5611">
        <w:rPr>
          <w:rFonts w:ascii="Times New Roman" w:hAnsi="Times New Roman" w:cs="Times New Roman"/>
          <w:i/>
          <w:sz w:val="24"/>
          <w:szCs w:val="24"/>
        </w:rPr>
        <w:t>T</w:t>
      </w:r>
      <w:r w:rsidRPr="006B5611">
        <w:rPr>
          <w:rFonts w:ascii="Times New Roman" w:hAnsi="Times New Roman" w:cs="Times New Roman"/>
          <w:i/>
          <w:sz w:val="24"/>
          <w:szCs w:val="24"/>
          <w:vertAlign w:val="subscript"/>
        </w:rPr>
        <w:t>b</w:t>
      </w:r>
      <w:r w:rsidRPr="006B5611">
        <w:rPr>
          <w:rFonts w:ascii="Times New Roman" w:hAnsi="Times New Roman" w:cs="Times New Roman"/>
          <w:i/>
          <w:sz w:val="24"/>
          <w:szCs w:val="24"/>
        </w:rPr>
        <w:t xml:space="preserve">- </w:t>
      </w:r>
      <w:r w:rsidRPr="006B5611">
        <w:rPr>
          <w:rFonts w:ascii="Times New Roman" w:hAnsi="Times New Roman" w:cs="Times New Roman"/>
          <w:sz w:val="24"/>
          <w:szCs w:val="24"/>
        </w:rPr>
        <w:t>temperatura de referin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F22893" w:rsidRPr="006B5611">
        <w:rPr>
          <w:rFonts w:ascii="Times New Roman" w:hAnsi="Times New Roman" w:cs="Times New Roman"/>
          <w:sz w:val="24"/>
          <w:szCs w:val="24"/>
        </w:rPr>
        <w:t xml:space="preserve"> a gazelor naturale</w:t>
      </w:r>
      <w:r w:rsidRPr="006B5611">
        <w:rPr>
          <w:rFonts w:ascii="Times New Roman" w:hAnsi="Times New Roman" w:cs="Times New Roman"/>
          <w:sz w:val="24"/>
          <w:szCs w:val="24"/>
        </w:rPr>
        <w:t>, [K]</w:t>
      </w:r>
      <w:r w:rsidR="00857E6C" w:rsidRPr="006B5611">
        <w:rPr>
          <w:rFonts w:ascii="Times New Roman" w:hAnsi="Times New Roman" w:cs="Times New Roman"/>
          <w:sz w:val="24"/>
          <w:szCs w:val="24"/>
        </w:rPr>
        <w:t xml:space="preserve">, </w:t>
      </w:r>
      <w:r w:rsidR="00857E6C" w:rsidRPr="006B5611">
        <w:rPr>
          <w:rFonts w:ascii="Times New Roman" w:hAnsi="Times New Roman" w:cs="Times New Roman"/>
          <w:i/>
          <w:sz w:val="24"/>
          <w:szCs w:val="24"/>
        </w:rPr>
        <w:t>T</w:t>
      </w:r>
      <w:r w:rsidR="00857E6C" w:rsidRPr="006B5611">
        <w:rPr>
          <w:rFonts w:ascii="Times New Roman" w:hAnsi="Times New Roman" w:cs="Times New Roman"/>
          <w:i/>
          <w:sz w:val="24"/>
          <w:szCs w:val="24"/>
          <w:vertAlign w:val="subscript"/>
        </w:rPr>
        <w:t>b</w:t>
      </w:r>
      <w:r w:rsidR="00857E6C" w:rsidRPr="006B5611">
        <w:rPr>
          <w:rFonts w:ascii="Times New Roman" w:hAnsi="Times New Roman" w:cs="Times New Roman"/>
          <w:i/>
          <w:sz w:val="24"/>
          <w:szCs w:val="24"/>
        </w:rPr>
        <w:t>=288,15K</w:t>
      </w:r>
      <w:r w:rsidRPr="006B5611">
        <w:rPr>
          <w:rFonts w:ascii="Times New Roman" w:hAnsi="Times New Roman" w:cs="Times New Roman"/>
          <w:sz w:val="24"/>
          <w:szCs w:val="24"/>
        </w:rPr>
        <w:t>;</w:t>
      </w:r>
    </w:p>
    <w:p w14:paraId="677EB0DD" w14:textId="77777777" w:rsidR="003C1AEF" w:rsidRPr="006B5611" w:rsidRDefault="003C1AEF"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i/>
          <w:sz w:val="24"/>
          <w:szCs w:val="24"/>
        </w:rPr>
      </w:pP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b</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presiunea absolut</w:t>
      </w:r>
      <w:r w:rsidR="00AC4F32" w:rsidRPr="006B5611">
        <w:rPr>
          <w:rFonts w:ascii="Times New Roman" w:hAnsi="Times New Roman" w:cs="Times New Roman"/>
          <w:sz w:val="24"/>
          <w:szCs w:val="24"/>
        </w:rPr>
        <w:t>ă</w:t>
      </w:r>
      <w:r w:rsidRPr="006B5611">
        <w:rPr>
          <w:rFonts w:ascii="Times New Roman" w:hAnsi="Times New Roman" w:cs="Times New Roman"/>
          <w:sz w:val="24"/>
          <w:szCs w:val="24"/>
        </w:rPr>
        <w:t xml:space="preserve"> de referin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AC4F32" w:rsidRPr="006B5611">
        <w:rPr>
          <w:rFonts w:ascii="Times New Roman" w:hAnsi="Times New Roman" w:cs="Times New Roman"/>
          <w:sz w:val="24"/>
          <w:szCs w:val="24"/>
        </w:rPr>
        <w:t xml:space="preserve"> a gazelor naturale,</w:t>
      </w:r>
      <w:r w:rsidRPr="006B5611">
        <w:rPr>
          <w:rFonts w:ascii="Times New Roman" w:hAnsi="Times New Roman" w:cs="Times New Roman"/>
          <w:sz w:val="24"/>
          <w:szCs w:val="24"/>
        </w:rPr>
        <w:t xml:space="preserve"> [bar]</w:t>
      </w:r>
      <w:r w:rsidR="00857E6C" w:rsidRPr="006B5611">
        <w:rPr>
          <w:rFonts w:ascii="Times New Roman" w:hAnsi="Times New Roman" w:cs="Times New Roman"/>
          <w:sz w:val="24"/>
          <w:szCs w:val="24"/>
        </w:rPr>
        <w:t xml:space="preserve">, </w:t>
      </w:r>
      <w:r w:rsidR="00857E6C" w:rsidRPr="006B5611">
        <w:rPr>
          <w:rFonts w:ascii="Times New Roman" w:hAnsi="Times New Roman" w:cs="Times New Roman"/>
          <w:i/>
          <w:sz w:val="24"/>
          <w:szCs w:val="24"/>
        </w:rPr>
        <w:t>P</w:t>
      </w:r>
      <w:r w:rsidR="00857E6C" w:rsidRPr="006B5611">
        <w:rPr>
          <w:rFonts w:ascii="Times New Roman" w:hAnsi="Times New Roman" w:cs="Times New Roman"/>
          <w:i/>
          <w:sz w:val="24"/>
          <w:szCs w:val="24"/>
          <w:vertAlign w:val="subscript"/>
        </w:rPr>
        <w:t>b</w:t>
      </w:r>
      <w:r w:rsidR="00857E6C" w:rsidRPr="006B5611">
        <w:rPr>
          <w:rFonts w:ascii="Times New Roman" w:hAnsi="Times New Roman" w:cs="Times New Roman"/>
          <w:i/>
          <w:sz w:val="24"/>
          <w:szCs w:val="24"/>
        </w:rPr>
        <w:t>=1,,01325 bar</w:t>
      </w:r>
      <w:r w:rsidRPr="006B5611">
        <w:rPr>
          <w:rFonts w:ascii="Times New Roman" w:hAnsi="Times New Roman" w:cs="Times New Roman"/>
          <w:sz w:val="24"/>
          <w:szCs w:val="24"/>
        </w:rPr>
        <w:t>;</w:t>
      </w:r>
    </w:p>
    <w:p w14:paraId="0253FD55" w14:textId="77777777" w:rsidR="003C1AEF" w:rsidRPr="006B5611" w:rsidRDefault="003C1AEF"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1</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presiunea absolut</w:t>
      </w:r>
      <w:r w:rsidR="00AC4F32" w:rsidRPr="006B5611">
        <w:rPr>
          <w:rFonts w:ascii="Times New Roman" w:hAnsi="Times New Roman" w:cs="Times New Roman"/>
          <w:sz w:val="24"/>
          <w:szCs w:val="24"/>
        </w:rPr>
        <w:t>ă a gazelor naturale</w:t>
      </w:r>
      <w:r w:rsidRPr="006B5611">
        <w:rPr>
          <w:rFonts w:ascii="Times New Roman" w:hAnsi="Times New Roman" w:cs="Times New Roman"/>
          <w:sz w:val="24"/>
          <w:szCs w:val="24"/>
        </w:rPr>
        <w:t xml:space="preserve"> în punctul ini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w:t>
      </w:r>
      <w:r w:rsidR="007F3166" w:rsidRPr="006B5611">
        <w:rPr>
          <w:rFonts w:ascii="Times New Roman" w:hAnsi="Times New Roman" w:cs="Times New Roman"/>
          <w:sz w:val="24"/>
          <w:szCs w:val="24"/>
        </w:rPr>
        <w:t>, cel</w:t>
      </w:r>
      <w:r w:rsidRPr="006B5611">
        <w:rPr>
          <w:rFonts w:ascii="Times New Roman" w:hAnsi="Times New Roman" w:cs="Times New Roman"/>
          <w:sz w:val="24"/>
          <w:szCs w:val="24"/>
        </w:rPr>
        <w:t xml:space="preserve"> </w:t>
      </w:r>
      <w:r w:rsidR="00AC4F32" w:rsidRPr="006B5611">
        <w:rPr>
          <w:rFonts w:ascii="Times New Roman" w:hAnsi="Times New Roman" w:cs="Times New Roman"/>
          <w:sz w:val="24"/>
          <w:szCs w:val="24"/>
        </w:rPr>
        <w:t xml:space="preserve">de </w:t>
      </w:r>
      <w:r w:rsidRPr="006B5611">
        <w:rPr>
          <w:rFonts w:ascii="Times New Roman" w:hAnsi="Times New Roman" w:cs="Times New Roman"/>
          <w:sz w:val="24"/>
          <w:szCs w:val="24"/>
        </w:rPr>
        <w:t>intrare</w:t>
      </w:r>
      <w:r w:rsidR="00AC4F32" w:rsidRPr="006B5611">
        <w:rPr>
          <w:rFonts w:ascii="Times New Roman" w:hAnsi="Times New Roman" w:cs="Times New Roman"/>
          <w:sz w:val="24"/>
          <w:szCs w:val="24"/>
        </w:rPr>
        <w:t xml:space="preserve"> în conductă,</w:t>
      </w:r>
      <w:r w:rsidRPr="006B5611">
        <w:rPr>
          <w:rFonts w:ascii="Times New Roman" w:hAnsi="Times New Roman" w:cs="Times New Roman"/>
          <w:sz w:val="24"/>
          <w:szCs w:val="24"/>
        </w:rPr>
        <w:t xml:space="preserve"> [bar];</w:t>
      </w:r>
    </w:p>
    <w:p w14:paraId="6B2A60B2" w14:textId="77777777" w:rsidR="003C1AEF" w:rsidRPr="006B5611" w:rsidRDefault="003C1AEF"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i/>
          <w:sz w:val="24"/>
          <w:szCs w:val="24"/>
        </w:rPr>
      </w:pPr>
      <w:r w:rsidRPr="006B5611">
        <w:rPr>
          <w:rFonts w:ascii="Times New Roman" w:hAnsi="Times New Roman" w:cs="Times New Roman"/>
          <w:i/>
          <w:sz w:val="24"/>
          <w:szCs w:val="24"/>
        </w:rPr>
        <w:lastRenderedPageBreak/>
        <w:t>P</w:t>
      </w:r>
      <w:r w:rsidRPr="006B5611">
        <w:rPr>
          <w:rFonts w:ascii="Times New Roman" w:hAnsi="Times New Roman" w:cs="Times New Roman"/>
          <w:i/>
          <w:sz w:val="24"/>
          <w:szCs w:val="24"/>
          <w:vertAlign w:val="subscript"/>
        </w:rPr>
        <w:t>2</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presiunea absolut</w:t>
      </w:r>
      <w:r w:rsidR="00AC4F32" w:rsidRPr="006B5611">
        <w:rPr>
          <w:rFonts w:ascii="Times New Roman" w:hAnsi="Times New Roman" w:cs="Times New Roman"/>
          <w:sz w:val="24"/>
          <w:szCs w:val="24"/>
        </w:rPr>
        <w:t xml:space="preserve">ă </w:t>
      </w:r>
      <w:r w:rsidRPr="006B5611">
        <w:rPr>
          <w:rFonts w:ascii="Times New Roman" w:hAnsi="Times New Roman" w:cs="Times New Roman"/>
          <w:sz w:val="24"/>
          <w:szCs w:val="24"/>
        </w:rPr>
        <w:t xml:space="preserve">a </w:t>
      </w:r>
      <w:r w:rsidR="00AC4F32" w:rsidRPr="006B5611">
        <w:rPr>
          <w:rFonts w:ascii="Times New Roman" w:hAnsi="Times New Roman" w:cs="Times New Roman"/>
          <w:sz w:val="24"/>
          <w:szCs w:val="24"/>
        </w:rPr>
        <w:t xml:space="preserve">gazelor naturale </w:t>
      </w:r>
      <w:r w:rsidRPr="006B5611">
        <w:rPr>
          <w:rFonts w:ascii="Times New Roman" w:hAnsi="Times New Roman" w:cs="Times New Roman"/>
          <w:sz w:val="24"/>
          <w:szCs w:val="24"/>
        </w:rPr>
        <w:t>în punctul final</w:t>
      </w:r>
      <w:r w:rsidR="00AC4F32" w:rsidRPr="006B5611">
        <w:rPr>
          <w:rFonts w:ascii="Times New Roman" w:hAnsi="Times New Roman" w:cs="Times New Roman"/>
          <w:sz w:val="24"/>
          <w:szCs w:val="24"/>
        </w:rPr>
        <w:t>, cel de ie</w:t>
      </w:r>
      <w:r w:rsidR="00F15A6F" w:rsidRPr="006B5611">
        <w:rPr>
          <w:rFonts w:ascii="Times New Roman" w:hAnsi="Times New Roman" w:cs="Times New Roman"/>
          <w:sz w:val="24"/>
          <w:szCs w:val="24"/>
        </w:rPr>
        <w:t>ș</w:t>
      </w:r>
      <w:r w:rsidR="00AC4F32" w:rsidRPr="006B5611">
        <w:rPr>
          <w:rFonts w:ascii="Times New Roman" w:hAnsi="Times New Roman" w:cs="Times New Roman"/>
          <w:sz w:val="24"/>
          <w:szCs w:val="24"/>
        </w:rPr>
        <w:t>ire din conductă,</w:t>
      </w:r>
      <w:r w:rsidRPr="006B5611">
        <w:rPr>
          <w:rFonts w:ascii="Times New Roman" w:hAnsi="Times New Roman" w:cs="Times New Roman"/>
          <w:sz w:val="24"/>
          <w:szCs w:val="24"/>
        </w:rPr>
        <w:t xml:space="preserve"> [bar];</w:t>
      </w:r>
    </w:p>
    <w:p w14:paraId="53CC7D0F" w14:textId="77777777" w:rsidR="003C1AEF" w:rsidRPr="006B5611" w:rsidRDefault="003C1AEF"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i/>
          <w:sz w:val="24"/>
          <w:szCs w:val="24"/>
        </w:rPr>
      </w:pPr>
      <w:proofErr w:type="spellStart"/>
      <w:r w:rsidRPr="006B5611">
        <w:rPr>
          <w:rFonts w:ascii="Times New Roman" w:hAnsi="Times New Roman" w:cs="Times New Roman"/>
          <w:i/>
          <w:sz w:val="24"/>
          <w:szCs w:val="24"/>
        </w:rPr>
        <w:t>T</w:t>
      </w:r>
      <w:r w:rsidR="00F7375A" w:rsidRPr="006B5611">
        <w:rPr>
          <w:rFonts w:ascii="Times New Roman" w:hAnsi="Times New Roman" w:cs="Times New Roman"/>
          <w:i/>
          <w:sz w:val="24"/>
          <w:szCs w:val="24"/>
          <w:vertAlign w:val="subscript"/>
        </w:rPr>
        <w:t>med</w:t>
      </w:r>
      <w:proofErr w:type="spellEnd"/>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temperatura medie a gazelor</w:t>
      </w:r>
      <w:r w:rsidR="00AC4F32" w:rsidRPr="006B5611">
        <w:rPr>
          <w:rFonts w:ascii="Times New Roman" w:hAnsi="Times New Roman" w:cs="Times New Roman"/>
          <w:sz w:val="24"/>
          <w:szCs w:val="24"/>
        </w:rPr>
        <w:t xml:space="preserve"> naturale din</w:t>
      </w:r>
      <w:r w:rsidRPr="006B5611">
        <w:rPr>
          <w:rFonts w:ascii="Times New Roman" w:hAnsi="Times New Roman" w:cs="Times New Roman"/>
          <w:sz w:val="24"/>
          <w:szCs w:val="24"/>
        </w:rPr>
        <w:t xml:space="preserve"> conduct</w:t>
      </w:r>
      <w:r w:rsidR="00AC4F32" w:rsidRPr="006B5611">
        <w:rPr>
          <w:rFonts w:ascii="Times New Roman" w:hAnsi="Times New Roman" w:cs="Times New Roman"/>
          <w:sz w:val="24"/>
          <w:szCs w:val="24"/>
        </w:rPr>
        <w:t>ă,</w:t>
      </w:r>
      <w:r w:rsidRPr="006B5611">
        <w:rPr>
          <w:rFonts w:ascii="Times New Roman" w:hAnsi="Times New Roman" w:cs="Times New Roman"/>
          <w:sz w:val="24"/>
          <w:szCs w:val="24"/>
        </w:rPr>
        <w:t xml:space="preserve"> [K]</w:t>
      </w:r>
      <w:r w:rsidR="00483C37" w:rsidRPr="006B5611">
        <w:rPr>
          <w:rFonts w:ascii="Times New Roman" w:hAnsi="Times New Roman" w:cs="Times New Roman"/>
          <w:sz w:val="24"/>
          <w:szCs w:val="24"/>
        </w:rPr>
        <w:t>,</w:t>
      </w:r>
      <w:r w:rsidR="00483C37" w:rsidRPr="006B5611">
        <w:rPr>
          <w:rFonts w:ascii="Times New Roman" w:eastAsiaTheme="minorEastAsia" w:hAnsi="Times New Roman" w:cs="Times New Roman"/>
          <w:sz w:val="24"/>
          <w:szCs w:val="24"/>
        </w:rPr>
        <w:t xml:space="preserve"> calculată conform prevederilor art. 1</w:t>
      </w:r>
      <w:r w:rsidR="00422977" w:rsidRPr="006B5611">
        <w:rPr>
          <w:rFonts w:ascii="Times New Roman" w:eastAsiaTheme="minorEastAsia" w:hAnsi="Times New Roman" w:cs="Times New Roman"/>
          <w:sz w:val="24"/>
          <w:szCs w:val="24"/>
        </w:rPr>
        <w:t>45</w:t>
      </w:r>
      <w:r w:rsidRPr="006B5611">
        <w:rPr>
          <w:rFonts w:ascii="Times New Roman" w:hAnsi="Times New Roman" w:cs="Times New Roman"/>
          <w:sz w:val="24"/>
          <w:szCs w:val="24"/>
        </w:rPr>
        <w:t>;</w:t>
      </w:r>
    </w:p>
    <w:p w14:paraId="66E684AF" w14:textId="77777777" w:rsidR="003C1AEF" w:rsidRPr="006B5611" w:rsidRDefault="007F3166"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sym w:font="Symbol" w:char="F064"/>
      </w:r>
      <w:r w:rsidRPr="006B5611">
        <w:rPr>
          <w:rFonts w:ascii="Times New Roman" w:hAnsi="Times New Roman" w:cs="Times New Roman"/>
          <w:sz w:val="24"/>
          <w:szCs w:val="24"/>
        </w:rPr>
        <w:t xml:space="preserve"> </w:t>
      </w:r>
      <w:r w:rsidR="003C1AEF" w:rsidRPr="006B5611">
        <w:rPr>
          <w:rFonts w:ascii="Times New Roman" w:hAnsi="Times New Roman" w:cs="Times New Roman"/>
          <w:i/>
          <w:sz w:val="24"/>
          <w:szCs w:val="24"/>
        </w:rPr>
        <w:t xml:space="preserve"> </w:t>
      </w:r>
      <w:r w:rsidR="003C1AEF" w:rsidRPr="006B5611">
        <w:rPr>
          <w:rFonts w:ascii="Times New Roman" w:hAnsi="Times New Roman" w:cs="Times New Roman"/>
          <w:sz w:val="24"/>
          <w:szCs w:val="24"/>
        </w:rPr>
        <w:t>- densitatea relativ</w:t>
      </w:r>
      <w:r w:rsidR="00DE5646" w:rsidRPr="006B5611">
        <w:rPr>
          <w:rFonts w:ascii="Times New Roman" w:hAnsi="Times New Roman" w:cs="Times New Roman"/>
          <w:sz w:val="24"/>
          <w:szCs w:val="24"/>
        </w:rPr>
        <w:t>ă</w:t>
      </w:r>
      <w:r w:rsidR="003C1AEF" w:rsidRPr="006B5611">
        <w:rPr>
          <w:rFonts w:ascii="Times New Roman" w:hAnsi="Times New Roman" w:cs="Times New Roman"/>
          <w:sz w:val="24"/>
          <w:szCs w:val="24"/>
        </w:rPr>
        <w:t xml:space="preserve"> a gazelor</w:t>
      </w:r>
      <w:r w:rsidRPr="006B5611">
        <w:rPr>
          <w:rFonts w:ascii="Times New Roman" w:hAnsi="Times New Roman" w:cs="Times New Roman"/>
          <w:sz w:val="24"/>
          <w:szCs w:val="24"/>
        </w:rPr>
        <w:t xml:space="preserve"> naturale, [adimensional]</w:t>
      </w:r>
      <w:r w:rsidR="00483C37" w:rsidRPr="006B5611">
        <w:rPr>
          <w:rFonts w:ascii="Times New Roman" w:hAnsi="Times New Roman" w:cs="Times New Roman"/>
          <w:sz w:val="24"/>
          <w:szCs w:val="24"/>
        </w:rPr>
        <w:t>, calculată conform prevederilor alin. (3)</w:t>
      </w:r>
      <w:r w:rsidRPr="006B5611">
        <w:rPr>
          <w:rFonts w:ascii="Times New Roman" w:hAnsi="Times New Roman" w:cs="Times New Roman"/>
          <w:sz w:val="24"/>
          <w:szCs w:val="24"/>
        </w:rPr>
        <w:t>;</w:t>
      </w:r>
    </w:p>
    <w:p w14:paraId="347D1E6B" w14:textId="77777777" w:rsidR="003C1AEF" w:rsidRPr="006B5611" w:rsidRDefault="003C1AEF"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 xml:space="preserve">Z - </w:t>
      </w:r>
      <w:r w:rsidRPr="006B5611">
        <w:rPr>
          <w:rFonts w:ascii="Times New Roman" w:hAnsi="Times New Roman" w:cs="Times New Roman"/>
          <w:sz w:val="24"/>
          <w:szCs w:val="24"/>
        </w:rPr>
        <w:t xml:space="preserve">factorul de </w:t>
      </w:r>
      <w:r w:rsidR="007F3166" w:rsidRPr="006B5611">
        <w:rPr>
          <w:rFonts w:ascii="Times New Roman" w:hAnsi="Times New Roman" w:cs="Times New Roman"/>
          <w:sz w:val="24"/>
          <w:szCs w:val="24"/>
        </w:rPr>
        <w:t>compresibilitate mediu, în func</w:t>
      </w:r>
      <w:r w:rsidR="00E4300C" w:rsidRPr="006B5611">
        <w:rPr>
          <w:rFonts w:ascii="Times New Roman" w:hAnsi="Times New Roman" w:cs="Times New Roman"/>
          <w:sz w:val="24"/>
          <w:szCs w:val="24"/>
        </w:rPr>
        <w:t>ț</w:t>
      </w:r>
      <w:r w:rsidR="007F3166" w:rsidRPr="006B5611">
        <w:rPr>
          <w:rFonts w:ascii="Times New Roman" w:hAnsi="Times New Roman" w:cs="Times New Roman"/>
          <w:sz w:val="24"/>
          <w:szCs w:val="24"/>
        </w:rPr>
        <w:t>ie de presiunea medie</w:t>
      </w:r>
      <w:r w:rsidR="007F3166" w:rsidRPr="006B5611">
        <w:rPr>
          <w:rFonts w:ascii="Times New Roman" w:hAnsi="Times New Roman" w:cs="Times New Roman"/>
          <w:i/>
          <w:sz w:val="24"/>
          <w:szCs w:val="24"/>
        </w:rPr>
        <w:t xml:space="preserve"> </w:t>
      </w:r>
      <w:r w:rsidR="00F15A6F" w:rsidRPr="006B5611">
        <w:rPr>
          <w:rFonts w:ascii="Times New Roman" w:hAnsi="Times New Roman" w:cs="Times New Roman"/>
          <w:sz w:val="24"/>
          <w:szCs w:val="24"/>
        </w:rPr>
        <w:t>ș</w:t>
      </w:r>
      <w:r w:rsidR="007F3166" w:rsidRPr="006B5611">
        <w:rPr>
          <w:rFonts w:ascii="Times New Roman" w:hAnsi="Times New Roman" w:cs="Times New Roman"/>
          <w:sz w:val="24"/>
          <w:szCs w:val="24"/>
        </w:rPr>
        <w:t>i temperatura medie a gazelor naturale, [adimensional]</w:t>
      </w:r>
      <w:r w:rsidR="00483C37" w:rsidRPr="006B5611">
        <w:rPr>
          <w:rFonts w:ascii="Times New Roman" w:hAnsi="Times New Roman" w:cs="Times New Roman"/>
          <w:sz w:val="24"/>
          <w:szCs w:val="24"/>
        </w:rPr>
        <w:t>, calculat conform prevederilor alin. (6)</w:t>
      </w:r>
      <w:r w:rsidR="007F3166" w:rsidRPr="006B5611">
        <w:rPr>
          <w:rFonts w:ascii="Times New Roman" w:hAnsi="Times New Roman" w:cs="Times New Roman"/>
          <w:sz w:val="24"/>
          <w:szCs w:val="24"/>
        </w:rPr>
        <w:t>;</w:t>
      </w:r>
    </w:p>
    <w:p w14:paraId="3F04B77A" w14:textId="77777777" w:rsidR="003C1AEF" w:rsidRPr="006B5611" w:rsidRDefault="003C1AEF"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 xml:space="preserve">L - </w:t>
      </w:r>
      <w:r w:rsidRPr="006B5611">
        <w:rPr>
          <w:rFonts w:ascii="Times New Roman" w:hAnsi="Times New Roman" w:cs="Times New Roman"/>
          <w:sz w:val="24"/>
          <w:szCs w:val="24"/>
        </w:rPr>
        <w:t>lungimea conductei [km];</w:t>
      </w:r>
    </w:p>
    <w:p w14:paraId="32FF9D89" w14:textId="77777777" w:rsidR="003C1AEF" w:rsidRPr="006B5611" w:rsidRDefault="003C1AEF"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 xml:space="preserve">D - </w:t>
      </w:r>
      <w:r w:rsidRPr="006B5611">
        <w:rPr>
          <w:rFonts w:ascii="Times New Roman" w:hAnsi="Times New Roman" w:cs="Times New Roman"/>
          <w:sz w:val="24"/>
          <w:szCs w:val="24"/>
        </w:rPr>
        <w:t>diametrul interior al conductei [cm];</w:t>
      </w:r>
    </w:p>
    <w:p w14:paraId="134B5EEC" w14:textId="77777777" w:rsidR="003C1AEF" w:rsidRPr="006B5611" w:rsidRDefault="003C1AEF"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sym w:font="Symbol" w:char="F06C"/>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 xml:space="preserve">coeficientul pierderilor liniare de </w:t>
      </w:r>
      <w:r w:rsidR="007F3166" w:rsidRPr="006B5611">
        <w:rPr>
          <w:rFonts w:ascii="Times New Roman" w:hAnsi="Times New Roman" w:cs="Times New Roman"/>
          <w:sz w:val="24"/>
          <w:szCs w:val="24"/>
        </w:rPr>
        <w:t xml:space="preserve">presiune a gazelor naturale sau </w:t>
      </w:r>
      <w:r w:rsidRPr="006B5611">
        <w:rPr>
          <w:rFonts w:ascii="Times New Roman" w:hAnsi="Times New Roman" w:cs="Times New Roman"/>
          <w:sz w:val="24"/>
          <w:szCs w:val="24"/>
        </w:rPr>
        <w:t>coeficientul de frecare</w:t>
      </w:r>
      <w:r w:rsidR="007F3166" w:rsidRPr="006B5611">
        <w:rPr>
          <w:rFonts w:ascii="Times New Roman" w:hAnsi="Times New Roman" w:cs="Times New Roman"/>
          <w:sz w:val="24"/>
          <w:szCs w:val="24"/>
        </w:rPr>
        <w:t xml:space="preserve"> hidraulică, [adimensional]</w:t>
      </w:r>
      <w:r w:rsidR="00483C37" w:rsidRPr="006B5611">
        <w:rPr>
          <w:rFonts w:ascii="Times New Roman" w:hAnsi="Times New Roman" w:cs="Times New Roman"/>
          <w:sz w:val="24"/>
          <w:szCs w:val="24"/>
        </w:rPr>
        <w:t>, calculat conform prevederilor alin. (4)</w:t>
      </w:r>
      <w:r w:rsidR="00D36CEB" w:rsidRPr="006B5611">
        <w:rPr>
          <w:rFonts w:ascii="Times New Roman" w:hAnsi="Times New Roman" w:cs="Times New Roman"/>
          <w:sz w:val="24"/>
          <w:szCs w:val="24"/>
        </w:rPr>
        <w:t>.</w:t>
      </w:r>
    </w:p>
    <w:p w14:paraId="4D854885" w14:textId="77777777" w:rsidR="007F3166" w:rsidRPr="006B5611" w:rsidRDefault="007F3166" w:rsidP="004D118C">
      <w:pPr>
        <w:pStyle w:val="ListParagraph"/>
        <w:autoSpaceDE w:val="0"/>
        <w:autoSpaceDN w:val="0"/>
        <w:adjustRightInd w:val="0"/>
        <w:spacing w:after="0" w:line="360" w:lineRule="auto"/>
        <w:ind w:left="0"/>
        <w:jc w:val="both"/>
        <w:rPr>
          <w:rFonts w:ascii="Times New Roman" w:eastAsiaTheme="minorEastAsia" w:hAnsi="Times New Roman" w:cs="Times New Roman"/>
          <w:sz w:val="24"/>
          <w:szCs w:val="24"/>
        </w:rPr>
      </w:pPr>
      <w:r w:rsidRPr="006B5611">
        <w:rPr>
          <w:rFonts w:ascii="Times New Roman" w:hAnsi="Times New Roman" w:cs="Times New Roman"/>
          <w:sz w:val="24"/>
          <w:szCs w:val="24"/>
        </w:rPr>
        <w:t xml:space="preserve">(3) </w:t>
      </w:r>
      <w:r w:rsidRPr="006B5611">
        <w:rPr>
          <w:rFonts w:ascii="Times New Roman" w:eastAsiaTheme="minorEastAsia" w:hAnsi="Times New Roman" w:cs="Times New Roman"/>
          <w:sz w:val="24"/>
          <w:szCs w:val="24"/>
        </w:rPr>
        <w:t>Densitatea relativă a gazelor naturale, prevăzută la alin. (2)</w:t>
      </w:r>
      <w:r w:rsidR="004D230F" w:rsidRPr="006B5611">
        <w:rPr>
          <w:rFonts w:ascii="Times New Roman" w:eastAsiaTheme="minorEastAsia" w:hAnsi="Times New Roman" w:cs="Times New Roman"/>
          <w:sz w:val="24"/>
          <w:szCs w:val="24"/>
        </w:rPr>
        <w:t xml:space="preserve"> </w:t>
      </w:r>
      <w:r w:rsidR="00F15A6F" w:rsidRPr="006B5611">
        <w:rPr>
          <w:rFonts w:ascii="Times New Roman" w:eastAsiaTheme="minorEastAsia" w:hAnsi="Times New Roman" w:cs="Times New Roman"/>
          <w:sz w:val="24"/>
          <w:szCs w:val="24"/>
        </w:rPr>
        <w:t>ș</w:t>
      </w:r>
      <w:r w:rsidR="004D230F" w:rsidRPr="006B5611">
        <w:rPr>
          <w:rFonts w:ascii="Times New Roman" w:eastAsiaTheme="minorEastAsia" w:hAnsi="Times New Roman" w:cs="Times New Roman"/>
          <w:sz w:val="24"/>
          <w:szCs w:val="24"/>
        </w:rPr>
        <w:t>i la art. 14</w:t>
      </w:r>
      <w:r w:rsidR="00422977" w:rsidRPr="006B5611">
        <w:rPr>
          <w:rFonts w:ascii="Times New Roman" w:eastAsiaTheme="minorEastAsia" w:hAnsi="Times New Roman" w:cs="Times New Roman"/>
          <w:sz w:val="24"/>
          <w:szCs w:val="24"/>
        </w:rPr>
        <w:t>4</w:t>
      </w:r>
      <w:r w:rsidRPr="006B5611">
        <w:rPr>
          <w:rFonts w:ascii="Times New Roman" w:eastAsiaTheme="minorEastAsia" w:hAnsi="Times New Roman" w:cs="Times New Roman"/>
          <w:sz w:val="24"/>
          <w:szCs w:val="24"/>
        </w:rPr>
        <w:t>, se calculează cu formula:</w:t>
      </w:r>
    </w:p>
    <w:p w14:paraId="0D3BE66B" w14:textId="77777777" w:rsidR="007F3166" w:rsidRPr="006B5611" w:rsidRDefault="007F3166" w:rsidP="007F3166">
      <w:pPr>
        <w:autoSpaceDE w:val="0"/>
        <w:autoSpaceDN w:val="0"/>
        <w:adjustRightInd w:val="0"/>
        <w:spacing w:after="0" w:line="360" w:lineRule="auto"/>
        <w:contextualSpacing/>
        <w:jc w:val="center"/>
        <w:rPr>
          <w:rFonts w:ascii="Times New Roman" w:eastAsiaTheme="minorEastAsia" w:hAnsi="Times New Roman" w:cs="Times New Roman"/>
          <w:sz w:val="24"/>
          <w:szCs w:val="24"/>
        </w:rPr>
      </w:pPr>
      <m:oMath>
        <m:r>
          <w:rPr>
            <w:rFonts w:ascii="Cambria Math" w:eastAsiaTheme="minorEastAsia" w:hAnsi="Cambria Math" w:cs="Times New Roman"/>
            <w:sz w:val="24"/>
            <w:szCs w:val="24"/>
          </w:rPr>
          <m:t>δ=</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ρ</m:t>
                </m:r>
              </m:e>
              <m:sub>
                <m:r>
                  <w:rPr>
                    <w:rFonts w:ascii="Cambria Math" w:eastAsiaTheme="minorEastAsia" w:hAnsi="Cambria Math" w:cs="Times New Roman"/>
                    <w:sz w:val="24"/>
                    <w:szCs w:val="24"/>
                  </w:rPr>
                  <m:t>s</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ρ</m:t>
                </m:r>
              </m:e>
              <m:sub>
                <m:r>
                  <w:rPr>
                    <w:rFonts w:ascii="Cambria Math" w:eastAsiaTheme="minorEastAsia" w:hAnsi="Cambria Math" w:cs="Times New Roman"/>
                    <w:sz w:val="24"/>
                    <w:szCs w:val="24"/>
                  </w:rPr>
                  <m:t>aer_s</m:t>
                </m:r>
              </m:sub>
            </m:sSub>
          </m:den>
        </m:f>
      </m:oMath>
      <w:r w:rsidRPr="006B5611">
        <w:rPr>
          <w:rFonts w:ascii="Times New Roman" w:eastAsiaTheme="minorEastAsia" w:hAnsi="Times New Roman" w:cs="Times New Roman"/>
          <w:sz w:val="24"/>
          <w:szCs w:val="24"/>
        </w:rPr>
        <w:t>,</w:t>
      </w:r>
    </w:p>
    <w:p w14:paraId="4E035104" w14:textId="77777777" w:rsidR="007F3166" w:rsidRPr="006B5611" w:rsidRDefault="007F3166" w:rsidP="007F3166">
      <w:pPr>
        <w:autoSpaceDE w:val="0"/>
        <w:autoSpaceDN w:val="0"/>
        <w:adjustRightInd w:val="0"/>
        <w:spacing w:after="0" w:line="360" w:lineRule="auto"/>
        <w:contextualSpacing/>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unde:</w:t>
      </w:r>
    </w:p>
    <w:p w14:paraId="7047DE7E" w14:textId="58EE873D" w:rsidR="005D568B" w:rsidRPr="006B5611" w:rsidRDefault="002F1C7F" w:rsidP="006B5611">
      <w:pPr>
        <w:numPr>
          <w:ilvl w:val="0"/>
          <w:numId w:val="41"/>
        </w:numPr>
        <w:autoSpaceDE w:val="0"/>
        <w:autoSpaceDN w:val="0"/>
        <w:adjustRightInd w:val="0"/>
        <w:spacing w:after="0" w:line="360" w:lineRule="auto"/>
        <w:ind w:left="0" w:firstLine="0"/>
        <w:contextualSpacing/>
        <w:jc w:val="both"/>
        <w:rPr>
          <w:rFonts w:ascii="Times New Roman" w:eastAsiaTheme="minorEastAsia" w:hAnsi="Times New Roman" w:cs="Times New Roman"/>
          <w:sz w:val="24"/>
          <w:szCs w:val="24"/>
        </w:rPr>
      </w:pPr>
      <w:r w:rsidRPr="006B5611">
        <w:rPr>
          <w:rFonts w:ascii="Times New Roman" w:eastAsiaTheme="minorEastAsia" w:hAnsi="Times New Roman" w:cs="Times New Roman"/>
          <w:i/>
          <w:sz w:val="24"/>
          <w:szCs w:val="24"/>
        </w:rPr>
        <w:t>δ</w:t>
      </w:r>
      <w:r w:rsidR="005D568B" w:rsidRPr="006B5611">
        <w:rPr>
          <w:rFonts w:ascii="Times New Roman" w:eastAsiaTheme="minorEastAsia" w:hAnsi="Times New Roman" w:cs="Times New Roman"/>
          <w:sz w:val="24"/>
          <w:szCs w:val="24"/>
        </w:rPr>
        <w:t xml:space="preserve"> – densitatea relativă a gazelor naturale, [adimensional];</w:t>
      </w:r>
    </w:p>
    <w:p w14:paraId="102F7206" w14:textId="77777777" w:rsidR="007F3166" w:rsidRPr="006B5611" w:rsidRDefault="007F3166" w:rsidP="00505070">
      <w:pPr>
        <w:numPr>
          <w:ilvl w:val="0"/>
          <w:numId w:val="41"/>
        </w:numPr>
        <w:autoSpaceDE w:val="0"/>
        <w:autoSpaceDN w:val="0"/>
        <w:adjustRightInd w:val="0"/>
        <w:spacing w:after="0" w:line="360" w:lineRule="auto"/>
        <w:ind w:left="0" w:firstLine="0"/>
        <w:contextualSpacing/>
        <w:jc w:val="both"/>
        <w:rPr>
          <w:rFonts w:ascii="Times New Roman" w:eastAsiaTheme="minorEastAsia" w:hAnsi="Times New Roman" w:cs="Times New Roman"/>
          <w:sz w:val="24"/>
          <w:szCs w:val="24"/>
        </w:rPr>
      </w:pPr>
      <w:proofErr w:type="spellStart"/>
      <w:r w:rsidRPr="006B5611">
        <w:rPr>
          <w:rFonts w:ascii="Times New Roman" w:eastAsiaTheme="minorEastAsia" w:hAnsi="Times New Roman" w:cs="Times New Roman"/>
          <w:i/>
          <w:sz w:val="24"/>
          <w:szCs w:val="24"/>
        </w:rPr>
        <w:t>ρ</w:t>
      </w:r>
      <w:r w:rsidRPr="006B5611">
        <w:rPr>
          <w:rFonts w:ascii="Times New Roman" w:eastAsiaTheme="minorEastAsia" w:hAnsi="Times New Roman" w:cs="Times New Roman"/>
          <w:i/>
          <w:sz w:val="24"/>
          <w:szCs w:val="24"/>
          <w:vertAlign w:val="subscript"/>
        </w:rPr>
        <w:t>s</w:t>
      </w:r>
      <w:proofErr w:type="spellEnd"/>
      <w:r w:rsidRPr="006B5611">
        <w:rPr>
          <w:rFonts w:ascii="Times New Roman" w:eastAsiaTheme="minorEastAsia" w:hAnsi="Times New Roman" w:cs="Times New Roman"/>
          <w:sz w:val="24"/>
          <w:szCs w:val="24"/>
        </w:rPr>
        <w:t xml:space="preserve"> – densitatea gazelor naturale, în condi</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 xml:space="preserve">ii standard de presiune </w:t>
      </w:r>
      <w:r w:rsidR="00F15A6F" w:rsidRPr="006B5611">
        <w:rPr>
          <w:rFonts w:ascii="Times New Roman" w:eastAsiaTheme="minorEastAsia" w:hAnsi="Times New Roman" w:cs="Times New Roman"/>
          <w:sz w:val="24"/>
          <w:szCs w:val="24"/>
        </w:rPr>
        <w:t>ș</w:t>
      </w:r>
      <w:r w:rsidRPr="006B5611">
        <w:rPr>
          <w:rFonts w:ascii="Times New Roman" w:eastAsiaTheme="minorEastAsia" w:hAnsi="Times New Roman" w:cs="Times New Roman"/>
          <w:sz w:val="24"/>
          <w:szCs w:val="24"/>
        </w:rPr>
        <w:t>i temperatură, [kg/m</w:t>
      </w:r>
      <w:r w:rsidRPr="006B5611">
        <w:rPr>
          <w:rFonts w:ascii="Times New Roman" w:eastAsiaTheme="minorEastAsia" w:hAnsi="Times New Roman" w:cs="Times New Roman"/>
          <w:sz w:val="24"/>
          <w:szCs w:val="24"/>
          <w:vertAlign w:val="superscript"/>
        </w:rPr>
        <w:t>3</w:t>
      </w:r>
      <w:r w:rsidRPr="006B5611">
        <w:rPr>
          <w:rFonts w:ascii="Times New Roman" w:eastAsiaTheme="minorEastAsia" w:hAnsi="Times New Roman" w:cs="Times New Roman"/>
          <w:sz w:val="24"/>
          <w:szCs w:val="24"/>
        </w:rPr>
        <w:t>];</w:t>
      </w:r>
    </w:p>
    <w:p w14:paraId="0736198A" w14:textId="77777777" w:rsidR="007F3166" w:rsidRPr="006B5611" w:rsidRDefault="007F3166"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proofErr w:type="spellStart"/>
      <w:r w:rsidRPr="006B5611">
        <w:rPr>
          <w:rFonts w:ascii="Times New Roman" w:eastAsiaTheme="minorEastAsia" w:hAnsi="Times New Roman" w:cs="Times New Roman"/>
          <w:i/>
          <w:sz w:val="24"/>
          <w:szCs w:val="24"/>
        </w:rPr>
        <w:t>ρ</w:t>
      </w:r>
      <w:r w:rsidRPr="006B5611">
        <w:rPr>
          <w:rFonts w:ascii="Times New Roman" w:eastAsiaTheme="minorEastAsia" w:hAnsi="Times New Roman" w:cs="Times New Roman"/>
          <w:i/>
          <w:sz w:val="24"/>
          <w:szCs w:val="24"/>
          <w:vertAlign w:val="subscript"/>
        </w:rPr>
        <w:t>aer_s</w:t>
      </w:r>
      <w:proofErr w:type="spellEnd"/>
      <w:r w:rsidRPr="006B5611">
        <w:rPr>
          <w:rFonts w:ascii="Times New Roman" w:eastAsiaTheme="minorEastAsia" w:hAnsi="Times New Roman" w:cs="Times New Roman"/>
          <w:sz w:val="24"/>
          <w:szCs w:val="24"/>
        </w:rPr>
        <w:t xml:space="preserve"> – densitatea aerului, în condi</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 xml:space="preserve">ii standard de presiune </w:t>
      </w:r>
      <w:r w:rsidR="00F15A6F" w:rsidRPr="006B5611">
        <w:rPr>
          <w:rFonts w:ascii="Times New Roman" w:eastAsiaTheme="minorEastAsia" w:hAnsi="Times New Roman" w:cs="Times New Roman"/>
          <w:sz w:val="24"/>
          <w:szCs w:val="24"/>
        </w:rPr>
        <w:t>ș</w:t>
      </w:r>
      <w:r w:rsidRPr="006B5611">
        <w:rPr>
          <w:rFonts w:ascii="Times New Roman" w:eastAsiaTheme="minorEastAsia" w:hAnsi="Times New Roman" w:cs="Times New Roman"/>
          <w:sz w:val="24"/>
          <w:szCs w:val="24"/>
        </w:rPr>
        <w:t>i temperatură, [kg/m</w:t>
      </w:r>
      <w:r w:rsidRPr="006B5611">
        <w:rPr>
          <w:rFonts w:ascii="Times New Roman" w:eastAsiaTheme="minorEastAsia" w:hAnsi="Times New Roman" w:cs="Times New Roman"/>
          <w:sz w:val="24"/>
          <w:szCs w:val="24"/>
          <w:vertAlign w:val="superscript"/>
        </w:rPr>
        <w:t>3</w:t>
      </w:r>
      <w:r w:rsidRPr="006B5611">
        <w:rPr>
          <w:rFonts w:ascii="Times New Roman" w:eastAsiaTheme="minorEastAsia" w:hAnsi="Times New Roman" w:cs="Times New Roman"/>
          <w:sz w:val="24"/>
          <w:szCs w:val="24"/>
        </w:rPr>
        <w:t xml:space="preserve">]; </w:t>
      </w:r>
      <w:proofErr w:type="spellStart"/>
      <w:r w:rsidRPr="006B5611">
        <w:rPr>
          <w:rFonts w:ascii="Times New Roman" w:eastAsiaTheme="minorEastAsia" w:hAnsi="Times New Roman" w:cs="Times New Roman"/>
          <w:i/>
          <w:sz w:val="24"/>
          <w:szCs w:val="24"/>
        </w:rPr>
        <w:t>ρ</w:t>
      </w:r>
      <w:r w:rsidRPr="006B5611">
        <w:rPr>
          <w:rFonts w:ascii="Times New Roman" w:eastAsiaTheme="minorEastAsia" w:hAnsi="Times New Roman" w:cs="Times New Roman"/>
          <w:i/>
          <w:sz w:val="24"/>
          <w:szCs w:val="24"/>
          <w:vertAlign w:val="subscript"/>
        </w:rPr>
        <w:t>aes_s</w:t>
      </w:r>
      <w:proofErr w:type="spellEnd"/>
      <w:r w:rsidRPr="006B5611">
        <w:rPr>
          <w:rFonts w:ascii="Times New Roman" w:eastAsiaTheme="minorEastAsia" w:hAnsi="Times New Roman" w:cs="Times New Roman"/>
          <w:i/>
          <w:sz w:val="24"/>
          <w:szCs w:val="24"/>
        </w:rPr>
        <w:t xml:space="preserve"> = </w:t>
      </w:r>
      <w:r w:rsidRPr="006B5611">
        <w:rPr>
          <w:rFonts w:ascii="Times New Roman" w:eastAsiaTheme="minorEastAsia" w:hAnsi="Times New Roman" w:cs="Times New Roman"/>
          <w:sz w:val="24"/>
          <w:szCs w:val="24"/>
        </w:rPr>
        <w:t>1,225 kg/m</w:t>
      </w:r>
      <w:r w:rsidRPr="006B5611">
        <w:rPr>
          <w:rFonts w:ascii="Times New Roman" w:eastAsiaTheme="minorEastAsia" w:hAnsi="Times New Roman" w:cs="Times New Roman"/>
          <w:sz w:val="24"/>
          <w:szCs w:val="24"/>
          <w:vertAlign w:val="superscript"/>
        </w:rPr>
        <w:t>3</w:t>
      </w:r>
      <w:r w:rsidR="00DE5646" w:rsidRPr="006B5611">
        <w:rPr>
          <w:rFonts w:ascii="Times New Roman" w:eastAsiaTheme="minorEastAsia" w:hAnsi="Times New Roman" w:cs="Times New Roman"/>
          <w:sz w:val="24"/>
          <w:szCs w:val="24"/>
        </w:rPr>
        <w:t>;</w:t>
      </w:r>
    </w:p>
    <w:p w14:paraId="417E6FF1" w14:textId="77777777" w:rsidR="007F3166" w:rsidRPr="006B5611" w:rsidRDefault="002B31DA"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eastAsia="Times New Roman" w:hAnsi="Times New Roman" w:cs="Times New Roman"/>
          <w:sz w:val="24"/>
          <w:szCs w:val="24"/>
          <w:lang w:eastAsia="ro-RO"/>
        </w:rPr>
        <w:t>condi</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ii</w:t>
      </w:r>
      <w:r w:rsidRPr="006B5611">
        <w:rPr>
          <w:rFonts w:ascii="Times New Roman" w:eastAsia="Times New Roman" w:hAnsi="Times New Roman" w:cs="Times New Roman"/>
          <w:i/>
          <w:sz w:val="24"/>
          <w:szCs w:val="24"/>
          <w:lang w:eastAsia="ro-RO"/>
        </w:rPr>
        <w:t xml:space="preserve"> </w:t>
      </w:r>
      <w:r w:rsidRPr="006B5611">
        <w:rPr>
          <w:rFonts w:ascii="Times New Roman" w:eastAsia="Times New Roman" w:hAnsi="Times New Roman" w:cs="Times New Roman"/>
          <w:sz w:val="24"/>
          <w:szCs w:val="24"/>
          <w:lang w:eastAsia="ro-RO"/>
        </w:rPr>
        <w:t>standard - condi</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iile în care </w:t>
      </w:r>
      <w:r w:rsidR="00DE5646" w:rsidRPr="006B5611">
        <w:rPr>
          <w:rFonts w:ascii="Times New Roman" w:eastAsia="Times New Roman" w:hAnsi="Times New Roman" w:cs="Times New Roman"/>
          <w:sz w:val="24"/>
          <w:szCs w:val="24"/>
          <w:lang w:eastAsia="ro-RO"/>
        </w:rPr>
        <w:t xml:space="preserve">presiunea gazelor naturale este </w:t>
      </w:r>
      <w:proofErr w:type="spellStart"/>
      <w:r w:rsidR="00DE5646" w:rsidRPr="006B5611">
        <w:rPr>
          <w:rFonts w:ascii="Times New Roman" w:eastAsia="Times New Roman" w:hAnsi="Times New Roman" w:cs="Times New Roman"/>
          <w:i/>
          <w:sz w:val="24"/>
          <w:szCs w:val="24"/>
          <w:lang w:eastAsia="ro-RO"/>
        </w:rPr>
        <w:t>P</w:t>
      </w:r>
      <w:r w:rsidR="00DE5646" w:rsidRPr="006B5611">
        <w:rPr>
          <w:rFonts w:ascii="Times New Roman" w:eastAsia="Times New Roman" w:hAnsi="Times New Roman" w:cs="Times New Roman"/>
          <w:i/>
          <w:sz w:val="24"/>
          <w:szCs w:val="24"/>
          <w:vertAlign w:val="subscript"/>
          <w:lang w:eastAsia="ro-RO"/>
        </w:rPr>
        <w:t>s</w:t>
      </w:r>
      <w:proofErr w:type="spellEnd"/>
      <w:r w:rsidR="00DE5646" w:rsidRPr="006B5611">
        <w:rPr>
          <w:rFonts w:ascii="Times New Roman" w:eastAsia="Times New Roman" w:hAnsi="Times New Roman" w:cs="Times New Roman"/>
          <w:i/>
          <w:sz w:val="24"/>
          <w:szCs w:val="24"/>
          <w:lang w:eastAsia="ro-RO"/>
        </w:rPr>
        <w:t>=</w:t>
      </w:r>
      <w:r w:rsidR="00DE5646" w:rsidRPr="006B5611">
        <w:rPr>
          <w:rFonts w:ascii="Times New Roman" w:eastAsia="Times New Roman" w:hAnsi="Times New Roman" w:cs="Times New Roman"/>
          <w:sz w:val="24"/>
          <w:szCs w:val="24"/>
          <w:lang w:eastAsia="ro-RO"/>
        </w:rPr>
        <w:t xml:space="preserve">1,01325bar </w:t>
      </w:r>
      <w:r w:rsidR="00F15A6F" w:rsidRPr="006B5611">
        <w:rPr>
          <w:rFonts w:ascii="Times New Roman" w:eastAsia="Times New Roman" w:hAnsi="Times New Roman" w:cs="Times New Roman"/>
          <w:sz w:val="24"/>
          <w:szCs w:val="24"/>
          <w:lang w:eastAsia="ro-RO"/>
        </w:rPr>
        <w:t>ș</w:t>
      </w:r>
      <w:r w:rsidR="00DE5646" w:rsidRPr="006B5611">
        <w:rPr>
          <w:rFonts w:ascii="Times New Roman" w:eastAsia="Times New Roman" w:hAnsi="Times New Roman" w:cs="Times New Roman"/>
          <w:sz w:val="24"/>
          <w:szCs w:val="24"/>
          <w:lang w:eastAsia="ro-RO"/>
        </w:rPr>
        <w:t xml:space="preserve">i </w:t>
      </w:r>
      <w:r w:rsidRPr="006B5611">
        <w:rPr>
          <w:rFonts w:ascii="Times New Roman" w:eastAsia="Times New Roman" w:hAnsi="Times New Roman" w:cs="Times New Roman"/>
          <w:sz w:val="24"/>
          <w:szCs w:val="24"/>
          <w:lang w:eastAsia="ro-RO"/>
        </w:rPr>
        <w:t xml:space="preserve">temperatura gazelor naturale este de </w:t>
      </w:r>
      <w:r w:rsidRPr="006B5611">
        <w:rPr>
          <w:rFonts w:ascii="Times New Roman" w:eastAsia="Times New Roman" w:hAnsi="Times New Roman" w:cs="Times New Roman"/>
          <w:i/>
          <w:sz w:val="24"/>
          <w:szCs w:val="24"/>
          <w:lang w:eastAsia="ro-RO"/>
        </w:rPr>
        <w:t>T</w:t>
      </w:r>
      <w:r w:rsidRPr="006B5611">
        <w:rPr>
          <w:rFonts w:ascii="Times New Roman" w:eastAsia="Times New Roman" w:hAnsi="Times New Roman" w:cs="Times New Roman"/>
          <w:i/>
          <w:sz w:val="24"/>
          <w:szCs w:val="24"/>
          <w:vertAlign w:val="subscript"/>
          <w:lang w:eastAsia="ro-RO"/>
        </w:rPr>
        <w:t>S</w:t>
      </w:r>
      <w:r w:rsidRPr="006B5611">
        <w:rPr>
          <w:rFonts w:ascii="Times New Roman" w:eastAsia="Times New Roman" w:hAnsi="Times New Roman" w:cs="Times New Roman"/>
          <w:i/>
          <w:sz w:val="24"/>
          <w:szCs w:val="24"/>
          <w:lang w:eastAsia="ro-RO"/>
        </w:rPr>
        <w:t>=</w:t>
      </w:r>
      <w:r w:rsidRPr="006B5611">
        <w:rPr>
          <w:rFonts w:ascii="Times New Roman" w:eastAsia="Times New Roman" w:hAnsi="Times New Roman" w:cs="Times New Roman"/>
          <w:sz w:val="24"/>
          <w:szCs w:val="24"/>
          <w:lang w:eastAsia="ro-RO"/>
        </w:rPr>
        <w:t>288,15K</w:t>
      </w:r>
      <w:r w:rsidRPr="006B5611">
        <w:rPr>
          <w:rFonts w:ascii="Times New Roman" w:hAnsi="Times New Roman" w:cs="Times New Roman"/>
          <w:sz w:val="24"/>
          <w:szCs w:val="24"/>
        </w:rPr>
        <w:t>.</w:t>
      </w:r>
    </w:p>
    <w:p w14:paraId="2A993BDB" w14:textId="77777777" w:rsidR="002B31DA" w:rsidRPr="006B5611" w:rsidRDefault="002B31DA" w:rsidP="004D118C">
      <w:pPr>
        <w:rPr>
          <w:rFonts w:ascii="Times New Roman" w:hAnsi="Times New Roman" w:cs="Times New Roman"/>
          <w:sz w:val="24"/>
          <w:szCs w:val="24"/>
        </w:rPr>
      </w:pPr>
      <w:r w:rsidRPr="006B5611">
        <w:rPr>
          <w:rFonts w:ascii="Times New Roman" w:hAnsi="Times New Roman" w:cs="Times New Roman"/>
          <w:sz w:val="24"/>
          <w:szCs w:val="24"/>
        </w:rPr>
        <w:t>(4) Coeficientul de frecare hidraulică, prevăzut la alin. (2), se calculează cu formula lui Hofer:</w:t>
      </w:r>
    </w:p>
    <w:p w14:paraId="539A0917" w14:textId="77777777" w:rsidR="002B31DA" w:rsidRPr="006B5611" w:rsidRDefault="002B31DA" w:rsidP="002B31DA">
      <w:pPr>
        <w:autoSpaceDE w:val="0"/>
        <w:autoSpaceDN w:val="0"/>
        <w:adjustRightInd w:val="0"/>
        <w:spacing w:after="0" w:line="360" w:lineRule="auto"/>
        <w:contextualSpacing/>
        <w:jc w:val="both"/>
        <w:rPr>
          <w:rFonts w:ascii="Times New Roman" w:hAnsi="Times New Roman" w:cs="Times New Roman"/>
          <w:sz w:val="24"/>
          <w:szCs w:val="24"/>
        </w:rPr>
      </w:pPr>
      <m:oMathPara>
        <m:oMath>
          <m:r>
            <w:rPr>
              <w:rFonts w:ascii="Cambria Math" w:hAnsi="Cambria Math" w:cs="Times New Roman"/>
              <w:sz w:val="24"/>
              <w:szCs w:val="24"/>
            </w:rPr>
            <m:t>λ=</m:t>
          </m:r>
          <m:f>
            <m:fPr>
              <m:ctrlPr>
                <w:rPr>
                  <w:rFonts w:ascii="Cambria Math" w:hAnsi="Cambria Math" w:cs="Times New Roman"/>
                  <w:i/>
                  <w:sz w:val="24"/>
                  <w:szCs w:val="24"/>
                </w:rPr>
              </m:ctrlPr>
            </m:fPr>
            <m:num>
              <m:r>
                <w:rPr>
                  <w:rFonts w:ascii="Cambria Math" w:hAnsi="Cambria Math" w:cs="Times New Roman"/>
                  <w:sz w:val="24"/>
                  <w:szCs w:val="24"/>
                </w:rPr>
                <m:t>1,325475</m:t>
              </m:r>
            </m:num>
            <m:den>
              <m:func>
                <m:funcPr>
                  <m:ctrlPr>
                    <w:rPr>
                      <w:rFonts w:ascii="Cambria Math" w:hAnsi="Cambria Math" w:cs="Times New Roman"/>
                      <w:i/>
                      <w:sz w:val="24"/>
                      <w:szCs w:val="24"/>
                    </w:rPr>
                  </m:ctrlPr>
                </m:funcPr>
                <m:fName>
                  <m:sSup>
                    <m:sSupPr>
                      <m:ctrlPr>
                        <w:rPr>
                          <w:rFonts w:ascii="Cambria Math" w:hAnsi="Cambria Math" w:cs="Times New Roman"/>
                          <w:sz w:val="24"/>
                          <w:szCs w:val="24"/>
                        </w:rPr>
                      </m:ctrlPr>
                    </m:sSupPr>
                    <m:e>
                      <m:r>
                        <w:rPr>
                          <w:rFonts w:ascii="Cambria Math" w:hAnsi="Cambria Math" w:cs="Times New Roman"/>
                          <w:sz w:val="24"/>
                          <w:szCs w:val="24"/>
                        </w:rPr>
                        <m:t>ln</m:t>
                      </m:r>
                    </m:e>
                    <m:sup>
                      <m:r>
                        <w:rPr>
                          <w:rFonts w:ascii="Cambria Math" w:hAnsi="Cambria Math" w:cs="Times New Roman"/>
                          <w:sz w:val="24"/>
                          <w:szCs w:val="24"/>
                        </w:rPr>
                        <m:t>2</m:t>
                      </m:r>
                    </m:sup>
                  </m:sSup>
                </m:fName>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1,962142</m:t>
                          </m:r>
                        </m:num>
                        <m:den>
                          <m:r>
                            <w:rPr>
                              <w:rFonts w:ascii="Cambria Math" w:hAnsi="Cambria Math" w:cs="Times New Roman"/>
                              <w:sz w:val="24"/>
                              <w:szCs w:val="24"/>
                            </w:rPr>
                            <m:t>Re</m:t>
                          </m:r>
                        </m:den>
                      </m:f>
                      <m:r>
                        <w:rPr>
                          <w:rFonts w:ascii="Cambria Math" w:hAnsi="Cambria Math" w:cs="Times New Roman"/>
                          <w:sz w:val="24"/>
                          <w:szCs w:val="24"/>
                        </w:rPr>
                        <m:t>×ln</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Re</m:t>
                              </m:r>
                            </m:num>
                            <m:den>
                              <m:r>
                                <w:rPr>
                                  <w:rFonts w:ascii="Cambria Math" w:hAnsi="Cambria Math" w:cs="Times New Roman"/>
                                  <w:sz w:val="24"/>
                                  <w:szCs w:val="24"/>
                                </w:rPr>
                                <m:t>7</m:t>
                              </m:r>
                            </m:den>
                          </m:f>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3,71</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k</m:t>
                          </m:r>
                        </m:num>
                        <m:den>
                          <m:sSub>
                            <m:sSubPr>
                              <m:ctrlPr>
                                <w:rPr>
                                  <w:rFonts w:ascii="Cambria Math" w:hAnsi="Cambria Math" w:cs="Times New Roman"/>
                                  <w:i/>
                                  <w:sz w:val="24"/>
                                  <w:szCs w:val="24"/>
                                </w:rPr>
                              </m:ctrlPr>
                            </m:sSubPr>
                            <m:e>
                              <m:r>
                                <w:rPr>
                                  <w:rFonts w:ascii="Cambria Math" w:hAnsi="Cambria Math" w:cs="Times New Roman"/>
                                  <w:sz w:val="24"/>
                                  <w:szCs w:val="24"/>
                                </w:rPr>
                                <m:t>D</m:t>
                              </m:r>
                            </m:e>
                            <m:sub/>
                          </m:sSub>
                        </m:den>
                      </m:f>
                    </m:e>
                  </m:d>
                </m:e>
              </m:func>
            </m:den>
          </m:f>
        </m:oMath>
      </m:oMathPara>
    </w:p>
    <w:p w14:paraId="575B8A9A" w14:textId="77777777" w:rsidR="002B31DA" w:rsidRPr="006B5611" w:rsidRDefault="00DE5646" w:rsidP="002B31DA">
      <w:pPr>
        <w:autoSpaceDE w:val="0"/>
        <w:autoSpaceDN w:val="0"/>
        <w:adjustRightInd w:val="0"/>
        <w:spacing w:after="0" w:line="360" w:lineRule="auto"/>
        <w:contextualSpacing/>
        <w:jc w:val="both"/>
        <w:rPr>
          <w:rFonts w:ascii="Times New Roman" w:hAnsi="Times New Roman" w:cs="Times New Roman"/>
          <w:sz w:val="24"/>
          <w:szCs w:val="24"/>
        </w:rPr>
      </w:pPr>
      <w:r w:rsidRPr="006B5611">
        <w:rPr>
          <w:rFonts w:ascii="Times New Roman" w:hAnsi="Times New Roman" w:cs="Times New Roman"/>
          <w:sz w:val="24"/>
          <w:szCs w:val="24"/>
        </w:rPr>
        <w:t>s</w:t>
      </w:r>
      <w:r w:rsidR="002B31DA" w:rsidRPr="006B5611">
        <w:rPr>
          <w:rFonts w:ascii="Times New Roman" w:hAnsi="Times New Roman" w:cs="Times New Roman"/>
          <w:sz w:val="24"/>
          <w:szCs w:val="24"/>
        </w:rPr>
        <w:t>au</w:t>
      </w:r>
      <w:r w:rsidRPr="006B5611">
        <w:rPr>
          <w:rFonts w:ascii="Times New Roman" w:hAnsi="Times New Roman" w:cs="Times New Roman"/>
          <w:sz w:val="24"/>
          <w:szCs w:val="24"/>
        </w:rPr>
        <w:t xml:space="preserve"> cu</w:t>
      </w:r>
    </w:p>
    <w:p w14:paraId="6DE10837" w14:textId="77777777" w:rsidR="002B31DA" w:rsidRPr="006B5611" w:rsidRDefault="002B31DA" w:rsidP="002B31DA">
      <w:pPr>
        <w:autoSpaceDE w:val="0"/>
        <w:autoSpaceDN w:val="0"/>
        <w:adjustRightInd w:val="0"/>
        <w:spacing w:after="0" w:line="360" w:lineRule="auto"/>
        <w:contextualSpacing/>
        <w:jc w:val="both"/>
        <w:rPr>
          <w:rFonts w:ascii="Times New Roman" w:hAnsi="Times New Roman" w:cs="Times New Roman"/>
          <w:sz w:val="24"/>
          <w:szCs w:val="24"/>
        </w:rPr>
      </w:pPr>
      <m:oMathPara>
        <m:oMath>
          <m:r>
            <w:rPr>
              <w:rFonts w:ascii="Cambria Math" w:hAnsi="Cambria Math" w:cs="Times New Roman"/>
              <w:sz w:val="24"/>
              <w:szCs w:val="24"/>
            </w:rPr>
            <m:t>λ=</m:t>
          </m:r>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r>
                        <w:rPr>
                          <w:rFonts w:ascii="Cambria Math" w:hAnsi="Cambria Math" w:cs="Times New Roman"/>
                          <w:sz w:val="24"/>
                          <w:szCs w:val="24"/>
                        </w:rPr>
                        <m:t>2×lg</m:t>
                      </m:r>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4,518</m:t>
                              </m:r>
                            </m:num>
                            <m:den>
                              <m:r>
                                <w:rPr>
                                  <w:rFonts w:ascii="Cambria Math" w:hAnsi="Cambria Math" w:cs="Times New Roman"/>
                                  <w:sz w:val="24"/>
                                  <w:szCs w:val="24"/>
                                </w:rPr>
                                <m:t>Re</m:t>
                              </m:r>
                            </m:den>
                          </m:f>
                          <m:r>
                            <w:rPr>
                              <w:rFonts w:ascii="Cambria Math" w:hAnsi="Cambria Math" w:cs="Times New Roman"/>
                              <w:sz w:val="24"/>
                              <w:szCs w:val="24"/>
                            </w:rPr>
                            <m:t>×lg</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Re</m:t>
                                  </m:r>
                                </m:num>
                                <m:den>
                                  <m:r>
                                    <w:rPr>
                                      <w:rFonts w:ascii="Cambria Math" w:hAnsi="Cambria Math" w:cs="Times New Roman"/>
                                      <w:sz w:val="24"/>
                                      <w:szCs w:val="24"/>
                                    </w:rPr>
                                    <m:t>7</m:t>
                                  </m:r>
                                </m:den>
                              </m:f>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k</m:t>
                              </m:r>
                            </m:num>
                            <m:den>
                              <m:r>
                                <w:rPr>
                                  <w:rFonts w:ascii="Cambria Math" w:hAnsi="Cambria Math" w:cs="Times New Roman"/>
                                  <w:sz w:val="24"/>
                                  <w:szCs w:val="24"/>
                                </w:rPr>
                                <m:t>3,71×</m:t>
                              </m:r>
                              <m:sSub>
                                <m:sSubPr>
                                  <m:ctrlPr>
                                    <w:rPr>
                                      <w:rFonts w:ascii="Cambria Math" w:hAnsi="Cambria Math" w:cs="Times New Roman"/>
                                      <w:i/>
                                      <w:sz w:val="24"/>
                                      <w:szCs w:val="24"/>
                                    </w:rPr>
                                  </m:ctrlPr>
                                </m:sSubPr>
                                <m:e>
                                  <m:r>
                                    <w:rPr>
                                      <w:rFonts w:ascii="Cambria Math" w:hAnsi="Cambria Math" w:cs="Times New Roman"/>
                                      <w:sz w:val="24"/>
                                      <w:szCs w:val="24"/>
                                    </w:rPr>
                                    <m:t>D</m:t>
                                  </m:r>
                                </m:e>
                                <m:sub/>
                              </m:sSub>
                            </m:den>
                          </m:f>
                        </m:e>
                      </m:d>
                    </m:e>
                  </m:d>
                </m:e>
                <m:sup>
                  <m:r>
                    <w:rPr>
                      <w:rFonts w:ascii="Cambria Math" w:hAnsi="Cambria Math" w:cs="Times New Roman"/>
                      <w:sz w:val="24"/>
                      <w:szCs w:val="24"/>
                    </w:rPr>
                    <m:t>2</m:t>
                  </m:r>
                </m:sup>
              </m:sSup>
            </m:den>
          </m:f>
        </m:oMath>
      </m:oMathPara>
    </w:p>
    <w:p w14:paraId="6D0510C0" w14:textId="77777777" w:rsidR="002B31DA" w:rsidRPr="006B5611" w:rsidRDefault="002B31DA" w:rsidP="002B31DA">
      <w:pPr>
        <w:autoSpaceDE w:val="0"/>
        <w:autoSpaceDN w:val="0"/>
        <w:adjustRightInd w:val="0"/>
        <w:spacing w:after="0" w:line="360" w:lineRule="auto"/>
        <w:contextualSpacing/>
        <w:jc w:val="both"/>
        <w:rPr>
          <w:rFonts w:ascii="Times New Roman" w:hAnsi="Times New Roman" w:cs="Times New Roman"/>
          <w:sz w:val="24"/>
          <w:szCs w:val="24"/>
        </w:rPr>
      </w:pPr>
      <w:r w:rsidRPr="006B5611">
        <w:rPr>
          <w:rFonts w:ascii="Times New Roman" w:hAnsi="Times New Roman" w:cs="Times New Roman"/>
          <w:sz w:val="24"/>
          <w:szCs w:val="24"/>
        </w:rPr>
        <w:t>unde:</w:t>
      </w:r>
    </w:p>
    <w:p w14:paraId="76608FCE" w14:textId="77777777" w:rsidR="002B31DA" w:rsidRPr="006B5611" w:rsidRDefault="002B31DA" w:rsidP="00B258E3">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k</w:t>
      </w:r>
      <w:r w:rsidRPr="006B5611">
        <w:rPr>
          <w:rFonts w:ascii="Times New Roman" w:hAnsi="Times New Roman" w:cs="Times New Roman"/>
          <w:sz w:val="24"/>
          <w:szCs w:val="24"/>
        </w:rPr>
        <w:t xml:space="preserve"> – rugozitatea conductei, [m];</w:t>
      </w:r>
    </w:p>
    <w:p w14:paraId="7179CDFD" w14:textId="77777777" w:rsidR="002B31DA" w:rsidRPr="006B5611" w:rsidRDefault="002B31DA" w:rsidP="00B258E3">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D</w:t>
      </w:r>
      <w:r w:rsidRPr="006B5611">
        <w:rPr>
          <w:rFonts w:ascii="Times New Roman" w:hAnsi="Times New Roman" w:cs="Times New Roman"/>
          <w:sz w:val="24"/>
          <w:szCs w:val="24"/>
        </w:rPr>
        <w:t xml:space="preserve"> – diametrul interior al conductei, [</w:t>
      </w:r>
      <w:r w:rsidR="00483C37" w:rsidRPr="006B5611">
        <w:rPr>
          <w:rFonts w:ascii="Times New Roman" w:hAnsi="Times New Roman" w:cs="Times New Roman"/>
          <w:sz w:val="24"/>
          <w:szCs w:val="24"/>
        </w:rPr>
        <w:t>c</w:t>
      </w:r>
      <w:r w:rsidRPr="006B5611">
        <w:rPr>
          <w:rFonts w:ascii="Times New Roman" w:hAnsi="Times New Roman" w:cs="Times New Roman"/>
          <w:sz w:val="24"/>
          <w:szCs w:val="24"/>
        </w:rPr>
        <w:t>m];</w:t>
      </w:r>
    </w:p>
    <w:p w14:paraId="68E0625C" w14:textId="77777777" w:rsidR="002B31DA" w:rsidRPr="006B5611" w:rsidRDefault="002B31DA" w:rsidP="00B258E3">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Re</w:t>
      </w:r>
      <w:r w:rsidRPr="006B5611">
        <w:rPr>
          <w:rFonts w:ascii="Times New Roman" w:hAnsi="Times New Roman" w:cs="Times New Roman"/>
          <w:sz w:val="24"/>
          <w:szCs w:val="24"/>
        </w:rPr>
        <w:t xml:space="preserve"> – numărul </w:t>
      </w:r>
      <w:proofErr w:type="spellStart"/>
      <w:r w:rsidRPr="006B5611">
        <w:rPr>
          <w:rFonts w:ascii="Times New Roman" w:hAnsi="Times New Roman" w:cs="Times New Roman"/>
          <w:sz w:val="24"/>
          <w:szCs w:val="24"/>
        </w:rPr>
        <w:t>Reynolds</w:t>
      </w:r>
      <w:proofErr w:type="spellEnd"/>
      <w:r w:rsidRPr="006B5611">
        <w:rPr>
          <w:rFonts w:ascii="Times New Roman" w:hAnsi="Times New Roman" w:cs="Times New Roman"/>
          <w:sz w:val="24"/>
          <w:szCs w:val="24"/>
        </w:rPr>
        <w:t>, [adimensional]</w:t>
      </w:r>
      <w:r w:rsidR="00483C37" w:rsidRPr="006B5611">
        <w:rPr>
          <w:rFonts w:ascii="Times New Roman" w:hAnsi="Times New Roman" w:cs="Times New Roman"/>
          <w:sz w:val="24"/>
          <w:szCs w:val="24"/>
        </w:rPr>
        <w:t>, calculat conform prevederilor alin. (5)</w:t>
      </w:r>
      <w:r w:rsidRPr="006B5611">
        <w:rPr>
          <w:rFonts w:ascii="Times New Roman" w:hAnsi="Times New Roman" w:cs="Times New Roman"/>
          <w:sz w:val="24"/>
          <w:szCs w:val="24"/>
        </w:rPr>
        <w:t>.</w:t>
      </w:r>
    </w:p>
    <w:p w14:paraId="032A6294" w14:textId="77777777" w:rsidR="002B31DA" w:rsidRPr="006B5611" w:rsidRDefault="002B31DA" w:rsidP="004D118C">
      <w:pPr>
        <w:autoSpaceDE w:val="0"/>
        <w:autoSpaceDN w:val="0"/>
        <w:adjustRightInd w:val="0"/>
        <w:spacing w:after="0" w:line="360" w:lineRule="auto"/>
        <w:contextualSpacing/>
        <w:jc w:val="both"/>
        <w:rPr>
          <w:rFonts w:ascii="Times New Roman" w:hAnsi="Times New Roman" w:cs="Times New Roman"/>
          <w:sz w:val="24"/>
          <w:szCs w:val="24"/>
        </w:rPr>
      </w:pPr>
      <w:r w:rsidRPr="006B5611">
        <w:rPr>
          <w:rFonts w:ascii="Times New Roman" w:hAnsi="Times New Roman" w:cs="Times New Roman"/>
          <w:sz w:val="24"/>
          <w:szCs w:val="24"/>
        </w:rPr>
        <w:t xml:space="preserve">(5) Numărul </w:t>
      </w:r>
      <w:proofErr w:type="spellStart"/>
      <w:r w:rsidRPr="006B5611">
        <w:rPr>
          <w:rFonts w:ascii="Times New Roman" w:hAnsi="Times New Roman" w:cs="Times New Roman"/>
          <w:sz w:val="24"/>
          <w:szCs w:val="24"/>
        </w:rPr>
        <w:t>Reynolds</w:t>
      </w:r>
      <w:proofErr w:type="spellEnd"/>
      <w:r w:rsidRPr="006B5611">
        <w:rPr>
          <w:rFonts w:ascii="Times New Roman" w:hAnsi="Times New Roman" w:cs="Times New Roman"/>
          <w:sz w:val="24"/>
          <w:szCs w:val="24"/>
        </w:rPr>
        <w:t>, prevăzut la alin. (4) se calculează cu formula:</w:t>
      </w:r>
    </w:p>
    <w:p w14:paraId="0C14849C" w14:textId="77777777" w:rsidR="002B31DA" w:rsidRPr="006B5611" w:rsidRDefault="002B31DA" w:rsidP="00B60201">
      <w:pPr>
        <w:autoSpaceDE w:val="0"/>
        <w:autoSpaceDN w:val="0"/>
        <w:adjustRightInd w:val="0"/>
        <w:spacing w:after="0" w:line="360" w:lineRule="auto"/>
        <w:contextualSpacing/>
        <w:jc w:val="center"/>
        <w:rPr>
          <w:rFonts w:ascii="Times New Roman" w:hAnsi="Times New Roman" w:cs="Times New Roman"/>
          <w:sz w:val="24"/>
          <w:szCs w:val="24"/>
        </w:rPr>
      </w:pPr>
      <m:oMath>
        <m:r>
          <w:rPr>
            <w:rFonts w:ascii="Cambria Math" w:hAnsi="Cambria Math" w:cs="Times New Roman"/>
            <w:sz w:val="24"/>
            <w:szCs w:val="24"/>
          </w:rPr>
          <m:t>Re=</m:t>
        </m:r>
        <m:f>
          <m:fPr>
            <m:ctrlPr>
              <w:rPr>
                <w:rFonts w:ascii="Cambria Math" w:hAnsi="Cambria Math" w:cs="Times New Roman"/>
                <w:i/>
                <w:sz w:val="24"/>
                <w:szCs w:val="24"/>
              </w:rPr>
            </m:ctrlPr>
          </m:fPr>
          <m:num>
            <m:r>
              <w:rPr>
                <w:rFonts w:ascii="Cambria Math" w:hAnsi="Cambria Math" w:cs="Times New Roman"/>
                <w:sz w:val="24"/>
                <w:szCs w:val="24"/>
              </w:rPr>
              <m:t>4×</m:t>
            </m:r>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s</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rPr>
                  <m:t>12</m:t>
                </m:r>
              </m:sub>
            </m:sSub>
          </m:num>
          <m:den>
            <m:r>
              <w:rPr>
                <w:rFonts w:ascii="Cambria Math" w:hAnsi="Cambria Math" w:cs="Times New Roman"/>
                <w:sz w:val="24"/>
                <w:szCs w:val="24"/>
              </w:rPr>
              <m:t>π×</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g</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i</m:t>
                </m:r>
              </m:sub>
            </m:sSub>
          </m:den>
        </m:f>
      </m:oMath>
      <w:r w:rsidRPr="006B5611">
        <w:rPr>
          <w:rFonts w:ascii="Times New Roman" w:hAnsi="Times New Roman" w:cs="Times New Roman"/>
          <w:sz w:val="24"/>
          <w:szCs w:val="24"/>
        </w:rPr>
        <w:t>,</w:t>
      </w:r>
    </w:p>
    <w:p w14:paraId="0A301B09" w14:textId="77777777" w:rsidR="002B31DA" w:rsidRPr="006B5611" w:rsidRDefault="002B31DA" w:rsidP="002B31DA">
      <w:pPr>
        <w:autoSpaceDE w:val="0"/>
        <w:autoSpaceDN w:val="0"/>
        <w:adjustRightInd w:val="0"/>
        <w:spacing w:after="0" w:line="360" w:lineRule="auto"/>
        <w:contextualSpacing/>
        <w:jc w:val="both"/>
        <w:rPr>
          <w:rFonts w:ascii="Times New Roman" w:hAnsi="Times New Roman" w:cs="Times New Roman"/>
          <w:sz w:val="24"/>
          <w:szCs w:val="24"/>
        </w:rPr>
      </w:pPr>
      <w:r w:rsidRPr="006B5611">
        <w:rPr>
          <w:rFonts w:ascii="Times New Roman" w:hAnsi="Times New Roman" w:cs="Times New Roman"/>
          <w:sz w:val="24"/>
          <w:szCs w:val="24"/>
        </w:rPr>
        <w:lastRenderedPageBreak/>
        <w:t>sau</w:t>
      </w:r>
    </w:p>
    <w:p w14:paraId="7289E1E1" w14:textId="77777777" w:rsidR="00A02E45" w:rsidRPr="006B5611" w:rsidRDefault="00A02E45" w:rsidP="00A02E45">
      <w:pPr>
        <w:autoSpaceDE w:val="0"/>
        <w:autoSpaceDN w:val="0"/>
        <w:adjustRightInd w:val="0"/>
        <w:spacing w:after="0" w:line="360" w:lineRule="auto"/>
        <w:contextualSpacing/>
        <w:jc w:val="both"/>
        <w:rPr>
          <w:rFonts w:ascii="Cambria Math" w:hAnsi="Cambria Math" w:cs="Times New Roman"/>
          <w:i/>
          <w:sz w:val="24"/>
          <w:szCs w:val="24"/>
        </w:rPr>
      </w:pPr>
      <m:oMathPara>
        <m:oMath>
          <m:r>
            <w:rPr>
              <w:rFonts w:ascii="Cambria Math" w:hAnsi="Cambria Math" w:cs="Times New Roman"/>
              <w:sz w:val="24"/>
              <w:szCs w:val="24"/>
            </w:rPr>
            <m:t>Re=</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i</m:t>
                  </m:r>
                </m:sub>
              </m:sSub>
              <m:r>
                <w:rPr>
                  <w:rFonts w:ascii="Cambria Math" w:hAnsi="Cambria Math" w:cs="Times New Roman"/>
                  <w:sz w:val="24"/>
                  <w:szCs w:val="24"/>
                </w:rPr>
                <m:t xml:space="preserve">x ν x </m:t>
              </m:r>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s</m:t>
                  </m:r>
                </m:sub>
              </m:sSub>
            </m:num>
            <m:den>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g</m:t>
                  </m:r>
                </m:sub>
              </m:sSub>
            </m:den>
          </m:f>
        </m:oMath>
      </m:oMathPara>
    </w:p>
    <w:p w14:paraId="2EAB5979" w14:textId="77777777" w:rsidR="002B31DA" w:rsidRPr="006B5611" w:rsidRDefault="002B31DA" w:rsidP="002B31DA">
      <w:pPr>
        <w:autoSpaceDE w:val="0"/>
        <w:autoSpaceDN w:val="0"/>
        <w:adjustRightInd w:val="0"/>
        <w:spacing w:after="0" w:line="360" w:lineRule="auto"/>
        <w:contextualSpacing/>
        <w:jc w:val="both"/>
        <w:rPr>
          <w:rFonts w:ascii="Times New Roman" w:hAnsi="Times New Roman" w:cs="Times New Roman"/>
          <w:sz w:val="24"/>
          <w:szCs w:val="24"/>
        </w:rPr>
      </w:pPr>
    </w:p>
    <w:p w14:paraId="7E9436B8" w14:textId="77777777" w:rsidR="002B31DA" w:rsidRPr="006B5611" w:rsidRDefault="002B31DA" w:rsidP="002B31DA">
      <w:pPr>
        <w:autoSpaceDE w:val="0"/>
        <w:autoSpaceDN w:val="0"/>
        <w:adjustRightInd w:val="0"/>
        <w:spacing w:after="0" w:line="360" w:lineRule="auto"/>
        <w:contextualSpacing/>
        <w:jc w:val="both"/>
        <w:rPr>
          <w:rFonts w:ascii="Times New Roman" w:hAnsi="Times New Roman" w:cs="Times New Roman"/>
          <w:sz w:val="24"/>
          <w:szCs w:val="24"/>
        </w:rPr>
      </w:pPr>
      <w:r w:rsidRPr="006B5611">
        <w:rPr>
          <w:rFonts w:ascii="Times New Roman" w:hAnsi="Times New Roman" w:cs="Times New Roman"/>
          <w:sz w:val="24"/>
          <w:szCs w:val="24"/>
        </w:rPr>
        <w:t>unde:</w:t>
      </w:r>
    </w:p>
    <w:p w14:paraId="170420CA" w14:textId="77777777" w:rsidR="002B31DA" w:rsidRPr="006B5611" w:rsidRDefault="002B31DA" w:rsidP="00B258E3">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proofErr w:type="spellStart"/>
      <w:r w:rsidRPr="006B5611">
        <w:rPr>
          <w:rFonts w:ascii="Times New Roman" w:hAnsi="Times New Roman" w:cs="Times New Roman"/>
          <w:i/>
          <w:sz w:val="24"/>
          <w:szCs w:val="24"/>
        </w:rPr>
        <w:t>ρ</w:t>
      </w:r>
      <w:r w:rsidRPr="006B5611">
        <w:rPr>
          <w:rFonts w:ascii="Times New Roman" w:hAnsi="Times New Roman" w:cs="Times New Roman"/>
          <w:i/>
          <w:sz w:val="24"/>
          <w:szCs w:val="24"/>
          <w:vertAlign w:val="subscript"/>
        </w:rPr>
        <w:t>s</w:t>
      </w:r>
      <w:proofErr w:type="spellEnd"/>
      <w:r w:rsidRPr="006B5611">
        <w:rPr>
          <w:rFonts w:ascii="Times New Roman" w:hAnsi="Times New Roman" w:cs="Times New Roman"/>
          <w:sz w:val="24"/>
          <w:szCs w:val="24"/>
        </w:rPr>
        <w:t xml:space="preserve"> – densitatea gazelor naturale,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standard de presiune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temperatură, [kg/m</w:t>
      </w:r>
      <w:r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w:t>
      </w:r>
    </w:p>
    <w:p w14:paraId="146AA73F" w14:textId="5C0739F7" w:rsidR="002B31DA" w:rsidRPr="006B5611" w:rsidRDefault="002B31DA" w:rsidP="00B258E3">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Q</w:t>
      </w:r>
      <w:r w:rsidRPr="006B5611">
        <w:rPr>
          <w:rFonts w:ascii="Times New Roman" w:hAnsi="Times New Roman" w:cs="Times New Roman"/>
          <w:i/>
          <w:sz w:val="24"/>
          <w:szCs w:val="24"/>
          <w:vertAlign w:val="subscript"/>
        </w:rPr>
        <w:t>12</w:t>
      </w:r>
      <w:r w:rsidRPr="006B5611">
        <w:rPr>
          <w:rFonts w:ascii="Times New Roman" w:hAnsi="Times New Roman" w:cs="Times New Roman"/>
          <w:sz w:val="24"/>
          <w:szCs w:val="24"/>
        </w:rPr>
        <w:t xml:space="preserve"> – debitul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 de gaze naturale din conduct</w:t>
      </w:r>
      <w:r w:rsidR="00352C04" w:rsidRPr="006B5611">
        <w:rPr>
          <w:rFonts w:ascii="Times New Roman" w:hAnsi="Times New Roman" w:cs="Times New Roman"/>
          <w:sz w:val="24"/>
          <w:szCs w:val="24"/>
        </w:rPr>
        <w:t>ă</w:t>
      </w:r>
      <w:r w:rsidRPr="006B5611">
        <w:rPr>
          <w:rFonts w:ascii="Times New Roman" w:hAnsi="Times New Roman" w:cs="Times New Roman"/>
          <w:sz w:val="24"/>
          <w:szCs w:val="24"/>
        </w:rPr>
        <w:t>,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standard de presiune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temperatură, [m</w:t>
      </w:r>
      <w:r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/s];</w:t>
      </w:r>
    </w:p>
    <w:p w14:paraId="5A9EE8C3" w14:textId="77777777" w:rsidR="002B31DA" w:rsidRPr="006B5611" w:rsidRDefault="002B31DA" w:rsidP="00B258E3">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proofErr w:type="spellStart"/>
      <w:r w:rsidRPr="006B5611">
        <w:rPr>
          <w:rFonts w:ascii="Times New Roman" w:hAnsi="Times New Roman" w:cs="Times New Roman"/>
          <w:i/>
          <w:sz w:val="24"/>
          <w:szCs w:val="24"/>
        </w:rPr>
        <w:t>μ</w:t>
      </w:r>
      <w:r w:rsidRPr="006B5611">
        <w:rPr>
          <w:rFonts w:ascii="Times New Roman" w:hAnsi="Times New Roman" w:cs="Times New Roman"/>
          <w:i/>
          <w:sz w:val="24"/>
          <w:szCs w:val="24"/>
          <w:vertAlign w:val="subscript"/>
        </w:rPr>
        <w:t>g</w:t>
      </w:r>
      <w:proofErr w:type="spellEnd"/>
      <w:r w:rsidRPr="006B5611">
        <w:rPr>
          <w:rFonts w:ascii="Times New Roman" w:hAnsi="Times New Roman" w:cs="Times New Roman"/>
          <w:sz w:val="24"/>
          <w:szCs w:val="24"/>
        </w:rPr>
        <w:t xml:space="preserve"> – vâscozitatea dinamică a gazelor naturale, [kg/</w:t>
      </w:r>
      <w:proofErr w:type="spellStart"/>
      <w:r w:rsidRPr="006B5611">
        <w:rPr>
          <w:rFonts w:ascii="Times New Roman" w:hAnsi="Times New Roman" w:cs="Times New Roman"/>
          <w:sz w:val="24"/>
          <w:szCs w:val="24"/>
        </w:rPr>
        <w:t>m·s</w:t>
      </w:r>
      <w:proofErr w:type="spellEnd"/>
      <w:r w:rsidRPr="006B5611">
        <w:rPr>
          <w:rFonts w:ascii="Times New Roman" w:hAnsi="Times New Roman" w:cs="Times New Roman"/>
          <w:sz w:val="24"/>
          <w:szCs w:val="24"/>
        </w:rPr>
        <w:t xml:space="preserve">]; </w:t>
      </w:r>
      <w:proofErr w:type="spellStart"/>
      <w:r w:rsidRPr="006B5611">
        <w:rPr>
          <w:rFonts w:ascii="Times New Roman" w:hAnsi="Times New Roman" w:cs="Times New Roman"/>
          <w:i/>
          <w:sz w:val="24"/>
          <w:szCs w:val="24"/>
        </w:rPr>
        <w:t>μ</w:t>
      </w:r>
      <w:r w:rsidRPr="006B5611">
        <w:rPr>
          <w:rFonts w:ascii="Times New Roman" w:hAnsi="Times New Roman" w:cs="Times New Roman"/>
          <w:i/>
          <w:sz w:val="24"/>
          <w:szCs w:val="24"/>
          <w:vertAlign w:val="subscript"/>
        </w:rPr>
        <w:t>g</w:t>
      </w:r>
      <w:proofErr w:type="spellEnd"/>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10</w:t>
      </w:r>
      <w:r w:rsidRPr="006B5611">
        <w:rPr>
          <w:rFonts w:ascii="Times New Roman" w:hAnsi="Times New Roman" w:cs="Times New Roman"/>
          <w:sz w:val="24"/>
          <w:szCs w:val="24"/>
          <w:vertAlign w:val="superscript"/>
        </w:rPr>
        <w:t>-5</w:t>
      </w:r>
      <w:r w:rsidRPr="006B5611">
        <w:rPr>
          <w:rFonts w:ascii="Times New Roman" w:hAnsi="Times New Roman" w:cs="Times New Roman"/>
          <w:sz w:val="24"/>
          <w:szCs w:val="24"/>
        </w:rPr>
        <w:t xml:space="preserve"> kg/</w:t>
      </w:r>
      <w:proofErr w:type="spellStart"/>
      <w:r w:rsidRPr="006B5611">
        <w:rPr>
          <w:rFonts w:ascii="Times New Roman" w:hAnsi="Times New Roman" w:cs="Times New Roman"/>
          <w:sz w:val="24"/>
          <w:szCs w:val="24"/>
        </w:rPr>
        <w:t>m·s</w:t>
      </w:r>
      <w:proofErr w:type="spellEnd"/>
      <w:r w:rsidRPr="006B5611">
        <w:rPr>
          <w:rFonts w:ascii="Times New Roman" w:hAnsi="Times New Roman" w:cs="Times New Roman"/>
          <w:sz w:val="24"/>
          <w:szCs w:val="24"/>
        </w:rPr>
        <w:t>;</w:t>
      </w:r>
    </w:p>
    <w:p w14:paraId="1D54689E" w14:textId="77777777" w:rsidR="002B31DA" w:rsidRPr="006B5611" w:rsidRDefault="002B31DA" w:rsidP="00B258E3">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i</w:t>
      </w:r>
      <w:r w:rsidRPr="006B5611">
        <w:rPr>
          <w:rFonts w:ascii="Times New Roman" w:hAnsi="Times New Roman" w:cs="Times New Roman"/>
          <w:sz w:val="24"/>
          <w:szCs w:val="24"/>
        </w:rPr>
        <w:t xml:space="preserve"> – diametrul interior al conductei, [m];</w:t>
      </w:r>
    </w:p>
    <w:p w14:paraId="4A3E3ED4" w14:textId="77777777" w:rsidR="002B31DA" w:rsidRPr="006B5611" w:rsidRDefault="002B31DA" w:rsidP="00B258E3">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 xml:space="preserve">v - </w:t>
      </w:r>
      <w:r w:rsidRPr="006B5611">
        <w:rPr>
          <w:rFonts w:ascii="Times New Roman" w:hAnsi="Times New Roman" w:cs="Times New Roman"/>
          <w:sz w:val="24"/>
          <w:szCs w:val="24"/>
        </w:rPr>
        <w:t>viteza de curgere a gazelor naturale, [m/s].</w:t>
      </w:r>
    </w:p>
    <w:p w14:paraId="50FD2527" w14:textId="1B560C37" w:rsidR="00DE5646" w:rsidRPr="006B5611" w:rsidRDefault="00A85CBE" w:rsidP="004D118C">
      <w:pPr>
        <w:pStyle w:val="ListParagraph"/>
        <w:autoSpaceDE w:val="0"/>
        <w:autoSpaceDN w:val="0"/>
        <w:adjustRightInd w:val="0"/>
        <w:spacing w:after="0" w:line="360" w:lineRule="auto"/>
        <w:ind w:left="0"/>
        <w:jc w:val="both"/>
        <w:rPr>
          <w:rFonts w:ascii="Times New Roman" w:eastAsiaTheme="minorEastAsia" w:hAnsi="Times New Roman" w:cs="Times New Roman"/>
          <w:sz w:val="24"/>
          <w:szCs w:val="24"/>
        </w:rPr>
      </w:pPr>
      <w:r w:rsidRPr="006B5611">
        <w:rPr>
          <w:rFonts w:ascii="Times New Roman" w:hAnsi="Times New Roman" w:cs="Times New Roman"/>
          <w:sz w:val="24"/>
          <w:szCs w:val="24"/>
        </w:rPr>
        <w:t xml:space="preserve">(6) </w:t>
      </w:r>
      <w:r w:rsidRPr="006B5611">
        <w:rPr>
          <w:rFonts w:ascii="Times New Roman" w:eastAsiaTheme="minorEastAsia" w:hAnsi="Times New Roman" w:cs="Times New Roman"/>
          <w:sz w:val="24"/>
          <w:szCs w:val="24"/>
        </w:rPr>
        <w:t xml:space="preserve">Factorul de compresibilitate, prevăzut la alin. (2), </w:t>
      </w:r>
      <w:r w:rsidR="00DE5646" w:rsidRPr="006B5611">
        <w:rPr>
          <w:rFonts w:ascii="Times New Roman" w:eastAsiaTheme="minorEastAsia" w:hAnsi="Times New Roman" w:cs="Times New Roman"/>
          <w:sz w:val="24"/>
          <w:szCs w:val="24"/>
        </w:rPr>
        <w:t>se poate calcula prin una din</w:t>
      </w:r>
      <w:r w:rsidR="00352C04" w:rsidRPr="006B5611">
        <w:rPr>
          <w:rFonts w:ascii="Times New Roman" w:eastAsiaTheme="minorEastAsia" w:hAnsi="Times New Roman" w:cs="Times New Roman"/>
          <w:sz w:val="24"/>
          <w:szCs w:val="24"/>
        </w:rPr>
        <w:t>tre</w:t>
      </w:r>
      <w:r w:rsidR="00DE5646" w:rsidRPr="006B5611">
        <w:rPr>
          <w:rFonts w:ascii="Times New Roman" w:eastAsiaTheme="minorEastAsia" w:hAnsi="Times New Roman" w:cs="Times New Roman"/>
          <w:sz w:val="24"/>
          <w:szCs w:val="24"/>
        </w:rPr>
        <w:t xml:space="preserve"> metodele detaliate în cele ce urmează:</w:t>
      </w:r>
    </w:p>
    <w:p w14:paraId="1A8736B7" w14:textId="77777777" w:rsidR="00A85CBE" w:rsidRPr="006B5611" w:rsidRDefault="00045774" w:rsidP="00505070">
      <w:pPr>
        <w:pStyle w:val="ListParagraph"/>
        <w:numPr>
          <w:ilvl w:val="0"/>
          <w:numId w:val="42"/>
        </w:numPr>
        <w:autoSpaceDE w:val="0"/>
        <w:autoSpaceDN w:val="0"/>
        <w:adjustRightInd w:val="0"/>
        <w:spacing w:after="0" w:line="360" w:lineRule="auto"/>
        <w:ind w:left="0" w:firstLine="0"/>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utilizând formula AGA</w:t>
      </w:r>
      <w:r w:rsidR="006A038F" w:rsidRPr="006B5611">
        <w:rPr>
          <w:rStyle w:val="FootnoteReference"/>
          <w:rFonts w:ascii="Times New Roman" w:eastAsiaTheme="minorEastAsia" w:hAnsi="Times New Roman" w:cs="Times New Roman"/>
          <w:sz w:val="24"/>
          <w:szCs w:val="24"/>
        </w:rPr>
        <w:footnoteReference w:id="13"/>
      </w:r>
      <w:r w:rsidRPr="006B5611">
        <w:rPr>
          <w:rFonts w:ascii="Times New Roman" w:eastAsiaTheme="minorEastAsia" w:hAnsi="Times New Roman" w:cs="Times New Roman"/>
          <w:sz w:val="24"/>
          <w:szCs w:val="24"/>
        </w:rPr>
        <w:t xml:space="preserve">, </w:t>
      </w:r>
      <w:r w:rsidR="00DE5646" w:rsidRPr="006B5611">
        <w:rPr>
          <w:rFonts w:ascii="Times New Roman" w:eastAsiaTheme="minorEastAsia" w:hAnsi="Times New Roman" w:cs="Times New Roman"/>
          <w:sz w:val="24"/>
          <w:szCs w:val="24"/>
        </w:rPr>
        <w:t>pentru presiunea</w:t>
      </w:r>
      <w:r w:rsidR="00A85CBE" w:rsidRPr="006B5611">
        <w:rPr>
          <w:rFonts w:ascii="Times New Roman" w:eastAsiaTheme="minorEastAsia" w:hAnsi="Times New Roman" w:cs="Times New Roman"/>
          <w:sz w:val="24"/>
          <w:szCs w:val="24"/>
        </w:rPr>
        <w:t xml:space="preserve"> gazelor naturale de până la 70 bar, respectiv:</w:t>
      </w:r>
    </w:p>
    <w:p w14:paraId="504AD363" w14:textId="77777777" w:rsidR="00A85CBE" w:rsidRPr="006B5611" w:rsidRDefault="00A85CBE" w:rsidP="00A85CBE">
      <w:pPr>
        <w:autoSpaceDE w:val="0"/>
        <w:autoSpaceDN w:val="0"/>
        <w:adjustRightInd w:val="0"/>
        <w:spacing w:after="0" w:line="360" w:lineRule="auto"/>
        <w:contextualSpacing/>
        <w:jc w:val="center"/>
        <w:rPr>
          <w:rFonts w:ascii="Times New Roman" w:eastAsiaTheme="minorEastAsia" w:hAnsi="Times New Roman" w:cs="Times New Roman"/>
          <w:sz w:val="24"/>
          <w:szCs w:val="24"/>
        </w:rPr>
      </w:pPr>
      <m:oMath>
        <m:r>
          <w:rPr>
            <w:rFonts w:ascii="Cambria Math" w:hAnsi="Cambria Math" w:cs="Times New Roman"/>
            <w:sz w:val="24"/>
            <w:szCs w:val="24"/>
          </w:rPr>
          <m:t>Z=1+0,257×</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med</m:t>
                </m:r>
              </m:sub>
            </m:sSub>
          </m:num>
          <m:den>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cr</m:t>
                </m:r>
              </m:sub>
            </m:sSub>
          </m:den>
        </m:f>
        <m:r>
          <w:rPr>
            <w:rFonts w:ascii="Cambria Math" w:hAnsi="Cambria Math" w:cs="Times New Roman"/>
            <w:sz w:val="24"/>
            <w:szCs w:val="24"/>
          </w:rPr>
          <m:t>-0,533×</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med</m:t>
                </m:r>
              </m:sub>
            </m:sSub>
          </m:num>
          <m:den>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cr</m:t>
                </m:r>
              </m:sub>
            </m:sSub>
          </m:den>
        </m:f>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cr</m:t>
                </m:r>
              </m:sub>
            </m:sSub>
          </m:num>
          <m:den>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med</m:t>
                </m:r>
              </m:sub>
            </m:sSub>
          </m:den>
        </m:f>
      </m:oMath>
      <w:r w:rsidRPr="006B5611">
        <w:rPr>
          <w:rFonts w:ascii="Times New Roman" w:eastAsiaTheme="minorEastAsia" w:hAnsi="Times New Roman" w:cs="Times New Roman"/>
          <w:sz w:val="24"/>
          <w:szCs w:val="24"/>
        </w:rPr>
        <w:t>,</w:t>
      </w:r>
    </w:p>
    <w:p w14:paraId="619C4CB0" w14:textId="77777777" w:rsidR="00A85CBE" w:rsidRPr="006B5611" w:rsidRDefault="00A85CBE" w:rsidP="00A85CBE">
      <w:pPr>
        <w:autoSpaceDE w:val="0"/>
        <w:autoSpaceDN w:val="0"/>
        <w:adjustRightInd w:val="0"/>
        <w:spacing w:after="0" w:line="360" w:lineRule="auto"/>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unde:</w:t>
      </w:r>
    </w:p>
    <w:p w14:paraId="4436DFF8" w14:textId="77777777" w:rsidR="00B5093C" w:rsidRPr="006B5611" w:rsidRDefault="00B5093C" w:rsidP="00505070">
      <w:pPr>
        <w:numPr>
          <w:ilvl w:val="0"/>
          <w:numId w:val="41"/>
        </w:numPr>
        <w:spacing w:after="0" w:line="360" w:lineRule="auto"/>
        <w:ind w:left="0" w:firstLine="0"/>
        <w:contextualSpacing/>
        <w:jc w:val="both"/>
        <w:rPr>
          <w:rFonts w:ascii="Times New Roman" w:eastAsiaTheme="minorEastAsia" w:hAnsi="Times New Roman" w:cs="Times New Roman"/>
          <w:sz w:val="24"/>
          <w:szCs w:val="24"/>
        </w:rPr>
      </w:pPr>
      <m:oMath>
        <m:r>
          <w:rPr>
            <w:rFonts w:ascii="Cambria Math" w:eastAsiaTheme="minorEastAsia" w:hAnsi="Cambria Math" w:cs="Times New Roman"/>
            <w:sz w:val="24"/>
            <w:szCs w:val="24"/>
          </w:rPr>
          <m:t>Z</m:t>
        </m:r>
      </m:oMath>
      <w:r w:rsidRPr="006B5611">
        <w:rPr>
          <w:rFonts w:ascii="Times New Roman" w:eastAsiaTheme="minorEastAsia" w:hAnsi="Times New Roman" w:cs="Times New Roman"/>
          <w:iCs/>
          <w:sz w:val="24"/>
          <w:szCs w:val="24"/>
        </w:rPr>
        <w:t xml:space="preserve"> – </w:t>
      </w:r>
      <w:r w:rsidRPr="006B5611">
        <w:rPr>
          <w:rFonts w:ascii="Times New Roman" w:eastAsiaTheme="minorEastAsia" w:hAnsi="Times New Roman" w:cs="Times New Roman"/>
          <w:bCs/>
          <w:sz w:val="24"/>
          <w:szCs w:val="24"/>
        </w:rPr>
        <w:t>factorul</w:t>
      </w:r>
      <w:r w:rsidRPr="006B5611">
        <w:rPr>
          <w:rFonts w:ascii="Times New Roman" w:eastAsiaTheme="minorEastAsia" w:hAnsi="Times New Roman" w:cs="Times New Roman"/>
          <w:iCs/>
          <w:sz w:val="24"/>
          <w:szCs w:val="24"/>
        </w:rPr>
        <w:t xml:space="preserve"> de compresibilitate, [adimensional];</w:t>
      </w:r>
    </w:p>
    <w:p w14:paraId="083AF361" w14:textId="77777777" w:rsidR="00A85CBE" w:rsidRPr="006B5611" w:rsidRDefault="00A85CBE" w:rsidP="00505070">
      <w:pPr>
        <w:numPr>
          <w:ilvl w:val="0"/>
          <w:numId w:val="41"/>
        </w:numPr>
        <w:spacing w:after="0" w:line="360" w:lineRule="auto"/>
        <w:ind w:left="0" w:firstLine="0"/>
        <w:contextualSpacing/>
        <w:jc w:val="both"/>
        <w:rPr>
          <w:rFonts w:ascii="Times New Roman" w:eastAsiaTheme="minorEastAsia" w:hAnsi="Times New Roman" w:cs="Times New Roman"/>
          <w:sz w:val="24"/>
          <w:szCs w:val="24"/>
        </w:rPr>
      </w:pPr>
      <w:proofErr w:type="spellStart"/>
      <w:r w:rsidRPr="006B5611">
        <w:rPr>
          <w:rFonts w:ascii="Times New Roman" w:eastAsiaTheme="minorEastAsia" w:hAnsi="Times New Roman" w:cs="Times New Roman"/>
          <w:i/>
          <w:sz w:val="24"/>
          <w:szCs w:val="24"/>
        </w:rPr>
        <w:t>P</w:t>
      </w:r>
      <w:r w:rsidRPr="006B5611">
        <w:rPr>
          <w:rFonts w:ascii="Times New Roman" w:eastAsiaTheme="minorEastAsia" w:hAnsi="Times New Roman" w:cs="Times New Roman"/>
          <w:i/>
          <w:sz w:val="24"/>
          <w:szCs w:val="24"/>
          <w:vertAlign w:val="subscript"/>
        </w:rPr>
        <w:t>med</w:t>
      </w:r>
      <w:proofErr w:type="spellEnd"/>
      <w:r w:rsidRPr="006B5611">
        <w:rPr>
          <w:rFonts w:ascii="Times New Roman" w:eastAsiaTheme="minorEastAsia" w:hAnsi="Times New Roman" w:cs="Times New Roman"/>
          <w:sz w:val="24"/>
          <w:szCs w:val="24"/>
        </w:rPr>
        <w:t xml:space="preserve"> – presiunea medie a gazelor naturale din conductă, [bar];</w:t>
      </w:r>
    </w:p>
    <w:p w14:paraId="58979240" w14:textId="77777777" w:rsidR="00A85CBE" w:rsidRPr="006B5611" w:rsidRDefault="00A85CBE" w:rsidP="00505070">
      <w:pPr>
        <w:numPr>
          <w:ilvl w:val="0"/>
          <w:numId w:val="41"/>
        </w:numPr>
        <w:autoSpaceDE w:val="0"/>
        <w:autoSpaceDN w:val="0"/>
        <w:adjustRightInd w:val="0"/>
        <w:spacing w:after="0" w:line="360" w:lineRule="auto"/>
        <w:ind w:left="0" w:firstLine="0"/>
        <w:contextualSpacing/>
        <w:jc w:val="both"/>
        <w:rPr>
          <w:rFonts w:ascii="Times New Roman" w:eastAsiaTheme="minorEastAsia" w:hAnsi="Times New Roman" w:cs="Times New Roman"/>
          <w:sz w:val="24"/>
          <w:szCs w:val="24"/>
        </w:rPr>
      </w:pPr>
      <w:proofErr w:type="spellStart"/>
      <w:r w:rsidRPr="006B5611">
        <w:rPr>
          <w:rFonts w:ascii="Times New Roman" w:eastAsiaTheme="minorEastAsia" w:hAnsi="Times New Roman" w:cs="Times New Roman"/>
          <w:i/>
          <w:sz w:val="24"/>
          <w:szCs w:val="24"/>
        </w:rPr>
        <w:t>P</w:t>
      </w:r>
      <w:r w:rsidRPr="006B5611">
        <w:rPr>
          <w:rFonts w:ascii="Times New Roman" w:eastAsiaTheme="minorEastAsia" w:hAnsi="Times New Roman" w:cs="Times New Roman"/>
          <w:i/>
          <w:sz w:val="24"/>
          <w:szCs w:val="24"/>
          <w:vertAlign w:val="subscript"/>
        </w:rPr>
        <w:t>cr</w:t>
      </w:r>
      <w:proofErr w:type="spellEnd"/>
      <w:r w:rsidRPr="006B5611">
        <w:rPr>
          <w:rFonts w:ascii="Times New Roman" w:eastAsiaTheme="minorEastAsia" w:hAnsi="Times New Roman" w:cs="Times New Roman"/>
          <w:sz w:val="24"/>
          <w:szCs w:val="24"/>
        </w:rPr>
        <w:t xml:space="preserve"> - presiunea critică a gazelor naturale din conductă</w:t>
      </w:r>
      <w:r w:rsidRPr="006B5611">
        <w:rPr>
          <w:rFonts w:ascii="Times New Roman" w:hAnsi="Times New Roman" w:cs="Times New Roman"/>
          <w:sz w:val="24"/>
          <w:szCs w:val="24"/>
        </w:rPr>
        <w:t>,</w:t>
      </w:r>
      <w:r w:rsidRPr="006B5611">
        <w:rPr>
          <w:rFonts w:ascii="Times New Roman" w:eastAsiaTheme="minorEastAsia" w:hAnsi="Times New Roman" w:cs="Times New Roman"/>
          <w:sz w:val="24"/>
          <w:szCs w:val="24"/>
        </w:rPr>
        <w:t xml:space="preserve"> [bar];</w:t>
      </w:r>
    </w:p>
    <w:p w14:paraId="49D27C10" w14:textId="77777777" w:rsidR="00A85CBE" w:rsidRPr="006B5611" w:rsidRDefault="00A85CBE" w:rsidP="00505070">
      <w:pPr>
        <w:numPr>
          <w:ilvl w:val="0"/>
          <w:numId w:val="41"/>
        </w:numPr>
        <w:autoSpaceDE w:val="0"/>
        <w:autoSpaceDN w:val="0"/>
        <w:adjustRightInd w:val="0"/>
        <w:spacing w:after="0" w:line="360" w:lineRule="auto"/>
        <w:ind w:left="0" w:firstLine="0"/>
        <w:contextualSpacing/>
        <w:jc w:val="both"/>
        <w:rPr>
          <w:rFonts w:ascii="Times New Roman" w:eastAsiaTheme="minorEastAsia" w:hAnsi="Times New Roman" w:cs="Times New Roman"/>
          <w:sz w:val="24"/>
          <w:szCs w:val="24"/>
        </w:rPr>
      </w:pPr>
      <w:proofErr w:type="spellStart"/>
      <w:r w:rsidRPr="006B5611">
        <w:rPr>
          <w:rFonts w:ascii="Times New Roman" w:eastAsiaTheme="minorEastAsia" w:hAnsi="Times New Roman" w:cs="Times New Roman"/>
          <w:i/>
          <w:sz w:val="24"/>
          <w:szCs w:val="24"/>
        </w:rPr>
        <w:t>T</w:t>
      </w:r>
      <w:r w:rsidRPr="006B5611">
        <w:rPr>
          <w:rFonts w:ascii="Times New Roman" w:eastAsiaTheme="minorEastAsia" w:hAnsi="Times New Roman" w:cs="Times New Roman"/>
          <w:i/>
          <w:sz w:val="24"/>
          <w:szCs w:val="24"/>
          <w:vertAlign w:val="subscript"/>
        </w:rPr>
        <w:t>med</w:t>
      </w:r>
      <w:proofErr w:type="spellEnd"/>
      <w:r w:rsidRPr="006B5611">
        <w:rPr>
          <w:rFonts w:ascii="Times New Roman" w:eastAsiaTheme="minorEastAsia" w:hAnsi="Times New Roman" w:cs="Times New Roman"/>
          <w:sz w:val="24"/>
          <w:szCs w:val="24"/>
        </w:rPr>
        <w:t xml:space="preserve"> – temperatura medie a gazelor naturale din conductă, [K]</w:t>
      </w:r>
      <w:r w:rsidR="00483C37" w:rsidRPr="006B5611">
        <w:rPr>
          <w:rFonts w:ascii="Times New Roman" w:eastAsiaTheme="minorEastAsia" w:hAnsi="Times New Roman" w:cs="Times New Roman"/>
          <w:sz w:val="24"/>
          <w:szCs w:val="24"/>
        </w:rPr>
        <w:t>, calculată conform prevederilor art. 1</w:t>
      </w:r>
      <w:r w:rsidR="00422977" w:rsidRPr="006B5611">
        <w:rPr>
          <w:rFonts w:ascii="Times New Roman" w:eastAsiaTheme="minorEastAsia" w:hAnsi="Times New Roman" w:cs="Times New Roman"/>
          <w:sz w:val="24"/>
          <w:szCs w:val="24"/>
        </w:rPr>
        <w:t>4</w:t>
      </w:r>
      <w:r w:rsidR="00D36CEB" w:rsidRPr="006B5611">
        <w:rPr>
          <w:rFonts w:ascii="Times New Roman" w:eastAsiaTheme="minorEastAsia" w:hAnsi="Times New Roman" w:cs="Times New Roman"/>
          <w:sz w:val="24"/>
          <w:szCs w:val="24"/>
        </w:rPr>
        <w:t>5</w:t>
      </w:r>
      <w:r w:rsidRPr="006B5611">
        <w:rPr>
          <w:rFonts w:ascii="Times New Roman" w:eastAsiaTheme="minorEastAsia" w:hAnsi="Times New Roman" w:cs="Times New Roman"/>
          <w:sz w:val="24"/>
          <w:szCs w:val="24"/>
        </w:rPr>
        <w:t>;</w:t>
      </w:r>
    </w:p>
    <w:p w14:paraId="2AEE5159" w14:textId="77777777" w:rsidR="00A85CBE" w:rsidRPr="006B5611" w:rsidRDefault="00A85CBE" w:rsidP="00505070">
      <w:pPr>
        <w:numPr>
          <w:ilvl w:val="0"/>
          <w:numId w:val="41"/>
        </w:numPr>
        <w:autoSpaceDE w:val="0"/>
        <w:autoSpaceDN w:val="0"/>
        <w:adjustRightInd w:val="0"/>
        <w:spacing w:after="0" w:line="360" w:lineRule="auto"/>
        <w:ind w:left="0" w:firstLine="0"/>
        <w:contextualSpacing/>
        <w:jc w:val="both"/>
        <w:rPr>
          <w:rFonts w:ascii="Times New Roman" w:eastAsiaTheme="minorEastAsia" w:hAnsi="Times New Roman" w:cs="Times New Roman"/>
          <w:sz w:val="24"/>
          <w:szCs w:val="24"/>
        </w:rPr>
      </w:pPr>
      <w:proofErr w:type="spellStart"/>
      <w:r w:rsidRPr="006B5611">
        <w:rPr>
          <w:rFonts w:ascii="Times New Roman" w:eastAsiaTheme="minorEastAsia" w:hAnsi="Times New Roman" w:cs="Times New Roman"/>
          <w:i/>
          <w:sz w:val="24"/>
          <w:szCs w:val="24"/>
        </w:rPr>
        <w:t>T</w:t>
      </w:r>
      <w:r w:rsidRPr="006B5611">
        <w:rPr>
          <w:rFonts w:ascii="Times New Roman" w:eastAsiaTheme="minorEastAsia" w:hAnsi="Times New Roman" w:cs="Times New Roman"/>
          <w:i/>
          <w:sz w:val="24"/>
          <w:szCs w:val="24"/>
          <w:vertAlign w:val="subscript"/>
        </w:rPr>
        <w:t>cr</w:t>
      </w:r>
      <w:proofErr w:type="spellEnd"/>
      <w:r w:rsidRPr="006B5611">
        <w:rPr>
          <w:rFonts w:ascii="Times New Roman" w:eastAsiaTheme="minorEastAsia" w:hAnsi="Times New Roman" w:cs="Times New Roman"/>
          <w:sz w:val="24"/>
          <w:szCs w:val="24"/>
        </w:rPr>
        <w:t xml:space="preserve"> - </w:t>
      </w:r>
      <w:r w:rsidR="007E36D3" w:rsidRPr="006B5611">
        <w:rPr>
          <w:rFonts w:ascii="Times New Roman" w:eastAsiaTheme="minorEastAsia" w:hAnsi="Times New Roman" w:cs="Times New Roman"/>
          <w:sz w:val="24"/>
          <w:szCs w:val="24"/>
        </w:rPr>
        <w:t xml:space="preserve">temperatura </w:t>
      </w:r>
      <w:r w:rsidRPr="006B5611">
        <w:rPr>
          <w:rFonts w:ascii="Times New Roman" w:eastAsiaTheme="minorEastAsia" w:hAnsi="Times New Roman" w:cs="Times New Roman"/>
          <w:sz w:val="24"/>
          <w:szCs w:val="24"/>
        </w:rPr>
        <w:t>critică a gazelor naturale din conductă, [K].</w:t>
      </w:r>
    </w:p>
    <w:p w14:paraId="13B38D84" w14:textId="77777777" w:rsidR="00DE5646" w:rsidRPr="006B5611" w:rsidRDefault="00DE5646" w:rsidP="00505070">
      <w:pPr>
        <w:pStyle w:val="ListParagraph"/>
        <w:numPr>
          <w:ilvl w:val="0"/>
          <w:numId w:val="4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utilizând metoda </w:t>
      </w:r>
      <w:proofErr w:type="spellStart"/>
      <w:r w:rsidRPr="006B5611">
        <w:rPr>
          <w:rFonts w:ascii="Times New Roman" w:hAnsi="Times New Roman" w:cs="Times New Roman"/>
          <w:sz w:val="24"/>
          <w:szCs w:val="24"/>
        </w:rPr>
        <w:t>Standing</w:t>
      </w:r>
      <w:proofErr w:type="spellEnd"/>
      <w:r w:rsidRPr="006B5611">
        <w:rPr>
          <w:rFonts w:ascii="Times New Roman" w:hAnsi="Times New Roman" w:cs="Times New Roman"/>
          <w:sz w:val="24"/>
          <w:szCs w:val="24"/>
        </w:rPr>
        <w:t>-Katz</w:t>
      </w:r>
      <w:r w:rsidR="00777178" w:rsidRPr="006B5611">
        <w:rPr>
          <w:rFonts w:ascii="Times New Roman" w:hAnsi="Times New Roman" w:cs="Times New Roman"/>
          <w:sz w:val="24"/>
          <w:szCs w:val="24"/>
        </w:rPr>
        <w:t>;</w:t>
      </w:r>
      <w:r w:rsidR="00B650D2" w:rsidRPr="006B5611">
        <w:rPr>
          <w:rFonts w:ascii="Times New Roman" w:hAnsi="Times New Roman" w:cs="Times New Roman"/>
          <w:sz w:val="24"/>
          <w:szCs w:val="24"/>
        </w:rPr>
        <w:t xml:space="preserve"> se calculează presiunea pseudo-redusă </w:t>
      </w:r>
      <w:proofErr w:type="spellStart"/>
      <w:r w:rsidR="00B650D2" w:rsidRPr="006B5611">
        <w:rPr>
          <w:rFonts w:ascii="Times New Roman" w:eastAsia="Times New Roman" w:hAnsi="Times New Roman" w:cs="Times New Roman"/>
          <w:i/>
          <w:sz w:val="24"/>
          <w:szCs w:val="24"/>
          <w:lang w:eastAsia="ro-RO"/>
        </w:rPr>
        <w:t>P</w:t>
      </w:r>
      <w:r w:rsidR="00B650D2" w:rsidRPr="006B5611">
        <w:rPr>
          <w:rFonts w:ascii="Times New Roman" w:eastAsia="Times New Roman" w:hAnsi="Times New Roman" w:cs="Times New Roman"/>
          <w:i/>
          <w:sz w:val="24"/>
          <w:szCs w:val="24"/>
          <w:vertAlign w:val="subscript"/>
          <w:lang w:eastAsia="ro-RO"/>
        </w:rPr>
        <w:t>pr</w:t>
      </w:r>
      <w:proofErr w:type="spellEnd"/>
      <w:r w:rsidR="00B650D2" w:rsidRPr="006B5611">
        <w:rPr>
          <w:rFonts w:ascii="Times New Roman" w:eastAsia="Times New Roman" w:hAnsi="Times New Roman" w:cs="Times New Roman"/>
          <w:sz w:val="24"/>
          <w:szCs w:val="24"/>
          <w:vertAlign w:val="subscript"/>
          <w:lang w:eastAsia="ro-RO"/>
        </w:rPr>
        <w:t xml:space="preserve"> </w:t>
      </w:r>
      <w:r w:rsidR="00F15A6F" w:rsidRPr="006B5611">
        <w:rPr>
          <w:rFonts w:ascii="Times New Roman" w:eastAsia="Times New Roman" w:hAnsi="Times New Roman" w:cs="Times New Roman"/>
          <w:sz w:val="24"/>
          <w:szCs w:val="24"/>
          <w:lang w:eastAsia="ro-RO"/>
        </w:rPr>
        <w:t>ș</w:t>
      </w:r>
      <w:r w:rsidR="00B650D2" w:rsidRPr="006B5611">
        <w:rPr>
          <w:rFonts w:ascii="Times New Roman" w:eastAsia="Times New Roman" w:hAnsi="Times New Roman" w:cs="Times New Roman"/>
          <w:sz w:val="24"/>
          <w:szCs w:val="24"/>
          <w:lang w:eastAsia="ro-RO"/>
        </w:rPr>
        <w:t xml:space="preserve">i temperatura pseudo-redusă </w:t>
      </w:r>
      <w:proofErr w:type="spellStart"/>
      <w:r w:rsidR="00B650D2" w:rsidRPr="006B5611">
        <w:rPr>
          <w:rFonts w:ascii="Times New Roman" w:eastAsia="Times New Roman" w:hAnsi="Times New Roman" w:cs="Times New Roman"/>
          <w:i/>
          <w:sz w:val="24"/>
          <w:szCs w:val="24"/>
          <w:lang w:eastAsia="ro-RO"/>
        </w:rPr>
        <w:t>T</w:t>
      </w:r>
      <w:r w:rsidR="00B650D2" w:rsidRPr="006B5611">
        <w:rPr>
          <w:rFonts w:ascii="Times New Roman" w:eastAsia="Times New Roman" w:hAnsi="Times New Roman" w:cs="Times New Roman"/>
          <w:i/>
          <w:sz w:val="24"/>
          <w:szCs w:val="24"/>
          <w:vertAlign w:val="subscript"/>
          <w:lang w:eastAsia="ro-RO"/>
        </w:rPr>
        <w:t>pr</w:t>
      </w:r>
      <w:proofErr w:type="spellEnd"/>
      <w:r w:rsidR="00B650D2" w:rsidRPr="006B5611">
        <w:rPr>
          <w:rFonts w:ascii="Times New Roman" w:eastAsia="Times New Roman" w:hAnsi="Times New Roman" w:cs="Times New Roman"/>
          <w:sz w:val="24"/>
          <w:szCs w:val="24"/>
          <w:vertAlign w:val="subscript"/>
          <w:lang w:eastAsia="ro-RO"/>
        </w:rPr>
        <w:t xml:space="preserve"> </w:t>
      </w:r>
      <w:r w:rsidR="00B650D2" w:rsidRPr="006B5611">
        <w:rPr>
          <w:rFonts w:ascii="Times New Roman" w:eastAsia="Times New Roman" w:hAnsi="Times New Roman" w:cs="Times New Roman"/>
          <w:sz w:val="24"/>
          <w:szCs w:val="24"/>
          <w:lang w:eastAsia="ro-RO"/>
        </w:rPr>
        <w:t xml:space="preserve">în baza cărora se determină din </w:t>
      </w:r>
      <w:r w:rsidR="00B650D2" w:rsidRPr="006B5611">
        <w:rPr>
          <w:rFonts w:ascii="Times New Roman" w:hAnsi="Times New Roman" w:cs="Times New Roman"/>
          <w:sz w:val="24"/>
          <w:szCs w:val="24"/>
        </w:rPr>
        <w:t xml:space="preserve">diagrama </w:t>
      </w:r>
      <w:r w:rsidR="000D2957" w:rsidRPr="006B5611">
        <w:rPr>
          <w:rFonts w:ascii="Times New Roman" w:hAnsi="Times New Roman" w:cs="Times New Roman"/>
          <w:sz w:val="24"/>
          <w:szCs w:val="24"/>
        </w:rPr>
        <w:t>prezentată în</w:t>
      </w:r>
      <w:r w:rsidR="00B650D2" w:rsidRPr="006B5611">
        <w:rPr>
          <w:rFonts w:ascii="Times New Roman" w:hAnsi="Times New Roman" w:cs="Times New Roman"/>
          <w:sz w:val="24"/>
          <w:szCs w:val="24"/>
        </w:rPr>
        <w:t xml:space="preserve"> figura nr. 1</w:t>
      </w:r>
      <w:r w:rsidR="00777178" w:rsidRPr="006B5611">
        <w:rPr>
          <w:rFonts w:ascii="Times New Roman" w:eastAsia="Times New Roman" w:hAnsi="Times New Roman" w:cs="Times New Roman"/>
          <w:sz w:val="24"/>
          <w:szCs w:val="24"/>
          <w:lang w:eastAsia="ro-RO"/>
        </w:rPr>
        <w:t xml:space="preserve"> valoarea factorului de compresibilitate Z</w:t>
      </w:r>
      <w:r w:rsidR="00B650D2" w:rsidRPr="006B5611">
        <w:rPr>
          <w:rFonts w:ascii="Times New Roman" w:eastAsia="Times New Roman" w:hAnsi="Times New Roman" w:cs="Times New Roman"/>
          <w:sz w:val="24"/>
          <w:szCs w:val="24"/>
          <w:lang w:eastAsia="ro-RO"/>
        </w:rPr>
        <w:t>:</w:t>
      </w:r>
    </w:p>
    <w:p w14:paraId="6A48ADAF" w14:textId="77777777" w:rsidR="00B650D2" w:rsidRPr="006B5611" w:rsidRDefault="0098249B" w:rsidP="00B60201">
      <w:pPr>
        <w:pStyle w:val="ListParagraph"/>
        <w:spacing w:after="0" w:line="360" w:lineRule="auto"/>
        <w:ind w:left="0"/>
        <w:jc w:val="both"/>
        <w:rPr>
          <w:rFonts w:ascii="Times New Roman" w:eastAsia="Times New Roman" w:hAnsi="Times New Roman" w:cs="Times New Roman"/>
          <w:sz w:val="24"/>
          <w:szCs w:val="24"/>
        </w:rPr>
      </w:pPr>
      <m:oMathPara>
        <m:oMathParaPr>
          <m:jc m:val="center"/>
        </m:oMathParaP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pr</m:t>
              </m:r>
            </m:sub>
          </m:sSub>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T</m:t>
              </m:r>
            </m:num>
            <m:den>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pc</m:t>
                  </m:r>
                </m:sub>
              </m:sSub>
            </m:den>
          </m:f>
          <m:r>
            <w:rPr>
              <w:rFonts w:ascii="Cambria Math" w:eastAsia="Times New Roman" w:hAnsi="Cambria Math" w:cs="Times New Roman"/>
              <w:sz w:val="24"/>
              <w:szCs w:val="24"/>
            </w:rPr>
            <m:t xml:space="preserve"> ;               </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P</m:t>
              </m:r>
            </m:e>
            <m:sub>
              <m:r>
                <w:rPr>
                  <w:rFonts w:ascii="Cambria Math" w:eastAsia="Times New Roman" w:hAnsi="Cambria Math" w:cs="Times New Roman"/>
                  <w:sz w:val="24"/>
                  <w:szCs w:val="24"/>
                </w:rPr>
                <m:t>pr</m:t>
              </m:r>
            </m:sub>
          </m:sSub>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P</m:t>
              </m:r>
            </m:num>
            <m:den>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P</m:t>
                  </m:r>
                </m:e>
                <m:sub>
                  <m:r>
                    <w:rPr>
                      <w:rFonts w:ascii="Cambria Math" w:eastAsia="Times New Roman" w:hAnsi="Cambria Math" w:cs="Times New Roman"/>
                      <w:sz w:val="24"/>
                      <w:szCs w:val="24"/>
                    </w:rPr>
                    <m:t>pc</m:t>
                  </m:r>
                </m:sub>
              </m:sSub>
            </m:den>
          </m:f>
          <m:r>
            <w:rPr>
              <w:rFonts w:ascii="Cambria Math" w:eastAsia="Times New Roman" w:hAnsi="Cambria Math" w:cs="Times New Roman"/>
              <w:sz w:val="24"/>
              <w:szCs w:val="24"/>
            </w:rPr>
            <m:t xml:space="preserve"> ;  </m:t>
          </m:r>
        </m:oMath>
      </m:oMathPara>
    </w:p>
    <w:p w14:paraId="013BFD47" w14:textId="77777777" w:rsidR="00B650D2" w:rsidRPr="006B5611" w:rsidRDefault="0098249B" w:rsidP="00B650D2">
      <w:pPr>
        <w:spacing w:after="0" w:line="360" w:lineRule="auto"/>
        <w:jc w:val="both"/>
        <w:rPr>
          <w:rFonts w:ascii="Times New Roman" w:eastAsia="Times New Roman" w:hAnsi="Times New Roman" w:cs="Times New Roman"/>
          <w:sz w:val="24"/>
          <w:szCs w:val="24"/>
        </w:rPr>
      </w:pPr>
      <m:oMathPara>
        <m:oMathParaPr>
          <m:jc m:val="center"/>
        </m:oMathParaP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pc</m:t>
              </m:r>
            </m:sub>
          </m:sSub>
          <m:r>
            <w:rPr>
              <w:rFonts w:ascii="Cambria Math" w:eastAsia="Times New Roman" w:hAnsi="Cambria Math" w:cs="Times New Roman"/>
              <w:sz w:val="24"/>
              <w:szCs w:val="24"/>
            </w:rPr>
            <m:t>=</m:t>
          </m:r>
          <m:nary>
            <m:naryPr>
              <m:chr m:val="∑"/>
              <m:limLoc m:val="undOvr"/>
              <m:ctrlPr>
                <w:rPr>
                  <w:rFonts w:ascii="Cambria Math" w:eastAsia="Times New Roman" w:hAnsi="Cambria Math" w:cs="Times New Roman"/>
                  <w:i/>
                  <w:sz w:val="24"/>
                  <w:szCs w:val="24"/>
                </w:rPr>
              </m:ctrlPr>
            </m:naryPr>
            <m:sub>
              <m:r>
                <w:rPr>
                  <w:rFonts w:ascii="Cambria Math" w:eastAsia="Times New Roman" w:hAnsi="Cambria Math" w:cs="Times New Roman"/>
                  <w:sz w:val="24"/>
                  <w:szCs w:val="24"/>
                </w:rPr>
                <m:t>i=1</m:t>
              </m:r>
            </m:sub>
            <m:sup>
              <m:r>
                <w:rPr>
                  <w:rFonts w:ascii="Cambria Math" w:eastAsia="Times New Roman" w:hAnsi="Cambria Math" w:cs="Times New Roman"/>
                  <w:sz w:val="24"/>
                  <w:szCs w:val="24"/>
                </w:rPr>
                <m:t>n</m:t>
              </m:r>
            </m:sup>
            <m:e>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y</m:t>
                  </m:r>
                </m:e>
                <m:sub>
                  <m:r>
                    <w:rPr>
                      <w:rFonts w:ascii="Cambria Math" w:eastAsia="Times New Roman" w:hAnsi="Cambria Math" w:cs="Times New Roman"/>
                      <w:sz w:val="24"/>
                      <w:szCs w:val="24"/>
                    </w:rPr>
                    <m:t>i</m:t>
                  </m:r>
                </m:sub>
              </m:sSub>
            </m:e>
          </m:nary>
          <m:r>
            <w:rPr>
              <w:rFonts w:ascii="Cambria Math" w:eastAsia="Times New Roman"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ci</m:t>
              </m:r>
            </m:sub>
          </m:sSub>
          <m:r>
            <w:rPr>
              <w:rFonts w:ascii="Cambria Math" w:eastAsia="Times New Roman" w:hAnsi="Cambria Math" w:cs="Times New Roman"/>
              <w:sz w:val="24"/>
              <w:szCs w:val="24"/>
            </w:rPr>
            <m:t xml:space="preserve"> ;            </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P</m:t>
              </m:r>
            </m:e>
            <m:sub>
              <m:r>
                <w:rPr>
                  <w:rFonts w:ascii="Cambria Math" w:eastAsia="Times New Roman" w:hAnsi="Cambria Math" w:cs="Times New Roman"/>
                  <w:sz w:val="24"/>
                  <w:szCs w:val="24"/>
                </w:rPr>
                <m:t>pc</m:t>
              </m:r>
            </m:sub>
          </m:sSub>
          <m:r>
            <w:rPr>
              <w:rFonts w:ascii="Cambria Math" w:eastAsia="Times New Roman" w:hAnsi="Cambria Math" w:cs="Times New Roman"/>
              <w:sz w:val="24"/>
              <w:szCs w:val="24"/>
            </w:rPr>
            <m:t>=</m:t>
          </m:r>
          <m:nary>
            <m:naryPr>
              <m:chr m:val="∑"/>
              <m:limLoc m:val="undOvr"/>
              <m:ctrlPr>
                <w:rPr>
                  <w:rFonts w:ascii="Cambria Math" w:eastAsia="Times New Roman" w:hAnsi="Cambria Math" w:cs="Times New Roman"/>
                  <w:i/>
                  <w:sz w:val="24"/>
                  <w:szCs w:val="24"/>
                </w:rPr>
              </m:ctrlPr>
            </m:naryPr>
            <m:sub>
              <m:r>
                <w:rPr>
                  <w:rFonts w:ascii="Cambria Math" w:eastAsia="Times New Roman" w:hAnsi="Cambria Math" w:cs="Times New Roman"/>
                  <w:sz w:val="24"/>
                  <w:szCs w:val="24"/>
                </w:rPr>
                <m:t>i=1</m:t>
              </m:r>
            </m:sub>
            <m:sup>
              <m:r>
                <w:rPr>
                  <w:rFonts w:ascii="Cambria Math" w:eastAsia="Times New Roman" w:hAnsi="Cambria Math" w:cs="Times New Roman"/>
                  <w:sz w:val="24"/>
                  <w:szCs w:val="24"/>
                </w:rPr>
                <m:t>n</m:t>
              </m:r>
            </m:sup>
            <m:e>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y</m:t>
                  </m:r>
                </m:e>
                <m:sub>
                  <m:r>
                    <w:rPr>
                      <w:rFonts w:ascii="Cambria Math" w:eastAsia="Times New Roman" w:hAnsi="Cambria Math" w:cs="Times New Roman"/>
                      <w:sz w:val="24"/>
                      <w:szCs w:val="24"/>
                    </w:rPr>
                    <m:t>i</m:t>
                  </m:r>
                </m:sub>
              </m:sSub>
            </m:e>
          </m:nary>
          <m:r>
            <w:rPr>
              <w:rFonts w:ascii="Cambria Math" w:eastAsia="Times New Roman"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p</m:t>
              </m:r>
            </m:e>
            <m:sub>
              <m:r>
                <w:rPr>
                  <w:rFonts w:ascii="Cambria Math" w:eastAsia="Times New Roman" w:hAnsi="Cambria Math" w:cs="Times New Roman"/>
                  <w:sz w:val="24"/>
                  <w:szCs w:val="24"/>
                </w:rPr>
                <m:t>ci</m:t>
              </m:r>
            </m:sub>
          </m:sSub>
          <m:r>
            <w:rPr>
              <w:rFonts w:ascii="Cambria Math" w:eastAsia="Times New Roman" w:hAnsi="Cambria Math" w:cs="Times New Roman"/>
              <w:sz w:val="24"/>
              <w:szCs w:val="24"/>
            </w:rPr>
            <m:t xml:space="preserve"> ;</m:t>
          </m:r>
        </m:oMath>
      </m:oMathPara>
    </w:p>
    <w:p w14:paraId="75703314" w14:textId="77777777" w:rsidR="00777178" w:rsidRPr="006B5611" w:rsidRDefault="0098249B" w:rsidP="00B60201">
      <w:pPr>
        <w:spacing w:after="0" w:line="360" w:lineRule="auto"/>
        <w:jc w:val="center"/>
        <w:rPr>
          <w:rFonts w:ascii="Times New Roman" w:eastAsia="Times New Roman" w:hAnsi="Times New Roman" w:cs="Times New Roman"/>
          <w:sz w:val="24"/>
          <w:szCs w:val="24"/>
        </w:rPr>
      </w:pP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ε</m:t>
            </m:r>
          </m:e>
          <m:sub>
            <m:r>
              <w:rPr>
                <w:rFonts w:ascii="Cambria Math" w:eastAsia="Times New Roman" w:hAnsi="Cambria Math" w:cs="Times New Roman"/>
                <w:sz w:val="24"/>
                <w:szCs w:val="24"/>
              </w:rPr>
              <m:t>1</m:t>
            </m:r>
          </m:sub>
        </m:sSub>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5</m:t>
            </m:r>
          </m:num>
          <m:den>
            <m:r>
              <w:rPr>
                <w:rFonts w:ascii="Cambria Math" w:eastAsia="Times New Roman" w:hAnsi="Cambria Math" w:cs="Times New Roman"/>
                <w:sz w:val="24"/>
                <w:szCs w:val="24"/>
              </w:rPr>
              <m:t>9</m:t>
            </m:r>
          </m:den>
        </m:f>
        <m:r>
          <w:rPr>
            <w:rFonts w:ascii="Cambria Math" w:eastAsia="Times New Roman" w:hAnsi="Cambria Math" w:cs="Times New Roman"/>
            <w:sz w:val="24"/>
            <w:szCs w:val="24"/>
          </w:rPr>
          <m:t>×</m:t>
        </m:r>
        <m:d>
          <m:dPr>
            <m:begChr m:val="["/>
            <m:endChr m:val="]"/>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120×</m:t>
            </m:r>
            <m:d>
              <m:dPr>
                <m:ctrlPr>
                  <w:rPr>
                    <w:rFonts w:ascii="Cambria Math" w:eastAsia="Times New Roman" w:hAnsi="Cambria Math" w:cs="Times New Roman"/>
                    <w:i/>
                    <w:sz w:val="24"/>
                    <w:szCs w:val="24"/>
                  </w:rPr>
                </m:ctrlPr>
              </m:dPr>
              <m:e>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A</m:t>
                    </m:r>
                  </m:e>
                  <m:sub>
                    <m:r>
                      <w:rPr>
                        <w:rFonts w:ascii="Cambria Math" w:eastAsia="Times New Roman" w:hAnsi="Cambria Math" w:cs="Times New Roman"/>
                        <w:sz w:val="24"/>
                        <w:szCs w:val="24"/>
                      </w:rPr>
                      <m:t>1</m:t>
                    </m:r>
                  </m:sub>
                  <m:sup>
                    <m:r>
                      <w:rPr>
                        <w:rFonts w:ascii="Cambria Math" w:eastAsia="Times New Roman" w:hAnsi="Cambria Math" w:cs="Times New Roman"/>
                        <w:sz w:val="24"/>
                        <w:szCs w:val="24"/>
                      </w:rPr>
                      <m:t>0,9</m:t>
                    </m:r>
                  </m:sup>
                </m:sSubSup>
                <m:r>
                  <w:rPr>
                    <w:rFonts w:ascii="Cambria Math" w:eastAsia="Times New Roman" w:hAnsi="Cambria Math" w:cs="Times New Roman"/>
                    <w:sz w:val="24"/>
                    <w:szCs w:val="24"/>
                  </w:rPr>
                  <m:t>-</m:t>
                </m:r>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A</m:t>
                    </m:r>
                  </m:e>
                  <m:sub>
                    <m:r>
                      <w:rPr>
                        <w:rFonts w:ascii="Cambria Math" w:eastAsia="Times New Roman" w:hAnsi="Cambria Math" w:cs="Times New Roman"/>
                        <w:sz w:val="24"/>
                        <w:szCs w:val="24"/>
                      </w:rPr>
                      <m:t>1</m:t>
                    </m:r>
                  </m:sub>
                  <m:sup>
                    <m:r>
                      <w:rPr>
                        <w:rFonts w:ascii="Cambria Math" w:eastAsia="Times New Roman" w:hAnsi="Cambria Math" w:cs="Times New Roman"/>
                        <w:sz w:val="24"/>
                        <w:szCs w:val="24"/>
                      </w:rPr>
                      <m:t>1,6</m:t>
                    </m:r>
                  </m:sup>
                </m:sSubSup>
              </m:e>
            </m:d>
            <m:r>
              <w:rPr>
                <w:rFonts w:ascii="Cambria Math" w:eastAsia="Times New Roman" w:hAnsi="Cambria Math" w:cs="Times New Roman"/>
                <w:sz w:val="24"/>
                <w:szCs w:val="24"/>
              </w:rPr>
              <m:t>+15</m:t>
            </m:r>
            <m:d>
              <m:dPr>
                <m:ctrlPr>
                  <w:rPr>
                    <w:rFonts w:ascii="Cambria Math" w:eastAsia="Times New Roman" w:hAnsi="Cambria Math" w:cs="Times New Roman"/>
                    <w:i/>
                    <w:sz w:val="24"/>
                    <w:szCs w:val="24"/>
                  </w:rPr>
                </m:ctrlPr>
              </m:dPr>
              <m:e>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B</m:t>
                    </m:r>
                  </m:e>
                  <m:sub>
                    <m:r>
                      <w:rPr>
                        <w:rFonts w:ascii="Cambria Math" w:eastAsia="Times New Roman" w:hAnsi="Cambria Math" w:cs="Times New Roman"/>
                        <w:sz w:val="24"/>
                        <w:szCs w:val="24"/>
                      </w:rPr>
                      <m:t>1</m:t>
                    </m:r>
                  </m:sub>
                  <m:sup>
                    <m:r>
                      <w:rPr>
                        <w:rFonts w:ascii="Cambria Math" w:eastAsia="Times New Roman" w:hAnsi="Cambria Math" w:cs="Times New Roman"/>
                        <w:sz w:val="24"/>
                        <w:szCs w:val="24"/>
                      </w:rPr>
                      <m:t>0,5</m:t>
                    </m:r>
                  </m:sup>
                </m:sSubSup>
                <m:r>
                  <w:rPr>
                    <w:rFonts w:ascii="Cambria Math" w:eastAsia="Times New Roman" w:hAnsi="Cambria Math" w:cs="Times New Roman"/>
                    <w:sz w:val="24"/>
                    <w:szCs w:val="24"/>
                  </w:rPr>
                  <m:t>-</m:t>
                </m:r>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B</m:t>
                    </m:r>
                  </m:e>
                  <m:sub>
                    <m:r>
                      <w:rPr>
                        <w:rFonts w:ascii="Cambria Math" w:eastAsia="Times New Roman" w:hAnsi="Cambria Math" w:cs="Times New Roman"/>
                        <w:sz w:val="24"/>
                        <w:szCs w:val="24"/>
                      </w:rPr>
                      <m:t>1</m:t>
                    </m:r>
                  </m:sub>
                  <m:sup>
                    <m:r>
                      <w:rPr>
                        <w:rFonts w:ascii="Cambria Math" w:eastAsia="Times New Roman" w:hAnsi="Cambria Math" w:cs="Times New Roman"/>
                        <w:sz w:val="24"/>
                        <w:szCs w:val="24"/>
                      </w:rPr>
                      <m:t>0,4</m:t>
                    </m:r>
                  </m:sup>
                </m:sSubSup>
              </m:e>
            </m:d>
          </m:e>
        </m:d>
      </m:oMath>
      <w:r w:rsidR="002C637A" w:rsidRPr="006B5611">
        <w:rPr>
          <w:rFonts w:ascii="Times New Roman" w:eastAsia="Times New Roman" w:hAnsi="Times New Roman" w:cs="Times New Roman"/>
          <w:sz w:val="24"/>
          <w:szCs w:val="24"/>
        </w:rPr>
        <w:t>;</w:t>
      </w:r>
    </w:p>
    <w:p w14:paraId="6C647F80" w14:textId="77777777" w:rsidR="002C637A" w:rsidRPr="006B5611" w:rsidRDefault="0098249B" w:rsidP="00B60201">
      <w:pPr>
        <w:spacing w:after="0" w:line="360" w:lineRule="auto"/>
        <w:jc w:val="center"/>
        <w:rPr>
          <w:rFonts w:ascii="Times New Roman" w:eastAsia="Times New Roman" w:hAnsi="Times New Roman" w:cs="Times New Roman"/>
          <w:sz w:val="24"/>
          <w:szCs w:val="24"/>
        </w:rPr>
      </w:pPr>
      <m:oMath>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T</m:t>
            </m:r>
          </m:e>
          <m:sub>
            <m:r>
              <w:rPr>
                <w:rFonts w:ascii="Cambria Math" w:eastAsia="Times New Roman" w:hAnsi="Cambria Math" w:cs="Times New Roman"/>
                <w:sz w:val="24"/>
                <w:szCs w:val="24"/>
              </w:rPr>
              <m:t>pc</m:t>
            </m:r>
          </m:sub>
          <m:sup>
            <m:r>
              <w:rPr>
                <w:rFonts w:ascii="Cambria Math" w:eastAsia="Times New Roman" w:hAnsi="Cambria Math" w:cs="Times New Roman"/>
                <w:sz w:val="24"/>
                <w:szCs w:val="24"/>
              </w:rPr>
              <m:t>'</m:t>
            </m:r>
          </m:sup>
        </m:sSubSup>
        <m:r>
          <w:rPr>
            <w:rFonts w:ascii="Cambria Math" w:eastAsia="Times New Roman"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pc</m:t>
            </m:r>
          </m:sub>
        </m:sSub>
        <m:r>
          <w:rPr>
            <w:rFonts w:ascii="Cambria Math" w:eastAsia="Times New Roman"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ε</m:t>
            </m:r>
          </m:e>
          <m:sub>
            <m:r>
              <w:rPr>
                <w:rFonts w:ascii="Cambria Math" w:eastAsia="Times New Roman" w:hAnsi="Cambria Math" w:cs="Times New Roman"/>
                <w:sz w:val="24"/>
                <w:szCs w:val="24"/>
              </w:rPr>
              <m:t>1</m:t>
            </m:r>
          </m:sub>
        </m:sSub>
      </m:oMath>
      <w:r w:rsidR="002C637A" w:rsidRPr="006B5611">
        <w:rPr>
          <w:rFonts w:ascii="Times New Roman" w:eastAsia="Times New Roman" w:hAnsi="Times New Roman" w:cs="Times New Roman"/>
          <w:sz w:val="24"/>
          <w:szCs w:val="24"/>
        </w:rPr>
        <w:t>;</w:t>
      </w:r>
    </w:p>
    <w:p w14:paraId="667C32D4" w14:textId="77777777" w:rsidR="002C637A" w:rsidRPr="006B5611" w:rsidRDefault="0098249B" w:rsidP="00B650D2">
      <w:pPr>
        <w:spacing w:after="0" w:line="360" w:lineRule="auto"/>
        <w:jc w:val="both"/>
        <w:rPr>
          <w:rFonts w:ascii="Times New Roman" w:eastAsia="Times New Roman" w:hAnsi="Times New Roman" w:cs="Times New Roman"/>
          <w:sz w:val="24"/>
          <w:szCs w:val="24"/>
        </w:rPr>
      </w:pPr>
      <m:oMathPara>
        <m:oMathParaPr>
          <m:jc m:val="center"/>
        </m:oMathParaPr>
        <m:oMath>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P</m:t>
              </m:r>
            </m:e>
            <m:sub>
              <m:r>
                <w:rPr>
                  <w:rFonts w:ascii="Cambria Math" w:eastAsia="Times New Roman" w:hAnsi="Cambria Math" w:cs="Times New Roman"/>
                  <w:sz w:val="24"/>
                  <w:szCs w:val="24"/>
                </w:rPr>
                <m:t>pc</m:t>
              </m:r>
            </m:sub>
            <m:sup>
              <m:r>
                <w:rPr>
                  <w:rFonts w:ascii="Cambria Math" w:eastAsia="Times New Roman" w:hAnsi="Cambria Math" w:cs="Times New Roman"/>
                  <w:sz w:val="24"/>
                  <w:szCs w:val="24"/>
                </w:rPr>
                <m:t>'</m:t>
              </m:r>
            </m:sup>
          </m:sSubSup>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P</m:t>
                  </m:r>
                </m:e>
                <m:sub>
                  <m:r>
                    <w:rPr>
                      <w:rFonts w:ascii="Cambria Math" w:eastAsia="Times New Roman" w:hAnsi="Cambria Math" w:cs="Times New Roman"/>
                      <w:sz w:val="24"/>
                      <w:szCs w:val="24"/>
                    </w:rPr>
                    <m:t>pc</m:t>
                  </m:r>
                </m:sub>
              </m:sSub>
              <m:r>
                <w:rPr>
                  <w:rFonts w:ascii="Cambria Math" w:eastAsia="Times New Roman" w:hAnsi="Cambria Math" w:cs="Times New Roman"/>
                  <w:sz w:val="24"/>
                  <w:szCs w:val="24"/>
                </w:rPr>
                <m:t>×</m:t>
              </m:r>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T</m:t>
                  </m:r>
                </m:e>
                <m:sub>
                  <m:r>
                    <w:rPr>
                      <w:rFonts w:ascii="Cambria Math" w:eastAsia="Times New Roman" w:hAnsi="Cambria Math" w:cs="Times New Roman"/>
                      <w:sz w:val="24"/>
                      <w:szCs w:val="24"/>
                    </w:rPr>
                    <m:t>pc</m:t>
                  </m:r>
                </m:sub>
                <m:sup>
                  <m:r>
                    <w:rPr>
                      <w:rFonts w:ascii="Cambria Math" w:eastAsia="Times New Roman" w:hAnsi="Cambria Math" w:cs="Times New Roman"/>
                      <w:sz w:val="24"/>
                      <w:szCs w:val="24"/>
                    </w:rPr>
                    <m:t>'</m:t>
                  </m:r>
                </m:sup>
              </m:sSubSup>
            </m:num>
            <m:den>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pc</m:t>
                  </m:r>
                </m:sub>
              </m:sSub>
              <m:r>
                <w:rPr>
                  <w:rFonts w:ascii="Cambria Math" w:eastAsia="Times New Roman"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B</m:t>
                  </m:r>
                </m:e>
                <m:sub>
                  <m:r>
                    <w:rPr>
                      <w:rFonts w:ascii="Cambria Math" w:eastAsia="Times New Roman" w:hAnsi="Cambria Math" w:cs="Times New Roman"/>
                      <w:sz w:val="24"/>
                      <w:szCs w:val="24"/>
                    </w:rPr>
                    <m:t>1</m:t>
                  </m:r>
                </m:sub>
              </m:sSub>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1-</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B</m:t>
                      </m:r>
                    </m:e>
                    <m:sub>
                      <m:r>
                        <w:rPr>
                          <w:rFonts w:ascii="Cambria Math" w:eastAsia="Times New Roman" w:hAnsi="Cambria Math" w:cs="Times New Roman"/>
                          <w:sz w:val="24"/>
                          <w:szCs w:val="24"/>
                        </w:rPr>
                        <m:t>1</m:t>
                      </m:r>
                    </m:sub>
                  </m:sSub>
                </m:e>
              </m:d>
              <m:r>
                <w:rPr>
                  <w:rFonts w:ascii="Cambria Math" w:eastAsia="Times New Roman"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ε</m:t>
                  </m:r>
                </m:e>
                <m:sub>
                  <m:r>
                    <w:rPr>
                      <w:rFonts w:ascii="Cambria Math" w:eastAsia="Times New Roman" w:hAnsi="Cambria Math" w:cs="Times New Roman"/>
                      <w:sz w:val="24"/>
                      <w:szCs w:val="24"/>
                    </w:rPr>
                    <m:t>1</m:t>
                  </m:r>
                </m:sub>
              </m:sSub>
            </m:den>
          </m:f>
        </m:oMath>
      </m:oMathPara>
    </w:p>
    <w:p w14:paraId="45B6ED6B" w14:textId="77777777" w:rsidR="00B650D2" w:rsidRPr="006B5611" w:rsidRDefault="00777178" w:rsidP="00B60201">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u</w:t>
      </w:r>
      <w:r w:rsidR="00B650D2" w:rsidRPr="006B5611">
        <w:rPr>
          <w:rFonts w:ascii="Times New Roman" w:hAnsi="Times New Roman" w:cs="Times New Roman"/>
          <w:sz w:val="24"/>
          <w:szCs w:val="24"/>
        </w:rPr>
        <w:t>nde:</w:t>
      </w:r>
    </w:p>
    <w:p w14:paraId="15BF0C1F" w14:textId="77777777" w:rsidR="000D2957" w:rsidRPr="006B5611" w:rsidRDefault="000D2957"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T</w:t>
      </w:r>
      <w:r w:rsidRPr="006B5611">
        <w:rPr>
          <w:rFonts w:ascii="Times New Roman" w:hAnsi="Times New Roman" w:cs="Times New Roman"/>
          <w:sz w:val="24"/>
          <w:szCs w:val="24"/>
        </w:rPr>
        <w:t xml:space="preserve"> – temperatura gazelor naturale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lucru, [K];</w:t>
      </w:r>
    </w:p>
    <w:p w14:paraId="5D40CA77" w14:textId="77777777" w:rsidR="00B650D2" w:rsidRPr="006B5611" w:rsidRDefault="0098249B" w:rsidP="00505070">
      <w:pPr>
        <w:numPr>
          <w:ilvl w:val="0"/>
          <w:numId w:val="41"/>
        </w:numPr>
        <w:spacing w:after="0" w:line="360" w:lineRule="auto"/>
        <w:ind w:left="0" w:firstLine="0"/>
        <w:contextualSpacing/>
        <w:jc w:val="both"/>
        <w:rPr>
          <w:rFonts w:ascii="Times New Roman" w:hAnsi="Times New Roman" w:cs="Times New Roman"/>
          <w:sz w:val="24"/>
          <w:szCs w:val="24"/>
        </w:rPr>
      </w:pP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pr</m:t>
            </m:r>
          </m:sub>
        </m:sSub>
      </m:oMath>
      <w:r w:rsidR="000D2957" w:rsidRPr="006B5611">
        <w:rPr>
          <w:rFonts w:ascii="Times New Roman" w:eastAsiaTheme="minorEastAsia" w:hAnsi="Times New Roman" w:cs="Times New Roman"/>
          <w:sz w:val="24"/>
          <w:szCs w:val="24"/>
        </w:rPr>
        <w:t xml:space="preserve"> – temperatura pseudo-redusă a gazelor naturale, [K];</w:t>
      </w:r>
    </w:p>
    <w:p w14:paraId="19A422D5" w14:textId="77777777" w:rsidR="000D2957" w:rsidRPr="006B5611" w:rsidRDefault="0098249B" w:rsidP="00505070">
      <w:pPr>
        <w:numPr>
          <w:ilvl w:val="0"/>
          <w:numId w:val="41"/>
        </w:numPr>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pc</m:t>
            </m:r>
          </m:sub>
        </m:sSub>
      </m:oMath>
      <w:r w:rsidR="000D2957" w:rsidRPr="006B5611">
        <w:rPr>
          <w:rFonts w:ascii="Times New Roman" w:eastAsiaTheme="minorEastAsia" w:hAnsi="Times New Roman" w:cs="Times New Roman"/>
          <w:sz w:val="24"/>
          <w:szCs w:val="24"/>
        </w:rPr>
        <w:t xml:space="preserve"> – temperatura pseudo-critică a gazelor naturale, [K];</w:t>
      </w:r>
    </w:p>
    <w:p w14:paraId="48D8F28F" w14:textId="77777777" w:rsidR="000D2957" w:rsidRPr="006B5611" w:rsidRDefault="0098249B" w:rsidP="00505070">
      <w:pPr>
        <w:numPr>
          <w:ilvl w:val="0"/>
          <w:numId w:val="41"/>
        </w:numPr>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ci</m:t>
            </m:r>
          </m:sub>
        </m:sSub>
      </m:oMath>
      <w:r w:rsidR="000D2957" w:rsidRPr="006B5611">
        <w:rPr>
          <w:rFonts w:ascii="Times New Roman" w:hAnsi="Times New Roman" w:cs="Times New Roman"/>
          <w:sz w:val="24"/>
          <w:szCs w:val="24"/>
        </w:rPr>
        <w:t xml:space="preserve"> – </w:t>
      </w:r>
      <w:r w:rsidR="000D2957" w:rsidRPr="006B5611">
        <w:rPr>
          <w:rFonts w:ascii="Times New Roman" w:hAnsi="Times New Roman" w:cs="Times New Roman"/>
          <w:bCs/>
          <w:sz w:val="24"/>
          <w:szCs w:val="24"/>
        </w:rPr>
        <w:t>temperatura</w:t>
      </w:r>
      <w:r w:rsidR="000D2957" w:rsidRPr="006B5611">
        <w:rPr>
          <w:rFonts w:ascii="Times New Roman" w:hAnsi="Times New Roman" w:cs="Times New Roman"/>
          <w:sz w:val="24"/>
          <w:szCs w:val="24"/>
        </w:rPr>
        <w:t xml:space="preserve"> critică a componen</w:t>
      </w:r>
      <w:r w:rsidR="00E4300C" w:rsidRPr="006B5611">
        <w:rPr>
          <w:rFonts w:ascii="Times New Roman" w:hAnsi="Times New Roman" w:cs="Times New Roman"/>
          <w:sz w:val="24"/>
          <w:szCs w:val="24"/>
        </w:rPr>
        <w:t>ț</w:t>
      </w:r>
      <w:r w:rsidR="000D2957" w:rsidRPr="006B5611">
        <w:rPr>
          <w:rFonts w:ascii="Times New Roman" w:hAnsi="Times New Roman" w:cs="Times New Roman"/>
          <w:sz w:val="24"/>
          <w:szCs w:val="24"/>
        </w:rPr>
        <w:t xml:space="preserve">ilor, conform </w:t>
      </w:r>
      <w:r w:rsidR="006A038F" w:rsidRPr="006B5611">
        <w:rPr>
          <w:rFonts w:ascii="Times New Roman" w:hAnsi="Times New Roman" w:cs="Times New Roman"/>
          <w:sz w:val="24"/>
          <w:szCs w:val="24"/>
        </w:rPr>
        <w:t>t</w:t>
      </w:r>
      <w:r w:rsidR="000D2957" w:rsidRPr="006B5611">
        <w:rPr>
          <w:rFonts w:ascii="Times New Roman" w:hAnsi="Times New Roman" w:cs="Times New Roman"/>
          <w:sz w:val="24"/>
          <w:szCs w:val="24"/>
        </w:rPr>
        <w:t>abelului nr. 3, [K];</w:t>
      </w:r>
    </w:p>
    <w:p w14:paraId="45DE4618" w14:textId="77777777" w:rsidR="000D2957" w:rsidRPr="006B5611" w:rsidRDefault="000D2957" w:rsidP="00505070">
      <w:pPr>
        <w:numPr>
          <w:ilvl w:val="0"/>
          <w:numId w:val="41"/>
        </w:numPr>
        <w:spacing w:after="0" w:line="360" w:lineRule="auto"/>
        <w:ind w:left="0" w:firstLine="0"/>
        <w:contextualSpacing/>
        <w:jc w:val="both"/>
        <w:rPr>
          <w:rFonts w:ascii="Times New Roman" w:hAnsi="Times New Roman" w:cs="Times New Roman"/>
          <w:sz w:val="24"/>
          <w:szCs w:val="24"/>
        </w:rPr>
      </w:pPr>
      <m:oMath>
        <m:r>
          <w:rPr>
            <w:rFonts w:ascii="Cambria Math" w:hAnsi="Cambria Math" w:cs="Times New Roman"/>
            <w:sz w:val="24"/>
            <w:szCs w:val="24"/>
          </w:rPr>
          <m:t>P</m:t>
        </m:r>
      </m:oMath>
      <w:r w:rsidRPr="006B5611">
        <w:rPr>
          <w:rFonts w:ascii="Times New Roman" w:eastAsiaTheme="minorEastAsia" w:hAnsi="Times New Roman" w:cs="Times New Roman"/>
          <w:sz w:val="24"/>
          <w:szCs w:val="24"/>
        </w:rPr>
        <w:t xml:space="preserve"> </w:t>
      </w:r>
      <w:r w:rsidRPr="006B5611">
        <w:rPr>
          <w:rFonts w:ascii="Times New Roman" w:hAnsi="Times New Roman" w:cs="Times New Roman"/>
          <w:sz w:val="24"/>
          <w:szCs w:val="24"/>
        </w:rPr>
        <w:t>– presiunea gazelor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lucru, [bar];</w:t>
      </w:r>
    </w:p>
    <w:p w14:paraId="7B33E101" w14:textId="77777777" w:rsidR="002C637A" w:rsidRPr="006B5611" w:rsidRDefault="0098249B" w:rsidP="00505070">
      <w:pPr>
        <w:numPr>
          <w:ilvl w:val="0"/>
          <w:numId w:val="41"/>
        </w:numPr>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pr</m:t>
            </m:r>
          </m:sub>
        </m:sSub>
      </m:oMath>
      <w:r w:rsidR="000D2957" w:rsidRPr="006B5611">
        <w:rPr>
          <w:rFonts w:ascii="Times New Roman" w:eastAsiaTheme="minorEastAsia" w:hAnsi="Times New Roman" w:cs="Times New Roman"/>
          <w:sz w:val="24"/>
          <w:szCs w:val="24"/>
        </w:rPr>
        <w:t xml:space="preserve"> – presiunea pseudo-redusă a gazelor naturale, [bar];</w:t>
      </w:r>
    </w:p>
    <w:p w14:paraId="104BDED9" w14:textId="77777777" w:rsidR="000D2957" w:rsidRPr="006B5611" w:rsidRDefault="0098249B" w:rsidP="00505070">
      <w:pPr>
        <w:numPr>
          <w:ilvl w:val="0"/>
          <w:numId w:val="41"/>
        </w:numPr>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pc</m:t>
            </m:r>
          </m:sub>
        </m:sSub>
      </m:oMath>
      <w:r w:rsidR="000D2957" w:rsidRPr="006B5611">
        <w:rPr>
          <w:rFonts w:ascii="Times New Roman" w:hAnsi="Times New Roman" w:cs="Times New Roman"/>
          <w:sz w:val="24"/>
          <w:szCs w:val="24"/>
        </w:rPr>
        <w:t xml:space="preserve"> – presiunea pseudo-critică a gazelor naturale, [bar];</w:t>
      </w:r>
    </w:p>
    <w:p w14:paraId="49B0EB7F" w14:textId="77777777" w:rsidR="000D2957" w:rsidRPr="006B5611" w:rsidRDefault="0098249B" w:rsidP="00505070">
      <w:pPr>
        <w:numPr>
          <w:ilvl w:val="0"/>
          <w:numId w:val="41"/>
        </w:numPr>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ci</m:t>
            </m:r>
          </m:sub>
        </m:sSub>
      </m:oMath>
      <w:r w:rsidR="000D2957" w:rsidRPr="006B5611">
        <w:rPr>
          <w:rFonts w:ascii="Times New Roman" w:hAnsi="Times New Roman" w:cs="Times New Roman"/>
          <w:sz w:val="24"/>
          <w:szCs w:val="24"/>
        </w:rPr>
        <w:t xml:space="preserve"> – </w:t>
      </w:r>
      <w:r w:rsidR="000D2957" w:rsidRPr="006B5611">
        <w:rPr>
          <w:rFonts w:ascii="Times New Roman" w:hAnsi="Times New Roman" w:cs="Times New Roman"/>
          <w:bCs/>
          <w:sz w:val="24"/>
          <w:szCs w:val="24"/>
        </w:rPr>
        <w:t>presiunea</w:t>
      </w:r>
      <w:r w:rsidR="000D2957" w:rsidRPr="006B5611">
        <w:rPr>
          <w:rFonts w:ascii="Times New Roman" w:hAnsi="Times New Roman" w:cs="Times New Roman"/>
          <w:sz w:val="24"/>
          <w:szCs w:val="24"/>
        </w:rPr>
        <w:t xml:space="preserve"> critică a componen</w:t>
      </w:r>
      <w:r w:rsidR="00E4300C" w:rsidRPr="006B5611">
        <w:rPr>
          <w:rFonts w:ascii="Times New Roman" w:hAnsi="Times New Roman" w:cs="Times New Roman"/>
          <w:sz w:val="24"/>
          <w:szCs w:val="24"/>
        </w:rPr>
        <w:t>ț</w:t>
      </w:r>
      <w:r w:rsidR="006A038F" w:rsidRPr="006B5611">
        <w:rPr>
          <w:rFonts w:ascii="Times New Roman" w:hAnsi="Times New Roman" w:cs="Times New Roman"/>
          <w:sz w:val="24"/>
          <w:szCs w:val="24"/>
        </w:rPr>
        <w:t>ilor, conform t</w:t>
      </w:r>
      <w:r w:rsidR="000D2957" w:rsidRPr="006B5611">
        <w:rPr>
          <w:rFonts w:ascii="Times New Roman" w:hAnsi="Times New Roman" w:cs="Times New Roman"/>
          <w:sz w:val="24"/>
          <w:szCs w:val="24"/>
        </w:rPr>
        <w:t>abelului nr. 3, [bar];</w:t>
      </w:r>
    </w:p>
    <w:p w14:paraId="2347379D" w14:textId="77777777" w:rsidR="000D2957" w:rsidRPr="006B5611" w:rsidRDefault="0098249B" w:rsidP="00505070">
      <w:pPr>
        <w:numPr>
          <w:ilvl w:val="0"/>
          <w:numId w:val="41"/>
        </w:numPr>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i</m:t>
            </m:r>
          </m:sub>
        </m:sSub>
      </m:oMath>
      <w:r w:rsidR="00777178" w:rsidRPr="006B5611">
        <w:rPr>
          <w:rFonts w:ascii="Times New Roman" w:eastAsiaTheme="minorEastAsia" w:hAnsi="Times New Roman" w:cs="Times New Roman"/>
          <w:sz w:val="24"/>
          <w:szCs w:val="24"/>
        </w:rPr>
        <w:t xml:space="preserve"> – </w:t>
      </w:r>
      <w:r w:rsidR="00E508FD" w:rsidRPr="006B5611">
        <w:rPr>
          <w:rFonts w:ascii="Times New Roman" w:eastAsiaTheme="minorEastAsia" w:hAnsi="Times New Roman" w:cs="Times New Roman"/>
          <w:sz w:val="24"/>
          <w:szCs w:val="24"/>
        </w:rPr>
        <w:t>frac</w:t>
      </w:r>
      <w:r w:rsidR="00E4300C" w:rsidRPr="006B5611">
        <w:rPr>
          <w:rFonts w:ascii="Times New Roman" w:eastAsiaTheme="minorEastAsia" w:hAnsi="Times New Roman" w:cs="Times New Roman"/>
          <w:sz w:val="24"/>
          <w:szCs w:val="24"/>
        </w:rPr>
        <w:t>ț</w:t>
      </w:r>
      <w:r w:rsidR="00E508FD" w:rsidRPr="006B5611">
        <w:rPr>
          <w:rFonts w:ascii="Times New Roman" w:eastAsiaTheme="minorEastAsia" w:hAnsi="Times New Roman" w:cs="Times New Roman"/>
          <w:sz w:val="24"/>
          <w:szCs w:val="24"/>
        </w:rPr>
        <w:t>ia molară a componentei</w:t>
      </w:r>
      <w:r w:rsidR="00777178" w:rsidRPr="006B5611">
        <w:rPr>
          <w:rFonts w:ascii="Times New Roman" w:eastAsiaTheme="minorEastAsia" w:hAnsi="Times New Roman" w:cs="Times New Roman"/>
          <w:sz w:val="24"/>
          <w:szCs w:val="24"/>
        </w:rPr>
        <w:t xml:space="preserve"> gazelor naturale</w:t>
      </w:r>
      <w:r w:rsidR="002C637A" w:rsidRPr="006B5611">
        <w:rPr>
          <w:rFonts w:ascii="Times New Roman" w:hAnsi="Times New Roman" w:cs="Times New Roman"/>
          <w:sz w:val="24"/>
          <w:szCs w:val="24"/>
        </w:rPr>
        <w:t>;</w:t>
      </w:r>
    </w:p>
    <w:p w14:paraId="7E2D38A8" w14:textId="77777777" w:rsidR="002C637A" w:rsidRPr="006B5611" w:rsidRDefault="0098249B" w:rsidP="00505070">
      <w:pPr>
        <w:numPr>
          <w:ilvl w:val="0"/>
          <w:numId w:val="41"/>
        </w:numPr>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1</m:t>
            </m:r>
          </m:sub>
        </m:sSub>
      </m:oMath>
      <w:r w:rsidR="002C637A" w:rsidRPr="006B5611">
        <w:rPr>
          <w:rFonts w:ascii="Times New Roman" w:eastAsiaTheme="minorEastAsia" w:hAnsi="Times New Roman" w:cs="Times New Roman"/>
          <w:sz w:val="24"/>
          <w:szCs w:val="24"/>
        </w:rPr>
        <w:t xml:space="preserve"> - factorul de corec</w:t>
      </w:r>
      <w:r w:rsidR="00E4300C" w:rsidRPr="006B5611">
        <w:rPr>
          <w:rFonts w:ascii="Times New Roman" w:eastAsiaTheme="minorEastAsia" w:hAnsi="Times New Roman" w:cs="Times New Roman"/>
          <w:sz w:val="24"/>
          <w:szCs w:val="24"/>
        </w:rPr>
        <w:t>ț</w:t>
      </w:r>
      <w:r w:rsidR="002C637A" w:rsidRPr="006B5611">
        <w:rPr>
          <w:rFonts w:ascii="Times New Roman" w:eastAsiaTheme="minorEastAsia" w:hAnsi="Times New Roman" w:cs="Times New Roman"/>
          <w:sz w:val="24"/>
          <w:szCs w:val="24"/>
        </w:rPr>
        <w:t>ie, calculat în func</w:t>
      </w:r>
      <w:r w:rsidR="00E4300C" w:rsidRPr="006B5611">
        <w:rPr>
          <w:rFonts w:ascii="Times New Roman" w:eastAsiaTheme="minorEastAsia" w:hAnsi="Times New Roman" w:cs="Times New Roman"/>
          <w:sz w:val="24"/>
          <w:szCs w:val="24"/>
        </w:rPr>
        <w:t>ț</w:t>
      </w:r>
      <w:r w:rsidR="002C637A" w:rsidRPr="006B5611">
        <w:rPr>
          <w:rFonts w:ascii="Times New Roman" w:eastAsiaTheme="minorEastAsia" w:hAnsi="Times New Roman" w:cs="Times New Roman"/>
          <w:sz w:val="24"/>
          <w:szCs w:val="24"/>
        </w:rPr>
        <w:t>ie de cantitate de bioxid de carbon (CO</w:t>
      </w:r>
      <w:r w:rsidR="002C637A" w:rsidRPr="006B5611">
        <w:rPr>
          <w:rFonts w:ascii="Times New Roman" w:eastAsiaTheme="minorEastAsia" w:hAnsi="Times New Roman" w:cs="Times New Roman"/>
          <w:sz w:val="24"/>
          <w:szCs w:val="24"/>
          <w:vertAlign w:val="subscript"/>
        </w:rPr>
        <w:t>2</w:t>
      </w:r>
      <w:r w:rsidR="002C637A" w:rsidRPr="006B5611">
        <w:rPr>
          <w:rFonts w:ascii="Times New Roman" w:eastAsiaTheme="minorEastAsia" w:hAnsi="Times New Roman" w:cs="Times New Roman"/>
          <w:sz w:val="24"/>
          <w:szCs w:val="24"/>
        </w:rPr>
        <w:t xml:space="preserve">) </w:t>
      </w:r>
      <w:r w:rsidR="00F15A6F" w:rsidRPr="006B5611">
        <w:rPr>
          <w:rFonts w:ascii="Times New Roman" w:eastAsiaTheme="minorEastAsia" w:hAnsi="Times New Roman" w:cs="Times New Roman"/>
          <w:sz w:val="24"/>
          <w:szCs w:val="24"/>
        </w:rPr>
        <w:t>ș</w:t>
      </w:r>
      <w:r w:rsidR="002C637A" w:rsidRPr="006B5611">
        <w:rPr>
          <w:rFonts w:ascii="Times New Roman" w:eastAsiaTheme="minorEastAsia" w:hAnsi="Times New Roman" w:cs="Times New Roman"/>
          <w:sz w:val="24"/>
          <w:szCs w:val="24"/>
        </w:rPr>
        <w:t>i hidrogen sulfurat (H</w:t>
      </w:r>
      <w:r w:rsidR="002C637A" w:rsidRPr="006B5611">
        <w:rPr>
          <w:rFonts w:ascii="Times New Roman" w:eastAsiaTheme="minorEastAsia" w:hAnsi="Times New Roman" w:cs="Times New Roman"/>
          <w:sz w:val="24"/>
          <w:szCs w:val="24"/>
          <w:vertAlign w:val="subscript"/>
        </w:rPr>
        <w:t>2</w:t>
      </w:r>
      <w:r w:rsidR="002C637A" w:rsidRPr="006B5611">
        <w:rPr>
          <w:rFonts w:ascii="Times New Roman" w:eastAsiaTheme="minorEastAsia" w:hAnsi="Times New Roman" w:cs="Times New Roman"/>
          <w:sz w:val="24"/>
          <w:szCs w:val="24"/>
        </w:rPr>
        <w:t>S),</w:t>
      </w:r>
      <w:r w:rsidR="002C637A" w:rsidRPr="006B5611">
        <w:rPr>
          <w:rFonts w:ascii="Times New Roman" w:hAnsi="Times New Roman" w:cs="Times New Roman"/>
          <w:sz w:val="24"/>
          <w:szCs w:val="24"/>
        </w:rPr>
        <w:t xml:space="preserve"> </w:t>
      </w:r>
      <w:r w:rsidR="002C637A" w:rsidRPr="006B5611">
        <w:rPr>
          <w:rFonts w:ascii="Times New Roman" w:eastAsiaTheme="minorEastAsia" w:hAnsi="Times New Roman" w:cs="Times New Roman"/>
          <w:sz w:val="24"/>
          <w:szCs w:val="24"/>
        </w:rPr>
        <w:t>[</w:t>
      </w:r>
      <w:r w:rsidR="00E508FD" w:rsidRPr="006B5611">
        <w:rPr>
          <w:rFonts w:ascii="Times New Roman" w:eastAsiaTheme="minorEastAsia" w:hAnsi="Times New Roman" w:cs="Times New Roman"/>
          <w:sz w:val="24"/>
          <w:szCs w:val="24"/>
        </w:rPr>
        <w:t>K</w:t>
      </w:r>
      <w:r w:rsidR="002C637A" w:rsidRPr="006B5611">
        <w:rPr>
          <w:rFonts w:ascii="Times New Roman" w:eastAsiaTheme="minorEastAsia" w:hAnsi="Times New Roman" w:cs="Times New Roman"/>
          <w:sz w:val="24"/>
          <w:szCs w:val="24"/>
        </w:rPr>
        <w:t>];</w:t>
      </w:r>
    </w:p>
    <w:p w14:paraId="27E36ED5" w14:textId="77777777" w:rsidR="002C637A" w:rsidRPr="006B5611" w:rsidRDefault="002C637A" w:rsidP="00505070">
      <w:pPr>
        <w:numPr>
          <w:ilvl w:val="0"/>
          <w:numId w:val="41"/>
        </w:numPr>
        <w:spacing w:after="0" w:line="360" w:lineRule="auto"/>
        <w:ind w:left="0" w:firstLine="0"/>
        <w:contextualSpacing/>
        <w:jc w:val="both"/>
        <w:rPr>
          <w:rFonts w:ascii="Times New Roman" w:hAnsi="Times New Roman" w:cs="Times New Roman"/>
          <w:sz w:val="24"/>
          <w:szCs w:val="24"/>
        </w:rPr>
      </w:pPr>
      <m:oMath>
        <m:r>
          <w:rPr>
            <w:rFonts w:ascii="Cambria Math" w:hAnsi="Cambria Math" w:cs="Times New Roman"/>
            <w:sz w:val="24"/>
            <w:szCs w:val="24"/>
          </w:rPr>
          <m:t>A</m:t>
        </m:r>
      </m:oMath>
      <w:r w:rsidRPr="006B5611">
        <w:rPr>
          <w:rFonts w:ascii="Times New Roman" w:eastAsiaTheme="minorEastAsia" w:hAnsi="Times New Roman" w:cs="Times New Roman"/>
          <w:i/>
          <w:sz w:val="24"/>
          <w:szCs w:val="24"/>
          <w:vertAlign w:val="subscript"/>
        </w:rPr>
        <w:t>1</w:t>
      </w:r>
      <w:r w:rsidRPr="006B5611">
        <w:rPr>
          <w:rFonts w:ascii="Times New Roman" w:eastAsiaTheme="minorEastAsia" w:hAnsi="Times New Roman" w:cs="Times New Roman"/>
          <w:i/>
          <w:sz w:val="24"/>
          <w:szCs w:val="24"/>
        </w:rPr>
        <w:t xml:space="preserve"> – </w:t>
      </w:r>
      <w:r w:rsidRPr="006B5611">
        <w:rPr>
          <w:rFonts w:ascii="Times New Roman" w:eastAsiaTheme="minorEastAsia" w:hAnsi="Times New Roman" w:cs="Times New Roman"/>
          <w:sz w:val="24"/>
          <w:szCs w:val="24"/>
        </w:rPr>
        <w:t>suma</w:t>
      </w:r>
      <w:r w:rsidR="00E508FD" w:rsidRPr="006B5611">
        <w:rPr>
          <w:rFonts w:ascii="Times New Roman" w:eastAsiaTheme="minorEastAsia" w:hAnsi="Times New Roman" w:cs="Times New Roman"/>
          <w:sz w:val="24"/>
          <w:szCs w:val="24"/>
        </w:rPr>
        <w:t xml:space="preserve"> maselor</w:t>
      </w:r>
      <w:r w:rsidRPr="006B5611">
        <w:rPr>
          <w:rFonts w:ascii="Times New Roman" w:eastAsiaTheme="minorEastAsia" w:hAnsi="Times New Roman" w:cs="Times New Roman"/>
          <w:sz w:val="24"/>
          <w:szCs w:val="24"/>
        </w:rPr>
        <w:t xml:space="preserve"> molare </w:t>
      </w:r>
      <w:r w:rsidR="00E508FD" w:rsidRPr="006B5611">
        <w:rPr>
          <w:rFonts w:ascii="Times New Roman" w:eastAsiaTheme="minorEastAsia" w:hAnsi="Times New Roman" w:cs="Times New Roman"/>
          <w:sz w:val="24"/>
          <w:szCs w:val="24"/>
        </w:rPr>
        <w:t>ale frac</w:t>
      </w:r>
      <w:r w:rsidR="00E4300C" w:rsidRPr="006B5611">
        <w:rPr>
          <w:rFonts w:ascii="Times New Roman" w:eastAsiaTheme="minorEastAsia" w:hAnsi="Times New Roman" w:cs="Times New Roman"/>
          <w:sz w:val="24"/>
          <w:szCs w:val="24"/>
        </w:rPr>
        <w:t>ț</w:t>
      </w:r>
      <w:r w:rsidR="00E508FD" w:rsidRPr="006B5611">
        <w:rPr>
          <w:rFonts w:ascii="Times New Roman" w:eastAsiaTheme="minorEastAsia" w:hAnsi="Times New Roman" w:cs="Times New Roman"/>
          <w:sz w:val="24"/>
          <w:szCs w:val="24"/>
        </w:rPr>
        <w:t xml:space="preserve">iilor </w:t>
      </w:r>
      <w:r w:rsidRPr="006B5611">
        <w:rPr>
          <w:rFonts w:ascii="Times New Roman" w:eastAsiaTheme="minorEastAsia" w:hAnsi="Times New Roman" w:cs="Times New Roman"/>
          <w:sz w:val="24"/>
          <w:szCs w:val="24"/>
        </w:rPr>
        <w:t>de CO</w:t>
      </w:r>
      <w:r w:rsidRPr="006B5611">
        <w:rPr>
          <w:rFonts w:ascii="Times New Roman" w:eastAsiaTheme="minorEastAsia" w:hAnsi="Times New Roman" w:cs="Times New Roman"/>
          <w:sz w:val="24"/>
          <w:szCs w:val="24"/>
          <w:vertAlign w:val="subscript"/>
        </w:rPr>
        <w:t>2</w:t>
      </w:r>
      <w:r w:rsidRPr="006B5611">
        <w:rPr>
          <w:rFonts w:ascii="Times New Roman" w:eastAsiaTheme="minorEastAsia" w:hAnsi="Times New Roman" w:cs="Times New Roman"/>
          <w:sz w:val="24"/>
          <w:szCs w:val="24"/>
        </w:rPr>
        <w:t xml:space="preserve"> </w:t>
      </w:r>
      <w:r w:rsidR="00F15A6F" w:rsidRPr="006B5611">
        <w:rPr>
          <w:rFonts w:ascii="Times New Roman" w:eastAsiaTheme="minorEastAsia" w:hAnsi="Times New Roman" w:cs="Times New Roman"/>
          <w:sz w:val="24"/>
          <w:szCs w:val="24"/>
        </w:rPr>
        <w:t>ș</w:t>
      </w:r>
      <w:r w:rsidRPr="006B5611">
        <w:rPr>
          <w:rFonts w:ascii="Times New Roman" w:eastAsiaTheme="minorEastAsia" w:hAnsi="Times New Roman" w:cs="Times New Roman"/>
          <w:sz w:val="24"/>
          <w:szCs w:val="24"/>
        </w:rPr>
        <w:t>i H</w:t>
      </w:r>
      <w:r w:rsidRPr="006B5611">
        <w:rPr>
          <w:rFonts w:ascii="Times New Roman" w:eastAsiaTheme="minorEastAsia" w:hAnsi="Times New Roman" w:cs="Times New Roman"/>
          <w:sz w:val="24"/>
          <w:szCs w:val="24"/>
          <w:vertAlign w:val="subscript"/>
        </w:rPr>
        <w:t>2</w:t>
      </w:r>
      <w:r w:rsidRPr="006B5611">
        <w:rPr>
          <w:rFonts w:ascii="Times New Roman" w:eastAsiaTheme="minorEastAsia" w:hAnsi="Times New Roman" w:cs="Times New Roman"/>
          <w:sz w:val="24"/>
          <w:szCs w:val="24"/>
        </w:rPr>
        <w:t>S;</w:t>
      </w:r>
    </w:p>
    <w:p w14:paraId="5B1FA723" w14:textId="77777777" w:rsidR="002C637A" w:rsidRPr="006B5611" w:rsidRDefault="002C637A" w:rsidP="00505070">
      <w:pPr>
        <w:numPr>
          <w:ilvl w:val="0"/>
          <w:numId w:val="41"/>
        </w:numPr>
        <w:spacing w:after="0" w:line="360" w:lineRule="auto"/>
        <w:ind w:left="0" w:firstLine="0"/>
        <w:contextualSpacing/>
        <w:jc w:val="both"/>
        <w:rPr>
          <w:rFonts w:ascii="Times New Roman" w:hAnsi="Times New Roman" w:cs="Times New Roman"/>
          <w:sz w:val="24"/>
          <w:szCs w:val="24"/>
        </w:rPr>
      </w:pPr>
      <m:oMath>
        <m:r>
          <w:rPr>
            <w:rFonts w:ascii="Cambria Math" w:hAnsi="Cambria Math" w:cs="Times New Roman"/>
            <w:sz w:val="24"/>
            <w:szCs w:val="24"/>
          </w:rPr>
          <m:t>B</m:t>
        </m:r>
      </m:oMath>
      <w:r w:rsidRPr="006B5611">
        <w:rPr>
          <w:rFonts w:ascii="Times New Roman" w:eastAsiaTheme="minorEastAsia" w:hAnsi="Times New Roman" w:cs="Times New Roman"/>
          <w:i/>
          <w:sz w:val="24"/>
          <w:szCs w:val="24"/>
          <w:vertAlign w:val="subscript"/>
        </w:rPr>
        <w:t>1</w:t>
      </w:r>
      <w:r w:rsidRPr="006B5611">
        <w:rPr>
          <w:rFonts w:ascii="Times New Roman" w:eastAsiaTheme="minorEastAsia" w:hAnsi="Times New Roman" w:cs="Times New Roman"/>
          <w:i/>
          <w:sz w:val="24"/>
          <w:szCs w:val="24"/>
        </w:rPr>
        <w:t xml:space="preserve"> –</w:t>
      </w:r>
      <w:r w:rsidR="00E508FD" w:rsidRPr="006B5611">
        <w:rPr>
          <w:rFonts w:ascii="Times New Roman" w:eastAsiaTheme="minorEastAsia" w:hAnsi="Times New Roman" w:cs="Times New Roman"/>
          <w:i/>
          <w:sz w:val="24"/>
          <w:szCs w:val="24"/>
        </w:rPr>
        <w:t xml:space="preserve"> </w:t>
      </w:r>
      <w:r w:rsidR="00E508FD" w:rsidRPr="006B5611">
        <w:rPr>
          <w:rFonts w:ascii="Times New Roman" w:eastAsiaTheme="minorEastAsia" w:hAnsi="Times New Roman" w:cs="Times New Roman"/>
          <w:sz w:val="24"/>
          <w:szCs w:val="24"/>
        </w:rPr>
        <w:t>masa</w:t>
      </w:r>
      <w:r w:rsidR="00E508FD" w:rsidRPr="006B5611">
        <w:rPr>
          <w:rFonts w:ascii="Times New Roman" w:eastAsiaTheme="minorEastAsia" w:hAnsi="Times New Roman" w:cs="Times New Roman"/>
          <w:i/>
          <w:sz w:val="24"/>
          <w:szCs w:val="24"/>
        </w:rPr>
        <w:t xml:space="preserve"> </w:t>
      </w:r>
      <w:r w:rsidRPr="006B5611">
        <w:rPr>
          <w:rFonts w:ascii="Times New Roman" w:eastAsiaTheme="minorEastAsia" w:hAnsi="Times New Roman" w:cs="Times New Roman"/>
          <w:sz w:val="24"/>
          <w:szCs w:val="24"/>
        </w:rPr>
        <w:t>molară</w:t>
      </w:r>
      <w:r w:rsidR="00E508FD" w:rsidRPr="006B5611">
        <w:rPr>
          <w:rFonts w:ascii="Times New Roman" w:eastAsiaTheme="minorEastAsia" w:hAnsi="Times New Roman" w:cs="Times New Roman"/>
          <w:sz w:val="24"/>
          <w:szCs w:val="24"/>
        </w:rPr>
        <w:t xml:space="preserve"> a frac</w:t>
      </w:r>
      <w:r w:rsidR="00E4300C" w:rsidRPr="006B5611">
        <w:rPr>
          <w:rFonts w:ascii="Times New Roman" w:eastAsiaTheme="minorEastAsia" w:hAnsi="Times New Roman" w:cs="Times New Roman"/>
          <w:sz w:val="24"/>
          <w:szCs w:val="24"/>
        </w:rPr>
        <w:t>ț</w:t>
      </w:r>
      <w:r w:rsidR="00E508FD" w:rsidRPr="006B5611">
        <w:rPr>
          <w:rFonts w:ascii="Times New Roman" w:eastAsiaTheme="minorEastAsia" w:hAnsi="Times New Roman" w:cs="Times New Roman"/>
          <w:sz w:val="24"/>
          <w:szCs w:val="24"/>
        </w:rPr>
        <w:t xml:space="preserve">iei </w:t>
      </w:r>
      <w:r w:rsidRPr="006B5611">
        <w:rPr>
          <w:rFonts w:ascii="Times New Roman" w:eastAsiaTheme="minorEastAsia" w:hAnsi="Times New Roman" w:cs="Times New Roman"/>
          <w:sz w:val="24"/>
          <w:szCs w:val="24"/>
        </w:rPr>
        <w:t>de H</w:t>
      </w:r>
      <w:r w:rsidRPr="006B5611">
        <w:rPr>
          <w:rFonts w:ascii="Times New Roman" w:eastAsiaTheme="minorEastAsia" w:hAnsi="Times New Roman" w:cs="Times New Roman"/>
          <w:sz w:val="24"/>
          <w:szCs w:val="24"/>
          <w:vertAlign w:val="subscript"/>
        </w:rPr>
        <w:t>2</w:t>
      </w:r>
      <w:r w:rsidRPr="006B5611">
        <w:rPr>
          <w:rFonts w:ascii="Times New Roman" w:eastAsiaTheme="minorEastAsia" w:hAnsi="Times New Roman" w:cs="Times New Roman"/>
          <w:sz w:val="24"/>
          <w:szCs w:val="24"/>
        </w:rPr>
        <w:t>S;</w:t>
      </w:r>
    </w:p>
    <w:p w14:paraId="685BC7AC" w14:textId="77777777" w:rsidR="00E508FD" w:rsidRPr="006B5611" w:rsidRDefault="00E508FD"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M</w:t>
      </w:r>
      <w:r w:rsidRPr="006B5611">
        <w:rPr>
          <w:rFonts w:ascii="Times New Roman" w:hAnsi="Times New Roman" w:cs="Times New Roman"/>
          <w:sz w:val="24"/>
          <w:szCs w:val="24"/>
        </w:rPr>
        <w:t xml:space="preserve"> – masa molară a frac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w:t>
      </w:r>
      <w:r w:rsidRPr="006B5611">
        <w:rPr>
          <w:rFonts w:ascii="Times New Roman" w:hAnsi="Times New Roman" w:cs="Times New Roman"/>
          <w:bCs/>
          <w:sz w:val="24"/>
          <w:szCs w:val="24"/>
        </w:rPr>
        <w:t>[kg/kmol];</w:t>
      </w:r>
    </w:p>
    <w:p w14:paraId="24080926" w14:textId="77777777" w:rsidR="002C637A" w:rsidRPr="006B5611" w:rsidRDefault="0098249B" w:rsidP="00505070">
      <w:pPr>
        <w:numPr>
          <w:ilvl w:val="0"/>
          <w:numId w:val="41"/>
        </w:numPr>
        <w:spacing w:after="0" w:line="360" w:lineRule="auto"/>
        <w:ind w:left="0" w:firstLine="0"/>
        <w:contextualSpacing/>
        <w:jc w:val="both"/>
        <w:rPr>
          <w:rFonts w:ascii="Times New Roman" w:hAnsi="Times New Roman" w:cs="Times New Roman"/>
          <w:sz w:val="24"/>
          <w:szCs w:val="24"/>
        </w:rPr>
      </w:pPr>
      <m:oMath>
        <m:sSubSup>
          <m:sSubSupPr>
            <m:ctrlPr>
              <w:rPr>
                <w:rFonts w:ascii="Cambria Math" w:hAnsi="Cambria Math" w:cs="Times New Roman"/>
                <w:i/>
                <w:sz w:val="24"/>
                <w:szCs w:val="24"/>
              </w:rPr>
            </m:ctrlPr>
          </m:sSubSupPr>
          <m:e>
            <m:r>
              <w:rPr>
                <w:rFonts w:ascii="Cambria Math" w:hAnsi="Cambria Math" w:cs="Times New Roman"/>
                <w:sz w:val="24"/>
                <w:szCs w:val="24"/>
              </w:rPr>
              <m:t>T</m:t>
            </m:r>
          </m:e>
          <m:sub>
            <m:r>
              <w:rPr>
                <w:rFonts w:ascii="Cambria Math" w:hAnsi="Cambria Math" w:cs="Times New Roman"/>
                <w:sz w:val="24"/>
                <w:szCs w:val="24"/>
              </w:rPr>
              <m:t>pc</m:t>
            </m:r>
          </m:sub>
          <m:sup>
            <m:r>
              <w:rPr>
                <w:rFonts w:ascii="Cambria Math" w:hAnsi="Cambria Math" w:cs="Times New Roman"/>
                <w:sz w:val="24"/>
                <w:szCs w:val="24"/>
              </w:rPr>
              <m:t>'</m:t>
            </m:r>
          </m:sup>
        </m:sSubSup>
      </m:oMath>
      <w:r w:rsidR="00E508FD" w:rsidRPr="006B5611">
        <w:rPr>
          <w:rFonts w:ascii="Times New Roman" w:hAnsi="Times New Roman" w:cs="Times New Roman"/>
          <w:sz w:val="24"/>
          <w:szCs w:val="24"/>
        </w:rPr>
        <w:t xml:space="preserve"> - temperatura pseudo-critică corectată a gazelor naturale, [K];</w:t>
      </w:r>
    </w:p>
    <w:p w14:paraId="6353AD5A" w14:textId="77777777" w:rsidR="00E508FD" w:rsidRPr="006B5611" w:rsidRDefault="0098249B" w:rsidP="00505070">
      <w:pPr>
        <w:numPr>
          <w:ilvl w:val="0"/>
          <w:numId w:val="41"/>
        </w:numPr>
        <w:spacing w:after="0" w:line="360" w:lineRule="auto"/>
        <w:ind w:left="0" w:firstLine="0"/>
        <w:contextualSpacing/>
        <w:jc w:val="both"/>
        <w:rPr>
          <w:rFonts w:ascii="Times New Roman" w:hAnsi="Times New Roman" w:cs="Times New Roman"/>
          <w:sz w:val="24"/>
          <w:szCs w:val="24"/>
        </w:rPr>
      </w:pPr>
      <m:oMath>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pc</m:t>
            </m:r>
          </m:sub>
          <m:sup>
            <m:r>
              <w:rPr>
                <w:rFonts w:ascii="Cambria Math" w:hAnsi="Cambria Math" w:cs="Times New Roman"/>
                <w:sz w:val="24"/>
                <w:szCs w:val="24"/>
              </w:rPr>
              <m:t>'</m:t>
            </m:r>
          </m:sup>
        </m:sSubSup>
      </m:oMath>
      <w:r w:rsidR="00E508FD" w:rsidRPr="006B5611">
        <w:rPr>
          <w:rFonts w:ascii="Times New Roman" w:eastAsiaTheme="minorEastAsia" w:hAnsi="Times New Roman" w:cs="Times New Roman"/>
          <w:sz w:val="24"/>
          <w:szCs w:val="24"/>
        </w:rPr>
        <w:t xml:space="preserve"> - presiunea pseudo-critică corectată a gazelor naturale, [bar];</w:t>
      </w:r>
    </w:p>
    <w:p w14:paraId="1C2E3887" w14:textId="77777777" w:rsidR="00D36CEB" w:rsidRPr="006B5611" w:rsidRDefault="00D36CEB" w:rsidP="00D36CEB">
      <w:pPr>
        <w:spacing w:after="0" w:line="360" w:lineRule="auto"/>
        <w:contextualSpacing/>
        <w:jc w:val="both"/>
        <w:rPr>
          <w:rFonts w:ascii="Times New Roman" w:hAnsi="Times New Roman" w:cs="Times New Roman"/>
          <w:sz w:val="24"/>
          <w:szCs w:val="24"/>
        </w:rPr>
      </w:pPr>
    </w:p>
    <w:p w14:paraId="343B5CEC" w14:textId="77777777" w:rsidR="000D2957" w:rsidRPr="006B5611" w:rsidRDefault="000D2957" w:rsidP="00B60201">
      <w:pPr>
        <w:tabs>
          <w:tab w:val="left" w:pos="4395"/>
        </w:tabs>
        <w:spacing w:line="360" w:lineRule="auto"/>
        <w:jc w:val="right"/>
        <w:rPr>
          <w:rFonts w:ascii="Times New Roman" w:eastAsia="Calibri" w:hAnsi="Times New Roman" w:cs="Times New Roman"/>
          <w:sz w:val="24"/>
          <w:szCs w:val="24"/>
        </w:rPr>
      </w:pPr>
      <w:r w:rsidRPr="006B5611">
        <w:rPr>
          <w:rFonts w:ascii="Times New Roman" w:eastAsia="Calibri" w:hAnsi="Times New Roman" w:cs="Times New Roman"/>
          <w:sz w:val="24"/>
          <w:szCs w:val="24"/>
        </w:rPr>
        <w:t>Tabelul nr. 3</w:t>
      </w:r>
    </w:p>
    <w:tbl>
      <w:tblPr>
        <w:tblW w:w="0" w:type="auto"/>
        <w:jc w:val="center"/>
        <w:tblLook w:val="04A0" w:firstRow="1" w:lastRow="0" w:firstColumn="1" w:lastColumn="0" w:noHBand="0" w:noVBand="1"/>
      </w:tblPr>
      <w:tblGrid>
        <w:gridCol w:w="530"/>
        <w:gridCol w:w="2203"/>
        <w:gridCol w:w="1030"/>
        <w:gridCol w:w="883"/>
        <w:gridCol w:w="1176"/>
        <w:gridCol w:w="756"/>
        <w:gridCol w:w="756"/>
      </w:tblGrid>
      <w:tr w:rsidR="00A657AC" w:rsidRPr="006B5611" w14:paraId="5E8FD29F" w14:textId="77777777" w:rsidTr="00937ADD">
        <w:trPr>
          <w:trHeight w:val="421"/>
          <w:jc w:val="center"/>
        </w:trPr>
        <w:tc>
          <w:tcPr>
            <w:tcW w:w="0" w:type="auto"/>
            <w:vMerge w:val="restart"/>
            <w:tcBorders>
              <w:top w:val="single" w:sz="8" w:space="0" w:color="auto"/>
              <w:left w:val="single" w:sz="8" w:space="0" w:color="auto"/>
              <w:right w:val="single" w:sz="4" w:space="0" w:color="auto"/>
            </w:tcBorders>
            <w:shd w:val="clear" w:color="auto" w:fill="auto"/>
            <w:noWrap/>
            <w:vAlign w:val="center"/>
            <w:hideMark/>
          </w:tcPr>
          <w:p w14:paraId="6468A751" w14:textId="77777777" w:rsidR="00A657AC" w:rsidRPr="006B5611" w:rsidRDefault="00A657AC" w:rsidP="000D2957">
            <w:pPr>
              <w:jc w:val="center"/>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Nr.</w:t>
            </w:r>
          </w:p>
        </w:tc>
        <w:tc>
          <w:tcPr>
            <w:tcW w:w="0" w:type="auto"/>
            <w:vMerge w:val="restart"/>
            <w:tcBorders>
              <w:top w:val="single" w:sz="8" w:space="0" w:color="auto"/>
              <w:left w:val="nil"/>
              <w:right w:val="single" w:sz="4" w:space="0" w:color="auto"/>
            </w:tcBorders>
            <w:shd w:val="clear" w:color="auto" w:fill="auto"/>
            <w:noWrap/>
            <w:vAlign w:val="center"/>
            <w:hideMark/>
          </w:tcPr>
          <w:p w14:paraId="1DE7C99C" w14:textId="77777777" w:rsidR="00A657AC" w:rsidRPr="006B5611" w:rsidRDefault="00A657AC" w:rsidP="000D2957">
            <w:pPr>
              <w:jc w:val="center"/>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Component</w:t>
            </w:r>
          </w:p>
        </w:tc>
        <w:tc>
          <w:tcPr>
            <w:tcW w:w="0" w:type="auto"/>
            <w:vMerge w:val="restart"/>
            <w:tcBorders>
              <w:top w:val="single" w:sz="8" w:space="0" w:color="auto"/>
              <w:left w:val="nil"/>
              <w:right w:val="single" w:sz="4" w:space="0" w:color="auto"/>
            </w:tcBorders>
            <w:shd w:val="clear" w:color="auto" w:fill="auto"/>
            <w:noWrap/>
            <w:vAlign w:val="center"/>
            <w:hideMark/>
          </w:tcPr>
          <w:p w14:paraId="602E30D3" w14:textId="77777777" w:rsidR="00A657AC" w:rsidRPr="006B5611" w:rsidRDefault="00A657AC" w:rsidP="000D2957">
            <w:pPr>
              <w:jc w:val="center"/>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Formula</w:t>
            </w:r>
          </w:p>
        </w:tc>
        <w:tc>
          <w:tcPr>
            <w:tcW w:w="0" w:type="auto"/>
            <w:vMerge w:val="restart"/>
            <w:tcBorders>
              <w:top w:val="single" w:sz="8" w:space="0" w:color="auto"/>
              <w:left w:val="nil"/>
              <w:right w:val="single" w:sz="4" w:space="0" w:color="auto"/>
            </w:tcBorders>
            <w:shd w:val="clear" w:color="auto" w:fill="auto"/>
            <w:noWrap/>
            <w:vAlign w:val="center"/>
            <w:hideMark/>
          </w:tcPr>
          <w:p w14:paraId="6713EF9C" w14:textId="77777777" w:rsidR="00A657AC" w:rsidRPr="006B5611" w:rsidRDefault="00A657AC" w:rsidP="000D2957">
            <w:pPr>
              <w:jc w:val="center"/>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Fracție</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02DC0F2A" w14:textId="77777777" w:rsidR="00A657AC" w:rsidRPr="006B5611" w:rsidRDefault="00A657AC" w:rsidP="00A657AC">
            <w:pPr>
              <w:jc w:val="center"/>
              <w:rPr>
                <w:rFonts w:ascii="Times New Roman" w:eastAsia="Times New Roman" w:hAnsi="Times New Roman" w:cs="Times New Roman"/>
                <w:bCs/>
                <w:i/>
                <w:sz w:val="24"/>
                <w:szCs w:val="24"/>
              </w:rPr>
            </w:pPr>
            <w:r w:rsidRPr="006B5611">
              <w:rPr>
                <w:rFonts w:ascii="Times New Roman" w:eastAsia="Times New Roman" w:hAnsi="Times New Roman" w:cs="Times New Roman"/>
                <w:bCs/>
                <w:i/>
                <w:sz w:val="24"/>
                <w:szCs w:val="24"/>
              </w:rPr>
              <w:t xml:space="preserve">M </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4F3E696A" w14:textId="77777777" w:rsidR="00A657AC" w:rsidRPr="006B5611" w:rsidRDefault="00A657AC" w:rsidP="00A657AC">
            <w:pPr>
              <w:jc w:val="center"/>
              <w:rPr>
                <w:rFonts w:ascii="Times New Roman" w:eastAsia="Times New Roman" w:hAnsi="Times New Roman" w:cs="Times New Roman"/>
                <w:bCs/>
                <w:i/>
                <w:sz w:val="24"/>
                <w:szCs w:val="24"/>
              </w:rPr>
            </w:pPr>
            <w:proofErr w:type="spellStart"/>
            <w:r w:rsidRPr="006B5611">
              <w:rPr>
                <w:rFonts w:ascii="Times New Roman" w:eastAsia="Times New Roman" w:hAnsi="Times New Roman" w:cs="Times New Roman"/>
                <w:bCs/>
                <w:i/>
                <w:sz w:val="24"/>
                <w:szCs w:val="24"/>
              </w:rPr>
              <w:t>T</w:t>
            </w:r>
            <w:r w:rsidRPr="006B5611">
              <w:rPr>
                <w:rFonts w:ascii="Times New Roman" w:eastAsia="Times New Roman" w:hAnsi="Times New Roman" w:cs="Times New Roman"/>
                <w:bCs/>
                <w:i/>
                <w:sz w:val="24"/>
                <w:szCs w:val="24"/>
                <w:vertAlign w:val="subscript"/>
              </w:rPr>
              <w:t>ci</w:t>
            </w:r>
            <w:proofErr w:type="spellEnd"/>
            <w:r w:rsidRPr="006B5611">
              <w:rPr>
                <w:rFonts w:ascii="Times New Roman" w:eastAsia="Times New Roman" w:hAnsi="Times New Roman" w:cs="Times New Roman"/>
                <w:bCs/>
                <w:i/>
                <w:sz w:val="24"/>
                <w:szCs w:val="24"/>
                <w:vertAlign w:val="subscript"/>
              </w:rPr>
              <w:t xml:space="preserve"> </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285EF954" w14:textId="77777777" w:rsidR="00A657AC" w:rsidRPr="006B5611" w:rsidRDefault="00A657AC" w:rsidP="00A657AC">
            <w:pPr>
              <w:jc w:val="center"/>
              <w:rPr>
                <w:rFonts w:ascii="Times New Roman" w:eastAsia="Times New Roman" w:hAnsi="Times New Roman" w:cs="Times New Roman"/>
                <w:bCs/>
                <w:i/>
                <w:sz w:val="24"/>
                <w:szCs w:val="24"/>
              </w:rPr>
            </w:pPr>
            <w:proofErr w:type="spellStart"/>
            <w:r w:rsidRPr="006B5611">
              <w:rPr>
                <w:rFonts w:ascii="Times New Roman" w:eastAsia="Times New Roman" w:hAnsi="Times New Roman" w:cs="Times New Roman"/>
                <w:bCs/>
                <w:i/>
                <w:sz w:val="24"/>
                <w:szCs w:val="24"/>
              </w:rPr>
              <w:t>P</w:t>
            </w:r>
            <w:r w:rsidRPr="006B5611">
              <w:rPr>
                <w:rFonts w:ascii="Times New Roman" w:eastAsia="Times New Roman" w:hAnsi="Times New Roman" w:cs="Times New Roman"/>
                <w:bCs/>
                <w:i/>
                <w:sz w:val="24"/>
                <w:szCs w:val="24"/>
                <w:vertAlign w:val="subscript"/>
              </w:rPr>
              <w:t>ci</w:t>
            </w:r>
            <w:proofErr w:type="spellEnd"/>
            <w:r w:rsidRPr="006B5611">
              <w:rPr>
                <w:rFonts w:ascii="Times New Roman" w:eastAsia="Times New Roman" w:hAnsi="Times New Roman" w:cs="Times New Roman"/>
                <w:bCs/>
                <w:i/>
                <w:sz w:val="24"/>
                <w:szCs w:val="24"/>
                <w:vertAlign w:val="subscript"/>
              </w:rPr>
              <w:t xml:space="preserve"> </w:t>
            </w:r>
          </w:p>
        </w:tc>
      </w:tr>
      <w:tr w:rsidR="00A657AC" w:rsidRPr="006B5611" w14:paraId="46F96133" w14:textId="77777777" w:rsidTr="00937ADD">
        <w:trPr>
          <w:trHeight w:val="421"/>
          <w:jc w:val="center"/>
        </w:trPr>
        <w:tc>
          <w:tcPr>
            <w:tcW w:w="0" w:type="auto"/>
            <w:vMerge/>
            <w:tcBorders>
              <w:left w:val="single" w:sz="8" w:space="0" w:color="auto"/>
              <w:bottom w:val="single" w:sz="8" w:space="0" w:color="auto"/>
              <w:right w:val="single" w:sz="4" w:space="0" w:color="auto"/>
            </w:tcBorders>
            <w:shd w:val="clear" w:color="auto" w:fill="auto"/>
            <w:noWrap/>
            <w:vAlign w:val="center"/>
          </w:tcPr>
          <w:p w14:paraId="4E900610" w14:textId="77777777" w:rsidR="00A657AC" w:rsidRPr="006B5611" w:rsidRDefault="00A657AC" w:rsidP="000D2957">
            <w:pPr>
              <w:jc w:val="center"/>
              <w:rPr>
                <w:rFonts w:ascii="Times New Roman" w:eastAsia="Times New Roman" w:hAnsi="Times New Roman" w:cs="Times New Roman"/>
                <w:bCs/>
                <w:sz w:val="24"/>
                <w:szCs w:val="24"/>
              </w:rPr>
            </w:pPr>
          </w:p>
        </w:tc>
        <w:tc>
          <w:tcPr>
            <w:tcW w:w="0" w:type="auto"/>
            <w:vMerge/>
            <w:tcBorders>
              <w:left w:val="nil"/>
              <w:bottom w:val="single" w:sz="8" w:space="0" w:color="auto"/>
              <w:right w:val="single" w:sz="4" w:space="0" w:color="auto"/>
            </w:tcBorders>
            <w:shd w:val="clear" w:color="auto" w:fill="auto"/>
            <w:noWrap/>
            <w:vAlign w:val="center"/>
          </w:tcPr>
          <w:p w14:paraId="064567A9" w14:textId="77777777" w:rsidR="00A657AC" w:rsidRPr="006B5611" w:rsidRDefault="00A657AC" w:rsidP="000D2957">
            <w:pPr>
              <w:jc w:val="center"/>
              <w:rPr>
                <w:rFonts w:ascii="Times New Roman" w:eastAsia="Times New Roman" w:hAnsi="Times New Roman" w:cs="Times New Roman"/>
                <w:bCs/>
                <w:sz w:val="24"/>
                <w:szCs w:val="24"/>
              </w:rPr>
            </w:pPr>
          </w:p>
        </w:tc>
        <w:tc>
          <w:tcPr>
            <w:tcW w:w="0" w:type="auto"/>
            <w:vMerge/>
            <w:tcBorders>
              <w:left w:val="nil"/>
              <w:bottom w:val="single" w:sz="8" w:space="0" w:color="auto"/>
              <w:right w:val="single" w:sz="4" w:space="0" w:color="auto"/>
            </w:tcBorders>
            <w:shd w:val="clear" w:color="auto" w:fill="auto"/>
            <w:noWrap/>
            <w:vAlign w:val="center"/>
          </w:tcPr>
          <w:p w14:paraId="2FA67BB0" w14:textId="77777777" w:rsidR="00A657AC" w:rsidRPr="006B5611" w:rsidRDefault="00A657AC" w:rsidP="000D2957">
            <w:pPr>
              <w:jc w:val="center"/>
              <w:rPr>
                <w:rFonts w:ascii="Times New Roman" w:eastAsia="Times New Roman" w:hAnsi="Times New Roman" w:cs="Times New Roman"/>
                <w:bCs/>
                <w:sz w:val="24"/>
                <w:szCs w:val="24"/>
              </w:rPr>
            </w:pPr>
          </w:p>
        </w:tc>
        <w:tc>
          <w:tcPr>
            <w:tcW w:w="0" w:type="auto"/>
            <w:vMerge/>
            <w:tcBorders>
              <w:left w:val="nil"/>
              <w:bottom w:val="single" w:sz="8" w:space="0" w:color="auto"/>
              <w:right w:val="single" w:sz="4" w:space="0" w:color="auto"/>
            </w:tcBorders>
            <w:shd w:val="clear" w:color="auto" w:fill="auto"/>
            <w:noWrap/>
            <w:vAlign w:val="center"/>
          </w:tcPr>
          <w:p w14:paraId="20E3D8BE" w14:textId="77777777" w:rsidR="00A657AC" w:rsidRPr="006B5611" w:rsidRDefault="00A657AC" w:rsidP="000D2957">
            <w:pPr>
              <w:jc w:val="center"/>
              <w:rPr>
                <w:rFonts w:ascii="Times New Roman" w:eastAsia="Times New Roman" w:hAnsi="Times New Roman" w:cs="Times New Roman"/>
                <w:bCs/>
                <w:sz w:val="24"/>
                <w:szCs w:val="24"/>
              </w:rPr>
            </w:pPr>
          </w:p>
        </w:tc>
        <w:tc>
          <w:tcPr>
            <w:tcW w:w="0" w:type="auto"/>
            <w:tcBorders>
              <w:top w:val="single" w:sz="8" w:space="0" w:color="auto"/>
              <w:left w:val="nil"/>
              <w:bottom w:val="single" w:sz="8" w:space="0" w:color="auto"/>
              <w:right w:val="single" w:sz="4" w:space="0" w:color="auto"/>
            </w:tcBorders>
            <w:shd w:val="clear" w:color="auto" w:fill="auto"/>
            <w:noWrap/>
            <w:vAlign w:val="center"/>
          </w:tcPr>
          <w:p w14:paraId="5FFEC7A4" w14:textId="77777777" w:rsidR="00A657AC" w:rsidRPr="006B5611" w:rsidRDefault="00A657AC" w:rsidP="000D2957">
            <w:pPr>
              <w:jc w:val="center"/>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[kg/kmol]</w:t>
            </w:r>
          </w:p>
        </w:tc>
        <w:tc>
          <w:tcPr>
            <w:tcW w:w="0" w:type="auto"/>
            <w:tcBorders>
              <w:top w:val="single" w:sz="8" w:space="0" w:color="auto"/>
              <w:left w:val="nil"/>
              <w:bottom w:val="single" w:sz="8" w:space="0" w:color="auto"/>
              <w:right w:val="single" w:sz="4" w:space="0" w:color="auto"/>
            </w:tcBorders>
            <w:shd w:val="clear" w:color="auto" w:fill="auto"/>
            <w:noWrap/>
            <w:vAlign w:val="center"/>
          </w:tcPr>
          <w:p w14:paraId="4C3DB785" w14:textId="77777777" w:rsidR="00A657AC" w:rsidRPr="006B5611" w:rsidRDefault="00A657AC" w:rsidP="000D2957">
            <w:pPr>
              <w:jc w:val="center"/>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[K]</w:t>
            </w:r>
          </w:p>
        </w:tc>
        <w:tc>
          <w:tcPr>
            <w:tcW w:w="0" w:type="auto"/>
            <w:tcBorders>
              <w:top w:val="single" w:sz="8" w:space="0" w:color="auto"/>
              <w:left w:val="nil"/>
              <w:bottom w:val="single" w:sz="8" w:space="0" w:color="auto"/>
              <w:right w:val="single" w:sz="4" w:space="0" w:color="auto"/>
            </w:tcBorders>
            <w:shd w:val="clear" w:color="auto" w:fill="auto"/>
            <w:noWrap/>
            <w:vAlign w:val="center"/>
          </w:tcPr>
          <w:p w14:paraId="76B63418" w14:textId="77777777" w:rsidR="00A657AC" w:rsidRPr="006B5611" w:rsidRDefault="00A657AC" w:rsidP="000D2957">
            <w:pPr>
              <w:jc w:val="center"/>
              <w:rPr>
                <w:rFonts w:ascii="Times New Roman" w:eastAsia="Times New Roman" w:hAnsi="Times New Roman" w:cs="Times New Roman"/>
                <w:bCs/>
                <w:sz w:val="24"/>
                <w:szCs w:val="24"/>
              </w:rPr>
            </w:pPr>
            <w:r w:rsidRPr="006B5611">
              <w:rPr>
                <w:rFonts w:ascii="Times New Roman" w:eastAsia="Times New Roman" w:hAnsi="Times New Roman" w:cs="Times New Roman"/>
                <w:bCs/>
                <w:sz w:val="24"/>
                <w:szCs w:val="24"/>
              </w:rPr>
              <w:t>[bar]</w:t>
            </w:r>
          </w:p>
        </w:tc>
      </w:tr>
      <w:tr w:rsidR="000D2957" w:rsidRPr="006B5611" w14:paraId="29310C13"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812AB54"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w:t>
            </w:r>
          </w:p>
        </w:tc>
        <w:tc>
          <w:tcPr>
            <w:tcW w:w="0" w:type="auto"/>
            <w:tcBorders>
              <w:top w:val="nil"/>
              <w:left w:val="nil"/>
              <w:bottom w:val="single" w:sz="4" w:space="0" w:color="auto"/>
              <w:right w:val="single" w:sz="4" w:space="0" w:color="auto"/>
            </w:tcBorders>
            <w:shd w:val="clear" w:color="auto" w:fill="auto"/>
            <w:noWrap/>
            <w:vAlign w:val="bottom"/>
            <w:hideMark/>
          </w:tcPr>
          <w:p w14:paraId="2F43B27F"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metan</w:t>
            </w:r>
          </w:p>
        </w:tc>
        <w:tc>
          <w:tcPr>
            <w:tcW w:w="0" w:type="auto"/>
            <w:tcBorders>
              <w:top w:val="nil"/>
              <w:left w:val="nil"/>
              <w:bottom w:val="single" w:sz="4" w:space="0" w:color="auto"/>
              <w:right w:val="single" w:sz="4" w:space="0" w:color="auto"/>
            </w:tcBorders>
            <w:shd w:val="clear" w:color="auto" w:fill="auto"/>
            <w:noWrap/>
            <w:vAlign w:val="bottom"/>
            <w:hideMark/>
          </w:tcPr>
          <w:p w14:paraId="53238B13"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CH</w:t>
            </w:r>
            <w:r w:rsidRPr="006B5611">
              <w:rPr>
                <w:rFonts w:ascii="Times New Roman" w:eastAsia="Times New Roman" w:hAnsi="Times New Roman" w:cs="Times New Roman"/>
                <w:sz w:val="24"/>
                <w:szCs w:val="24"/>
                <w:vertAlign w:val="subscript"/>
              </w:rPr>
              <w:t>4</w:t>
            </w:r>
          </w:p>
        </w:tc>
        <w:tc>
          <w:tcPr>
            <w:tcW w:w="0" w:type="auto"/>
            <w:tcBorders>
              <w:top w:val="nil"/>
              <w:left w:val="nil"/>
              <w:bottom w:val="single" w:sz="4" w:space="0" w:color="auto"/>
              <w:right w:val="single" w:sz="4" w:space="0" w:color="auto"/>
            </w:tcBorders>
            <w:shd w:val="clear" w:color="auto" w:fill="auto"/>
            <w:noWrap/>
            <w:vAlign w:val="bottom"/>
            <w:hideMark/>
          </w:tcPr>
          <w:p w14:paraId="159B490C"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1</w:t>
            </w:r>
          </w:p>
        </w:tc>
        <w:tc>
          <w:tcPr>
            <w:tcW w:w="0" w:type="auto"/>
            <w:tcBorders>
              <w:top w:val="nil"/>
              <w:left w:val="nil"/>
              <w:bottom w:val="single" w:sz="4" w:space="0" w:color="auto"/>
              <w:right w:val="single" w:sz="4" w:space="0" w:color="auto"/>
            </w:tcBorders>
            <w:shd w:val="clear" w:color="auto" w:fill="auto"/>
            <w:noWrap/>
            <w:vAlign w:val="bottom"/>
            <w:hideMark/>
          </w:tcPr>
          <w:p w14:paraId="014E0F7B"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16,043</w:t>
            </w:r>
          </w:p>
        </w:tc>
        <w:tc>
          <w:tcPr>
            <w:tcW w:w="0" w:type="auto"/>
            <w:tcBorders>
              <w:top w:val="nil"/>
              <w:left w:val="nil"/>
              <w:bottom w:val="single" w:sz="4" w:space="0" w:color="auto"/>
              <w:right w:val="single" w:sz="4" w:space="0" w:color="auto"/>
            </w:tcBorders>
            <w:shd w:val="clear" w:color="auto" w:fill="auto"/>
            <w:noWrap/>
            <w:vAlign w:val="bottom"/>
            <w:hideMark/>
          </w:tcPr>
          <w:p w14:paraId="2AB4850D"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190,4</w:t>
            </w:r>
          </w:p>
        </w:tc>
        <w:tc>
          <w:tcPr>
            <w:tcW w:w="0" w:type="auto"/>
            <w:tcBorders>
              <w:top w:val="nil"/>
              <w:left w:val="nil"/>
              <w:bottom w:val="single" w:sz="4" w:space="0" w:color="auto"/>
              <w:right w:val="single" w:sz="4" w:space="0" w:color="auto"/>
            </w:tcBorders>
            <w:shd w:val="clear" w:color="auto" w:fill="auto"/>
            <w:noWrap/>
            <w:vAlign w:val="bottom"/>
            <w:hideMark/>
          </w:tcPr>
          <w:p w14:paraId="6A61135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46,00</w:t>
            </w:r>
          </w:p>
        </w:tc>
      </w:tr>
      <w:tr w:rsidR="000D2957" w:rsidRPr="006B5611" w14:paraId="73AE96D6"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9A90DEA"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w:t>
            </w:r>
          </w:p>
        </w:tc>
        <w:tc>
          <w:tcPr>
            <w:tcW w:w="0" w:type="auto"/>
            <w:tcBorders>
              <w:top w:val="nil"/>
              <w:left w:val="nil"/>
              <w:bottom w:val="single" w:sz="4" w:space="0" w:color="auto"/>
              <w:right w:val="single" w:sz="4" w:space="0" w:color="auto"/>
            </w:tcBorders>
            <w:shd w:val="clear" w:color="auto" w:fill="auto"/>
            <w:noWrap/>
            <w:vAlign w:val="bottom"/>
            <w:hideMark/>
          </w:tcPr>
          <w:p w14:paraId="4587C21E"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etan</w:t>
            </w:r>
          </w:p>
        </w:tc>
        <w:tc>
          <w:tcPr>
            <w:tcW w:w="0" w:type="auto"/>
            <w:tcBorders>
              <w:top w:val="nil"/>
              <w:left w:val="nil"/>
              <w:bottom w:val="single" w:sz="4" w:space="0" w:color="auto"/>
              <w:right w:val="single" w:sz="4" w:space="0" w:color="auto"/>
            </w:tcBorders>
            <w:shd w:val="clear" w:color="auto" w:fill="auto"/>
            <w:noWrap/>
            <w:vAlign w:val="bottom"/>
            <w:hideMark/>
          </w:tcPr>
          <w:p w14:paraId="042ED943"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2</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6</w:t>
            </w:r>
          </w:p>
        </w:tc>
        <w:tc>
          <w:tcPr>
            <w:tcW w:w="0" w:type="auto"/>
            <w:tcBorders>
              <w:top w:val="nil"/>
              <w:left w:val="nil"/>
              <w:bottom w:val="single" w:sz="4" w:space="0" w:color="auto"/>
              <w:right w:val="single" w:sz="4" w:space="0" w:color="auto"/>
            </w:tcBorders>
            <w:shd w:val="clear" w:color="auto" w:fill="auto"/>
            <w:noWrap/>
            <w:vAlign w:val="bottom"/>
            <w:hideMark/>
          </w:tcPr>
          <w:p w14:paraId="14518315"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2</w:t>
            </w:r>
          </w:p>
        </w:tc>
        <w:tc>
          <w:tcPr>
            <w:tcW w:w="0" w:type="auto"/>
            <w:tcBorders>
              <w:top w:val="nil"/>
              <w:left w:val="nil"/>
              <w:bottom w:val="single" w:sz="4" w:space="0" w:color="auto"/>
              <w:right w:val="single" w:sz="4" w:space="0" w:color="auto"/>
            </w:tcBorders>
            <w:shd w:val="clear" w:color="auto" w:fill="auto"/>
            <w:noWrap/>
            <w:vAlign w:val="bottom"/>
            <w:hideMark/>
          </w:tcPr>
          <w:p w14:paraId="161E88C2"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30,070</w:t>
            </w:r>
          </w:p>
        </w:tc>
        <w:tc>
          <w:tcPr>
            <w:tcW w:w="0" w:type="auto"/>
            <w:tcBorders>
              <w:top w:val="nil"/>
              <w:left w:val="nil"/>
              <w:bottom w:val="single" w:sz="4" w:space="0" w:color="auto"/>
              <w:right w:val="single" w:sz="4" w:space="0" w:color="auto"/>
            </w:tcBorders>
            <w:shd w:val="clear" w:color="auto" w:fill="auto"/>
            <w:noWrap/>
            <w:vAlign w:val="bottom"/>
            <w:hideMark/>
          </w:tcPr>
          <w:p w14:paraId="2C7142E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305,3</w:t>
            </w:r>
          </w:p>
        </w:tc>
        <w:tc>
          <w:tcPr>
            <w:tcW w:w="0" w:type="auto"/>
            <w:tcBorders>
              <w:top w:val="nil"/>
              <w:left w:val="nil"/>
              <w:bottom w:val="single" w:sz="4" w:space="0" w:color="auto"/>
              <w:right w:val="single" w:sz="4" w:space="0" w:color="auto"/>
            </w:tcBorders>
            <w:shd w:val="clear" w:color="auto" w:fill="auto"/>
            <w:noWrap/>
            <w:vAlign w:val="bottom"/>
            <w:hideMark/>
          </w:tcPr>
          <w:p w14:paraId="1021971B"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48,84</w:t>
            </w:r>
          </w:p>
        </w:tc>
      </w:tr>
      <w:tr w:rsidR="000D2957" w:rsidRPr="006B5611" w14:paraId="1E0369D7"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BDD7A25"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w:t>
            </w:r>
          </w:p>
        </w:tc>
        <w:tc>
          <w:tcPr>
            <w:tcW w:w="0" w:type="auto"/>
            <w:tcBorders>
              <w:top w:val="nil"/>
              <w:left w:val="nil"/>
              <w:bottom w:val="single" w:sz="4" w:space="0" w:color="auto"/>
              <w:right w:val="single" w:sz="4" w:space="0" w:color="auto"/>
            </w:tcBorders>
            <w:shd w:val="clear" w:color="auto" w:fill="auto"/>
            <w:noWrap/>
            <w:vAlign w:val="bottom"/>
            <w:hideMark/>
          </w:tcPr>
          <w:p w14:paraId="4AA38E38"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propan</w:t>
            </w:r>
          </w:p>
        </w:tc>
        <w:tc>
          <w:tcPr>
            <w:tcW w:w="0" w:type="auto"/>
            <w:tcBorders>
              <w:top w:val="nil"/>
              <w:left w:val="nil"/>
              <w:bottom w:val="single" w:sz="4" w:space="0" w:color="auto"/>
              <w:right w:val="single" w:sz="4" w:space="0" w:color="auto"/>
            </w:tcBorders>
            <w:shd w:val="clear" w:color="auto" w:fill="auto"/>
            <w:noWrap/>
            <w:vAlign w:val="bottom"/>
            <w:hideMark/>
          </w:tcPr>
          <w:p w14:paraId="7F93DDB2"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3</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8</w:t>
            </w:r>
          </w:p>
        </w:tc>
        <w:tc>
          <w:tcPr>
            <w:tcW w:w="0" w:type="auto"/>
            <w:tcBorders>
              <w:top w:val="nil"/>
              <w:left w:val="nil"/>
              <w:bottom w:val="single" w:sz="4" w:space="0" w:color="auto"/>
              <w:right w:val="single" w:sz="4" w:space="0" w:color="auto"/>
            </w:tcBorders>
            <w:shd w:val="clear" w:color="auto" w:fill="auto"/>
            <w:noWrap/>
            <w:vAlign w:val="bottom"/>
            <w:hideMark/>
          </w:tcPr>
          <w:p w14:paraId="66ACF052"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3</w:t>
            </w:r>
          </w:p>
        </w:tc>
        <w:tc>
          <w:tcPr>
            <w:tcW w:w="0" w:type="auto"/>
            <w:tcBorders>
              <w:top w:val="nil"/>
              <w:left w:val="nil"/>
              <w:bottom w:val="single" w:sz="4" w:space="0" w:color="auto"/>
              <w:right w:val="single" w:sz="4" w:space="0" w:color="auto"/>
            </w:tcBorders>
            <w:shd w:val="clear" w:color="auto" w:fill="auto"/>
            <w:noWrap/>
            <w:vAlign w:val="bottom"/>
            <w:hideMark/>
          </w:tcPr>
          <w:p w14:paraId="138C60F8"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44,097</w:t>
            </w:r>
          </w:p>
        </w:tc>
        <w:tc>
          <w:tcPr>
            <w:tcW w:w="0" w:type="auto"/>
            <w:tcBorders>
              <w:top w:val="nil"/>
              <w:left w:val="nil"/>
              <w:bottom w:val="single" w:sz="4" w:space="0" w:color="auto"/>
              <w:right w:val="single" w:sz="4" w:space="0" w:color="auto"/>
            </w:tcBorders>
            <w:shd w:val="clear" w:color="auto" w:fill="auto"/>
            <w:noWrap/>
            <w:vAlign w:val="bottom"/>
            <w:hideMark/>
          </w:tcPr>
          <w:p w14:paraId="0B70C225"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369,7</w:t>
            </w:r>
          </w:p>
        </w:tc>
        <w:tc>
          <w:tcPr>
            <w:tcW w:w="0" w:type="auto"/>
            <w:tcBorders>
              <w:top w:val="nil"/>
              <w:left w:val="nil"/>
              <w:bottom w:val="single" w:sz="4" w:space="0" w:color="auto"/>
              <w:right w:val="single" w:sz="4" w:space="0" w:color="auto"/>
            </w:tcBorders>
            <w:shd w:val="clear" w:color="auto" w:fill="auto"/>
            <w:noWrap/>
            <w:vAlign w:val="bottom"/>
            <w:hideMark/>
          </w:tcPr>
          <w:p w14:paraId="7FD4B3D2"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42,46</w:t>
            </w:r>
          </w:p>
        </w:tc>
      </w:tr>
      <w:tr w:rsidR="000D2957" w:rsidRPr="006B5611" w14:paraId="6BDE30F0"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4001BF9"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4</w:t>
            </w:r>
          </w:p>
        </w:tc>
        <w:tc>
          <w:tcPr>
            <w:tcW w:w="0" w:type="auto"/>
            <w:tcBorders>
              <w:top w:val="nil"/>
              <w:left w:val="nil"/>
              <w:bottom w:val="single" w:sz="4" w:space="0" w:color="auto"/>
              <w:right w:val="single" w:sz="4" w:space="0" w:color="auto"/>
            </w:tcBorders>
            <w:shd w:val="clear" w:color="auto" w:fill="auto"/>
            <w:noWrap/>
            <w:vAlign w:val="bottom"/>
            <w:hideMark/>
          </w:tcPr>
          <w:p w14:paraId="133DE225" w14:textId="77777777" w:rsidR="000D2957" w:rsidRPr="006B5611" w:rsidRDefault="000D2957" w:rsidP="000D2957">
            <w:pPr>
              <w:rPr>
                <w:rFonts w:ascii="Times New Roman" w:eastAsia="Times New Roman" w:hAnsi="Times New Roman" w:cs="Times New Roman"/>
                <w:sz w:val="24"/>
                <w:szCs w:val="24"/>
              </w:rPr>
            </w:pPr>
            <w:proofErr w:type="spellStart"/>
            <w:r w:rsidRPr="006B5611">
              <w:rPr>
                <w:rFonts w:ascii="Times New Roman" w:eastAsia="Times New Roman" w:hAnsi="Times New Roman" w:cs="Times New Roman"/>
                <w:sz w:val="24"/>
                <w:szCs w:val="24"/>
              </w:rPr>
              <w:t>iso</w:t>
            </w:r>
            <w:proofErr w:type="spellEnd"/>
            <w:r w:rsidRPr="006B5611">
              <w:rPr>
                <w:rFonts w:ascii="Times New Roman" w:eastAsia="Times New Roman" w:hAnsi="Times New Roman" w:cs="Times New Roman"/>
                <w:sz w:val="24"/>
                <w:szCs w:val="24"/>
              </w:rPr>
              <w:t>-butan</w:t>
            </w:r>
          </w:p>
        </w:tc>
        <w:tc>
          <w:tcPr>
            <w:tcW w:w="0" w:type="auto"/>
            <w:tcBorders>
              <w:top w:val="nil"/>
              <w:left w:val="nil"/>
              <w:bottom w:val="single" w:sz="4" w:space="0" w:color="auto"/>
              <w:right w:val="single" w:sz="4" w:space="0" w:color="auto"/>
            </w:tcBorders>
            <w:shd w:val="clear" w:color="auto" w:fill="auto"/>
            <w:noWrap/>
            <w:vAlign w:val="bottom"/>
            <w:hideMark/>
          </w:tcPr>
          <w:p w14:paraId="4819723E"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4</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10</w:t>
            </w:r>
          </w:p>
        </w:tc>
        <w:tc>
          <w:tcPr>
            <w:tcW w:w="0" w:type="auto"/>
            <w:tcBorders>
              <w:top w:val="nil"/>
              <w:left w:val="nil"/>
              <w:bottom w:val="single" w:sz="4" w:space="0" w:color="auto"/>
              <w:right w:val="single" w:sz="4" w:space="0" w:color="auto"/>
            </w:tcBorders>
            <w:shd w:val="clear" w:color="auto" w:fill="auto"/>
            <w:noWrap/>
            <w:vAlign w:val="bottom"/>
            <w:hideMark/>
          </w:tcPr>
          <w:p w14:paraId="13409555"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iC</w:t>
            </w:r>
            <w:r w:rsidRPr="006B5611">
              <w:rPr>
                <w:rFonts w:ascii="Times New Roman" w:eastAsia="Times New Roman" w:hAnsi="Times New Roman" w:cs="Times New Roman"/>
                <w:sz w:val="24"/>
                <w:szCs w:val="24"/>
                <w:vertAlign w:val="subscript"/>
              </w:rPr>
              <w:t>4</w:t>
            </w:r>
          </w:p>
        </w:tc>
        <w:tc>
          <w:tcPr>
            <w:tcW w:w="0" w:type="auto"/>
            <w:tcBorders>
              <w:top w:val="nil"/>
              <w:left w:val="nil"/>
              <w:bottom w:val="single" w:sz="4" w:space="0" w:color="auto"/>
              <w:right w:val="single" w:sz="4" w:space="0" w:color="auto"/>
            </w:tcBorders>
            <w:shd w:val="clear" w:color="auto" w:fill="auto"/>
            <w:noWrap/>
            <w:vAlign w:val="bottom"/>
            <w:hideMark/>
          </w:tcPr>
          <w:p w14:paraId="2FADAB6E"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58,124</w:t>
            </w:r>
          </w:p>
        </w:tc>
        <w:tc>
          <w:tcPr>
            <w:tcW w:w="0" w:type="auto"/>
            <w:tcBorders>
              <w:top w:val="nil"/>
              <w:left w:val="nil"/>
              <w:bottom w:val="single" w:sz="4" w:space="0" w:color="auto"/>
              <w:right w:val="single" w:sz="4" w:space="0" w:color="auto"/>
            </w:tcBorders>
            <w:shd w:val="clear" w:color="auto" w:fill="auto"/>
            <w:noWrap/>
            <w:vAlign w:val="bottom"/>
            <w:hideMark/>
          </w:tcPr>
          <w:p w14:paraId="349674BA"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408,0</w:t>
            </w:r>
          </w:p>
        </w:tc>
        <w:tc>
          <w:tcPr>
            <w:tcW w:w="0" w:type="auto"/>
            <w:tcBorders>
              <w:top w:val="nil"/>
              <w:left w:val="nil"/>
              <w:bottom w:val="single" w:sz="4" w:space="0" w:color="auto"/>
              <w:right w:val="single" w:sz="4" w:space="0" w:color="auto"/>
            </w:tcBorders>
            <w:shd w:val="clear" w:color="auto" w:fill="auto"/>
            <w:noWrap/>
            <w:vAlign w:val="bottom"/>
            <w:hideMark/>
          </w:tcPr>
          <w:p w14:paraId="0B08CE47"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36,48</w:t>
            </w:r>
          </w:p>
        </w:tc>
      </w:tr>
      <w:tr w:rsidR="000D2957" w:rsidRPr="006B5611" w14:paraId="77D13110"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6085B67"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w:t>
            </w:r>
          </w:p>
        </w:tc>
        <w:tc>
          <w:tcPr>
            <w:tcW w:w="0" w:type="auto"/>
            <w:tcBorders>
              <w:top w:val="nil"/>
              <w:left w:val="nil"/>
              <w:bottom w:val="single" w:sz="4" w:space="0" w:color="auto"/>
              <w:right w:val="single" w:sz="4" w:space="0" w:color="auto"/>
            </w:tcBorders>
            <w:shd w:val="clear" w:color="auto" w:fill="auto"/>
            <w:noWrap/>
            <w:vAlign w:val="bottom"/>
            <w:hideMark/>
          </w:tcPr>
          <w:p w14:paraId="49A74DC4"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n-butan</w:t>
            </w:r>
          </w:p>
        </w:tc>
        <w:tc>
          <w:tcPr>
            <w:tcW w:w="0" w:type="auto"/>
            <w:tcBorders>
              <w:top w:val="nil"/>
              <w:left w:val="nil"/>
              <w:bottom w:val="single" w:sz="4" w:space="0" w:color="auto"/>
              <w:right w:val="single" w:sz="4" w:space="0" w:color="auto"/>
            </w:tcBorders>
            <w:shd w:val="clear" w:color="auto" w:fill="auto"/>
            <w:noWrap/>
            <w:vAlign w:val="bottom"/>
            <w:hideMark/>
          </w:tcPr>
          <w:p w14:paraId="325F3FC1"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4</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10</w:t>
            </w:r>
          </w:p>
        </w:tc>
        <w:tc>
          <w:tcPr>
            <w:tcW w:w="0" w:type="auto"/>
            <w:tcBorders>
              <w:top w:val="nil"/>
              <w:left w:val="nil"/>
              <w:bottom w:val="single" w:sz="4" w:space="0" w:color="auto"/>
              <w:right w:val="single" w:sz="4" w:space="0" w:color="auto"/>
            </w:tcBorders>
            <w:shd w:val="clear" w:color="auto" w:fill="auto"/>
            <w:noWrap/>
            <w:vAlign w:val="bottom"/>
            <w:hideMark/>
          </w:tcPr>
          <w:p w14:paraId="0B1DAA01"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nC</w:t>
            </w:r>
            <w:r w:rsidRPr="006B5611">
              <w:rPr>
                <w:rFonts w:ascii="Times New Roman" w:eastAsia="Times New Roman" w:hAnsi="Times New Roman" w:cs="Times New Roman"/>
                <w:sz w:val="24"/>
                <w:szCs w:val="24"/>
                <w:vertAlign w:val="subscript"/>
              </w:rPr>
              <w:t>4</w:t>
            </w:r>
          </w:p>
        </w:tc>
        <w:tc>
          <w:tcPr>
            <w:tcW w:w="0" w:type="auto"/>
            <w:tcBorders>
              <w:top w:val="nil"/>
              <w:left w:val="nil"/>
              <w:bottom w:val="single" w:sz="4" w:space="0" w:color="auto"/>
              <w:right w:val="single" w:sz="4" w:space="0" w:color="auto"/>
            </w:tcBorders>
            <w:shd w:val="clear" w:color="auto" w:fill="auto"/>
            <w:noWrap/>
            <w:vAlign w:val="bottom"/>
            <w:hideMark/>
          </w:tcPr>
          <w:p w14:paraId="0C0FA881"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58,124</w:t>
            </w:r>
          </w:p>
        </w:tc>
        <w:tc>
          <w:tcPr>
            <w:tcW w:w="0" w:type="auto"/>
            <w:tcBorders>
              <w:top w:val="nil"/>
              <w:left w:val="nil"/>
              <w:bottom w:val="single" w:sz="4" w:space="0" w:color="auto"/>
              <w:right w:val="single" w:sz="4" w:space="0" w:color="auto"/>
            </w:tcBorders>
            <w:shd w:val="clear" w:color="auto" w:fill="auto"/>
            <w:noWrap/>
            <w:vAlign w:val="bottom"/>
            <w:hideMark/>
          </w:tcPr>
          <w:p w14:paraId="4FC022EC"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425,1</w:t>
            </w:r>
          </w:p>
        </w:tc>
        <w:tc>
          <w:tcPr>
            <w:tcW w:w="0" w:type="auto"/>
            <w:tcBorders>
              <w:top w:val="nil"/>
              <w:left w:val="nil"/>
              <w:bottom w:val="single" w:sz="4" w:space="0" w:color="auto"/>
              <w:right w:val="single" w:sz="4" w:space="0" w:color="auto"/>
            </w:tcBorders>
            <w:shd w:val="clear" w:color="auto" w:fill="auto"/>
            <w:noWrap/>
            <w:vAlign w:val="bottom"/>
            <w:hideMark/>
          </w:tcPr>
          <w:p w14:paraId="19088B35"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38,00</w:t>
            </w:r>
          </w:p>
        </w:tc>
      </w:tr>
      <w:tr w:rsidR="000D2957" w:rsidRPr="006B5611" w14:paraId="4055ACFD"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F54379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6</w:t>
            </w:r>
          </w:p>
        </w:tc>
        <w:tc>
          <w:tcPr>
            <w:tcW w:w="0" w:type="auto"/>
            <w:tcBorders>
              <w:top w:val="nil"/>
              <w:left w:val="nil"/>
              <w:bottom w:val="single" w:sz="4" w:space="0" w:color="auto"/>
              <w:right w:val="single" w:sz="4" w:space="0" w:color="auto"/>
            </w:tcBorders>
            <w:shd w:val="clear" w:color="auto" w:fill="auto"/>
            <w:noWrap/>
            <w:vAlign w:val="bottom"/>
            <w:hideMark/>
          </w:tcPr>
          <w:p w14:paraId="4CE54A3C"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neo-pentan</w:t>
            </w:r>
          </w:p>
        </w:tc>
        <w:tc>
          <w:tcPr>
            <w:tcW w:w="0" w:type="auto"/>
            <w:tcBorders>
              <w:top w:val="nil"/>
              <w:left w:val="nil"/>
              <w:bottom w:val="single" w:sz="4" w:space="0" w:color="auto"/>
              <w:right w:val="single" w:sz="4" w:space="0" w:color="auto"/>
            </w:tcBorders>
            <w:shd w:val="clear" w:color="auto" w:fill="auto"/>
            <w:noWrap/>
            <w:vAlign w:val="bottom"/>
            <w:hideMark/>
          </w:tcPr>
          <w:p w14:paraId="135DCA59"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5</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12</w:t>
            </w:r>
          </w:p>
        </w:tc>
        <w:tc>
          <w:tcPr>
            <w:tcW w:w="0" w:type="auto"/>
            <w:tcBorders>
              <w:top w:val="nil"/>
              <w:left w:val="nil"/>
              <w:bottom w:val="single" w:sz="4" w:space="0" w:color="auto"/>
              <w:right w:val="single" w:sz="4" w:space="0" w:color="auto"/>
            </w:tcBorders>
            <w:shd w:val="clear" w:color="auto" w:fill="auto"/>
            <w:noWrap/>
            <w:vAlign w:val="bottom"/>
            <w:hideMark/>
          </w:tcPr>
          <w:p w14:paraId="1028770D"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5</w:t>
            </w:r>
          </w:p>
        </w:tc>
        <w:tc>
          <w:tcPr>
            <w:tcW w:w="0" w:type="auto"/>
            <w:tcBorders>
              <w:top w:val="nil"/>
              <w:left w:val="nil"/>
              <w:bottom w:val="single" w:sz="4" w:space="0" w:color="auto"/>
              <w:right w:val="single" w:sz="4" w:space="0" w:color="auto"/>
            </w:tcBorders>
            <w:shd w:val="clear" w:color="auto" w:fill="auto"/>
            <w:noWrap/>
            <w:vAlign w:val="bottom"/>
            <w:hideMark/>
          </w:tcPr>
          <w:p w14:paraId="7B6BE278"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72,151</w:t>
            </w:r>
          </w:p>
        </w:tc>
        <w:tc>
          <w:tcPr>
            <w:tcW w:w="0" w:type="auto"/>
            <w:tcBorders>
              <w:top w:val="nil"/>
              <w:left w:val="nil"/>
              <w:bottom w:val="single" w:sz="4" w:space="0" w:color="auto"/>
              <w:right w:val="single" w:sz="4" w:space="0" w:color="auto"/>
            </w:tcBorders>
            <w:shd w:val="clear" w:color="auto" w:fill="auto"/>
            <w:noWrap/>
            <w:vAlign w:val="bottom"/>
            <w:hideMark/>
          </w:tcPr>
          <w:p w14:paraId="74DC10F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469,5</w:t>
            </w:r>
          </w:p>
        </w:tc>
        <w:tc>
          <w:tcPr>
            <w:tcW w:w="0" w:type="auto"/>
            <w:tcBorders>
              <w:top w:val="nil"/>
              <w:left w:val="nil"/>
              <w:bottom w:val="single" w:sz="4" w:space="0" w:color="auto"/>
              <w:right w:val="single" w:sz="4" w:space="0" w:color="auto"/>
            </w:tcBorders>
            <w:shd w:val="clear" w:color="auto" w:fill="auto"/>
            <w:noWrap/>
            <w:vAlign w:val="bottom"/>
            <w:hideMark/>
          </w:tcPr>
          <w:p w14:paraId="39850D22"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33,74</w:t>
            </w:r>
          </w:p>
        </w:tc>
      </w:tr>
      <w:tr w:rsidR="000D2957" w:rsidRPr="006B5611" w14:paraId="681E3142"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1DA455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lastRenderedPageBreak/>
              <w:t>7</w:t>
            </w:r>
          </w:p>
        </w:tc>
        <w:tc>
          <w:tcPr>
            <w:tcW w:w="0" w:type="auto"/>
            <w:tcBorders>
              <w:top w:val="nil"/>
              <w:left w:val="nil"/>
              <w:bottom w:val="single" w:sz="4" w:space="0" w:color="auto"/>
              <w:right w:val="single" w:sz="4" w:space="0" w:color="auto"/>
            </w:tcBorders>
            <w:shd w:val="clear" w:color="auto" w:fill="auto"/>
            <w:noWrap/>
            <w:vAlign w:val="bottom"/>
            <w:hideMark/>
          </w:tcPr>
          <w:p w14:paraId="1DA410BA" w14:textId="77777777" w:rsidR="000D2957" w:rsidRPr="006B5611" w:rsidRDefault="000D2957" w:rsidP="000D2957">
            <w:pPr>
              <w:rPr>
                <w:rFonts w:ascii="Times New Roman" w:eastAsia="Times New Roman" w:hAnsi="Times New Roman" w:cs="Times New Roman"/>
                <w:sz w:val="24"/>
                <w:szCs w:val="24"/>
              </w:rPr>
            </w:pPr>
            <w:proofErr w:type="spellStart"/>
            <w:r w:rsidRPr="006B5611">
              <w:rPr>
                <w:rFonts w:ascii="Times New Roman" w:eastAsia="Times New Roman" w:hAnsi="Times New Roman" w:cs="Times New Roman"/>
                <w:sz w:val="24"/>
                <w:szCs w:val="24"/>
              </w:rPr>
              <w:t>iso</w:t>
            </w:r>
            <w:proofErr w:type="spellEnd"/>
            <w:r w:rsidRPr="006B5611">
              <w:rPr>
                <w:rFonts w:ascii="Times New Roman" w:eastAsia="Times New Roman" w:hAnsi="Times New Roman" w:cs="Times New Roman"/>
                <w:sz w:val="24"/>
                <w:szCs w:val="24"/>
              </w:rPr>
              <w:t>-pentan</w:t>
            </w:r>
          </w:p>
        </w:tc>
        <w:tc>
          <w:tcPr>
            <w:tcW w:w="0" w:type="auto"/>
            <w:tcBorders>
              <w:top w:val="nil"/>
              <w:left w:val="nil"/>
              <w:bottom w:val="single" w:sz="4" w:space="0" w:color="auto"/>
              <w:right w:val="single" w:sz="4" w:space="0" w:color="auto"/>
            </w:tcBorders>
            <w:shd w:val="clear" w:color="auto" w:fill="auto"/>
            <w:noWrap/>
            <w:vAlign w:val="bottom"/>
            <w:hideMark/>
          </w:tcPr>
          <w:p w14:paraId="3A22606D"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5</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12</w:t>
            </w:r>
          </w:p>
        </w:tc>
        <w:tc>
          <w:tcPr>
            <w:tcW w:w="0" w:type="auto"/>
            <w:tcBorders>
              <w:top w:val="nil"/>
              <w:left w:val="nil"/>
              <w:bottom w:val="single" w:sz="4" w:space="0" w:color="auto"/>
              <w:right w:val="single" w:sz="4" w:space="0" w:color="auto"/>
            </w:tcBorders>
            <w:shd w:val="clear" w:color="auto" w:fill="auto"/>
            <w:noWrap/>
            <w:vAlign w:val="bottom"/>
            <w:hideMark/>
          </w:tcPr>
          <w:p w14:paraId="53D9F98F"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5</w:t>
            </w:r>
          </w:p>
        </w:tc>
        <w:tc>
          <w:tcPr>
            <w:tcW w:w="0" w:type="auto"/>
            <w:tcBorders>
              <w:top w:val="nil"/>
              <w:left w:val="nil"/>
              <w:bottom w:val="single" w:sz="4" w:space="0" w:color="auto"/>
              <w:right w:val="single" w:sz="4" w:space="0" w:color="auto"/>
            </w:tcBorders>
            <w:shd w:val="clear" w:color="auto" w:fill="auto"/>
            <w:noWrap/>
            <w:vAlign w:val="bottom"/>
            <w:hideMark/>
          </w:tcPr>
          <w:p w14:paraId="6C47B31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72,151</w:t>
            </w:r>
          </w:p>
        </w:tc>
        <w:tc>
          <w:tcPr>
            <w:tcW w:w="0" w:type="auto"/>
            <w:tcBorders>
              <w:top w:val="nil"/>
              <w:left w:val="nil"/>
              <w:bottom w:val="single" w:sz="4" w:space="0" w:color="auto"/>
              <w:right w:val="single" w:sz="4" w:space="0" w:color="auto"/>
            </w:tcBorders>
            <w:shd w:val="clear" w:color="auto" w:fill="auto"/>
            <w:noWrap/>
            <w:vAlign w:val="bottom"/>
            <w:hideMark/>
          </w:tcPr>
          <w:p w14:paraId="15AF93BE"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469,5</w:t>
            </w:r>
          </w:p>
        </w:tc>
        <w:tc>
          <w:tcPr>
            <w:tcW w:w="0" w:type="auto"/>
            <w:tcBorders>
              <w:top w:val="nil"/>
              <w:left w:val="nil"/>
              <w:bottom w:val="single" w:sz="4" w:space="0" w:color="auto"/>
              <w:right w:val="single" w:sz="4" w:space="0" w:color="auto"/>
            </w:tcBorders>
            <w:shd w:val="clear" w:color="auto" w:fill="auto"/>
            <w:noWrap/>
            <w:vAlign w:val="bottom"/>
            <w:hideMark/>
          </w:tcPr>
          <w:p w14:paraId="0BC38DA9"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33,74</w:t>
            </w:r>
          </w:p>
        </w:tc>
      </w:tr>
      <w:tr w:rsidR="000D2957" w:rsidRPr="006B5611" w14:paraId="1C59E49D" w14:textId="77777777" w:rsidTr="000D2957">
        <w:trPr>
          <w:jc w:val="center"/>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14:paraId="695498E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8</w:t>
            </w:r>
          </w:p>
        </w:tc>
        <w:tc>
          <w:tcPr>
            <w:tcW w:w="0" w:type="auto"/>
            <w:tcBorders>
              <w:top w:val="nil"/>
              <w:left w:val="nil"/>
              <w:bottom w:val="single" w:sz="8" w:space="0" w:color="auto"/>
              <w:right w:val="single" w:sz="4" w:space="0" w:color="auto"/>
            </w:tcBorders>
            <w:shd w:val="clear" w:color="auto" w:fill="auto"/>
            <w:noWrap/>
            <w:vAlign w:val="bottom"/>
            <w:hideMark/>
          </w:tcPr>
          <w:p w14:paraId="6D7AAD48"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n-pentan</w:t>
            </w:r>
          </w:p>
        </w:tc>
        <w:tc>
          <w:tcPr>
            <w:tcW w:w="0" w:type="auto"/>
            <w:tcBorders>
              <w:top w:val="nil"/>
              <w:left w:val="nil"/>
              <w:bottom w:val="single" w:sz="8" w:space="0" w:color="auto"/>
              <w:right w:val="single" w:sz="4" w:space="0" w:color="auto"/>
            </w:tcBorders>
            <w:shd w:val="clear" w:color="auto" w:fill="auto"/>
            <w:noWrap/>
            <w:vAlign w:val="bottom"/>
            <w:hideMark/>
          </w:tcPr>
          <w:p w14:paraId="16569B6B"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5</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12</w:t>
            </w:r>
          </w:p>
        </w:tc>
        <w:tc>
          <w:tcPr>
            <w:tcW w:w="0" w:type="auto"/>
            <w:tcBorders>
              <w:top w:val="nil"/>
              <w:left w:val="nil"/>
              <w:bottom w:val="single" w:sz="8" w:space="0" w:color="auto"/>
              <w:right w:val="single" w:sz="4" w:space="0" w:color="auto"/>
            </w:tcBorders>
            <w:shd w:val="clear" w:color="auto" w:fill="auto"/>
            <w:noWrap/>
            <w:vAlign w:val="bottom"/>
            <w:hideMark/>
          </w:tcPr>
          <w:p w14:paraId="13951FE1"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nC</w:t>
            </w:r>
            <w:r w:rsidRPr="006B5611">
              <w:rPr>
                <w:rFonts w:ascii="Times New Roman" w:eastAsia="Times New Roman" w:hAnsi="Times New Roman" w:cs="Times New Roman"/>
                <w:sz w:val="24"/>
                <w:szCs w:val="24"/>
                <w:vertAlign w:val="subscript"/>
              </w:rPr>
              <w:t>5</w:t>
            </w:r>
          </w:p>
        </w:tc>
        <w:tc>
          <w:tcPr>
            <w:tcW w:w="0" w:type="auto"/>
            <w:tcBorders>
              <w:top w:val="nil"/>
              <w:left w:val="nil"/>
              <w:bottom w:val="single" w:sz="8" w:space="0" w:color="auto"/>
              <w:right w:val="single" w:sz="4" w:space="0" w:color="auto"/>
            </w:tcBorders>
            <w:shd w:val="clear" w:color="auto" w:fill="auto"/>
            <w:noWrap/>
            <w:vAlign w:val="bottom"/>
            <w:hideMark/>
          </w:tcPr>
          <w:p w14:paraId="5AF4C391"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72,151</w:t>
            </w:r>
          </w:p>
        </w:tc>
        <w:tc>
          <w:tcPr>
            <w:tcW w:w="0" w:type="auto"/>
            <w:tcBorders>
              <w:top w:val="nil"/>
              <w:left w:val="nil"/>
              <w:bottom w:val="single" w:sz="8" w:space="0" w:color="auto"/>
              <w:right w:val="single" w:sz="4" w:space="0" w:color="auto"/>
            </w:tcBorders>
            <w:shd w:val="clear" w:color="auto" w:fill="auto"/>
            <w:noWrap/>
            <w:vAlign w:val="bottom"/>
            <w:hideMark/>
          </w:tcPr>
          <w:p w14:paraId="7AFF80CB"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469,5</w:t>
            </w:r>
          </w:p>
        </w:tc>
        <w:tc>
          <w:tcPr>
            <w:tcW w:w="0" w:type="auto"/>
            <w:tcBorders>
              <w:top w:val="nil"/>
              <w:left w:val="nil"/>
              <w:bottom w:val="single" w:sz="8" w:space="0" w:color="auto"/>
              <w:right w:val="single" w:sz="4" w:space="0" w:color="auto"/>
            </w:tcBorders>
            <w:shd w:val="clear" w:color="auto" w:fill="auto"/>
            <w:noWrap/>
            <w:vAlign w:val="bottom"/>
            <w:hideMark/>
          </w:tcPr>
          <w:p w14:paraId="36FCD3E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33,74</w:t>
            </w:r>
          </w:p>
        </w:tc>
      </w:tr>
      <w:tr w:rsidR="000D2957" w:rsidRPr="006B5611" w14:paraId="22881931"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FA42E81"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9</w:t>
            </w:r>
          </w:p>
        </w:tc>
        <w:tc>
          <w:tcPr>
            <w:tcW w:w="0" w:type="auto"/>
            <w:tcBorders>
              <w:top w:val="nil"/>
              <w:left w:val="nil"/>
              <w:bottom w:val="single" w:sz="4" w:space="0" w:color="auto"/>
              <w:right w:val="single" w:sz="4" w:space="0" w:color="auto"/>
            </w:tcBorders>
            <w:shd w:val="clear" w:color="auto" w:fill="auto"/>
            <w:noWrap/>
            <w:vAlign w:val="bottom"/>
            <w:hideMark/>
          </w:tcPr>
          <w:p w14:paraId="1898F20B"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2,2-dimetil-butan</w:t>
            </w:r>
          </w:p>
        </w:tc>
        <w:tc>
          <w:tcPr>
            <w:tcW w:w="0" w:type="auto"/>
            <w:tcBorders>
              <w:top w:val="nil"/>
              <w:left w:val="nil"/>
              <w:bottom w:val="single" w:sz="4" w:space="0" w:color="auto"/>
              <w:right w:val="single" w:sz="4" w:space="0" w:color="auto"/>
            </w:tcBorders>
            <w:shd w:val="clear" w:color="auto" w:fill="auto"/>
            <w:noWrap/>
            <w:vAlign w:val="bottom"/>
            <w:hideMark/>
          </w:tcPr>
          <w:p w14:paraId="3E8A480B"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14</w:t>
            </w:r>
          </w:p>
        </w:tc>
        <w:tc>
          <w:tcPr>
            <w:tcW w:w="0" w:type="auto"/>
            <w:tcBorders>
              <w:top w:val="nil"/>
              <w:left w:val="nil"/>
              <w:bottom w:val="single" w:sz="4" w:space="0" w:color="auto"/>
              <w:right w:val="single" w:sz="4" w:space="0" w:color="auto"/>
            </w:tcBorders>
            <w:shd w:val="clear" w:color="auto" w:fill="auto"/>
            <w:noWrap/>
            <w:vAlign w:val="bottom"/>
            <w:hideMark/>
          </w:tcPr>
          <w:p w14:paraId="59FAA2BD"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p>
        </w:tc>
        <w:tc>
          <w:tcPr>
            <w:tcW w:w="0" w:type="auto"/>
            <w:tcBorders>
              <w:top w:val="nil"/>
              <w:left w:val="nil"/>
              <w:bottom w:val="single" w:sz="4" w:space="0" w:color="auto"/>
              <w:right w:val="single" w:sz="4" w:space="0" w:color="auto"/>
            </w:tcBorders>
            <w:shd w:val="clear" w:color="auto" w:fill="auto"/>
            <w:noWrap/>
            <w:vAlign w:val="bottom"/>
            <w:hideMark/>
          </w:tcPr>
          <w:p w14:paraId="7F421734"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86,178</w:t>
            </w:r>
          </w:p>
        </w:tc>
        <w:tc>
          <w:tcPr>
            <w:tcW w:w="0" w:type="auto"/>
            <w:tcBorders>
              <w:top w:val="nil"/>
              <w:left w:val="nil"/>
              <w:bottom w:val="single" w:sz="4" w:space="0" w:color="auto"/>
              <w:right w:val="single" w:sz="4" w:space="0" w:color="auto"/>
            </w:tcBorders>
            <w:shd w:val="clear" w:color="auto" w:fill="auto"/>
            <w:noWrap/>
            <w:vAlign w:val="bottom"/>
            <w:hideMark/>
          </w:tcPr>
          <w:p w14:paraId="2581315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507,3</w:t>
            </w:r>
          </w:p>
        </w:tc>
        <w:tc>
          <w:tcPr>
            <w:tcW w:w="0" w:type="auto"/>
            <w:tcBorders>
              <w:top w:val="nil"/>
              <w:left w:val="nil"/>
              <w:bottom w:val="single" w:sz="4" w:space="0" w:color="auto"/>
              <w:right w:val="single" w:sz="4" w:space="0" w:color="auto"/>
            </w:tcBorders>
            <w:shd w:val="clear" w:color="auto" w:fill="auto"/>
            <w:noWrap/>
            <w:vAlign w:val="bottom"/>
            <w:hideMark/>
          </w:tcPr>
          <w:p w14:paraId="684E6511"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29,69</w:t>
            </w:r>
          </w:p>
        </w:tc>
      </w:tr>
      <w:tr w:rsidR="000D2957" w:rsidRPr="006B5611" w14:paraId="37F6A614"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A3B2260"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10</w:t>
            </w:r>
          </w:p>
        </w:tc>
        <w:tc>
          <w:tcPr>
            <w:tcW w:w="0" w:type="auto"/>
            <w:tcBorders>
              <w:top w:val="nil"/>
              <w:left w:val="nil"/>
              <w:bottom w:val="single" w:sz="4" w:space="0" w:color="auto"/>
              <w:right w:val="single" w:sz="4" w:space="0" w:color="auto"/>
            </w:tcBorders>
            <w:shd w:val="clear" w:color="auto" w:fill="auto"/>
            <w:noWrap/>
            <w:vAlign w:val="bottom"/>
            <w:hideMark/>
          </w:tcPr>
          <w:p w14:paraId="29A291D8"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2,3-dimetil-butan</w:t>
            </w:r>
          </w:p>
        </w:tc>
        <w:tc>
          <w:tcPr>
            <w:tcW w:w="0" w:type="auto"/>
            <w:tcBorders>
              <w:top w:val="nil"/>
              <w:left w:val="nil"/>
              <w:bottom w:val="single" w:sz="4" w:space="0" w:color="auto"/>
              <w:right w:val="single" w:sz="4" w:space="0" w:color="auto"/>
            </w:tcBorders>
            <w:shd w:val="clear" w:color="auto" w:fill="auto"/>
            <w:noWrap/>
            <w:vAlign w:val="bottom"/>
            <w:hideMark/>
          </w:tcPr>
          <w:p w14:paraId="5CC1E48F"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14</w:t>
            </w:r>
          </w:p>
        </w:tc>
        <w:tc>
          <w:tcPr>
            <w:tcW w:w="0" w:type="auto"/>
            <w:tcBorders>
              <w:top w:val="nil"/>
              <w:left w:val="nil"/>
              <w:bottom w:val="single" w:sz="4" w:space="0" w:color="auto"/>
              <w:right w:val="single" w:sz="4" w:space="0" w:color="auto"/>
            </w:tcBorders>
            <w:shd w:val="clear" w:color="auto" w:fill="auto"/>
            <w:noWrap/>
            <w:vAlign w:val="bottom"/>
            <w:hideMark/>
          </w:tcPr>
          <w:p w14:paraId="156A1AAB"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p>
        </w:tc>
        <w:tc>
          <w:tcPr>
            <w:tcW w:w="0" w:type="auto"/>
            <w:tcBorders>
              <w:top w:val="nil"/>
              <w:left w:val="nil"/>
              <w:bottom w:val="single" w:sz="4" w:space="0" w:color="auto"/>
              <w:right w:val="single" w:sz="4" w:space="0" w:color="auto"/>
            </w:tcBorders>
            <w:shd w:val="clear" w:color="auto" w:fill="auto"/>
            <w:noWrap/>
            <w:vAlign w:val="bottom"/>
            <w:hideMark/>
          </w:tcPr>
          <w:p w14:paraId="228DC7F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86,178</w:t>
            </w:r>
          </w:p>
        </w:tc>
        <w:tc>
          <w:tcPr>
            <w:tcW w:w="0" w:type="auto"/>
            <w:tcBorders>
              <w:top w:val="nil"/>
              <w:left w:val="nil"/>
              <w:bottom w:val="single" w:sz="4" w:space="0" w:color="auto"/>
              <w:right w:val="single" w:sz="4" w:space="0" w:color="auto"/>
            </w:tcBorders>
            <w:shd w:val="clear" w:color="auto" w:fill="auto"/>
            <w:noWrap/>
            <w:vAlign w:val="bottom"/>
            <w:hideMark/>
          </w:tcPr>
          <w:p w14:paraId="343E4C1E"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507,3</w:t>
            </w:r>
          </w:p>
        </w:tc>
        <w:tc>
          <w:tcPr>
            <w:tcW w:w="0" w:type="auto"/>
            <w:tcBorders>
              <w:top w:val="nil"/>
              <w:left w:val="nil"/>
              <w:bottom w:val="single" w:sz="4" w:space="0" w:color="auto"/>
              <w:right w:val="single" w:sz="4" w:space="0" w:color="auto"/>
            </w:tcBorders>
            <w:shd w:val="clear" w:color="auto" w:fill="auto"/>
            <w:noWrap/>
            <w:vAlign w:val="bottom"/>
            <w:hideMark/>
          </w:tcPr>
          <w:p w14:paraId="54FAE381"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29,69</w:t>
            </w:r>
          </w:p>
        </w:tc>
      </w:tr>
      <w:tr w:rsidR="000D2957" w:rsidRPr="006B5611" w14:paraId="1D5D57B2"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C4E1B6B"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11</w:t>
            </w:r>
          </w:p>
        </w:tc>
        <w:tc>
          <w:tcPr>
            <w:tcW w:w="0" w:type="auto"/>
            <w:tcBorders>
              <w:top w:val="nil"/>
              <w:left w:val="nil"/>
              <w:bottom w:val="single" w:sz="4" w:space="0" w:color="auto"/>
              <w:right w:val="single" w:sz="4" w:space="0" w:color="auto"/>
            </w:tcBorders>
            <w:shd w:val="clear" w:color="auto" w:fill="auto"/>
            <w:noWrap/>
            <w:vAlign w:val="bottom"/>
            <w:hideMark/>
          </w:tcPr>
          <w:p w14:paraId="2B7E9CA8"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3,3-dimetil-butan</w:t>
            </w:r>
          </w:p>
        </w:tc>
        <w:tc>
          <w:tcPr>
            <w:tcW w:w="0" w:type="auto"/>
            <w:tcBorders>
              <w:top w:val="nil"/>
              <w:left w:val="nil"/>
              <w:bottom w:val="single" w:sz="4" w:space="0" w:color="auto"/>
              <w:right w:val="single" w:sz="4" w:space="0" w:color="auto"/>
            </w:tcBorders>
            <w:shd w:val="clear" w:color="auto" w:fill="auto"/>
            <w:noWrap/>
            <w:vAlign w:val="bottom"/>
            <w:hideMark/>
          </w:tcPr>
          <w:p w14:paraId="334CA921"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14</w:t>
            </w:r>
          </w:p>
        </w:tc>
        <w:tc>
          <w:tcPr>
            <w:tcW w:w="0" w:type="auto"/>
            <w:tcBorders>
              <w:top w:val="nil"/>
              <w:left w:val="nil"/>
              <w:bottom w:val="single" w:sz="4" w:space="0" w:color="auto"/>
              <w:right w:val="single" w:sz="4" w:space="0" w:color="auto"/>
            </w:tcBorders>
            <w:shd w:val="clear" w:color="auto" w:fill="auto"/>
            <w:noWrap/>
            <w:vAlign w:val="bottom"/>
            <w:hideMark/>
          </w:tcPr>
          <w:p w14:paraId="1F013780"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p>
        </w:tc>
        <w:tc>
          <w:tcPr>
            <w:tcW w:w="0" w:type="auto"/>
            <w:tcBorders>
              <w:top w:val="nil"/>
              <w:left w:val="nil"/>
              <w:bottom w:val="single" w:sz="4" w:space="0" w:color="auto"/>
              <w:right w:val="single" w:sz="4" w:space="0" w:color="auto"/>
            </w:tcBorders>
            <w:shd w:val="clear" w:color="auto" w:fill="auto"/>
            <w:noWrap/>
            <w:vAlign w:val="bottom"/>
            <w:hideMark/>
          </w:tcPr>
          <w:p w14:paraId="0CBADB2E"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86,178</w:t>
            </w:r>
          </w:p>
        </w:tc>
        <w:tc>
          <w:tcPr>
            <w:tcW w:w="0" w:type="auto"/>
            <w:tcBorders>
              <w:top w:val="nil"/>
              <w:left w:val="nil"/>
              <w:bottom w:val="single" w:sz="4" w:space="0" w:color="auto"/>
              <w:right w:val="single" w:sz="4" w:space="0" w:color="auto"/>
            </w:tcBorders>
            <w:shd w:val="clear" w:color="auto" w:fill="auto"/>
            <w:noWrap/>
            <w:vAlign w:val="bottom"/>
            <w:hideMark/>
          </w:tcPr>
          <w:p w14:paraId="77773798"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507,3</w:t>
            </w:r>
          </w:p>
        </w:tc>
        <w:tc>
          <w:tcPr>
            <w:tcW w:w="0" w:type="auto"/>
            <w:tcBorders>
              <w:top w:val="nil"/>
              <w:left w:val="nil"/>
              <w:bottom w:val="single" w:sz="4" w:space="0" w:color="auto"/>
              <w:right w:val="single" w:sz="4" w:space="0" w:color="auto"/>
            </w:tcBorders>
            <w:shd w:val="clear" w:color="auto" w:fill="auto"/>
            <w:noWrap/>
            <w:vAlign w:val="bottom"/>
            <w:hideMark/>
          </w:tcPr>
          <w:p w14:paraId="339CB1CA"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29,69</w:t>
            </w:r>
          </w:p>
        </w:tc>
      </w:tr>
      <w:tr w:rsidR="000D2957" w:rsidRPr="006B5611" w14:paraId="2C7EF7AB"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0F9FBD1"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12</w:t>
            </w:r>
          </w:p>
        </w:tc>
        <w:tc>
          <w:tcPr>
            <w:tcW w:w="0" w:type="auto"/>
            <w:tcBorders>
              <w:top w:val="nil"/>
              <w:left w:val="nil"/>
              <w:bottom w:val="single" w:sz="4" w:space="0" w:color="auto"/>
              <w:right w:val="single" w:sz="4" w:space="0" w:color="auto"/>
            </w:tcBorders>
            <w:shd w:val="clear" w:color="auto" w:fill="auto"/>
            <w:noWrap/>
            <w:vAlign w:val="bottom"/>
            <w:hideMark/>
          </w:tcPr>
          <w:p w14:paraId="313E4496"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3-metil-pentan</w:t>
            </w:r>
          </w:p>
        </w:tc>
        <w:tc>
          <w:tcPr>
            <w:tcW w:w="0" w:type="auto"/>
            <w:tcBorders>
              <w:top w:val="nil"/>
              <w:left w:val="nil"/>
              <w:bottom w:val="single" w:sz="4" w:space="0" w:color="auto"/>
              <w:right w:val="single" w:sz="4" w:space="0" w:color="auto"/>
            </w:tcBorders>
            <w:shd w:val="clear" w:color="auto" w:fill="auto"/>
            <w:noWrap/>
            <w:vAlign w:val="bottom"/>
            <w:hideMark/>
          </w:tcPr>
          <w:p w14:paraId="3CDA0928"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14</w:t>
            </w:r>
          </w:p>
        </w:tc>
        <w:tc>
          <w:tcPr>
            <w:tcW w:w="0" w:type="auto"/>
            <w:tcBorders>
              <w:top w:val="nil"/>
              <w:left w:val="nil"/>
              <w:bottom w:val="single" w:sz="4" w:space="0" w:color="auto"/>
              <w:right w:val="single" w:sz="4" w:space="0" w:color="auto"/>
            </w:tcBorders>
            <w:shd w:val="clear" w:color="auto" w:fill="auto"/>
            <w:noWrap/>
            <w:vAlign w:val="bottom"/>
            <w:hideMark/>
          </w:tcPr>
          <w:p w14:paraId="139E1522"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p>
        </w:tc>
        <w:tc>
          <w:tcPr>
            <w:tcW w:w="0" w:type="auto"/>
            <w:tcBorders>
              <w:top w:val="nil"/>
              <w:left w:val="nil"/>
              <w:bottom w:val="single" w:sz="4" w:space="0" w:color="auto"/>
              <w:right w:val="single" w:sz="4" w:space="0" w:color="auto"/>
            </w:tcBorders>
            <w:shd w:val="clear" w:color="auto" w:fill="auto"/>
            <w:noWrap/>
            <w:vAlign w:val="bottom"/>
            <w:hideMark/>
          </w:tcPr>
          <w:p w14:paraId="329D6569"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86,178</w:t>
            </w:r>
          </w:p>
        </w:tc>
        <w:tc>
          <w:tcPr>
            <w:tcW w:w="0" w:type="auto"/>
            <w:tcBorders>
              <w:top w:val="nil"/>
              <w:left w:val="nil"/>
              <w:bottom w:val="single" w:sz="4" w:space="0" w:color="auto"/>
              <w:right w:val="single" w:sz="4" w:space="0" w:color="auto"/>
            </w:tcBorders>
            <w:shd w:val="clear" w:color="auto" w:fill="auto"/>
            <w:noWrap/>
            <w:vAlign w:val="bottom"/>
            <w:hideMark/>
          </w:tcPr>
          <w:p w14:paraId="5B483F7D"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507,3</w:t>
            </w:r>
          </w:p>
        </w:tc>
        <w:tc>
          <w:tcPr>
            <w:tcW w:w="0" w:type="auto"/>
            <w:tcBorders>
              <w:top w:val="nil"/>
              <w:left w:val="nil"/>
              <w:bottom w:val="single" w:sz="4" w:space="0" w:color="auto"/>
              <w:right w:val="single" w:sz="4" w:space="0" w:color="auto"/>
            </w:tcBorders>
            <w:shd w:val="clear" w:color="auto" w:fill="auto"/>
            <w:noWrap/>
            <w:vAlign w:val="bottom"/>
            <w:hideMark/>
          </w:tcPr>
          <w:p w14:paraId="7DB8902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29,69</w:t>
            </w:r>
          </w:p>
        </w:tc>
      </w:tr>
      <w:tr w:rsidR="000D2957" w:rsidRPr="006B5611" w14:paraId="1B90EE66"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DF02A53"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13</w:t>
            </w:r>
          </w:p>
        </w:tc>
        <w:tc>
          <w:tcPr>
            <w:tcW w:w="0" w:type="auto"/>
            <w:tcBorders>
              <w:top w:val="nil"/>
              <w:left w:val="nil"/>
              <w:bottom w:val="single" w:sz="4" w:space="0" w:color="auto"/>
              <w:right w:val="single" w:sz="4" w:space="0" w:color="auto"/>
            </w:tcBorders>
            <w:shd w:val="clear" w:color="auto" w:fill="auto"/>
            <w:noWrap/>
            <w:vAlign w:val="bottom"/>
            <w:hideMark/>
          </w:tcPr>
          <w:p w14:paraId="21946568"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2-metil-pentan</w:t>
            </w:r>
          </w:p>
        </w:tc>
        <w:tc>
          <w:tcPr>
            <w:tcW w:w="0" w:type="auto"/>
            <w:tcBorders>
              <w:top w:val="nil"/>
              <w:left w:val="nil"/>
              <w:bottom w:val="single" w:sz="4" w:space="0" w:color="auto"/>
              <w:right w:val="single" w:sz="4" w:space="0" w:color="auto"/>
            </w:tcBorders>
            <w:shd w:val="clear" w:color="auto" w:fill="auto"/>
            <w:noWrap/>
            <w:vAlign w:val="bottom"/>
            <w:hideMark/>
          </w:tcPr>
          <w:p w14:paraId="5503038C"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14</w:t>
            </w:r>
          </w:p>
        </w:tc>
        <w:tc>
          <w:tcPr>
            <w:tcW w:w="0" w:type="auto"/>
            <w:tcBorders>
              <w:top w:val="nil"/>
              <w:left w:val="nil"/>
              <w:bottom w:val="single" w:sz="4" w:space="0" w:color="auto"/>
              <w:right w:val="single" w:sz="4" w:space="0" w:color="auto"/>
            </w:tcBorders>
            <w:shd w:val="clear" w:color="auto" w:fill="auto"/>
            <w:noWrap/>
            <w:vAlign w:val="bottom"/>
            <w:hideMark/>
          </w:tcPr>
          <w:p w14:paraId="6FABF79C"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p>
        </w:tc>
        <w:tc>
          <w:tcPr>
            <w:tcW w:w="0" w:type="auto"/>
            <w:tcBorders>
              <w:top w:val="nil"/>
              <w:left w:val="nil"/>
              <w:bottom w:val="single" w:sz="4" w:space="0" w:color="auto"/>
              <w:right w:val="single" w:sz="4" w:space="0" w:color="auto"/>
            </w:tcBorders>
            <w:shd w:val="clear" w:color="auto" w:fill="auto"/>
            <w:noWrap/>
            <w:vAlign w:val="bottom"/>
            <w:hideMark/>
          </w:tcPr>
          <w:p w14:paraId="33470F23"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86,178</w:t>
            </w:r>
          </w:p>
        </w:tc>
        <w:tc>
          <w:tcPr>
            <w:tcW w:w="0" w:type="auto"/>
            <w:tcBorders>
              <w:top w:val="nil"/>
              <w:left w:val="nil"/>
              <w:bottom w:val="single" w:sz="4" w:space="0" w:color="auto"/>
              <w:right w:val="single" w:sz="4" w:space="0" w:color="auto"/>
            </w:tcBorders>
            <w:shd w:val="clear" w:color="auto" w:fill="auto"/>
            <w:noWrap/>
            <w:vAlign w:val="bottom"/>
            <w:hideMark/>
          </w:tcPr>
          <w:p w14:paraId="481C881B"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507,3</w:t>
            </w:r>
          </w:p>
        </w:tc>
        <w:tc>
          <w:tcPr>
            <w:tcW w:w="0" w:type="auto"/>
            <w:tcBorders>
              <w:top w:val="nil"/>
              <w:left w:val="nil"/>
              <w:bottom w:val="single" w:sz="4" w:space="0" w:color="auto"/>
              <w:right w:val="single" w:sz="4" w:space="0" w:color="auto"/>
            </w:tcBorders>
            <w:shd w:val="clear" w:color="auto" w:fill="auto"/>
            <w:noWrap/>
            <w:vAlign w:val="bottom"/>
            <w:hideMark/>
          </w:tcPr>
          <w:p w14:paraId="099E5E3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29,69</w:t>
            </w:r>
          </w:p>
        </w:tc>
      </w:tr>
      <w:tr w:rsidR="000D2957" w:rsidRPr="006B5611" w14:paraId="4D790DE4" w14:textId="77777777" w:rsidTr="000D2957">
        <w:trPr>
          <w:jc w:val="center"/>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14:paraId="22167C0C"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14</w:t>
            </w:r>
          </w:p>
        </w:tc>
        <w:tc>
          <w:tcPr>
            <w:tcW w:w="0" w:type="auto"/>
            <w:tcBorders>
              <w:top w:val="nil"/>
              <w:left w:val="nil"/>
              <w:bottom w:val="single" w:sz="8" w:space="0" w:color="auto"/>
              <w:right w:val="single" w:sz="4" w:space="0" w:color="auto"/>
            </w:tcBorders>
            <w:shd w:val="clear" w:color="auto" w:fill="auto"/>
            <w:noWrap/>
            <w:vAlign w:val="bottom"/>
            <w:hideMark/>
          </w:tcPr>
          <w:p w14:paraId="53A1ACA7"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hexani</w:t>
            </w:r>
          </w:p>
        </w:tc>
        <w:tc>
          <w:tcPr>
            <w:tcW w:w="0" w:type="auto"/>
            <w:tcBorders>
              <w:top w:val="nil"/>
              <w:left w:val="nil"/>
              <w:bottom w:val="single" w:sz="8" w:space="0" w:color="auto"/>
              <w:right w:val="single" w:sz="4" w:space="0" w:color="auto"/>
            </w:tcBorders>
            <w:shd w:val="clear" w:color="auto" w:fill="auto"/>
            <w:noWrap/>
            <w:vAlign w:val="bottom"/>
            <w:hideMark/>
          </w:tcPr>
          <w:p w14:paraId="7C6969C4"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14</w:t>
            </w:r>
          </w:p>
        </w:tc>
        <w:tc>
          <w:tcPr>
            <w:tcW w:w="0" w:type="auto"/>
            <w:tcBorders>
              <w:top w:val="nil"/>
              <w:left w:val="nil"/>
              <w:bottom w:val="single" w:sz="8" w:space="0" w:color="auto"/>
              <w:right w:val="single" w:sz="4" w:space="0" w:color="auto"/>
            </w:tcBorders>
            <w:shd w:val="clear" w:color="auto" w:fill="auto"/>
            <w:noWrap/>
            <w:vAlign w:val="bottom"/>
            <w:hideMark/>
          </w:tcPr>
          <w:p w14:paraId="730B8201"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p>
        </w:tc>
        <w:tc>
          <w:tcPr>
            <w:tcW w:w="0" w:type="auto"/>
            <w:tcBorders>
              <w:top w:val="nil"/>
              <w:left w:val="nil"/>
              <w:bottom w:val="single" w:sz="8" w:space="0" w:color="auto"/>
              <w:right w:val="single" w:sz="4" w:space="0" w:color="auto"/>
            </w:tcBorders>
            <w:shd w:val="clear" w:color="auto" w:fill="auto"/>
            <w:noWrap/>
            <w:vAlign w:val="bottom"/>
            <w:hideMark/>
          </w:tcPr>
          <w:p w14:paraId="1B875FAB"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86,178</w:t>
            </w:r>
          </w:p>
        </w:tc>
        <w:tc>
          <w:tcPr>
            <w:tcW w:w="0" w:type="auto"/>
            <w:tcBorders>
              <w:top w:val="nil"/>
              <w:left w:val="nil"/>
              <w:bottom w:val="single" w:sz="8" w:space="0" w:color="auto"/>
              <w:right w:val="single" w:sz="4" w:space="0" w:color="auto"/>
            </w:tcBorders>
            <w:shd w:val="clear" w:color="auto" w:fill="auto"/>
            <w:noWrap/>
            <w:vAlign w:val="bottom"/>
            <w:hideMark/>
          </w:tcPr>
          <w:p w14:paraId="336DEDFA"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507,3</w:t>
            </w:r>
          </w:p>
        </w:tc>
        <w:tc>
          <w:tcPr>
            <w:tcW w:w="0" w:type="auto"/>
            <w:tcBorders>
              <w:top w:val="nil"/>
              <w:left w:val="nil"/>
              <w:bottom w:val="single" w:sz="8" w:space="0" w:color="auto"/>
              <w:right w:val="single" w:sz="4" w:space="0" w:color="auto"/>
            </w:tcBorders>
            <w:shd w:val="clear" w:color="auto" w:fill="auto"/>
            <w:noWrap/>
            <w:vAlign w:val="bottom"/>
            <w:hideMark/>
          </w:tcPr>
          <w:p w14:paraId="1B4F54E8"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29,69</w:t>
            </w:r>
          </w:p>
        </w:tc>
      </w:tr>
      <w:tr w:rsidR="000D2957" w:rsidRPr="006B5611" w14:paraId="47D00482"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816B3DA"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15</w:t>
            </w:r>
          </w:p>
        </w:tc>
        <w:tc>
          <w:tcPr>
            <w:tcW w:w="0" w:type="auto"/>
            <w:tcBorders>
              <w:top w:val="nil"/>
              <w:left w:val="nil"/>
              <w:bottom w:val="single" w:sz="4" w:space="0" w:color="auto"/>
              <w:right w:val="single" w:sz="4" w:space="0" w:color="auto"/>
            </w:tcBorders>
            <w:shd w:val="clear" w:color="auto" w:fill="auto"/>
            <w:noWrap/>
            <w:vAlign w:val="bottom"/>
            <w:hideMark/>
          </w:tcPr>
          <w:p w14:paraId="59FE8BBC"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2,4-dimeti-pentan</w:t>
            </w:r>
          </w:p>
        </w:tc>
        <w:tc>
          <w:tcPr>
            <w:tcW w:w="0" w:type="auto"/>
            <w:tcBorders>
              <w:top w:val="nil"/>
              <w:left w:val="nil"/>
              <w:bottom w:val="single" w:sz="4" w:space="0" w:color="auto"/>
              <w:right w:val="single" w:sz="4" w:space="0" w:color="auto"/>
            </w:tcBorders>
            <w:shd w:val="clear" w:color="auto" w:fill="auto"/>
            <w:noWrap/>
            <w:vAlign w:val="bottom"/>
            <w:hideMark/>
          </w:tcPr>
          <w:p w14:paraId="15438776"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16</w:t>
            </w:r>
          </w:p>
        </w:tc>
        <w:tc>
          <w:tcPr>
            <w:tcW w:w="0" w:type="auto"/>
            <w:tcBorders>
              <w:top w:val="nil"/>
              <w:left w:val="nil"/>
              <w:bottom w:val="single" w:sz="4" w:space="0" w:color="auto"/>
              <w:right w:val="single" w:sz="4" w:space="0" w:color="auto"/>
            </w:tcBorders>
            <w:shd w:val="clear" w:color="auto" w:fill="auto"/>
            <w:noWrap/>
            <w:vAlign w:val="bottom"/>
            <w:hideMark/>
          </w:tcPr>
          <w:p w14:paraId="5AB07D60"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p>
        </w:tc>
        <w:tc>
          <w:tcPr>
            <w:tcW w:w="0" w:type="auto"/>
            <w:tcBorders>
              <w:top w:val="nil"/>
              <w:left w:val="nil"/>
              <w:bottom w:val="single" w:sz="4" w:space="0" w:color="auto"/>
              <w:right w:val="single" w:sz="4" w:space="0" w:color="auto"/>
            </w:tcBorders>
            <w:shd w:val="clear" w:color="auto" w:fill="auto"/>
            <w:noWrap/>
            <w:vAlign w:val="bottom"/>
            <w:hideMark/>
          </w:tcPr>
          <w:p w14:paraId="3FC6BEF7"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100,205</w:t>
            </w:r>
          </w:p>
        </w:tc>
        <w:tc>
          <w:tcPr>
            <w:tcW w:w="0" w:type="auto"/>
            <w:tcBorders>
              <w:top w:val="nil"/>
              <w:left w:val="nil"/>
              <w:bottom w:val="single" w:sz="4" w:space="0" w:color="auto"/>
              <w:right w:val="single" w:sz="4" w:space="0" w:color="auto"/>
            </w:tcBorders>
            <w:shd w:val="clear" w:color="auto" w:fill="auto"/>
            <w:noWrap/>
            <w:vAlign w:val="bottom"/>
            <w:hideMark/>
          </w:tcPr>
          <w:p w14:paraId="4698E392"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528,6</w:t>
            </w:r>
          </w:p>
        </w:tc>
        <w:tc>
          <w:tcPr>
            <w:tcW w:w="0" w:type="auto"/>
            <w:tcBorders>
              <w:top w:val="nil"/>
              <w:left w:val="nil"/>
              <w:bottom w:val="single" w:sz="4" w:space="0" w:color="auto"/>
              <w:right w:val="single" w:sz="4" w:space="0" w:color="auto"/>
            </w:tcBorders>
            <w:shd w:val="clear" w:color="auto" w:fill="auto"/>
            <w:noWrap/>
            <w:vAlign w:val="bottom"/>
            <w:hideMark/>
          </w:tcPr>
          <w:p w14:paraId="725F29B5"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34,98</w:t>
            </w:r>
          </w:p>
        </w:tc>
      </w:tr>
      <w:tr w:rsidR="000D2957" w:rsidRPr="006B5611" w14:paraId="391BE4A5"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249BD88"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16</w:t>
            </w:r>
          </w:p>
        </w:tc>
        <w:tc>
          <w:tcPr>
            <w:tcW w:w="0" w:type="auto"/>
            <w:tcBorders>
              <w:top w:val="nil"/>
              <w:left w:val="nil"/>
              <w:bottom w:val="single" w:sz="4" w:space="0" w:color="auto"/>
              <w:right w:val="single" w:sz="4" w:space="0" w:color="auto"/>
            </w:tcBorders>
            <w:shd w:val="clear" w:color="auto" w:fill="auto"/>
            <w:noWrap/>
            <w:vAlign w:val="bottom"/>
            <w:hideMark/>
          </w:tcPr>
          <w:p w14:paraId="31F8B6C4"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2,2,3-trimetil-butan</w:t>
            </w:r>
          </w:p>
        </w:tc>
        <w:tc>
          <w:tcPr>
            <w:tcW w:w="0" w:type="auto"/>
            <w:tcBorders>
              <w:top w:val="nil"/>
              <w:left w:val="nil"/>
              <w:bottom w:val="single" w:sz="4" w:space="0" w:color="auto"/>
              <w:right w:val="single" w:sz="4" w:space="0" w:color="auto"/>
            </w:tcBorders>
            <w:shd w:val="clear" w:color="auto" w:fill="auto"/>
            <w:noWrap/>
            <w:vAlign w:val="bottom"/>
            <w:hideMark/>
          </w:tcPr>
          <w:p w14:paraId="2D884510"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16</w:t>
            </w:r>
          </w:p>
        </w:tc>
        <w:tc>
          <w:tcPr>
            <w:tcW w:w="0" w:type="auto"/>
            <w:tcBorders>
              <w:top w:val="nil"/>
              <w:left w:val="nil"/>
              <w:bottom w:val="single" w:sz="4" w:space="0" w:color="auto"/>
              <w:right w:val="single" w:sz="4" w:space="0" w:color="auto"/>
            </w:tcBorders>
            <w:shd w:val="clear" w:color="auto" w:fill="auto"/>
            <w:noWrap/>
            <w:vAlign w:val="bottom"/>
            <w:hideMark/>
          </w:tcPr>
          <w:p w14:paraId="5FCE31B4"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p>
        </w:tc>
        <w:tc>
          <w:tcPr>
            <w:tcW w:w="0" w:type="auto"/>
            <w:tcBorders>
              <w:top w:val="nil"/>
              <w:left w:val="nil"/>
              <w:bottom w:val="single" w:sz="4" w:space="0" w:color="auto"/>
              <w:right w:val="single" w:sz="4" w:space="0" w:color="auto"/>
            </w:tcBorders>
            <w:shd w:val="clear" w:color="auto" w:fill="auto"/>
            <w:noWrap/>
            <w:vAlign w:val="bottom"/>
            <w:hideMark/>
          </w:tcPr>
          <w:p w14:paraId="0455BDC1"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100,205</w:t>
            </w:r>
          </w:p>
        </w:tc>
        <w:tc>
          <w:tcPr>
            <w:tcW w:w="0" w:type="auto"/>
            <w:tcBorders>
              <w:top w:val="nil"/>
              <w:left w:val="nil"/>
              <w:bottom w:val="single" w:sz="4" w:space="0" w:color="auto"/>
              <w:right w:val="single" w:sz="4" w:space="0" w:color="auto"/>
            </w:tcBorders>
            <w:shd w:val="clear" w:color="auto" w:fill="auto"/>
            <w:noWrap/>
            <w:vAlign w:val="bottom"/>
            <w:hideMark/>
          </w:tcPr>
          <w:p w14:paraId="685D562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528,6</w:t>
            </w:r>
          </w:p>
        </w:tc>
        <w:tc>
          <w:tcPr>
            <w:tcW w:w="0" w:type="auto"/>
            <w:tcBorders>
              <w:top w:val="nil"/>
              <w:left w:val="nil"/>
              <w:bottom w:val="single" w:sz="4" w:space="0" w:color="auto"/>
              <w:right w:val="single" w:sz="4" w:space="0" w:color="auto"/>
            </w:tcBorders>
            <w:shd w:val="clear" w:color="auto" w:fill="auto"/>
            <w:noWrap/>
            <w:vAlign w:val="bottom"/>
            <w:hideMark/>
          </w:tcPr>
          <w:p w14:paraId="5FBEE31E"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34,98</w:t>
            </w:r>
          </w:p>
        </w:tc>
      </w:tr>
      <w:tr w:rsidR="000D2957" w:rsidRPr="006B5611" w14:paraId="78C353E1"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E1F533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17</w:t>
            </w:r>
          </w:p>
        </w:tc>
        <w:tc>
          <w:tcPr>
            <w:tcW w:w="0" w:type="auto"/>
            <w:tcBorders>
              <w:top w:val="nil"/>
              <w:left w:val="nil"/>
              <w:bottom w:val="single" w:sz="4" w:space="0" w:color="auto"/>
              <w:right w:val="single" w:sz="4" w:space="0" w:color="auto"/>
            </w:tcBorders>
            <w:shd w:val="clear" w:color="auto" w:fill="auto"/>
            <w:noWrap/>
            <w:vAlign w:val="bottom"/>
            <w:hideMark/>
          </w:tcPr>
          <w:p w14:paraId="12C998C4"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2-metil-hexan</w:t>
            </w:r>
          </w:p>
        </w:tc>
        <w:tc>
          <w:tcPr>
            <w:tcW w:w="0" w:type="auto"/>
            <w:tcBorders>
              <w:top w:val="nil"/>
              <w:left w:val="nil"/>
              <w:bottom w:val="single" w:sz="4" w:space="0" w:color="auto"/>
              <w:right w:val="single" w:sz="4" w:space="0" w:color="auto"/>
            </w:tcBorders>
            <w:shd w:val="clear" w:color="auto" w:fill="auto"/>
            <w:noWrap/>
            <w:vAlign w:val="bottom"/>
            <w:hideMark/>
          </w:tcPr>
          <w:p w14:paraId="5AF65ADD"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16</w:t>
            </w:r>
          </w:p>
        </w:tc>
        <w:tc>
          <w:tcPr>
            <w:tcW w:w="0" w:type="auto"/>
            <w:tcBorders>
              <w:top w:val="nil"/>
              <w:left w:val="nil"/>
              <w:bottom w:val="single" w:sz="4" w:space="0" w:color="auto"/>
              <w:right w:val="single" w:sz="4" w:space="0" w:color="auto"/>
            </w:tcBorders>
            <w:shd w:val="clear" w:color="auto" w:fill="auto"/>
            <w:noWrap/>
            <w:vAlign w:val="bottom"/>
            <w:hideMark/>
          </w:tcPr>
          <w:p w14:paraId="3808AAF3"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p>
        </w:tc>
        <w:tc>
          <w:tcPr>
            <w:tcW w:w="0" w:type="auto"/>
            <w:tcBorders>
              <w:top w:val="nil"/>
              <w:left w:val="nil"/>
              <w:bottom w:val="single" w:sz="4" w:space="0" w:color="auto"/>
              <w:right w:val="single" w:sz="4" w:space="0" w:color="auto"/>
            </w:tcBorders>
            <w:shd w:val="clear" w:color="auto" w:fill="auto"/>
            <w:noWrap/>
            <w:vAlign w:val="bottom"/>
            <w:hideMark/>
          </w:tcPr>
          <w:p w14:paraId="3F92FDE0"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100,205</w:t>
            </w:r>
          </w:p>
        </w:tc>
        <w:tc>
          <w:tcPr>
            <w:tcW w:w="0" w:type="auto"/>
            <w:tcBorders>
              <w:top w:val="nil"/>
              <w:left w:val="nil"/>
              <w:bottom w:val="single" w:sz="4" w:space="0" w:color="auto"/>
              <w:right w:val="single" w:sz="4" w:space="0" w:color="auto"/>
            </w:tcBorders>
            <w:shd w:val="clear" w:color="auto" w:fill="auto"/>
            <w:noWrap/>
            <w:vAlign w:val="bottom"/>
            <w:hideMark/>
          </w:tcPr>
          <w:p w14:paraId="05224CCD"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528,6</w:t>
            </w:r>
          </w:p>
        </w:tc>
        <w:tc>
          <w:tcPr>
            <w:tcW w:w="0" w:type="auto"/>
            <w:tcBorders>
              <w:top w:val="nil"/>
              <w:left w:val="nil"/>
              <w:bottom w:val="single" w:sz="4" w:space="0" w:color="auto"/>
              <w:right w:val="single" w:sz="4" w:space="0" w:color="auto"/>
            </w:tcBorders>
            <w:shd w:val="clear" w:color="auto" w:fill="auto"/>
            <w:noWrap/>
            <w:vAlign w:val="bottom"/>
            <w:hideMark/>
          </w:tcPr>
          <w:p w14:paraId="0FE90075"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34,98</w:t>
            </w:r>
          </w:p>
        </w:tc>
      </w:tr>
      <w:tr w:rsidR="000D2957" w:rsidRPr="006B5611" w14:paraId="68360BBD"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875D499"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18</w:t>
            </w:r>
          </w:p>
        </w:tc>
        <w:tc>
          <w:tcPr>
            <w:tcW w:w="0" w:type="auto"/>
            <w:tcBorders>
              <w:top w:val="nil"/>
              <w:left w:val="nil"/>
              <w:bottom w:val="single" w:sz="4" w:space="0" w:color="auto"/>
              <w:right w:val="single" w:sz="4" w:space="0" w:color="auto"/>
            </w:tcBorders>
            <w:shd w:val="clear" w:color="auto" w:fill="auto"/>
            <w:noWrap/>
            <w:vAlign w:val="bottom"/>
            <w:hideMark/>
          </w:tcPr>
          <w:p w14:paraId="5B69E725"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3-metil-hexan</w:t>
            </w:r>
          </w:p>
        </w:tc>
        <w:tc>
          <w:tcPr>
            <w:tcW w:w="0" w:type="auto"/>
            <w:tcBorders>
              <w:top w:val="nil"/>
              <w:left w:val="nil"/>
              <w:bottom w:val="single" w:sz="4" w:space="0" w:color="auto"/>
              <w:right w:val="single" w:sz="4" w:space="0" w:color="auto"/>
            </w:tcBorders>
            <w:shd w:val="clear" w:color="auto" w:fill="auto"/>
            <w:noWrap/>
            <w:vAlign w:val="bottom"/>
            <w:hideMark/>
          </w:tcPr>
          <w:p w14:paraId="08D55022"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16</w:t>
            </w:r>
          </w:p>
        </w:tc>
        <w:tc>
          <w:tcPr>
            <w:tcW w:w="0" w:type="auto"/>
            <w:tcBorders>
              <w:top w:val="nil"/>
              <w:left w:val="nil"/>
              <w:bottom w:val="single" w:sz="4" w:space="0" w:color="auto"/>
              <w:right w:val="single" w:sz="4" w:space="0" w:color="auto"/>
            </w:tcBorders>
            <w:shd w:val="clear" w:color="auto" w:fill="auto"/>
            <w:noWrap/>
            <w:vAlign w:val="bottom"/>
            <w:hideMark/>
          </w:tcPr>
          <w:p w14:paraId="7A6FEC15"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p>
        </w:tc>
        <w:tc>
          <w:tcPr>
            <w:tcW w:w="0" w:type="auto"/>
            <w:tcBorders>
              <w:top w:val="nil"/>
              <w:left w:val="nil"/>
              <w:bottom w:val="single" w:sz="4" w:space="0" w:color="auto"/>
              <w:right w:val="single" w:sz="4" w:space="0" w:color="auto"/>
            </w:tcBorders>
            <w:shd w:val="clear" w:color="auto" w:fill="auto"/>
            <w:noWrap/>
            <w:vAlign w:val="bottom"/>
            <w:hideMark/>
          </w:tcPr>
          <w:p w14:paraId="32C0E9A0"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100,205</w:t>
            </w:r>
          </w:p>
        </w:tc>
        <w:tc>
          <w:tcPr>
            <w:tcW w:w="0" w:type="auto"/>
            <w:tcBorders>
              <w:top w:val="nil"/>
              <w:left w:val="nil"/>
              <w:bottom w:val="single" w:sz="4" w:space="0" w:color="auto"/>
              <w:right w:val="single" w:sz="4" w:space="0" w:color="auto"/>
            </w:tcBorders>
            <w:shd w:val="clear" w:color="auto" w:fill="auto"/>
            <w:noWrap/>
            <w:vAlign w:val="bottom"/>
            <w:hideMark/>
          </w:tcPr>
          <w:p w14:paraId="2DCF6CAD"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528,6</w:t>
            </w:r>
          </w:p>
        </w:tc>
        <w:tc>
          <w:tcPr>
            <w:tcW w:w="0" w:type="auto"/>
            <w:tcBorders>
              <w:top w:val="nil"/>
              <w:left w:val="nil"/>
              <w:bottom w:val="single" w:sz="4" w:space="0" w:color="auto"/>
              <w:right w:val="single" w:sz="4" w:space="0" w:color="auto"/>
            </w:tcBorders>
            <w:shd w:val="clear" w:color="auto" w:fill="auto"/>
            <w:noWrap/>
            <w:vAlign w:val="bottom"/>
            <w:hideMark/>
          </w:tcPr>
          <w:p w14:paraId="0989029E"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34,98</w:t>
            </w:r>
          </w:p>
        </w:tc>
      </w:tr>
      <w:tr w:rsidR="000D2957" w:rsidRPr="006B5611" w14:paraId="25B79B0C" w14:textId="77777777" w:rsidTr="000D2957">
        <w:trPr>
          <w:jc w:val="center"/>
        </w:trPr>
        <w:tc>
          <w:tcPr>
            <w:tcW w:w="0" w:type="auto"/>
            <w:tcBorders>
              <w:top w:val="nil"/>
              <w:left w:val="single" w:sz="8" w:space="0" w:color="auto"/>
              <w:bottom w:val="nil"/>
              <w:right w:val="single" w:sz="4" w:space="0" w:color="auto"/>
            </w:tcBorders>
            <w:shd w:val="clear" w:color="auto" w:fill="auto"/>
            <w:noWrap/>
            <w:vAlign w:val="bottom"/>
            <w:hideMark/>
          </w:tcPr>
          <w:p w14:paraId="7C6D2F2B"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19</w:t>
            </w:r>
          </w:p>
        </w:tc>
        <w:tc>
          <w:tcPr>
            <w:tcW w:w="0" w:type="auto"/>
            <w:tcBorders>
              <w:top w:val="nil"/>
              <w:left w:val="nil"/>
              <w:bottom w:val="single" w:sz="4" w:space="0" w:color="auto"/>
              <w:right w:val="single" w:sz="4" w:space="0" w:color="auto"/>
            </w:tcBorders>
            <w:shd w:val="clear" w:color="auto" w:fill="auto"/>
            <w:noWrap/>
            <w:vAlign w:val="bottom"/>
            <w:hideMark/>
          </w:tcPr>
          <w:p w14:paraId="03B778D7"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3-etip-pentan</w:t>
            </w:r>
          </w:p>
        </w:tc>
        <w:tc>
          <w:tcPr>
            <w:tcW w:w="0" w:type="auto"/>
            <w:tcBorders>
              <w:top w:val="nil"/>
              <w:left w:val="nil"/>
              <w:bottom w:val="single" w:sz="4" w:space="0" w:color="auto"/>
              <w:right w:val="single" w:sz="4" w:space="0" w:color="auto"/>
            </w:tcBorders>
            <w:shd w:val="clear" w:color="auto" w:fill="auto"/>
            <w:noWrap/>
            <w:vAlign w:val="bottom"/>
            <w:hideMark/>
          </w:tcPr>
          <w:p w14:paraId="30A37918"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16</w:t>
            </w:r>
          </w:p>
        </w:tc>
        <w:tc>
          <w:tcPr>
            <w:tcW w:w="0" w:type="auto"/>
            <w:tcBorders>
              <w:top w:val="nil"/>
              <w:left w:val="nil"/>
              <w:bottom w:val="single" w:sz="4" w:space="0" w:color="auto"/>
              <w:right w:val="single" w:sz="4" w:space="0" w:color="auto"/>
            </w:tcBorders>
            <w:shd w:val="clear" w:color="auto" w:fill="auto"/>
            <w:noWrap/>
            <w:vAlign w:val="bottom"/>
            <w:hideMark/>
          </w:tcPr>
          <w:p w14:paraId="0A694EE9"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p>
        </w:tc>
        <w:tc>
          <w:tcPr>
            <w:tcW w:w="0" w:type="auto"/>
            <w:tcBorders>
              <w:top w:val="nil"/>
              <w:left w:val="nil"/>
              <w:bottom w:val="single" w:sz="4" w:space="0" w:color="auto"/>
              <w:right w:val="single" w:sz="4" w:space="0" w:color="auto"/>
            </w:tcBorders>
            <w:shd w:val="clear" w:color="auto" w:fill="auto"/>
            <w:noWrap/>
            <w:vAlign w:val="bottom"/>
            <w:hideMark/>
          </w:tcPr>
          <w:p w14:paraId="0504F52C"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100,205</w:t>
            </w:r>
          </w:p>
        </w:tc>
        <w:tc>
          <w:tcPr>
            <w:tcW w:w="0" w:type="auto"/>
            <w:tcBorders>
              <w:top w:val="nil"/>
              <w:left w:val="nil"/>
              <w:bottom w:val="single" w:sz="4" w:space="0" w:color="auto"/>
              <w:right w:val="single" w:sz="4" w:space="0" w:color="auto"/>
            </w:tcBorders>
            <w:shd w:val="clear" w:color="auto" w:fill="auto"/>
            <w:noWrap/>
            <w:vAlign w:val="bottom"/>
            <w:hideMark/>
          </w:tcPr>
          <w:p w14:paraId="2A3E5920"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528,6</w:t>
            </w:r>
          </w:p>
        </w:tc>
        <w:tc>
          <w:tcPr>
            <w:tcW w:w="0" w:type="auto"/>
            <w:tcBorders>
              <w:top w:val="nil"/>
              <w:left w:val="nil"/>
              <w:bottom w:val="single" w:sz="4" w:space="0" w:color="auto"/>
              <w:right w:val="single" w:sz="4" w:space="0" w:color="auto"/>
            </w:tcBorders>
            <w:shd w:val="clear" w:color="auto" w:fill="auto"/>
            <w:noWrap/>
            <w:vAlign w:val="bottom"/>
            <w:hideMark/>
          </w:tcPr>
          <w:p w14:paraId="34EDE6A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34,98</w:t>
            </w:r>
          </w:p>
        </w:tc>
      </w:tr>
      <w:tr w:rsidR="000D2957" w:rsidRPr="006B5611" w14:paraId="68997591" w14:textId="77777777" w:rsidTr="000D2957">
        <w:trPr>
          <w:jc w:val="center"/>
        </w:trPr>
        <w:tc>
          <w:tcPr>
            <w:tcW w:w="0" w:type="auto"/>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0FC3DC2D"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20</w:t>
            </w:r>
          </w:p>
        </w:tc>
        <w:tc>
          <w:tcPr>
            <w:tcW w:w="0" w:type="auto"/>
            <w:tcBorders>
              <w:top w:val="nil"/>
              <w:left w:val="nil"/>
              <w:bottom w:val="single" w:sz="8" w:space="0" w:color="auto"/>
              <w:right w:val="single" w:sz="4" w:space="0" w:color="auto"/>
            </w:tcBorders>
            <w:shd w:val="clear" w:color="auto" w:fill="auto"/>
            <w:noWrap/>
            <w:vAlign w:val="bottom"/>
            <w:hideMark/>
          </w:tcPr>
          <w:p w14:paraId="67E26264"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heptani+</w:t>
            </w:r>
          </w:p>
        </w:tc>
        <w:tc>
          <w:tcPr>
            <w:tcW w:w="0" w:type="auto"/>
            <w:tcBorders>
              <w:top w:val="nil"/>
              <w:left w:val="nil"/>
              <w:bottom w:val="single" w:sz="8" w:space="0" w:color="auto"/>
              <w:right w:val="single" w:sz="4" w:space="0" w:color="auto"/>
            </w:tcBorders>
            <w:shd w:val="clear" w:color="auto" w:fill="auto"/>
            <w:noWrap/>
            <w:vAlign w:val="bottom"/>
            <w:hideMark/>
          </w:tcPr>
          <w:p w14:paraId="72E5916F"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16</w:t>
            </w:r>
          </w:p>
        </w:tc>
        <w:tc>
          <w:tcPr>
            <w:tcW w:w="0" w:type="auto"/>
            <w:tcBorders>
              <w:top w:val="nil"/>
              <w:left w:val="nil"/>
              <w:bottom w:val="single" w:sz="8" w:space="0" w:color="auto"/>
              <w:right w:val="single" w:sz="4" w:space="0" w:color="auto"/>
            </w:tcBorders>
            <w:shd w:val="clear" w:color="auto" w:fill="auto"/>
            <w:noWrap/>
            <w:vAlign w:val="bottom"/>
            <w:hideMark/>
          </w:tcPr>
          <w:p w14:paraId="6C0939DF"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p>
        </w:tc>
        <w:tc>
          <w:tcPr>
            <w:tcW w:w="0" w:type="auto"/>
            <w:tcBorders>
              <w:top w:val="nil"/>
              <w:left w:val="nil"/>
              <w:bottom w:val="single" w:sz="8" w:space="0" w:color="auto"/>
              <w:right w:val="single" w:sz="4" w:space="0" w:color="auto"/>
            </w:tcBorders>
            <w:shd w:val="clear" w:color="auto" w:fill="auto"/>
            <w:noWrap/>
            <w:vAlign w:val="bottom"/>
            <w:hideMark/>
          </w:tcPr>
          <w:p w14:paraId="38FE053E"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100,205</w:t>
            </w:r>
          </w:p>
        </w:tc>
        <w:tc>
          <w:tcPr>
            <w:tcW w:w="0" w:type="auto"/>
            <w:tcBorders>
              <w:top w:val="nil"/>
              <w:left w:val="nil"/>
              <w:bottom w:val="single" w:sz="8" w:space="0" w:color="auto"/>
              <w:right w:val="single" w:sz="4" w:space="0" w:color="auto"/>
            </w:tcBorders>
            <w:shd w:val="clear" w:color="auto" w:fill="auto"/>
            <w:noWrap/>
            <w:vAlign w:val="bottom"/>
            <w:hideMark/>
          </w:tcPr>
          <w:p w14:paraId="041BDE4A"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528,6</w:t>
            </w:r>
          </w:p>
        </w:tc>
        <w:tc>
          <w:tcPr>
            <w:tcW w:w="0" w:type="auto"/>
            <w:tcBorders>
              <w:top w:val="nil"/>
              <w:left w:val="nil"/>
              <w:bottom w:val="single" w:sz="8" w:space="0" w:color="auto"/>
              <w:right w:val="single" w:sz="4" w:space="0" w:color="auto"/>
            </w:tcBorders>
            <w:shd w:val="clear" w:color="auto" w:fill="auto"/>
            <w:noWrap/>
            <w:vAlign w:val="bottom"/>
            <w:hideMark/>
          </w:tcPr>
          <w:p w14:paraId="3C2B6A4A"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34,98</w:t>
            </w:r>
          </w:p>
        </w:tc>
      </w:tr>
      <w:tr w:rsidR="000D2957" w:rsidRPr="006B5611" w14:paraId="19BF6F4B"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2402FF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21</w:t>
            </w:r>
          </w:p>
        </w:tc>
        <w:tc>
          <w:tcPr>
            <w:tcW w:w="0" w:type="auto"/>
            <w:tcBorders>
              <w:top w:val="nil"/>
              <w:left w:val="nil"/>
              <w:bottom w:val="single" w:sz="4" w:space="0" w:color="auto"/>
              <w:right w:val="single" w:sz="4" w:space="0" w:color="auto"/>
            </w:tcBorders>
            <w:shd w:val="clear" w:color="auto" w:fill="auto"/>
            <w:noWrap/>
            <w:vAlign w:val="bottom"/>
            <w:hideMark/>
          </w:tcPr>
          <w:p w14:paraId="537CECF9"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2,2,4-trimetil-pentan</w:t>
            </w:r>
          </w:p>
        </w:tc>
        <w:tc>
          <w:tcPr>
            <w:tcW w:w="0" w:type="auto"/>
            <w:tcBorders>
              <w:top w:val="nil"/>
              <w:left w:val="nil"/>
              <w:bottom w:val="single" w:sz="4" w:space="0" w:color="auto"/>
              <w:right w:val="single" w:sz="4" w:space="0" w:color="auto"/>
            </w:tcBorders>
            <w:shd w:val="clear" w:color="auto" w:fill="auto"/>
            <w:noWrap/>
            <w:vAlign w:val="bottom"/>
            <w:hideMark/>
          </w:tcPr>
          <w:p w14:paraId="7A9BE8EA"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8</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18</w:t>
            </w:r>
          </w:p>
        </w:tc>
        <w:tc>
          <w:tcPr>
            <w:tcW w:w="0" w:type="auto"/>
            <w:tcBorders>
              <w:top w:val="nil"/>
              <w:left w:val="nil"/>
              <w:bottom w:val="single" w:sz="4" w:space="0" w:color="auto"/>
              <w:right w:val="single" w:sz="4" w:space="0" w:color="auto"/>
            </w:tcBorders>
            <w:shd w:val="clear" w:color="auto" w:fill="auto"/>
            <w:noWrap/>
            <w:vAlign w:val="bottom"/>
            <w:hideMark/>
          </w:tcPr>
          <w:p w14:paraId="4A435EC1"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8</w:t>
            </w:r>
          </w:p>
        </w:tc>
        <w:tc>
          <w:tcPr>
            <w:tcW w:w="0" w:type="auto"/>
            <w:tcBorders>
              <w:top w:val="nil"/>
              <w:left w:val="nil"/>
              <w:bottom w:val="single" w:sz="4" w:space="0" w:color="auto"/>
              <w:right w:val="single" w:sz="4" w:space="0" w:color="auto"/>
            </w:tcBorders>
            <w:shd w:val="clear" w:color="auto" w:fill="auto"/>
            <w:noWrap/>
            <w:vAlign w:val="bottom"/>
            <w:hideMark/>
          </w:tcPr>
          <w:p w14:paraId="1596F4CC"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114,232</w:t>
            </w:r>
          </w:p>
        </w:tc>
        <w:tc>
          <w:tcPr>
            <w:tcW w:w="0" w:type="auto"/>
            <w:tcBorders>
              <w:top w:val="nil"/>
              <w:left w:val="nil"/>
              <w:bottom w:val="single" w:sz="4" w:space="0" w:color="auto"/>
              <w:right w:val="single" w:sz="4" w:space="0" w:color="auto"/>
            </w:tcBorders>
            <w:shd w:val="clear" w:color="auto" w:fill="auto"/>
            <w:noWrap/>
            <w:vAlign w:val="bottom"/>
            <w:hideMark/>
          </w:tcPr>
          <w:p w14:paraId="5B39F20D"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552,3</w:t>
            </w:r>
          </w:p>
        </w:tc>
        <w:tc>
          <w:tcPr>
            <w:tcW w:w="0" w:type="auto"/>
            <w:tcBorders>
              <w:top w:val="nil"/>
              <w:left w:val="nil"/>
              <w:bottom w:val="single" w:sz="4" w:space="0" w:color="auto"/>
              <w:right w:val="single" w:sz="4" w:space="0" w:color="auto"/>
            </w:tcBorders>
            <w:shd w:val="clear" w:color="auto" w:fill="auto"/>
            <w:noWrap/>
            <w:vAlign w:val="bottom"/>
            <w:hideMark/>
          </w:tcPr>
          <w:p w14:paraId="5907C28D"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31,23</w:t>
            </w:r>
          </w:p>
        </w:tc>
      </w:tr>
      <w:tr w:rsidR="000D2957" w:rsidRPr="006B5611" w14:paraId="78D7C50D" w14:textId="77777777" w:rsidTr="000D2957">
        <w:trPr>
          <w:jc w:val="center"/>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14:paraId="601D6271"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22</w:t>
            </w:r>
          </w:p>
        </w:tc>
        <w:tc>
          <w:tcPr>
            <w:tcW w:w="0" w:type="auto"/>
            <w:tcBorders>
              <w:top w:val="nil"/>
              <w:left w:val="nil"/>
              <w:bottom w:val="single" w:sz="8" w:space="0" w:color="auto"/>
              <w:right w:val="single" w:sz="4" w:space="0" w:color="auto"/>
            </w:tcBorders>
            <w:shd w:val="clear" w:color="auto" w:fill="auto"/>
            <w:noWrap/>
            <w:vAlign w:val="bottom"/>
            <w:hideMark/>
          </w:tcPr>
          <w:p w14:paraId="62566CDA"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n-octan</w:t>
            </w:r>
          </w:p>
        </w:tc>
        <w:tc>
          <w:tcPr>
            <w:tcW w:w="0" w:type="auto"/>
            <w:tcBorders>
              <w:top w:val="nil"/>
              <w:left w:val="nil"/>
              <w:bottom w:val="single" w:sz="8" w:space="0" w:color="auto"/>
              <w:right w:val="single" w:sz="4" w:space="0" w:color="auto"/>
            </w:tcBorders>
            <w:shd w:val="clear" w:color="auto" w:fill="auto"/>
            <w:noWrap/>
            <w:vAlign w:val="bottom"/>
            <w:hideMark/>
          </w:tcPr>
          <w:p w14:paraId="289AE54D"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8</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18</w:t>
            </w:r>
          </w:p>
        </w:tc>
        <w:tc>
          <w:tcPr>
            <w:tcW w:w="0" w:type="auto"/>
            <w:tcBorders>
              <w:top w:val="nil"/>
              <w:left w:val="nil"/>
              <w:bottom w:val="single" w:sz="8" w:space="0" w:color="auto"/>
              <w:right w:val="single" w:sz="4" w:space="0" w:color="auto"/>
            </w:tcBorders>
            <w:shd w:val="clear" w:color="auto" w:fill="auto"/>
            <w:noWrap/>
            <w:vAlign w:val="bottom"/>
            <w:hideMark/>
          </w:tcPr>
          <w:p w14:paraId="595B8959"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8</w:t>
            </w:r>
          </w:p>
        </w:tc>
        <w:tc>
          <w:tcPr>
            <w:tcW w:w="0" w:type="auto"/>
            <w:tcBorders>
              <w:top w:val="nil"/>
              <w:left w:val="nil"/>
              <w:bottom w:val="single" w:sz="8" w:space="0" w:color="auto"/>
              <w:right w:val="single" w:sz="4" w:space="0" w:color="auto"/>
            </w:tcBorders>
            <w:shd w:val="clear" w:color="auto" w:fill="auto"/>
            <w:noWrap/>
            <w:vAlign w:val="bottom"/>
            <w:hideMark/>
          </w:tcPr>
          <w:p w14:paraId="27B0F50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114,232</w:t>
            </w:r>
          </w:p>
        </w:tc>
        <w:tc>
          <w:tcPr>
            <w:tcW w:w="0" w:type="auto"/>
            <w:tcBorders>
              <w:top w:val="nil"/>
              <w:left w:val="nil"/>
              <w:bottom w:val="single" w:sz="8" w:space="0" w:color="auto"/>
              <w:right w:val="single" w:sz="4" w:space="0" w:color="auto"/>
            </w:tcBorders>
            <w:shd w:val="clear" w:color="auto" w:fill="auto"/>
            <w:noWrap/>
            <w:vAlign w:val="bottom"/>
            <w:hideMark/>
          </w:tcPr>
          <w:p w14:paraId="4AB4AAEA"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552,3</w:t>
            </w:r>
          </w:p>
        </w:tc>
        <w:tc>
          <w:tcPr>
            <w:tcW w:w="0" w:type="auto"/>
            <w:tcBorders>
              <w:top w:val="nil"/>
              <w:left w:val="nil"/>
              <w:bottom w:val="single" w:sz="8" w:space="0" w:color="auto"/>
              <w:right w:val="single" w:sz="4" w:space="0" w:color="auto"/>
            </w:tcBorders>
            <w:shd w:val="clear" w:color="auto" w:fill="auto"/>
            <w:noWrap/>
            <w:vAlign w:val="bottom"/>
            <w:hideMark/>
          </w:tcPr>
          <w:p w14:paraId="100DB4A5"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31,23</w:t>
            </w:r>
          </w:p>
        </w:tc>
      </w:tr>
      <w:tr w:rsidR="000D2957" w:rsidRPr="006B5611" w14:paraId="10DF643C"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8AF7CE3"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23</w:t>
            </w:r>
          </w:p>
        </w:tc>
        <w:tc>
          <w:tcPr>
            <w:tcW w:w="0" w:type="auto"/>
            <w:tcBorders>
              <w:top w:val="nil"/>
              <w:left w:val="nil"/>
              <w:bottom w:val="single" w:sz="4" w:space="0" w:color="auto"/>
              <w:right w:val="single" w:sz="4" w:space="0" w:color="auto"/>
            </w:tcBorders>
            <w:shd w:val="clear" w:color="auto" w:fill="auto"/>
            <w:noWrap/>
            <w:vAlign w:val="bottom"/>
            <w:hideMark/>
          </w:tcPr>
          <w:p w14:paraId="4F56B900"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metil-</w:t>
            </w:r>
            <w:proofErr w:type="spellStart"/>
            <w:r w:rsidRPr="006B5611">
              <w:rPr>
                <w:rFonts w:ascii="Times New Roman" w:eastAsia="Times New Roman" w:hAnsi="Times New Roman" w:cs="Times New Roman"/>
                <w:sz w:val="24"/>
                <w:szCs w:val="24"/>
              </w:rPr>
              <w:t>cilohexan</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4D04191B"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14</w:t>
            </w:r>
          </w:p>
        </w:tc>
        <w:tc>
          <w:tcPr>
            <w:tcW w:w="0" w:type="auto"/>
            <w:tcBorders>
              <w:top w:val="nil"/>
              <w:left w:val="nil"/>
              <w:bottom w:val="single" w:sz="4" w:space="0" w:color="auto"/>
              <w:right w:val="single" w:sz="4" w:space="0" w:color="auto"/>
            </w:tcBorders>
            <w:shd w:val="clear" w:color="auto" w:fill="auto"/>
            <w:noWrap/>
            <w:vAlign w:val="bottom"/>
            <w:hideMark/>
          </w:tcPr>
          <w:p w14:paraId="3143EE10"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8</w:t>
            </w:r>
          </w:p>
        </w:tc>
        <w:tc>
          <w:tcPr>
            <w:tcW w:w="0" w:type="auto"/>
            <w:tcBorders>
              <w:top w:val="nil"/>
              <w:left w:val="nil"/>
              <w:bottom w:val="single" w:sz="4" w:space="0" w:color="auto"/>
              <w:right w:val="single" w:sz="4" w:space="0" w:color="auto"/>
            </w:tcBorders>
            <w:shd w:val="clear" w:color="auto" w:fill="auto"/>
            <w:noWrap/>
            <w:vAlign w:val="bottom"/>
            <w:hideMark/>
          </w:tcPr>
          <w:p w14:paraId="161099B5"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98,189</w:t>
            </w:r>
          </w:p>
        </w:tc>
        <w:tc>
          <w:tcPr>
            <w:tcW w:w="0" w:type="auto"/>
            <w:tcBorders>
              <w:top w:val="nil"/>
              <w:left w:val="nil"/>
              <w:bottom w:val="single" w:sz="4" w:space="0" w:color="auto"/>
              <w:right w:val="single" w:sz="4" w:space="0" w:color="auto"/>
            </w:tcBorders>
            <w:shd w:val="clear" w:color="auto" w:fill="auto"/>
            <w:noWrap/>
            <w:vAlign w:val="bottom"/>
            <w:hideMark/>
          </w:tcPr>
          <w:p w14:paraId="15E56995"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552,3</w:t>
            </w:r>
          </w:p>
        </w:tc>
        <w:tc>
          <w:tcPr>
            <w:tcW w:w="0" w:type="auto"/>
            <w:tcBorders>
              <w:top w:val="nil"/>
              <w:left w:val="nil"/>
              <w:bottom w:val="single" w:sz="4" w:space="0" w:color="auto"/>
              <w:right w:val="single" w:sz="4" w:space="0" w:color="auto"/>
            </w:tcBorders>
            <w:shd w:val="clear" w:color="auto" w:fill="auto"/>
            <w:noWrap/>
            <w:vAlign w:val="bottom"/>
            <w:hideMark/>
          </w:tcPr>
          <w:p w14:paraId="1D102EC8"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31,23</w:t>
            </w:r>
          </w:p>
        </w:tc>
      </w:tr>
      <w:tr w:rsidR="000D2957" w:rsidRPr="006B5611" w14:paraId="6B4F4E25" w14:textId="77777777" w:rsidTr="000D2957">
        <w:trPr>
          <w:jc w:val="center"/>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14:paraId="6515006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24</w:t>
            </w:r>
          </w:p>
        </w:tc>
        <w:tc>
          <w:tcPr>
            <w:tcW w:w="0" w:type="auto"/>
            <w:tcBorders>
              <w:top w:val="nil"/>
              <w:left w:val="nil"/>
              <w:bottom w:val="single" w:sz="8" w:space="0" w:color="auto"/>
              <w:right w:val="single" w:sz="4" w:space="0" w:color="auto"/>
            </w:tcBorders>
            <w:shd w:val="clear" w:color="auto" w:fill="auto"/>
            <w:noWrap/>
            <w:vAlign w:val="bottom"/>
            <w:hideMark/>
          </w:tcPr>
          <w:p w14:paraId="71BD4881"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ciclohexan</w:t>
            </w:r>
          </w:p>
        </w:tc>
        <w:tc>
          <w:tcPr>
            <w:tcW w:w="0" w:type="auto"/>
            <w:tcBorders>
              <w:top w:val="nil"/>
              <w:left w:val="nil"/>
              <w:bottom w:val="single" w:sz="8" w:space="0" w:color="auto"/>
              <w:right w:val="single" w:sz="4" w:space="0" w:color="auto"/>
            </w:tcBorders>
            <w:shd w:val="clear" w:color="auto" w:fill="auto"/>
            <w:noWrap/>
            <w:vAlign w:val="bottom"/>
            <w:hideMark/>
          </w:tcPr>
          <w:p w14:paraId="05937BF2"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12</w:t>
            </w:r>
          </w:p>
        </w:tc>
        <w:tc>
          <w:tcPr>
            <w:tcW w:w="0" w:type="auto"/>
            <w:tcBorders>
              <w:top w:val="nil"/>
              <w:left w:val="nil"/>
              <w:bottom w:val="single" w:sz="8" w:space="0" w:color="auto"/>
              <w:right w:val="single" w:sz="4" w:space="0" w:color="auto"/>
            </w:tcBorders>
            <w:shd w:val="clear" w:color="auto" w:fill="auto"/>
            <w:noWrap/>
            <w:vAlign w:val="bottom"/>
            <w:hideMark/>
          </w:tcPr>
          <w:p w14:paraId="0606A8CB"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p>
        </w:tc>
        <w:tc>
          <w:tcPr>
            <w:tcW w:w="0" w:type="auto"/>
            <w:tcBorders>
              <w:top w:val="nil"/>
              <w:left w:val="nil"/>
              <w:bottom w:val="single" w:sz="8" w:space="0" w:color="auto"/>
              <w:right w:val="single" w:sz="4" w:space="0" w:color="auto"/>
            </w:tcBorders>
            <w:shd w:val="clear" w:color="auto" w:fill="auto"/>
            <w:noWrap/>
            <w:vAlign w:val="bottom"/>
            <w:hideMark/>
          </w:tcPr>
          <w:p w14:paraId="488617DD"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82,146</w:t>
            </w:r>
          </w:p>
        </w:tc>
        <w:tc>
          <w:tcPr>
            <w:tcW w:w="0" w:type="auto"/>
            <w:tcBorders>
              <w:top w:val="nil"/>
              <w:left w:val="nil"/>
              <w:bottom w:val="single" w:sz="8" w:space="0" w:color="auto"/>
              <w:right w:val="single" w:sz="4" w:space="0" w:color="auto"/>
            </w:tcBorders>
            <w:shd w:val="clear" w:color="auto" w:fill="auto"/>
            <w:noWrap/>
            <w:vAlign w:val="bottom"/>
            <w:hideMark/>
          </w:tcPr>
          <w:p w14:paraId="5B4E41E4"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528,6</w:t>
            </w:r>
          </w:p>
        </w:tc>
        <w:tc>
          <w:tcPr>
            <w:tcW w:w="0" w:type="auto"/>
            <w:tcBorders>
              <w:top w:val="nil"/>
              <w:left w:val="nil"/>
              <w:bottom w:val="single" w:sz="8" w:space="0" w:color="auto"/>
              <w:right w:val="single" w:sz="4" w:space="0" w:color="auto"/>
            </w:tcBorders>
            <w:shd w:val="clear" w:color="auto" w:fill="auto"/>
            <w:noWrap/>
            <w:vAlign w:val="bottom"/>
            <w:hideMark/>
          </w:tcPr>
          <w:p w14:paraId="6442A20A"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34,98</w:t>
            </w:r>
          </w:p>
        </w:tc>
      </w:tr>
      <w:tr w:rsidR="000D2957" w:rsidRPr="006B5611" w14:paraId="24FE9C10"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C75CC9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25</w:t>
            </w:r>
          </w:p>
        </w:tc>
        <w:tc>
          <w:tcPr>
            <w:tcW w:w="0" w:type="auto"/>
            <w:tcBorders>
              <w:top w:val="nil"/>
              <w:left w:val="nil"/>
              <w:bottom w:val="single" w:sz="4" w:space="0" w:color="auto"/>
              <w:right w:val="single" w:sz="4" w:space="0" w:color="auto"/>
            </w:tcBorders>
            <w:shd w:val="clear" w:color="auto" w:fill="auto"/>
            <w:noWrap/>
            <w:vAlign w:val="bottom"/>
            <w:hideMark/>
          </w:tcPr>
          <w:p w14:paraId="2E368D1B"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benzen</w:t>
            </w:r>
          </w:p>
        </w:tc>
        <w:tc>
          <w:tcPr>
            <w:tcW w:w="0" w:type="auto"/>
            <w:tcBorders>
              <w:top w:val="nil"/>
              <w:left w:val="nil"/>
              <w:bottom w:val="single" w:sz="4" w:space="0" w:color="auto"/>
              <w:right w:val="single" w:sz="4" w:space="0" w:color="auto"/>
            </w:tcBorders>
            <w:shd w:val="clear" w:color="auto" w:fill="auto"/>
            <w:noWrap/>
            <w:vAlign w:val="bottom"/>
            <w:hideMark/>
          </w:tcPr>
          <w:p w14:paraId="7DD00CE3"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6</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6</w:t>
            </w:r>
          </w:p>
        </w:tc>
        <w:tc>
          <w:tcPr>
            <w:tcW w:w="0" w:type="auto"/>
            <w:tcBorders>
              <w:top w:val="nil"/>
              <w:left w:val="nil"/>
              <w:bottom w:val="single" w:sz="4" w:space="0" w:color="auto"/>
              <w:right w:val="single" w:sz="4" w:space="0" w:color="auto"/>
            </w:tcBorders>
            <w:shd w:val="clear" w:color="auto" w:fill="auto"/>
            <w:noWrap/>
            <w:vAlign w:val="bottom"/>
            <w:hideMark/>
          </w:tcPr>
          <w:p w14:paraId="318B56A1"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p>
        </w:tc>
        <w:tc>
          <w:tcPr>
            <w:tcW w:w="0" w:type="auto"/>
            <w:tcBorders>
              <w:top w:val="nil"/>
              <w:left w:val="nil"/>
              <w:bottom w:val="single" w:sz="4" w:space="0" w:color="auto"/>
              <w:right w:val="single" w:sz="4" w:space="0" w:color="auto"/>
            </w:tcBorders>
            <w:shd w:val="clear" w:color="auto" w:fill="auto"/>
            <w:noWrap/>
            <w:vAlign w:val="bottom"/>
            <w:hideMark/>
          </w:tcPr>
          <w:p w14:paraId="49872333"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78,114</w:t>
            </w:r>
          </w:p>
        </w:tc>
        <w:tc>
          <w:tcPr>
            <w:tcW w:w="0" w:type="auto"/>
            <w:tcBorders>
              <w:top w:val="nil"/>
              <w:left w:val="nil"/>
              <w:bottom w:val="single" w:sz="4" w:space="0" w:color="auto"/>
              <w:right w:val="single" w:sz="4" w:space="0" w:color="auto"/>
            </w:tcBorders>
            <w:shd w:val="clear" w:color="auto" w:fill="auto"/>
            <w:noWrap/>
            <w:vAlign w:val="bottom"/>
            <w:hideMark/>
          </w:tcPr>
          <w:p w14:paraId="605E24A8"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528,6</w:t>
            </w:r>
          </w:p>
        </w:tc>
        <w:tc>
          <w:tcPr>
            <w:tcW w:w="0" w:type="auto"/>
            <w:tcBorders>
              <w:top w:val="nil"/>
              <w:left w:val="nil"/>
              <w:bottom w:val="single" w:sz="4" w:space="0" w:color="auto"/>
              <w:right w:val="single" w:sz="4" w:space="0" w:color="auto"/>
            </w:tcBorders>
            <w:shd w:val="clear" w:color="auto" w:fill="auto"/>
            <w:noWrap/>
            <w:vAlign w:val="bottom"/>
            <w:hideMark/>
          </w:tcPr>
          <w:p w14:paraId="16B125AA"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34,98</w:t>
            </w:r>
          </w:p>
        </w:tc>
      </w:tr>
      <w:tr w:rsidR="000D2957" w:rsidRPr="006B5611" w14:paraId="0C04E006" w14:textId="77777777" w:rsidTr="000D2957">
        <w:trPr>
          <w:jc w:val="center"/>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14:paraId="56B5D938"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26</w:t>
            </w:r>
          </w:p>
        </w:tc>
        <w:tc>
          <w:tcPr>
            <w:tcW w:w="0" w:type="auto"/>
            <w:tcBorders>
              <w:top w:val="nil"/>
              <w:left w:val="nil"/>
              <w:bottom w:val="single" w:sz="8" w:space="0" w:color="auto"/>
              <w:right w:val="single" w:sz="4" w:space="0" w:color="auto"/>
            </w:tcBorders>
            <w:shd w:val="clear" w:color="auto" w:fill="auto"/>
            <w:noWrap/>
            <w:vAlign w:val="bottom"/>
            <w:hideMark/>
          </w:tcPr>
          <w:p w14:paraId="195B1728"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toluen</w:t>
            </w:r>
          </w:p>
        </w:tc>
        <w:tc>
          <w:tcPr>
            <w:tcW w:w="0" w:type="auto"/>
            <w:tcBorders>
              <w:top w:val="nil"/>
              <w:left w:val="nil"/>
              <w:bottom w:val="single" w:sz="8" w:space="0" w:color="auto"/>
              <w:right w:val="single" w:sz="4" w:space="0" w:color="auto"/>
            </w:tcBorders>
            <w:shd w:val="clear" w:color="auto" w:fill="auto"/>
            <w:noWrap/>
            <w:vAlign w:val="bottom"/>
            <w:hideMark/>
          </w:tcPr>
          <w:p w14:paraId="56941CE4"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7</w:t>
            </w: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8</w:t>
            </w:r>
          </w:p>
        </w:tc>
        <w:tc>
          <w:tcPr>
            <w:tcW w:w="0" w:type="auto"/>
            <w:tcBorders>
              <w:top w:val="nil"/>
              <w:left w:val="nil"/>
              <w:bottom w:val="single" w:sz="8" w:space="0" w:color="auto"/>
              <w:right w:val="single" w:sz="4" w:space="0" w:color="auto"/>
            </w:tcBorders>
            <w:shd w:val="clear" w:color="auto" w:fill="auto"/>
            <w:noWrap/>
            <w:vAlign w:val="bottom"/>
            <w:hideMark/>
          </w:tcPr>
          <w:p w14:paraId="0B253BFC"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w:t>
            </w:r>
            <w:r w:rsidRPr="006B5611">
              <w:rPr>
                <w:rFonts w:ascii="Times New Roman" w:eastAsia="Times New Roman" w:hAnsi="Times New Roman" w:cs="Times New Roman"/>
                <w:sz w:val="24"/>
                <w:szCs w:val="24"/>
                <w:vertAlign w:val="subscript"/>
              </w:rPr>
              <w:t>8</w:t>
            </w:r>
          </w:p>
        </w:tc>
        <w:tc>
          <w:tcPr>
            <w:tcW w:w="0" w:type="auto"/>
            <w:tcBorders>
              <w:top w:val="nil"/>
              <w:left w:val="nil"/>
              <w:bottom w:val="single" w:sz="8" w:space="0" w:color="auto"/>
              <w:right w:val="single" w:sz="4" w:space="0" w:color="auto"/>
            </w:tcBorders>
            <w:shd w:val="clear" w:color="auto" w:fill="auto"/>
            <w:noWrap/>
            <w:vAlign w:val="bottom"/>
            <w:hideMark/>
          </w:tcPr>
          <w:p w14:paraId="2E7AEE44"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92,141</w:t>
            </w:r>
          </w:p>
        </w:tc>
        <w:tc>
          <w:tcPr>
            <w:tcW w:w="0" w:type="auto"/>
            <w:tcBorders>
              <w:top w:val="nil"/>
              <w:left w:val="nil"/>
              <w:bottom w:val="single" w:sz="8" w:space="0" w:color="auto"/>
              <w:right w:val="single" w:sz="4" w:space="0" w:color="auto"/>
            </w:tcBorders>
            <w:shd w:val="clear" w:color="auto" w:fill="auto"/>
            <w:noWrap/>
            <w:vAlign w:val="bottom"/>
            <w:hideMark/>
          </w:tcPr>
          <w:p w14:paraId="3D1377A0"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552,3</w:t>
            </w:r>
          </w:p>
        </w:tc>
        <w:tc>
          <w:tcPr>
            <w:tcW w:w="0" w:type="auto"/>
            <w:tcBorders>
              <w:top w:val="nil"/>
              <w:left w:val="nil"/>
              <w:bottom w:val="single" w:sz="8" w:space="0" w:color="auto"/>
              <w:right w:val="single" w:sz="4" w:space="0" w:color="auto"/>
            </w:tcBorders>
            <w:shd w:val="clear" w:color="auto" w:fill="auto"/>
            <w:noWrap/>
            <w:vAlign w:val="bottom"/>
            <w:hideMark/>
          </w:tcPr>
          <w:p w14:paraId="2EE1158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31,23</w:t>
            </w:r>
          </w:p>
        </w:tc>
      </w:tr>
      <w:tr w:rsidR="000D2957" w:rsidRPr="006B5611" w14:paraId="63509531"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2130E30"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27</w:t>
            </w:r>
          </w:p>
        </w:tc>
        <w:tc>
          <w:tcPr>
            <w:tcW w:w="0" w:type="auto"/>
            <w:tcBorders>
              <w:top w:val="nil"/>
              <w:left w:val="nil"/>
              <w:bottom w:val="single" w:sz="4" w:space="0" w:color="auto"/>
              <w:right w:val="single" w:sz="4" w:space="0" w:color="auto"/>
            </w:tcBorders>
            <w:shd w:val="clear" w:color="auto" w:fill="auto"/>
            <w:noWrap/>
            <w:vAlign w:val="bottom"/>
            <w:hideMark/>
          </w:tcPr>
          <w:p w14:paraId="20141045"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Hidrogen</w:t>
            </w:r>
          </w:p>
        </w:tc>
        <w:tc>
          <w:tcPr>
            <w:tcW w:w="0" w:type="auto"/>
            <w:tcBorders>
              <w:top w:val="nil"/>
              <w:left w:val="nil"/>
              <w:bottom w:val="single" w:sz="4" w:space="0" w:color="auto"/>
              <w:right w:val="single" w:sz="4" w:space="0" w:color="auto"/>
            </w:tcBorders>
            <w:shd w:val="clear" w:color="auto" w:fill="auto"/>
            <w:noWrap/>
            <w:vAlign w:val="bottom"/>
            <w:hideMark/>
          </w:tcPr>
          <w:p w14:paraId="3CC0EFD3"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2</w:t>
            </w:r>
          </w:p>
        </w:tc>
        <w:tc>
          <w:tcPr>
            <w:tcW w:w="0" w:type="auto"/>
            <w:tcBorders>
              <w:top w:val="nil"/>
              <w:left w:val="nil"/>
              <w:bottom w:val="single" w:sz="4" w:space="0" w:color="auto"/>
              <w:right w:val="single" w:sz="4" w:space="0" w:color="auto"/>
            </w:tcBorders>
            <w:shd w:val="clear" w:color="auto" w:fill="auto"/>
            <w:noWrap/>
            <w:vAlign w:val="bottom"/>
            <w:hideMark/>
          </w:tcPr>
          <w:p w14:paraId="50BD3370"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2</w:t>
            </w:r>
          </w:p>
        </w:tc>
        <w:tc>
          <w:tcPr>
            <w:tcW w:w="0" w:type="auto"/>
            <w:tcBorders>
              <w:top w:val="nil"/>
              <w:left w:val="nil"/>
              <w:bottom w:val="single" w:sz="4" w:space="0" w:color="auto"/>
              <w:right w:val="single" w:sz="4" w:space="0" w:color="auto"/>
            </w:tcBorders>
            <w:shd w:val="clear" w:color="auto" w:fill="auto"/>
            <w:noWrap/>
            <w:vAlign w:val="bottom"/>
            <w:hideMark/>
          </w:tcPr>
          <w:p w14:paraId="056B3BF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2,000</w:t>
            </w:r>
          </w:p>
        </w:tc>
        <w:tc>
          <w:tcPr>
            <w:tcW w:w="0" w:type="auto"/>
            <w:tcBorders>
              <w:top w:val="nil"/>
              <w:left w:val="nil"/>
              <w:bottom w:val="single" w:sz="4" w:space="0" w:color="auto"/>
              <w:right w:val="single" w:sz="4" w:space="0" w:color="auto"/>
            </w:tcBorders>
            <w:shd w:val="clear" w:color="auto" w:fill="auto"/>
            <w:noWrap/>
            <w:vAlign w:val="bottom"/>
            <w:hideMark/>
          </w:tcPr>
          <w:p w14:paraId="7DE811E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33,0</w:t>
            </w:r>
          </w:p>
        </w:tc>
        <w:tc>
          <w:tcPr>
            <w:tcW w:w="0" w:type="auto"/>
            <w:tcBorders>
              <w:top w:val="nil"/>
              <w:left w:val="nil"/>
              <w:bottom w:val="single" w:sz="4" w:space="0" w:color="auto"/>
              <w:right w:val="single" w:sz="4" w:space="0" w:color="auto"/>
            </w:tcBorders>
            <w:shd w:val="clear" w:color="auto" w:fill="auto"/>
            <w:noWrap/>
            <w:vAlign w:val="bottom"/>
            <w:hideMark/>
          </w:tcPr>
          <w:p w14:paraId="4B0393F9"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13,00</w:t>
            </w:r>
          </w:p>
        </w:tc>
      </w:tr>
      <w:tr w:rsidR="000D2957" w:rsidRPr="006B5611" w14:paraId="0898F2B6"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5785B8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28</w:t>
            </w:r>
          </w:p>
        </w:tc>
        <w:tc>
          <w:tcPr>
            <w:tcW w:w="0" w:type="auto"/>
            <w:tcBorders>
              <w:top w:val="nil"/>
              <w:left w:val="nil"/>
              <w:bottom w:val="single" w:sz="4" w:space="0" w:color="auto"/>
              <w:right w:val="single" w:sz="4" w:space="0" w:color="auto"/>
            </w:tcBorders>
            <w:shd w:val="clear" w:color="auto" w:fill="auto"/>
            <w:noWrap/>
            <w:vAlign w:val="bottom"/>
            <w:hideMark/>
          </w:tcPr>
          <w:p w14:paraId="155D3FDD"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monoxid de carbon</w:t>
            </w:r>
          </w:p>
        </w:tc>
        <w:tc>
          <w:tcPr>
            <w:tcW w:w="0" w:type="auto"/>
            <w:tcBorders>
              <w:top w:val="nil"/>
              <w:left w:val="nil"/>
              <w:bottom w:val="single" w:sz="4" w:space="0" w:color="auto"/>
              <w:right w:val="single" w:sz="4" w:space="0" w:color="auto"/>
            </w:tcBorders>
            <w:shd w:val="clear" w:color="auto" w:fill="auto"/>
            <w:noWrap/>
            <w:vAlign w:val="bottom"/>
            <w:hideMark/>
          </w:tcPr>
          <w:p w14:paraId="3567BCA1"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CO</w:t>
            </w:r>
          </w:p>
        </w:tc>
        <w:tc>
          <w:tcPr>
            <w:tcW w:w="0" w:type="auto"/>
            <w:tcBorders>
              <w:top w:val="nil"/>
              <w:left w:val="nil"/>
              <w:bottom w:val="single" w:sz="4" w:space="0" w:color="auto"/>
              <w:right w:val="single" w:sz="4" w:space="0" w:color="auto"/>
            </w:tcBorders>
            <w:shd w:val="clear" w:color="auto" w:fill="auto"/>
            <w:noWrap/>
            <w:vAlign w:val="bottom"/>
            <w:hideMark/>
          </w:tcPr>
          <w:p w14:paraId="67BC40EE"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CO</w:t>
            </w:r>
          </w:p>
        </w:tc>
        <w:tc>
          <w:tcPr>
            <w:tcW w:w="0" w:type="auto"/>
            <w:tcBorders>
              <w:top w:val="nil"/>
              <w:left w:val="nil"/>
              <w:bottom w:val="single" w:sz="4" w:space="0" w:color="auto"/>
              <w:right w:val="single" w:sz="4" w:space="0" w:color="auto"/>
            </w:tcBorders>
            <w:shd w:val="clear" w:color="auto" w:fill="auto"/>
            <w:noWrap/>
            <w:vAlign w:val="bottom"/>
            <w:hideMark/>
          </w:tcPr>
          <w:p w14:paraId="3C13DF80"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28,010</w:t>
            </w:r>
          </w:p>
        </w:tc>
        <w:tc>
          <w:tcPr>
            <w:tcW w:w="0" w:type="auto"/>
            <w:tcBorders>
              <w:top w:val="nil"/>
              <w:left w:val="nil"/>
              <w:bottom w:val="single" w:sz="4" w:space="0" w:color="auto"/>
              <w:right w:val="single" w:sz="4" w:space="0" w:color="auto"/>
            </w:tcBorders>
            <w:shd w:val="clear" w:color="auto" w:fill="auto"/>
            <w:noWrap/>
            <w:vAlign w:val="bottom"/>
            <w:hideMark/>
          </w:tcPr>
          <w:p w14:paraId="617200B3"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132,9</w:t>
            </w:r>
          </w:p>
        </w:tc>
        <w:tc>
          <w:tcPr>
            <w:tcW w:w="0" w:type="auto"/>
            <w:tcBorders>
              <w:top w:val="nil"/>
              <w:left w:val="nil"/>
              <w:bottom w:val="single" w:sz="4" w:space="0" w:color="auto"/>
              <w:right w:val="single" w:sz="4" w:space="0" w:color="auto"/>
            </w:tcBorders>
            <w:shd w:val="clear" w:color="auto" w:fill="auto"/>
            <w:noWrap/>
            <w:vAlign w:val="bottom"/>
            <w:hideMark/>
          </w:tcPr>
          <w:p w14:paraId="6D91ACA4"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35,00</w:t>
            </w:r>
          </w:p>
        </w:tc>
      </w:tr>
      <w:tr w:rsidR="000D2957" w:rsidRPr="006B5611" w14:paraId="1F365A63" w14:textId="77777777" w:rsidTr="000D2957">
        <w:trPr>
          <w:jc w:val="center"/>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14:paraId="6EA3EF94"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29</w:t>
            </w:r>
          </w:p>
        </w:tc>
        <w:tc>
          <w:tcPr>
            <w:tcW w:w="0" w:type="auto"/>
            <w:tcBorders>
              <w:top w:val="nil"/>
              <w:left w:val="nil"/>
              <w:bottom w:val="single" w:sz="8" w:space="0" w:color="auto"/>
              <w:right w:val="single" w:sz="4" w:space="0" w:color="auto"/>
            </w:tcBorders>
            <w:shd w:val="clear" w:color="auto" w:fill="auto"/>
            <w:noWrap/>
            <w:vAlign w:val="bottom"/>
            <w:hideMark/>
          </w:tcPr>
          <w:p w14:paraId="222AFB33"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hidrogen-sulfurat</w:t>
            </w:r>
          </w:p>
        </w:tc>
        <w:tc>
          <w:tcPr>
            <w:tcW w:w="0" w:type="auto"/>
            <w:tcBorders>
              <w:top w:val="nil"/>
              <w:left w:val="nil"/>
              <w:bottom w:val="single" w:sz="8" w:space="0" w:color="auto"/>
              <w:right w:val="single" w:sz="4" w:space="0" w:color="auto"/>
            </w:tcBorders>
            <w:shd w:val="clear" w:color="auto" w:fill="auto"/>
            <w:noWrap/>
            <w:vAlign w:val="bottom"/>
            <w:hideMark/>
          </w:tcPr>
          <w:p w14:paraId="65F3A5DF"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2</w:t>
            </w:r>
            <w:r w:rsidRPr="006B5611">
              <w:rPr>
                <w:rFonts w:ascii="Times New Roman" w:eastAsia="Times New Roman" w:hAnsi="Times New Roman" w:cs="Times New Roman"/>
                <w:sz w:val="24"/>
                <w:szCs w:val="24"/>
              </w:rPr>
              <w:t>S</w:t>
            </w:r>
          </w:p>
        </w:tc>
        <w:tc>
          <w:tcPr>
            <w:tcW w:w="0" w:type="auto"/>
            <w:tcBorders>
              <w:top w:val="nil"/>
              <w:left w:val="nil"/>
              <w:bottom w:val="single" w:sz="8" w:space="0" w:color="auto"/>
              <w:right w:val="single" w:sz="4" w:space="0" w:color="auto"/>
            </w:tcBorders>
            <w:shd w:val="clear" w:color="auto" w:fill="auto"/>
            <w:noWrap/>
            <w:vAlign w:val="bottom"/>
            <w:hideMark/>
          </w:tcPr>
          <w:p w14:paraId="4F2F4DC1"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2</w:t>
            </w:r>
            <w:r w:rsidRPr="006B5611">
              <w:rPr>
                <w:rFonts w:ascii="Times New Roman" w:eastAsia="Times New Roman" w:hAnsi="Times New Roman" w:cs="Times New Roman"/>
                <w:sz w:val="24"/>
                <w:szCs w:val="24"/>
              </w:rPr>
              <w:t>S</w:t>
            </w:r>
          </w:p>
        </w:tc>
        <w:tc>
          <w:tcPr>
            <w:tcW w:w="0" w:type="auto"/>
            <w:tcBorders>
              <w:top w:val="nil"/>
              <w:left w:val="nil"/>
              <w:bottom w:val="single" w:sz="8" w:space="0" w:color="auto"/>
              <w:right w:val="single" w:sz="4" w:space="0" w:color="auto"/>
            </w:tcBorders>
            <w:shd w:val="clear" w:color="auto" w:fill="auto"/>
            <w:noWrap/>
            <w:vAlign w:val="bottom"/>
            <w:hideMark/>
          </w:tcPr>
          <w:p w14:paraId="64C6B49C"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34</w:t>
            </w:r>
          </w:p>
        </w:tc>
        <w:tc>
          <w:tcPr>
            <w:tcW w:w="0" w:type="auto"/>
            <w:tcBorders>
              <w:top w:val="nil"/>
              <w:left w:val="nil"/>
              <w:bottom w:val="single" w:sz="8" w:space="0" w:color="auto"/>
              <w:right w:val="single" w:sz="4" w:space="0" w:color="auto"/>
            </w:tcBorders>
            <w:shd w:val="clear" w:color="auto" w:fill="auto"/>
            <w:noWrap/>
            <w:vAlign w:val="bottom"/>
            <w:hideMark/>
          </w:tcPr>
          <w:p w14:paraId="360BBA29"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373,6</w:t>
            </w:r>
          </w:p>
        </w:tc>
        <w:tc>
          <w:tcPr>
            <w:tcW w:w="0" w:type="auto"/>
            <w:tcBorders>
              <w:top w:val="nil"/>
              <w:left w:val="nil"/>
              <w:bottom w:val="single" w:sz="8" w:space="0" w:color="auto"/>
              <w:right w:val="single" w:sz="4" w:space="0" w:color="auto"/>
            </w:tcBorders>
            <w:shd w:val="clear" w:color="auto" w:fill="auto"/>
            <w:noWrap/>
            <w:vAlign w:val="bottom"/>
            <w:hideMark/>
          </w:tcPr>
          <w:p w14:paraId="7AF1898A"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88,9</w:t>
            </w:r>
          </w:p>
        </w:tc>
      </w:tr>
      <w:tr w:rsidR="000D2957" w:rsidRPr="006B5611" w14:paraId="5BAA92F6"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3364722"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30</w:t>
            </w:r>
          </w:p>
        </w:tc>
        <w:tc>
          <w:tcPr>
            <w:tcW w:w="0" w:type="auto"/>
            <w:tcBorders>
              <w:top w:val="nil"/>
              <w:left w:val="nil"/>
              <w:bottom w:val="single" w:sz="4" w:space="0" w:color="auto"/>
              <w:right w:val="single" w:sz="4" w:space="0" w:color="auto"/>
            </w:tcBorders>
            <w:shd w:val="clear" w:color="auto" w:fill="auto"/>
            <w:noWrap/>
            <w:vAlign w:val="bottom"/>
            <w:hideMark/>
          </w:tcPr>
          <w:p w14:paraId="54539B8C"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heliu</w:t>
            </w:r>
          </w:p>
        </w:tc>
        <w:tc>
          <w:tcPr>
            <w:tcW w:w="0" w:type="auto"/>
            <w:tcBorders>
              <w:top w:val="nil"/>
              <w:left w:val="nil"/>
              <w:bottom w:val="single" w:sz="4" w:space="0" w:color="auto"/>
              <w:right w:val="single" w:sz="4" w:space="0" w:color="auto"/>
            </w:tcBorders>
            <w:shd w:val="clear" w:color="auto" w:fill="auto"/>
            <w:noWrap/>
            <w:vAlign w:val="bottom"/>
            <w:hideMark/>
          </w:tcPr>
          <w:p w14:paraId="26832C8B"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He</w:t>
            </w:r>
          </w:p>
        </w:tc>
        <w:tc>
          <w:tcPr>
            <w:tcW w:w="0" w:type="auto"/>
            <w:tcBorders>
              <w:top w:val="nil"/>
              <w:left w:val="nil"/>
              <w:bottom w:val="single" w:sz="4" w:space="0" w:color="auto"/>
              <w:right w:val="single" w:sz="4" w:space="0" w:color="auto"/>
            </w:tcBorders>
            <w:shd w:val="clear" w:color="auto" w:fill="auto"/>
            <w:noWrap/>
            <w:vAlign w:val="bottom"/>
            <w:hideMark/>
          </w:tcPr>
          <w:p w14:paraId="1150A372"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He</w:t>
            </w:r>
          </w:p>
        </w:tc>
        <w:tc>
          <w:tcPr>
            <w:tcW w:w="0" w:type="auto"/>
            <w:tcBorders>
              <w:top w:val="nil"/>
              <w:left w:val="nil"/>
              <w:bottom w:val="single" w:sz="4" w:space="0" w:color="auto"/>
              <w:right w:val="single" w:sz="4" w:space="0" w:color="auto"/>
            </w:tcBorders>
            <w:shd w:val="clear" w:color="auto" w:fill="auto"/>
            <w:noWrap/>
            <w:vAlign w:val="bottom"/>
            <w:hideMark/>
          </w:tcPr>
          <w:p w14:paraId="5D9B02CF"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 </w:t>
            </w:r>
          </w:p>
        </w:tc>
        <w:tc>
          <w:tcPr>
            <w:tcW w:w="0" w:type="auto"/>
            <w:tcBorders>
              <w:top w:val="nil"/>
              <w:left w:val="nil"/>
              <w:bottom w:val="single" w:sz="4" w:space="0" w:color="auto"/>
              <w:right w:val="single" w:sz="4" w:space="0" w:color="auto"/>
            </w:tcBorders>
            <w:shd w:val="clear" w:color="auto" w:fill="auto"/>
            <w:noWrap/>
            <w:vAlign w:val="bottom"/>
            <w:hideMark/>
          </w:tcPr>
          <w:p w14:paraId="1EC7BA75"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5,2</w:t>
            </w:r>
          </w:p>
        </w:tc>
        <w:tc>
          <w:tcPr>
            <w:tcW w:w="0" w:type="auto"/>
            <w:tcBorders>
              <w:top w:val="nil"/>
              <w:left w:val="nil"/>
              <w:bottom w:val="single" w:sz="4" w:space="0" w:color="auto"/>
              <w:right w:val="single" w:sz="4" w:space="0" w:color="auto"/>
            </w:tcBorders>
            <w:shd w:val="clear" w:color="auto" w:fill="auto"/>
            <w:noWrap/>
            <w:vAlign w:val="bottom"/>
            <w:hideMark/>
          </w:tcPr>
          <w:p w14:paraId="6F48EC9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2,26</w:t>
            </w:r>
          </w:p>
        </w:tc>
      </w:tr>
      <w:tr w:rsidR="000D2957" w:rsidRPr="006B5611" w14:paraId="0D3A4B9B"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9D4C34E"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31</w:t>
            </w:r>
          </w:p>
        </w:tc>
        <w:tc>
          <w:tcPr>
            <w:tcW w:w="0" w:type="auto"/>
            <w:tcBorders>
              <w:top w:val="nil"/>
              <w:left w:val="nil"/>
              <w:bottom w:val="single" w:sz="4" w:space="0" w:color="auto"/>
              <w:right w:val="single" w:sz="4" w:space="0" w:color="auto"/>
            </w:tcBorders>
            <w:shd w:val="clear" w:color="auto" w:fill="auto"/>
            <w:noWrap/>
            <w:vAlign w:val="bottom"/>
            <w:hideMark/>
          </w:tcPr>
          <w:p w14:paraId="32555C4E"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argon</w:t>
            </w:r>
          </w:p>
        </w:tc>
        <w:tc>
          <w:tcPr>
            <w:tcW w:w="0" w:type="auto"/>
            <w:tcBorders>
              <w:top w:val="nil"/>
              <w:left w:val="nil"/>
              <w:bottom w:val="single" w:sz="4" w:space="0" w:color="auto"/>
              <w:right w:val="single" w:sz="4" w:space="0" w:color="auto"/>
            </w:tcBorders>
            <w:shd w:val="clear" w:color="auto" w:fill="auto"/>
            <w:noWrap/>
            <w:vAlign w:val="bottom"/>
            <w:hideMark/>
          </w:tcPr>
          <w:p w14:paraId="0FC2F56E"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Ar</w:t>
            </w:r>
          </w:p>
        </w:tc>
        <w:tc>
          <w:tcPr>
            <w:tcW w:w="0" w:type="auto"/>
            <w:tcBorders>
              <w:top w:val="nil"/>
              <w:left w:val="nil"/>
              <w:bottom w:val="single" w:sz="4" w:space="0" w:color="auto"/>
              <w:right w:val="single" w:sz="4" w:space="0" w:color="auto"/>
            </w:tcBorders>
            <w:shd w:val="clear" w:color="auto" w:fill="auto"/>
            <w:noWrap/>
            <w:vAlign w:val="bottom"/>
            <w:hideMark/>
          </w:tcPr>
          <w:p w14:paraId="454E2F50"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Ar</w:t>
            </w:r>
          </w:p>
        </w:tc>
        <w:tc>
          <w:tcPr>
            <w:tcW w:w="0" w:type="auto"/>
            <w:tcBorders>
              <w:top w:val="nil"/>
              <w:left w:val="nil"/>
              <w:bottom w:val="single" w:sz="4" w:space="0" w:color="auto"/>
              <w:right w:val="single" w:sz="4" w:space="0" w:color="auto"/>
            </w:tcBorders>
            <w:shd w:val="clear" w:color="auto" w:fill="auto"/>
            <w:noWrap/>
            <w:vAlign w:val="bottom"/>
            <w:hideMark/>
          </w:tcPr>
          <w:p w14:paraId="6379EC4C"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39,848</w:t>
            </w:r>
          </w:p>
        </w:tc>
        <w:tc>
          <w:tcPr>
            <w:tcW w:w="0" w:type="auto"/>
            <w:tcBorders>
              <w:top w:val="nil"/>
              <w:left w:val="nil"/>
              <w:bottom w:val="single" w:sz="4" w:space="0" w:color="auto"/>
              <w:right w:val="single" w:sz="4" w:space="0" w:color="auto"/>
            </w:tcBorders>
            <w:shd w:val="clear" w:color="auto" w:fill="auto"/>
            <w:noWrap/>
            <w:vAlign w:val="bottom"/>
            <w:hideMark/>
          </w:tcPr>
          <w:p w14:paraId="576B1073"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150,7</w:t>
            </w:r>
          </w:p>
        </w:tc>
        <w:tc>
          <w:tcPr>
            <w:tcW w:w="0" w:type="auto"/>
            <w:tcBorders>
              <w:top w:val="nil"/>
              <w:left w:val="nil"/>
              <w:bottom w:val="single" w:sz="4" w:space="0" w:color="auto"/>
              <w:right w:val="single" w:sz="4" w:space="0" w:color="auto"/>
            </w:tcBorders>
            <w:shd w:val="clear" w:color="auto" w:fill="auto"/>
            <w:noWrap/>
            <w:vAlign w:val="bottom"/>
            <w:hideMark/>
          </w:tcPr>
          <w:p w14:paraId="4162FAB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48,98</w:t>
            </w:r>
          </w:p>
        </w:tc>
      </w:tr>
      <w:tr w:rsidR="000D2957" w:rsidRPr="006B5611" w14:paraId="046DEAC9"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0732119"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32</w:t>
            </w:r>
          </w:p>
        </w:tc>
        <w:tc>
          <w:tcPr>
            <w:tcW w:w="0" w:type="auto"/>
            <w:tcBorders>
              <w:top w:val="nil"/>
              <w:left w:val="nil"/>
              <w:bottom w:val="single" w:sz="4" w:space="0" w:color="auto"/>
              <w:right w:val="single" w:sz="4" w:space="0" w:color="auto"/>
            </w:tcBorders>
            <w:shd w:val="clear" w:color="auto" w:fill="auto"/>
            <w:noWrap/>
            <w:vAlign w:val="bottom"/>
            <w:hideMark/>
          </w:tcPr>
          <w:p w14:paraId="2BC980DE"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azot</w:t>
            </w:r>
          </w:p>
        </w:tc>
        <w:tc>
          <w:tcPr>
            <w:tcW w:w="0" w:type="auto"/>
            <w:tcBorders>
              <w:top w:val="nil"/>
              <w:left w:val="nil"/>
              <w:bottom w:val="single" w:sz="4" w:space="0" w:color="auto"/>
              <w:right w:val="single" w:sz="4" w:space="0" w:color="auto"/>
            </w:tcBorders>
            <w:shd w:val="clear" w:color="auto" w:fill="auto"/>
            <w:noWrap/>
            <w:vAlign w:val="bottom"/>
            <w:hideMark/>
          </w:tcPr>
          <w:p w14:paraId="6C6194BF"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N</w:t>
            </w:r>
            <w:r w:rsidRPr="006B5611">
              <w:rPr>
                <w:rFonts w:ascii="Times New Roman" w:eastAsia="Times New Roman" w:hAnsi="Times New Roman" w:cs="Times New Roman"/>
                <w:sz w:val="24"/>
                <w:szCs w:val="24"/>
                <w:vertAlign w:val="subscript"/>
              </w:rPr>
              <w:t>2</w:t>
            </w:r>
          </w:p>
        </w:tc>
        <w:tc>
          <w:tcPr>
            <w:tcW w:w="0" w:type="auto"/>
            <w:tcBorders>
              <w:top w:val="nil"/>
              <w:left w:val="nil"/>
              <w:bottom w:val="single" w:sz="4" w:space="0" w:color="auto"/>
              <w:right w:val="single" w:sz="4" w:space="0" w:color="auto"/>
            </w:tcBorders>
            <w:shd w:val="clear" w:color="auto" w:fill="auto"/>
            <w:noWrap/>
            <w:vAlign w:val="bottom"/>
            <w:hideMark/>
          </w:tcPr>
          <w:p w14:paraId="769443E4"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N</w:t>
            </w:r>
            <w:r w:rsidRPr="006B5611">
              <w:rPr>
                <w:rFonts w:ascii="Times New Roman" w:eastAsia="Times New Roman" w:hAnsi="Times New Roman" w:cs="Times New Roman"/>
                <w:sz w:val="24"/>
                <w:szCs w:val="24"/>
                <w:vertAlign w:val="subscript"/>
              </w:rPr>
              <w:t>2</w:t>
            </w:r>
          </w:p>
        </w:tc>
        <w:tc>
          <w:tcPr>
            <w:tcW w:w="0" w:type="auto"/>
            <w:tcBorders>
              <w:top w:val="nil"/>
              <w:left w:val="nil"/>
              <w:bottom w:val="single" w:sz="4" w:space="0" w:color="auto"/>
              <w:right w:val="single" w:sz="4" w:space="0" w:color="auto"/>
            </w:tcBorders>
            <w:shd w:val="clear" w:color="auto" w:fill="auto"/>
            <w:noWrap/>
            <w:vAlign w:val="bottom"/>
            <w:hideMark/>
          </w:tcPr>
          <w:p w14:paraId="30FD803C"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28,013</w:t>
            </w:r>
          </w:p>
        </w:tc>
        <w:tc>
          <w:tcPr>
            <w:tcW w:w="0" w:type="auto"/>
            <w:tcBorders>
              <w:top w:val="nil"/>
              <w:left w:val="nil"/>
              <w:bottom w:val="single" w:sz="4" w:space="0" w:color="auto"/>
              <w:right w:val="single" w:sz="4" w:space="0" w:color="auto"/>
            </w:tcBorders>
            <w:shd w:val="clear" w:color="auto" w:fill="auto"/>
            <w:noWrap/>
            <w:vAlign w:val="bottom"/>
            <w:hideMark/>
          </w:tcPr>
          <w:p w14:paraId="082D41C3"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126,0</w:t>
            </w:r>
          </w:p>
        </w:tc>
        <w:tc>
          <w:tcPr>
            <w:tcW w:w="0" w:type="auto"/>
            <w:tcBorders>
              <w:top w:val="nil"/>
              <w:left w:val="nil"/>
              <w:bottom w:val="single" w:sz="4" w:space="0" w:color="auto"/>
              <w:right w:val="single" w:sz="4" w:space="0" w:color="auto"/>
            </w:tcBorders>
            <w:shd w:val="clear" w:color="auto" w:fill="auto"/>
            <w:noWrap/>
            <w:vAlign w:val="bottom"/>
            <w:hideMark/>
          </w:tcPr>
          <w:p w14:paraId="4B407FA6"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33,94</w:t>
            </w:r>
          </w:p>
        </w:tc>
      </w:tr>
      <w:tr w:rsidR="000D2957" w:rsidRPr="006B5611" w14:paraId="18A26FE7" w14:textId="77777777" w:rsidTr="000D295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7D4CE94"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33</w:t>
            </w:r>
          </w:p>
        </w:tc>
        <w:tc>
          <w:tcPr>
            <w:tcW w:w="0" w:type="auto"/>
            <w:tcBorders>
              <w:top w:val="nil"/>
              <w:left w:val="nil"/>
              <w:bottom w:val="single" w:sz="4" w:space="0" w:color="auto"/>
              <w:right w:val="single" w:sz="4" w:space="0" w:color="auto"/>
            </w:tcBorders>
            <w:shd w:val="clear" w:color="auto" w:fill="auto"/>
            <w:noWrap/>
            <w:vAlign w:val="bottom"/>
            <w:hideMark/>
          </w:tcPr>
          <w:p w14:paraId="0A05C807"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oxigen</w:t>
            </w:r>
          </w:p>
        </w:tc>
        <w:tc>
          <w:tcPr>
            <w:tcW w:w="0" w:type="auto"/>
            <w:tcBorders>
              <w:top w:val="nil"/>
              <w:left w:val="nil"/>
              <w:bottom w:val="single" w:sz="4" w:space="0" w:color="auto"/>
              <w:right w:val="single" w:sz="4" w:space="0" w:color="auto"/>
            </w:tcBorders>
            <w:shd w:val="clear" w:color="auto" w:fill="auto"/>
            <w:noWrap/>
            <w:vAlign w:val="bottom"/>
            <w:hideMark/>
          </w:tcPr>
          <w:p w14:paraId="1AD77A3B"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O</w:t>
            </w:r>
            <w:r w:rsidRPr="006B5611">
              <w:rPr>
                <w:rFonts w:ascii="Times New Roman" w:eastAsia="Times New Roman" w:hAnsi="Times New Roman" w:cs="Times New Roman"/>
                <w:sz w:val="24"/>
                <w:szCs w:val="24"/>
                <w:vertAlign w:val="subscript"/>
              </w:rPr>
              <w:t>2</w:t>
            </w:r>
          </w:p>
        </w:tc>
        <w:tc>
          <w:tcPr>
            <w:tcW w:w="0" w:type="auto"/>
            <w:tcBorders>
              <w:top w:val="nil"/>
              <w:left w:val="nil"/>
              <w:bottom w:val="single" w:sz="4" w:space="0" w:color="auto"/>
              <w:right w:val="single" w:sz="4" w:space="0" w:color="auto"/>
            </w:tcBorders>
            <w:shd w:val="clear" w:color="auto" w:fill="auto"/>
            <w:noWrap/>
            <w:vAlign w:val="bottom"/>
            <w:hideMark/>
          </w:tcPr>
          <w:p w14:paraId="5778DA10"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O</w:t>
            </w:r>
            <w:r w:rsidRPr="006B5611">
              <w:rPr>
                <w:rFonts w:ascii="Times New Roman" w:eastAsia="Times New Roman" w:hAnsi="Times New Roman" w:cs="Times New Roman"/>
                <w:sz w:val="24"/>
                <w:szCs w:val="24"/>
                <w:vertAlign w:val="subscript"/>
              </w:rPr>
              <w:t>2</w:t>
            </w:r>
          </w:p>
        </w:tc>
        <w:tc>
          <w:tcPr>
            <w:tcW w:w="0" w:type="auto"/>
            <w:tcBorders>
              <w:top w:val="nil"/>
              <w:left w:val="nil"/>
              <w:bottom w:val="single" w:sz="4" w:space="0" w:color="auto"/>
              <w:right w:val="single" w:sz="4" w:space="0" w:color="auto"/>
            </w:tcBorders>
            <w:shd w:val="clear" w:color="auto" w:fill="auto"/>
            <w:noWrap/>
            <w:vAlign w:val="bottom"/>
            <w:hideMark/>
          </w:tcPr>
          <w:p w14:paraId="52526D3B"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31,990</w:t>
            </w:r>
          </w:p>
        </w:tc>
        <w:tc>
          <w:tcPr>
            <w:tcW w:w="0" w:type="auto"/>
            <w:tcBorders>
              <w:top w:val="nil"/>
              <w:left w:val="nil"/>
              <w:bottom w:val="single" w:sz="4" w:space="0" w:color="auto"/>
              <w:right w:val="single" w:sz="4" w:space="0" w:color="auto"/>
            </w:tcBorders>
            <w:shd w:val="clear" w:color="auto" w:fill="auto"/>
            <w:noWrap/>
            <w:vAlign w:val="bottom"/>
            <w:hideMark/>
          </w:tcPr>
          <w:p w14:paraId="3F354CF8"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154,6</w:t>
            </w:r>
          </w:p>
        </w:tc>
        <w:tc>
          <w:tcPr>
            <w:tcW w:w="0" w:type="auto"/>
            <w:tcBorders>
              <w:top w:val="nil"/>
              <w:left w:val="nil"/>
              <w:bottom w:val="single" w:sz="4" w:space="0" w:color="auto"/>
              <w:right w:val="single" w:sz="4" w:space="0" w:color="auto"/>
            </w:tcBorders>
            <w:shd w:val="clear" w:color="auto" w:fill="auto"/>
            <w:noWrap/>
            <w:vAlign w:val="bottom"/>
            <w:hideMark/>
          </w:tcPr>
          <w:p w14:paraId="7AD6AC71"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50,40</w:t>
            </w:r>
          </w:p>
        </w:tc>
      </w:tr>
      <w:tr w:rsidR="000D2957" w:rsidRPr="006B5611" w14:paraId="50D764B1" w14:textId="77777777" w:rsidTr="000D2957">
        <w:trPr>
          <w:jc w:val="center"/>
        </w:trPr>
        <w:tc>
          <w:tcPr>
            <w:tcW w:w="0" w:type="auto"/>
            <w:tcBorders>
              <w:top w:val="nil"/>
              <w:left w:val="single" w:sz="8" w:space="0" w:color="auto"/>
              <w:bottom w:val="nil"/>
              <w:right w:val="single" w:sz="4" w:space="0" w:color="auto"/>
            </w:tcBorders>
            <w:shd w:val="clear" w:color="auto" w:fill="auto"/>
            <w:noWrap/>
            <w:vAlign w:val="bottom"/>
            <w:hideMark/>
          </w:tcPr>
          <w:p w14:paraId="2AABA658"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34</w:t>
            </w:r>
          </w:p>
        </w:tc>
        <w:tc>
          <w:tcPr>
            <w:tcW w:w="0" w:type="auto"/>
            <w:tcBorders>
              <w:top w:val="nil"/>
              <w:left w:val="nil"/>
              <w:bottom w:val="nil"/>
              <w:right w:val="single" w:sz="4" w:space="0" w:color="auto"/>
            </w:tcBorders>
            <w:shd w:val="clear" w:color="auto" w:fill="auto"/>
            <w:noWrap/>
            <w:vAlign w:val="bottom"/>
            <w:hideMark/>
          </w:tcPr>
          <w:p w14:paraId="16194501"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bioxid de carbon</w:t>
            </w:r>
          </w:p>
        </w:tc>
        <w:tc>
          <w:tcPr>
            <w:tcW w:w="0" w:type="auto"/>
            <w:tcBorders>
              <w:top w:val="nil"/>
              <w:left w:val="nil"/>
              <w:bottom w:val="nil"/>
              <w:right w:val="single" w:sz="4" w:space="0" w:color="auto"/>
            </w:tcBorders>
            <w:shd w:val="clear" w:color="auto" w:fill="auto"/>
            <w:noWrap/>
            <w:vAlign w:val="bottom"/>
            <w:hideMark/>
          </w:tcPr>
          <w:p w14:paraId="6278F254"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CO</w:t>
            </w:r>
            <w:r w:rsidRPr="006B5611">
              <w:rPr>
                <w:rFonts w:ascii="Times New Roman" w:eastAsia="Times New Roman" w:hAnsi="Times New Roman" w:cs="Times New Roman"/>
                <w:sz w:val="24"/>
                <w:szCs w:val="24"/>
                <w:vertAlign w:val="subscript"/>
              </w:rPr>
              <w:t>2</w:t>
            </w:r>
          </w:p>
        </w:tc>
        <w:tc>
          <w:tcPr>
            <w:tcW w:w="0" w:type="auto"/>
            <w:tcBorders>
              <w:top w:val="nil"/>
              <w:left w:val="nil"/>
              <w:bottom w:val="nil"/>
              <w:right w:val="single" w:sz="4" w:space="0" w:color="auto"/>
            </w:tcBorders>
            <w:shd w:val="clear" w:color="auto" w:fill="auto"/>
            <w:noWrap/>
            <w:vAlign w:val="bottom"/>
            <w:hideMark/>
          </w:tcPr>
          <w:p w14:paraId="54F57ED8"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CO</w:t>
            </w:r>
            <w:r w:rsidRPr="006B5611">
              <w:rPr>
                <w:rFonts w:ascii="Times New Roman" w:eastAsia="Times New Roman" w:hAnsi="Times New Roman" w:cs="Times New Roman"/>
                <w:sz w:val="24"/>
                <w:szCs w:val="24"/>
                <w:vertAlign w:val="subscript"/>
              </w:rPr>
              <w:t>2</w:t>
            </w:r>
          </w:p>
        </w:tc>
        <w:tc>
          <w:tcPr>
            <w:tcW w:w="0" w:type="auto"/>
            <w:tcBorders>
              <w:top w:val="nil"/>
              <w:left w:val="nil"/>
              <w:bottom w:val="nil"/>
              <w:right w:val="single" w:sz="4" w:space="0" w:color="auto"/>
            </w:tcBorders>
            <w:shd w:val="clear" w:color="auto" w:fill="auto"/>
            <w:noWrap/>
            <w:vAlign w:val="bottom"/>
            <w:hideMark/>
          </w:tcPr>
          <w:p w14:paraId="691007B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44,010</w:t>
            </w:r>
          </w:p>
        </w:tc>
        <w:tc>
          <w:tcPr>
            <w:tcW w:w="0" w:type="auto"/>
            <w:tcBorders>
              <w:top w:val="nil"/>
              <w:left w:val="nil"/>
              <w:bottom w:val="nil"/>
              <w:right w:val="single" w:sz="4" w:space="0" w:color="auto"/>
            </w:tcBorders>
            <w:shd w:val="clear" w:color="auto" w:fill="auto"/>
            <w:noWrap/>
            <w:vAlign w:val="bottom"/>
            <w:hideMark/>
          </w:tcPr>
          <w:p w14:paraId="27061E14"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304,1</w:t>
            </w:r>
          </w:p>
        </w:tc>
        <w:tc>
          <w:tcPr>
            <w:tcW w:w="0" w:type="auto"/>
            <w:tcBorders>
              <w:top w:val="nil"/>
              <w:left w:val="nil"/>
              <w:bottom w:val="nil"/>
              <w:right w:val="single" w:sz="4" w:space="0" w:color="auto"/>
            </w:tcBorders>
            <w:shd w:val="clear" w:color="auto" w:fill="auto"/>
            <w:noWrap/>
            <w:vAlign w:val="bottom"/>
            <w:hideMark/>
          </w:tcPr>
          <w:p w14:paraId="30BCAA20"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73,76</w:t>
            </w:r>
          </w:p>
        </w:tc>
      </w:tr>
      <w:tr w:rsidR="000D2957" w:rsidRPr="006B5611" w14:paraId="6764BEFB" w14:textId="77777777" w:rsidTr="000D2957">
        <w:trPr>
          <w:jc w:val="center"/>
        </w:trPr>
        <w:tc>
          <w:tcPr>
            <w:tcW w:w="0" w:type="auto"/>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723EB6AF"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lastRenderedPageBreak/>
              <w:t>35</w:t>
            </w:r>
          </w:p>
        </w:tc>
        <w:tc>
          <w:tcPr>
            <w:tcW w:w="0" w:type="auto"/>
            <w:tcBorders>
              <w:top w:val="single" w:sz="4" w:space="0" w:color="auto"/>
              <w:left w:val="nil"/>
              <w:bottom w:val="single" w:sz="8" w:space="0" w:color="auto"/>
              <w:right w:val="single" w:sz="4" w:space="0" w:color="auto"/>
            </w:tcBorders>
            <w:shd w:val="clear" w:color="auto" w:fill="auto"/>
            <w:noWrap/>
            <w:vAlign w:val="bottom"/>
            <w:hideMark/>
          </w:tcPr>
          <w:p w14:paraId="6AF3565A"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Apă</w:t>
            </w:r>
          </w:p>
        </w:tc>
        <w:tc>
          <w:tcPr>
            <w:tcW w:w="0" w:type="auto"/>
            <w:tcBorders>
              <w:top w:val="single" w:sz="4" w:space="0" w:color="auto"/>
              <w:left w:val="nil"/>
              <w:bottom w:val="single" w:sz="8" w:space="0" w:color="auto"/>
              <w:right w:val="single" w:sz="4" w:space="0" w:color="auto"/>
            </w:tcBorders>
            <w:shd w:val="clear" w:color="auto" w:fill="auto"/>
            <w:noWrap/>
            <w:vAlign w:val="bottom"/>
            <w:hideMark/>
          </w:tcPr>
          <w:p w14:paraId="1444A16D"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2</w:t>
            </w:r>
            <w:r w:rsidRPr="006B5611">
              <w:rPr>
                <w:rFonts w:ascii="Times New Roman" w:eastAsia="Times New Roman" w:hAnsi="Times New Roman" w:cs="Times New Roman"/>
                <w:sz w:val="24"/>
                <w:szCs w:val="24"/>
              </w:rPr>
              <w:t>O</w:t>
            </w:r>
          </w:p>
        </w:tc>
        <w:tc>
          <w:tcPr>
            <w:tcW w:w="0" w:type="auto"/>
            <w:tcBorders>
              <w:top w:val="single" w:sz="4" w:space="0" w:color="auto"/>
              <w:left w:val="nil"/>
              <w:bottom w:val="single" w:sz="8" w:space="0" w:color="auto"/>
              <w:right w:val="single" w:sz="4" w:space="0" w:color="auto"/>
            </w:tcBorders>
            <w:shd w:val="clear" w:color="auto" w:fill="auto"/>
            <w:noWrap/>
            <w:vAlign w:val="bottom"/>
            <w:hideMark/>
          </w:tcPr>
          <w:p w14:paraId="27F18746" w14:textId="77777777" w:rsidR="000D2957" w:rsidRPr="006B5611" w:rsidRDefault="000D2957" w:rsidP="000D2957">
            <w:pPr>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H</w:t>
            </w:r>
            <w:r w:rsidRPr="006B5611">
              <w:rPr>
                <w:rFonts w:ascii="Times New Roman" w:eastAsia="Times New Roman" w:hAnsi="Times New Roman" w:cs="Times New Roman"/>
                <w:sz w:val="24"/>
                <w:szCs w:val="24"/>
                <w:vertAlign w:val="subscript"/>
              </w:rPr>
              <w:t>2</w:t>
            </w:r>
            <w:r w:rsidRPr="006B5611">
              <w:rPr>
                <w:rFonts w:ascii="Times New Roman" w:eastAsia="Times New Roman" w:hAnsi="Times New Roman" w:cs="Times New Roman"/>
                <w:sz w:val="24"/>
                <w:szCs w:val="24"/>
              </w:rPr>
              <w:t>O</w:t>
            </w:r>
          </w:p>
        </w:tc>
        <w:tc>
          <w:tcPr>
            <w:tcW w:w="0" w:type="auto"/>
            <w:tcBorders>
              <w:top w:val="single" w:sz="4" w:space="0" w:color="auto"/>
              <w:left w:val="nil"/>
              <w:bottom w:val="single" w:sz="8" w:space="0" w:color="auto"/>
              <w:right w:val="single" w:sz="4" w:space="0" w:color="auto"/>
            </w:tcBorders>
            <w:shd w:val="clear" w:color="auto" w:fill="auto"/>
            <w:noWrap/>
            <w:vAlign w:val="bottom"/>
            <w:hideMark/>
          </w:tcPr>
          <w:p w14:paraId="77DF5680"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18,015</w:t>
            </w:r>
          </w:p>
        </w:tc>
        <w:tc>
          <w:tcPr>
            <w:tcW w:w="0" w:type="auto"/>
            <w:tcBorders>
              <w:top w:val="single" w:sz="4" w:space="0" w:color="auto"/>
              <w:left w:val="nil"/>
              <w:bottom w:val="single" w:sz="8" w:space="0" w:color="auto"/>
              <w:right w:val="single" w:sz="4" w:space="0" w:color="auto"/>
            </w:tcBorders>
            <w:shd w:val="clear" w:color="auto" w:fill="auto"/>
            <w:noWrap/>
            <w:vAlign w:val="bottom"/>
            <w:hideMark/>
          </w:tcPr>
          <w:p w14:paraId="4E06770B"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647,3</w:t>
            </w:r>
          </w:p>
        </w:tc>
        <w:tc>
          <w:tcPr>
            <w:tcW w:w="0" w:type="auto"/>
            <w:tcBorders>
              <w:top w:val="single" w:sz="4" w:space="0" w:color="auto"/>
              <w:left w:val="nil"/>
              <w:bottom w:val="single" w:sz="8" w:space="0" w:color="auto"/>
              <w:right w:val="single" w:sz="4" w:space="0" w:color="auto"/>
            </w:tcBorders>
            <w:shd w:val="clear" w:color="auto" w:fill="auto"/>
            <w:noWrap/>
            <w:vAlign w:val="bottom"/>
            <w:hideMark/>
          </w:tcPr>
          <w:p w14:paraId="6911B54A" w14:textId="77777777" w:rsidR="000D2957" w:rsidRPr="006B5611" w:rsidRDefault="000D2957" w:rsidP="000D2957">
            <w:pPr>
              <w:jc w:val="right"/>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222,3</w:t>
            </w:r>
          </w:p>
        </w:tc>
      </w:tr>
    </w:tbl>
    <w:p w14:paraId="1EFFA0FE" w14:textId="77777777" w:rsidR="00B650D2" w:rsidRPr="006B5611" w:rsidRDefault="00B650D2" w:rsidP="0064366D">
      <w:pPr>
        <w:autoSpaceDE w:val="0"/>
        <w:autoSpaceDN w:val="0"/>
        <w:adjustRightInd w:val="0"/>
        <w:spacing w:after="0" w:line="360" w:lineRule="auto"/>
        <w:ind w:left="708"/>
        <w:jc w:val="both"/>
        <w:rPr>
          <w:rFonts w:ascii="Times New Roman" w:hAnsi="Times New Roman" w:cs="Times New Roman"/>
          <w:sz w:val="24"/>
          <w:szCs w:val="24"/>
        </w:rPr>
      </w:pPr>
    </w:p>
    <w:p w14:paraId="4FCFE2C6" w14:textId="77777777" w:rsidR="000D2957" w:rsidRPr="006B5611" w:rsidRDefault="003E64DC" w:rsidP="0064366D">
      <w:pPr>
        <w:autoSpaceDE w:val="0"/>
        <w:autoSpaceDN w:val="0"/>
        <w:adjustRightInd w:val="0"/>
        <w:spacing w:after="0" w:line="360" w:lineRule="auto"/>
        <w:ind w:left="708"/>
        <w:jc w:val="both"/>
        <w:rPr>
          <w:rFonts w:ascii="Times New Roman" w:hAnsi="Times New Roman" w:cs="Times New Roman"/>
          <w:sz w:val="24"/>
          <w:szCs w:val="24"/>
        </w:rPr>
      </w:pPr>
      <w:r w:rsidRPr="006B5611">
        <w:rPr>
          <w:rFonts w:ascii="Calibri" w:eastAsia="Calibri" w:hAnsi="Calibri" w:cs="Times New Roman"/>
          <w:noProof/>
          <w:lang w:eastAsia="ro-RO"/>
        </w:rPr>
        <w:drawing>
          <wp:inline distT="0" distB="0" distL="0" distR="0" wp14:anchorId="1DBF9705" wp14:editId="7B1580B3">
            <wp:extent cx="5943600" cy="713418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7134180"/>
                    </a:xfrm>
                    <a:prstGeom prst="rect">
                      <a:avLst/>
                    </a:prstGeom>
                    <a:noFill/>
                    <a:ln>
                      <a:noFill/>
                    </a:ln>
                  </pic:spPr>
                </pic:pic>
              </a:graphicData>
            </a:graphic>
          </wp:inline>
        </w:drawing>
      </w:r>
    </w:p>
    <w:p w14:paraId="753BB01A" w14:textId="77777777" w:rsidR="00A1621C" w:rsidRPr="006B5611" w:rsidRDefault="00A1621C" w:rsidP="0064366D">
      <w:pPr>
        <w:pStyle w:val="ListParagraph"/>
        <w:autoSpaceDE w:val="0"/>
        <w:autoSpaceDN w:val="0"/>
        <w:adjustRightInd w:val="0"/>
        <w:spacing w:after="0"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Figura nr. 1 </w:t>
      </w:r>
    </w:p>
    <w:p w14:paraId="0DDFBE0C" w14:textId="77777777" w:rsidR="00A1621C" w:rsidRPr="006B5611" w:rsidRDefault="00A1621C" w:rsidP="0064366D">
      <w:pPr>
        <w:pStyle w:val="ListParagraph"/>
        <w:autoSpaceDE w:val="0"/>
        <w:autoSpaceDN w:val="0"/>
        <w:adjustRightInd w:val="0"/>
        <w:spacing w:after="0" w:line="360" w:lineRule="auto"/>
        <w:ind w:left="0"/>
        <w:rPr>
          <w:rFonts w:ascii="Times New Roman" w:hAnsi="Times New Roman" w:cs="Times New Roman"/>
          <w:sz w:val="24"/>
          <w:szCs w:val="24"/>
        </w:rPr>
      </w:pPr>
    </w:p>
    <w:p w14:paraId="5B8A9BB6" w14:textId="77777777" w:rsidR="00A1621C" w:rsidRPr="006B5611" w:rsidRDefault="00B5093C" w:rsidP="00B258E3">
      <w:pPr>
        <w:pStyle w:val="ListParagraph"/>
        <w:numPr>
          <w:ilvl w:val="0"/>
          <w:numId w:val="4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utilizând metoda </w:t>
      </w:r>
      <w:r w:rsidRPr="006B5611">
        <w:rPr>
          <w:rFonts w:ascii="Times New Roman" w:eastAsia="Times New Roman" w:hAnsi="Times New Roman" w:cs="Times New Roman"/>
          <w:bCs/>
          <w:sz w:val="24"/>
          <w:szCs w:val="24"/>
          <w:lang w:eastAsia="ro-RO"/>
        </w:rPr>
        <w:t>California Natural Gas Association</w:t>
      </w:r>
      <w:r w:rsidRPr="006B5611">
        <w:rPr>
          <w:rFonts w:ascii="Times New Roman" w:eastAsia="Times New Roman" w:hAnsi="Times New Roman" w:cs="Times New Roman"/>
          <w:sz w:val="24"/>
          <w:szCs w:val="24"/>
          <w:lang w:eastAsia="ro-RO"/>
        </w:rPr>
        <w:t>– CNGA</w:t>
      </w:r>
      <w:r w:rsidR="00045774" w:rsidRPr="006B5611">
        <w:rPr>
          <w:rFonts w:ascii="Times New Roman" w:eastAsia="Times New Roman" w:hAnsi="Times New Roman" w:cs="Times New Roman"/>
          <w:sz w:val="24"/>
          <w:szCs w:val="24"/>
          <w:lang w:eastAsia="ro-RO"/>
        </w:rPr>
        <w:t>, respectiv</w:t>
      </w:r>
      <w:r w:rsidRPr="006B5611">
        <w:rPr>
          <w:rFonts w:ascii="Times New Roman" w:eastAsia="Times New Roman" w:hAnsi="Times New Roman" w:cs="Times New Roman"/>
          <w:sz w:val="24"/>
          <w:szCs w:val="24"/>
          <w:lang w:eastAsia="ro-RO"/>
        </w:rPr>
        <w:t>:</w:t>
      </w:r>
    </w:p>
    <w:p w14:paraId="6F848EA6" w14:textId="77777777" w:rsidR="00D36CEB" w:rsidRPr="006B5611" w:rsidRDefault="00D36CEB" w:rsidP="00D36CEB">
      <w:pPr>
        <w:pStyle w:val="ListParagraph"/>
        <w:autoSpaceDE w:val="0"/>
        <w:autoSpaceDN w:val="0"/>
        <w:adjustRightInd w:val="0"/>
        <w:spacing w:after="0" w:line="360" w:lineRule="auto"/>
        <w:ind w:left="0"/>
        <w:jc w:val="both"/>
        <w:rPr>
          <w:rFonts w:ascii="Times New Roman" w:hAnsi="Times New Roman" w:cs="Times New Roman"/>
          <w:sz w:val="24"/>
          <w:szCs w:val="24"/>
        </w:rPr>
      </w:pPr>
    </w:p>
    <w:p w14:paraId="4B6167F8" w14:textId="77777777" w:rsidR="00B5093C" w:rsidRPr="006B5611" w:rsidRDefault="00B5093C" w:rsidP="00D36CEB">
      <w:pPr>
        <w:pStyle w:val="ListParagraph"/>
        <w:autoSpaceDE w:val="0"/>
        <w:autoSpaceDN w:val="0"/>
        <w:adjustRightInd w:val="0"/>
        <w:spacing w:after="0" w:line="360" w:lineRule="auto"/>
        <w:ind w:left="0"/>
        <w:jc w:val="center"/>
        <w:rPr>
          <w:rFonts w:ascii="Times New Roman" w:eastAsiaTheme="minorEastAsia" w:hAnsi="Times New Roman" w:cs="Times New Roman"/>
          <w:sz w:val="24"/>
          <w:szCs w:val="24"/>
        </w:rPr>
      </w:pPr>
      <m:oMath>
        <m:r>
          <w:rPr>
            <w:rFonts w:ascii="Cambria Math" w:hAnsi="Cambria Math" w:cs="Times New Roman"/>
            <w:sz w:val="28"/>
            <w:szCs w:val="28"/>
          </w:rPr>
          <m:t>Z=</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m:t>
            </m:r>
            <m:f>
              <m:fPr>
                <m:ctrlPr>
                  <w:rPr>
                    <w:rFonts w:ascii="Cambria Math" w:hAnsi="Cambria Math" w:cs="Times New Roman"/>
                    <w:i/>
                    <w:sz w:val="28"/>
                    <w:szCs w:val="28"/>
                  </w:rPr>
                </m:ctrlPr>
              </m:fPr>
              <m:num>
                <m:r>
                  <w:rPr>
                    <w:rFonts w:ascii="Cambria Math" w:hAnsi="Cambria Math" w:cs="Times New Roman"/>
                    <w:sz w:val="28"/>
                    <w:szCs w:val="28"/>
                  </w:rPr>
                  <m:t>5,27355×</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 xml:space="preserve">a </m:t>
                    </m:r>
                  </m:sub>
                </m:sSub>
                <m:r>
                  <w:rPr>
                    <w:rFonts w:ascii="Cambria Math" w:hAnsi="Cambria Math" w:cs="Times New Roman"/>
                    <w:sz w:val="28"/>
                    <w:szCs w:val="28"/>
                  </w:rPr>
                  <m:t>×</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r>
                          <w:rPr>
                            <w:rFonts w:ascii="Cambria Math" w:hAnsi="Cambria Math" w:cs="Times New Roman"/>
                            <w:sz w:val="28"/>
                            <w:szCs w:val="28"/>
                          </w:rPr>
                          <m:t>10</m:t>
                        </m:r>
                      </m:e>
                    </m:d>
                  </m:e>
                  <m:sup>
                    <m:r>
                      <w:rPr>
                        <w:rFonts w:ascii="Cambria Math" w:hAnsi="Cambria Math" w:cs="Times New Roman"/>
                        <w:sz w:val="28"/>
                        <w:szCs w:val="28"/>
                      </w:rPr>
                      <m:t>1,7850×δ</m:t>
                    </m:r>
                  </m:sup>
                </m:sSup>
              </m:num>
              <m:den>
                <m:sSup>
                  <m:sSupPr>
                    <m:ctrlPr>
                      <w:rPr>
                        <w:rFonts w:ascii="Cambria Math" w:hAnsi="Cambria Math" w:cs="Times New Roman"/>
                        <w:i/>
                        <w:sz w:val="28"/>
                        <w:szCs w:val="28"/>
                      </w:rPr>
                    </m:ctrlPr>
                  </m:sSupPr>
                  <m:e>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a</m:t>
                            </m:r>
                          </m:sub>
                        </m:sSub>
                      </m:e>
                    </m:d>
                  </m:e>
                  <m:sup>
                    <m:r>
                      <w:rPr>
                        <w:rFonts w:ascii="Cambria Math" w:hAnsi="Cambria Math" w:cs="Times New Roman"/>
                        <w:sz w:val="28"/>
                        <w:szCs w:val="28"/>
                      </w:rPr>
                      <m:t>3,325</m:t>
                    </m:r>
                  </m:sup>
                </m:sSup>
              </m:den>
            </m:f>
          </m:den>
        </m:f>
      </m:oMath>
      <w:r w:rsidRPr="006B5611">
        <w:rPr>
          <w:rFonts w:ascii="Times New Roman" w:eastAsiaTheme="minorEastAsia" w:hAnsi="Times New Roman" w:cs="Times New Roman"/>
          <w:sz w:val="24"/>
          <w:szCs w:val="24"/>
        </w:rPr>
        <w:t>;</w:t>
      </w:r>
    </w:p>
    <w:p w14:paraId="72DE840F" w14:textId="77777777" w:rsidR="005F2713" w:rsidRPr="006B5611" w:rsidRDefault="005F2713" w:rsidP="00D36CEB">
      <w:pPr>
        <w:pStyle w:val="ListParagraph"/>
        <w:autoSpaceDE w:val="0"/>
        <w:autoSpaceDN w:val="0"/>
        <w:adjustRightInd w:val="0"/>
        <w:spacing w:after="0" w:line="360" w:lineRule="auto"/>
        <w:ind w:left="0"/>
        <w:jc w:val="center"/>
        <w:rPr>
          <w:rFonts w:ascii="Times New Roman" w:eastAsiaTheme="minorEastAsia" w:hAnsi="Times New Roman" w:cs="Times New Roman"/>
          <w:sz w:val="24"/>
          <w:szCs w:val="24"/>
        </w:rPr>
      </w:pPr>
    </w:p>
    <w:p w14:paraId="5D7D3406" w14:textId="77777777" w:rsidR="00B5093C" w:rsidRPr="006B5611" w:rsidRDefault="0098249B" w:rsidP="00D36CEB">
      <w:pPr>
        <w:pStyle w:val="ListParagraph"/>
        <w:autoSpaceDE w:val="0"/>
        <w:autoSpaceDN w:val="0"/>
        <w:adjustRightInd w:val="0"/>
        <w:spacing w:after="0" w:line="360" w:lineRule="auto"/>
        <w:ind w:left="0"/>
        <w:jc w:val="center"/>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a</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r>
          <w:rPr>
            <w:rFonts w:ascii="Cambria Math" w:hAnsi="Cambria Math" w:cs="Times New Roman"/>
            <w:sz w:val="24"/>
            <w:szCs w:val="24"/>
          </w:rPr>
          <m:t>×</m:t>
        </m:r>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2</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2</m:t>
                    </m:r>
                  </m:sub>
                </m:sSub>
              </m:num>
              <m:den>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2</m:t>
                    </m:r>
                  </m:sub>
                </m:sSub>
              </m:den>
            </m:f>
          </m:e>
        </m:d>
      </m:oMath>
      <w:r w:rsidR="00B5093C" w:rsidRPr="006B5611">
        <w:rPr>
          <w:rFonts w:ascii="Times New Roman" w:eastAsiaTheme="minorEastAsia" w:hAnsi="Times New Roman" w:cs="Times New Roman"/>
          <w:sz w:val="24"/>
          <w:szCs w:val="24"/>
        </w:rPr>
        <w:t>;</w:t>
      </w:r>
      <w:r w:rsidR="005F2713" w:rsidRPr="006B5611">
        <w:rPr>
          <w:rFonts w:ascii="Times New Roman" w:eastAsiaTheme="minorEastAsia" w:hAnsi="Times New Roman" w:cs="Times New Roman"/>
          <w:sz w:val="24"/>
          <w:szCs w:val="24"/>
        </w:rPr>
        <w:t xml:space="preserve"> sau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a</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num>
          <m:den>
            <m:r>
              <w:rPr>
                <w:rFonts w:ascii="Cambria Math" w:eastAsiaTheme="minorEastAsia" w:hAnsi="Cambria Math" w:cs="Times New Roman"/>
                <w:sz w:val="24"/>
                <w:szCs w:val="24"/>
              </w:rPr>
              <m:t>3</m:t>
            </m:r>
          </m:den>
        </m:f>
        <m:d>
          <m:dPr>
            <m:begChr m:val="["/>
            <m:endChr m:val="]"/>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1</m:t>
                    </m:r>
                  </m:sub>
                  <m:sup>
                    <m:r>
                      <w:rPr>
                        <w:rFonts w:ascii="Cambria Math" w:eastAsiaTheme="minorEastAsia" w:hAnsi="Cambria Math" w:cs="Times New Roman"/>
                        <w:sz w:val="24"/>
                        <w:szCs w:val="24"/>
                      </w:rPr>
                      <m:t>3</m:t>
                    </m:r>
                  </m:sup>
                </m:sSubSup>
                <m:r>
                  <w:rPr>
                    <w:rFonts w:ascii="Cambria Math" w:eastAsiaTheme="minorEastAsia" w:hAnsi="Cambria Math" w:cs="Times New Roman"/>
                    <w:sz w:val="24"/>
                    <w:szCs w:val="24"/>
                  </w:rPr>
                  <m:t>-</m:t>
                </m:r>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2</m:t>
                    </m:r>
                  </m:sub>
                  <m:sup>
                    <m:r>
                      <w:rPr>
                        <w:rFonts w:ascii="Cambria Math" w:eastAsiaTheme="minorEastAsia" w:hAnsi="Cambria Math" w:cs="Times New Roman"/>
                        <w:sz w:val="24"/>
                        <w:szCs w:val="24"/>
                      </w:rPr>
                      <m:t>3</m:t>
                    </m:r>
                  </m:sup>
                </m:sSubSup>
              </m:num>
              <m:den>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1</m:t>
                    </m:r>
                  </m:sub>
                  <m:sup>
                    <m:r>
                      <w:rPr>
                        <w:rFonts w:ascii="Cambria Math" w:eastAsiaTheme="minorEastAsia" w:hAnsi="Cambria Math" w:cs="Times New Roman"/>
                        <w:sz w:val="24"/>
                        <w:szCs w:val="24"/>
                      </w:rPr>
                      <m:t>2</m:t>
                    </m:r>
                  </m:sup>
                </m:sSubSup>
                <m:r>
                  <w:rPr>
                    <w:rFonts w:ascii="Cambria Math" w:eastAsiaTheme="minorEastAsia" w:hAnsi="Cambria Math" w:cs="Times New Roman"/>
                    <w:sz w:val="24"/>
                    <w:szCs w:val="24"/>
                  </w:rPr>
                  <m:t>-</m:t>
                </m:r>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2</m:t>
                    </m:r>
                  </m:sub>
                  <m:sup>
                    <m:r>
                      <w:rPr>
                        <w:rFonts w:ascii="Cambria Math" w:eastAsiaTheme="minorEastAsia" w:hAnsi="Cambria Math" w:cs="Times New Roman"/>
                        <w:sz w:val="24"/>
                        <w:szCs w:val="24"/>
                      </w:rPr>
                      <m:t>2</m:t>
                    </m:r>
                  </m:sup>
                </m:sSubSup>
              </m:den>
            </m:f>
          </m:e>
        </m:d>
      </m:oMath>
      <w:r w:rsidR="005F2713" w:rsidRPr="006B5611">
        <w:rPr>
          <w:rFonts w:ascii="Times New Roman" w:eastAsiaTheme="minorEastAsia" w:hAnsi="Times New Roman" w:cs="Times New Roman"/>
          <w:sz w:val="24"/>
          <w:szCs w:val="24"/>
        </w:rPr>
        <w:t>;</w:t>
      </w:r>
    </w:p>
    <w:p w14:paraId="2741BEB2" w14:textId="77777777" w:rsidR="005F2713" w:rsidRPr="006B5611" w:rsidRDefault="005F2713" w:rsidP="00D36CEB">
      <w:pPr>
        <w:pStyle w:val="ListParagraph"/>
        <w:autoSpaceDE w:val="0"/>
        <w:autoSpaceDN w:val="0"/>
        <w:adjustRightInd w:val="0"/>
        <w:spacing w:after="0" w:line="360" w:lineRule="auto"/>
        <w:ind w:left="0"/>
        <w:jc w:val="center"/>
        <w:rPr>
          <w:rFonts w:ascii="Times New Roman" w:eastAsiaTheme="minorEastAsia" w:hAnsi="Times New Roman" w:cs="Times New Roman"/>
          <w:sz w:val="24"/>
          <w:szCs w:val="24"/>
        </w:rPr>
      </w:pPr>
    </w:p>
    <w:p w14:paraId="203D7773" w14:textId="77777777" w:rsidR="005F2713" w:rsidRPr="006B5611" w:rsidRDefault="0098249B" w:rsidP="00D36CEB">
      <w:pPr>
        <w:pStyle w:val="ListParagraph"/>
        <w:autoSpaceDE w:val="0"/>
        <w:autoSpaceDN w:val="0"/>
        <w:adjustRightInd w:val="0"/>
        <w:spacing w:after="0" w:line="360" w:lineRule="auto"/>
        <w:ind w:left="0"/>
        <w:jc w:val="center"/>
        <w:rPr>
          <w:rFonts w:ascii="Times New Roman" w:eastAsiaTheme="minorEastAsia" w:hAnsi="Times New Roman" w:cs="Times New Roman"/>
          <w:sz w:val="24"/>
          <w:szCs w:val="24"/>
        </w:rPr>
      </w:pPr>
      <m:oMathPara>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a</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2</m:t>
                  </m:r>
                </m:sub>
              </m:sSub>
            </m:num>
            <m:den>
              <m:r>
                <w:rPr>
                  <w:rFonts w:ascii="Cambria Math" w:eastAsiaTheme="minorEastAsia" w:hAnsi="Cambria Math" w:cs="Times New Roman"/>
                  <w:sz w:val="24"/>
                  <w:szCs w:val="24"/>
                </w:rPr>
                <m:t>2</m:t>
              </m:r>
            </m:den>
          </m:f>
        </m:oMath>
      </m:oMathPara>
    </w:p>
    <w:p w14:paraId="711C46DF" w14:textId="77777777" w:rsidR="00B5093C" w:rsidRPr="006B5611" w:rsidRDefault="00B5093C" w:rsidP="00D36CEB">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unde:</w:t>
      </w:r>
    </w:p>
    <w:p w14:paraId="64D7DFE1" w14:textId="77777777" w:rsidR="00B5093C" w:rsidRPr="006B5611" w:rsidRDefault="00B5093C" w:rsidP="00505070">
      <w:pPr>
        <w:numPr>
          <w:ilvl w:val="0"/>
          <w:numId w:val="41"/>
        </w:numPr>
        <w:spacing w:after="0" w:line="360" w:lineRule="auto"/>
        <w:ind w:left="0" w:firstLine="0"/>
        <w:contextualSpacing/>
        <w:jc w:val="both"/>
        <w:rPr>
          <w:rFonts w:ascii="Times New Roman" w:hAnsi="Times New Roman" w:cs="Times New Roman"/>
          <w:sz w:val="24"/>
          <w:szCs w:val="24"/>
        </w:rPr>
      </w:pPr>
      <m:oMath>
        <m:r>
          <w:rPr>
            <w:rFonts w:ascii="Cambria Math" w:hAnsi="Cambria Math" w:cs="Times New Roman"/>
            <w:sz w:val="24"/>
            <w:szCs w:val="24"/>
          </w:rPr>
          <m:t>Z</m:t>
        </m:r>
      </m:oMath>
      <w:r w:rsidRPr="006B5611">
        <w:rPr>
          <w:rFonts w:ascii="Times New Roman" w:hAnsi="Times New Roman" w:cs="Times New Roman"/>
          <w:iCs/>
          <w:sz w:val="24"/>
          <w:szCs w:val="24"/>
        </w:rPr>
        <w:t xml:space="preserve"> – </w:t>
      </w:r>
      <w:r w:rsidRPr="006B5611">
        <w:rPr>
          <w:rFonts w:ascii="Times New Roman" w:hAnsi="Times New Roman" w:cs="Times New Roman"/>
          <w:bCs/>
          <w:sz w:val="24"/>
          <w:szCs w:val="24"/>
        </w:rPr>
        <w:t>factorul</w:t>
      </w:r>
      <w:r w:rsidRPr="006B5611">
        <w:rPr>
          <w:rFonts w:ascii="Times New Roman" w:hAnsi="Times New Roman" w:cs="Times New Roman"/>
          <w:iCs/>
          <w:sz w:val="24"/>
          <w:szCs w:val="24"/>
        </w:rPr>
        <w:t xml:space="preserve"> de compresibilitate, [adimensional];</w:t>
      </w:r>
    </w:p>
    <w:p w14:paraId="48B4B924" w14:textId="77777777" w:rsidR="005F2713" w:rsidRPr="006B5611" w:rsidRDefault="0098249B" w:rsidP="00505070">
      <w:pPr>
        <w:numPr>
          <w:ilvl w:val="0"/>
          <w:numId w:val="41"/>
        </w:numPr>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a</m:t>
            </m:r>
          </m:sub>
        </m:sSub>
      </m:oMath>
      <w:r w:rsidR="00B5093C" w:rsidRPr="006B5611">
        <w:rPr>
          <w:rFonts w:ascii="Times New Roman" w:eastAsiaTheme="minorEastAsia" w:hAnsi="Times New Roman" w:cs="Times New Roman"/>
          <w:sz w:val="24"/>
          <w:szCs w:val="24"/>
        </w:rPr>
        <w:t xml:space="preserve"> – presiunea medie absolută a gazelor naturale</w:t>
      </w:r>
      <w:r w:rsidR="005F2713" w:rsidRPr="006B5611">
        <w:rPr>
          <w:rFonts w:ascii="Times New Roman" w:eastAsiaTheme="minorEastAsia" w:hAnsi="Times New Roman" w:cs="Times New Roman"/>
          <w:sz w:val="24"/>
          <w:szCs w:val="24"/>
        </w:rPr>
        <w:t>, [bar];</w:t>
      </w:r>
    </w:p>
    <w:p w14:paraId="582F8453" w14:textId="77777777" w:rsidR="005F2713" w:rsidRPr="006B5611" w:rsidRDefault="005F2713"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1</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presiunea absolută a gazelor naturale în punctul ini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 cel de intrare în conductă, [bar];</w:t>
      </w:r>
    </w:p>
    <w:p w14:paraId="31F453B9" w14:textId="77777777" w:rsidR="005F2713" w:rsidRPr="006B5611" w:rsidRDefault="005F2713"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2</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presiunea absolută a gazelor naturale în punctul final, cel de ie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ire din conductă, [bar];</w:t>
      </w:r>
    </w:p>
    <w:p w14:paraId="053CA572" w14:textId="77777777" w:rsidR="00B5093C" w:rsidRPr="006B5611" w:rsidRDefault="0098249B" w:rsidP="00505070">
      <w:pPr>
        <w:numPr>
          <w:ilvl w:val="0"/>
          <w:numId w:val="41"/>
        </w:numPr>
        <w:spacing w:after="0" w:line="360" w:lineRule="auto"/>
        <w:ind w:left="0" w:firstLine="0"/>
        <w:contextualSpacing/>
        <w:jc w:val="both"/>
        <w:rPr>
          <w:rFonts w:ascii="Times New Roman"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a</m:t>
            </m:r>
          </m:sub>
        </m:sSub>
      </m:oMath>
      <w:r w:rsidR="00B5093C" w:rsidRPr="006B5611">
        <w:rPr>
          <w:rFonts w:ascii="Times New Roman" w:eastAsiaTheme="minorEastAsia" w:hAnsi="Times New Roman" w:cs="Times New Roman"/>
          <w:sz w:val="24"/>
          <w:szCs w:val="24"/>
        </w:rPr>
        <w:t xml:space="preserve"> </w:t>
      </w:r>
      <w:r w:rsidR="005F2713" w:rsidRPr="006B5611">
        <w:rPr>
          <w:rFonts w:ascii="Times New Roman" w:eastAsiaTheme="minorEastAsia" w:hAnsi="Times New Roman" w:cs="Times New Roman"/>
          <w:sz w:val="24"/>
          <w:szCs w:val="24"/>
        </w:rPr>
        <w:t>–</w:t>
      </w:r>
      <w:r w:rsidR="00B5093C" w:rsidRPr="006B5611">
        <w:rPr>
          <w:rFonts w:ascii="Times New Roman" w:eastAsiaTheme="minorEastAsia" w:hAnsi="Times New Roman" w:cs="Times New Roman"/>
          <w:sz w:val="24"/>
          <w:szCs w:val="24"/>
        </w:rPr>
        <w:t xml:space="preserve"> </w:t>
      </w:r>
      <w:r w:rsidR="005F2713" w:rsidRPr="006B5611">
        <w:rPr>
          <w:rFonts w:ascii="Times New Roman" w:eastAsiaTheme="minorEastAsia" w:hAnsi="Times New Roman" w:cs="Times New Roman"/>
          <w:sz w:val="24"/>
          <w:szCs w:val="24"/>
        </w:rPr>
        <w:t>temperatura medie a gazelor naturale, [K];</w:t>
      </w:r>
    </w:p>
    <w:p w14:paraId="02A3B39A" w14:textId="77777777" w:rsidR="005D568B" w:rsidRPr="006B5611" w:rsidRDefault="005D568B"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T</w:t>
      </w:r>
      <w:r w:rsidRPr="006B5611">
        <w:rPr>
          <w:rFonts w:ascii="Times New Roman" w:hAnsi="Times New Roman" w:cs="Times New Roman"/>
          <w:i/>
          <w:sz w:val="24"/>
          <w:szCs w:val="24"/>
          <w:vertAlign w:val="subscript"/>
        </w:rPr>
        <w:t>1</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temperatura gazelor naturale în punctul ini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 cel de intrare în conductă, [K];</w:t>
      </w:r>
    </w:p>
    <w:p w14:paraId="5D2DBC5D" w14:textId="77777777" w:rsidR="005F2713" w:rsidRPr="006B5611" w:rsidRDefault="005D568B"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T</w:t>
      </w:r>
      <w:r w:rsidRPr="006B5611">
        <w:rPr>
          <w:rFonts w:ascii="Times New Roman" w:hAnsi="Times New Roman" w:cs="Times New Roman"/>
          <w:i/>
          <w:sz w:val="24"/>
          <w:szCs w:val="24"/>
          <w:vertAlign w:val="subscript"/>
        </w:rPr>
        <w:t>2</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temperatura gazelor naturale în punctul final, cel de ie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ire din conductă, [K];</w:t>
      </w:r>
    </w:p>
    <w:p w14:paraId="3EA01614" w14:textId="77777777" w:rsidR="005D568B" w:rsidRPr="006B5611" w:rsidRDefault="005D568B"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 xml:space="preserve">δ – </w:t>
      </w:r>
      <w:r w:rsidRPr="006B5611">
        <w:rPr>
          <w:rFonts w:ascii="Times New Roman" w:hAnsi="Times New Roman" w:cs="Times New Roman"/>
          <w:sz w:val="24"/>
          <w:szCs w:val="24"/>
        </w:rPr>
        <w:t>densitatea relativă a gazelor naturale, [adimensional], calculată conform prevederilor alin. (3);</w:t>
      </w:r>
    </w:p>
    <w:p w14:paraId="1E7BC307" w14:textId="77777777" w:rsidR="005D568B" w:rsidRPr="006B5611" w:rsidRDefault="005D568B" w:rsidP="00B258E3">
      <w:pPr>
        <w:pStyle w:val="ListParagraph"/>
        <w:numPr>
          <w:ilvl w:val="0"/>
          <w:numId w:val="42"/>
        </w:numPr>
        <w:autoSpaceDE w:val="0"/>
        <w:autoSpaceDN w:val="0"/>
        <w:adjustRightInd w:val="0"/>
        <w:spacing w:after="0" w:line="360" w:lineRule="auto"/>
        <w:ind w:left="0" w:firstLine="0"/>
        <w:jc w:val="both"/>
        <w:rPr>
          <w:rFonts w:ascii="Times New Roman" w:hAnsi="Times New Roman" w:cs="Times New Roman"/>
          <w:b/>
          <w:bCs/>
        </w:rPr>
      </w:pPr>
      <w:r w:rsidRPr="006B5611">
        <w:rPr>
          <w:rFonts w:ascii="Times New Roman" w:hAnsi="Times New Roman" w:cs="Times New Roman"/>
          <w:sz w:val="24"/>
          <w:szCs w:val="24"/>
        </w:rPr>
        <w:t>conform prevederilor standardelor</w:t>
      </w:r>
      <w:r w:rsidR="00422977" w:rsidRPr="006B5611">
        <w:rPr>
          <w:rFonts w:ascii="Times New Roman" w:hAnsi="Times New Roman" w:cs="Times New Roman"/>
          <w:sz w:val="24"/>
          <w:szCs w:val="24"/>
        </w:rPr>
        <w:t xml:space="preserve"> specifice.</w:t>
      </w:r>
    </w:p>
    <w:p w14:paraId="0CF59B25" w14:textId="77777777" w:rsidR="00422977" w:rsidRPr="006B5611" w:rsidRDefault="00422977" w:rsidP="00422977">
      <w:pPr>
        <w:autoSpaceDE w:val="0"/>
        <w:autoSpaceDN w:val="0"/>
        <w:adjustRightInd w:val="0"/>
        <w:spacing w:after="0" w:line="360" w:lineRule="auto"/>
        <w:jc w:val="both"/>
        <w:rPr>
          <w:rFonts w:ascii="Times New Roman" w:hAnsi="Times New Roman" w:cs="Times New Roman"/>
          <w:bCs/>
          <w:sz w:val="24"/>
          <w:szCs w:val="24"/>
        </w:rPr>
      </w:pPr>
      <w:r w:rsidRPr="006B5611">
        <w:rPr>
          <w:rFonts w:ascii="Times New Roman" w:hAnsi="Times New Roman" w:cs="Times New Roman"/>
          <w:bCs/>
          <w:sz w:val="24"/>
          <w:szCs w:val="24"/>
        </w:rPr>
        <w:t xml:space="preserve">(7) Calculul debitului de gaze naturale, prevăzut la alin. (1) poate fi realizat </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 xml:space="preserve">i prin intermediul unui program de calcul, care permite eliminarea ipotezelor simplificatoare </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i ob</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inerea unor rezultate precise, într-un interval mult mai scurt.</w:t>
      </w:r>
    </w:p>
    <w:p w14:paraId="454D8560" w14:textId="77777777" w:rsidR="003C1AEF" w:rsidRPr="006B5611" w:rsidRDefault="003C1AEF"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Pentru </w:t>
      </w:r>
      <w:r w:rsidR="00A85CBE" w:rsidRPr="006B5611">
        <w:rPr>
          <w:rFonts w:ascii="Times New Roman" w:hAnsi="Times New Roman" w:cs="Times New Roman"/>
          <w:sz w:val="24"/>
          <w:szCs w:val="24"/>
        </w:rPr>
        <w:t>situa</w:t>
      </w:r>
      <w:r w:rsidR="00E4300C" w:rsidRPr="006B5611">
        <w:rPr>
          <w:rFonts w:ascii="Times New Roman" w:hAnsi="Times New Roman" w:cs="Times New Roman"/>
          <w:sz w:val="24"/>
          <w:szCs w:val="24"/>
        </w:rPr>
        <w:t>ț</w:t>
      </w:r>
      <w:r w:rsidR="00A85CBE" w:rsidRPr="006B5611">
        <w:rPr>
          <w:rFonts w:ascii="Times New Roman" w:hAnsi="Times New Roman" w:cs="Times New Roman"/>
          <w:sz w:val="24"/>
          <w:szCs w:val="24"/>
        </w:rPr>
        <w:t xml:space="preserve">ia </w:t>
      </w:r>
      <w:r w:rsidRPr="006B5611">
        <w:rPr>
          <w:rFonts w:ascii="Times New Roman" w:hAnsi="Times New Roman" w:cs="Times New Roman"/>
          <w:sz w:val="24"/>
          <w:szCs w:val="24"/>
        </w:rPr>
        <w:t xml:space="preserve">în care </w:t>
      </w:r>
      <w:r w:rsidR="00045774"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00045774" w:rsidRPr="006B5611">
        <w:rPr>
          <w:rFonts w:ascii="Times New Roman" w:hAnsi="Times New Roman" w:cs="Times New Roman"/>
          <w:sz w:val="24"/>
          <w:szCs w:val="24"/>
        </w:rPr>
        <w:t>iile de referin</w:t>
      </w:r>
      <w:r w:rsidR="00E4300C" w:rsidRPr="006B5611">
        <w:rPr>
          <w:rFonts w:ascii="Times New Roman" w:hAnsi="Times New Roman" w:cs="Times New Roman"/>
          <w:sz w:val="24"/>
          <w:szCs w:val="24"/>
        </w:rPr>
        <w:t>ț</w:t>
      </w:r>
      <w:r w:rsidR="00045774" w:rsidRPr="006B5611">
        <w:rPr>
          <w:rFonts w:ascii="Times New Roman" w:hAnsi="Times New Roman" w:cs="Times New Roman"/>
          <w:sz w:val="24"/>
          <w:szCs w:val="24"/>
        </w:rPr>
        <w:t>ă a gazelor naturale sunt condi</w:t>
      </w:r>
      <w:r w:rsidR="00E4300C" w:rsidRPr="006B5611">
        <w:rPr>
          <w:rFonts w:ascii="Times New Roman" w:hAnsi="Times New Roman" w:cs="Times New Roman"/>
          <w:sz w:val="24"/>
          <w:szCs w:val="24"/>
        </w:rPr>
        <w:t>ț</w:t>
      </w:r>
      <w:r w:rsidR="00045774" w:rsidRPr="006B5611">
        <w:rPr>
          <w:rFonts w:ascii="Times New Roman" w:hAnsi="Times New Roman" w:cs="Times New Roman"/>
          <w:sz w:val="24"/>
          <w:szCs w:val="24"/>
        </w:rPr>
        <w:t>iile standard</w:t>
      </w:r>
      <w:r w:rsidR="00592340" w:rsidRPr="006B5611">
        <w:rPr>
          <w:rFonts w:ascii="Times New Roman" w:hAnsi="Times New Roman" w:cs="Times New Roman"/>
          <w:sz w:val="24"/>
          <w:szCs w:val="24"/>
        </w:rPr>
        <w:t xml:space="preserve"> de presiune </w:t>
      </w:r>
      <w:r w:rsidR="00F15A6F" w:rsidRPr="006B5611">
        <w:rPr>
          <w:rFonts w:ascii="Times New Roman" w:hAnsi="Times New Roman" w:cs="Times New Roman"/>
          <w:sz w:val="24"/>
          <w:szCs w:val="24"/>
        </w:rPr>
        <w:t>ș</w:t>
      </w:r>
      <w:r w:rsidR="00592340" w:rsidRPr="006B5611">
        <w:rPr>
          <w:rFonts w:ascii="Times New Roman" w:hAnsi="Times New Roman" w:cs="Times New Roman"/>
          <w:sz w:val="24"/>
          <w:szCs w:val="24"/>
        </w:rPr>
        <w:t>i temperatură</w:t>
      </w:r>
      <w:r w:rsidR="00045774" w:rsidRPr="006B5611">
        <w:rPr>
          <w:rFonts w:ascii="Times New Roman" w:hAnsi="Times New Roman" w:cs="Times New Roman"/>
          <w:sz w:val="24"/>
          <w:szCs w:val="24"/>
        </w:rPr>
        <w:t xml:space="preserve">, respectiv </w:t>
      </w:r>
      <w:r w:rsidR="00045774" w:rsidRPr="006B5611">
        <w:rPr>
          <w:rFonts w:ascii="Times New Roman" w:hAnsi="Times New Roman" w:cs="Times New Roman"/>
          <w:i/>
          <w:sz w:val="24"/>
          <w:szCs w:val="24"/>
        </w:rPr>
        <w:t>T</w:t>
      </w:r>
      <w:r w:rsidR="00045774" w:rsidRPr="006B5611">
        <w:rPr>
          <w:rFonts w:ascii="Times New Roman" w:hAnsi="Times New Roman" w:cs="Times New Roman"/>
          <w:i/>
          <w:sz w:val="24"/>
          <w:szCs w:val="24"/>
          <w:vertAlign w:val="subscript"/>
        </w:rPr>
        <w:t>b</w:t>
      </w:r>
      <w:r w:rsidR="006A038F" w:rsidRPr="006B5611">
        <w:rPr>
          <w:rFonts w:ascii="Times New Roman" w:hAnsi="Times New Roman" w:cs="Times New Roman"/>
          <w:i/>
          <w:sz w:val="24"/>
          <w:szCs w:val="24"/>
          <w:vertAlign w:val="subscript"/>
        </w:rPr>
        <w:t xml:space="preserve"> </w:t>
      </w:r>
      <w:r w:rsidRPr="006B5611">
        <w:rPr>
          <w:rFonts w:ascii="Times New Roman" w:hAnsi="Times New Roman" w:cs="Times New Roman"/>
          <w:sz w:val="24"/>
          <w:szCs w:val="24"/>
        </w:rPr>
        <w:t>= 288,15 K (</w:t>
      </w:r>
      <w:r w:rsidR="00045774" w:rsidRPr="006B5611">
        <w:rPr>
          <w:rFonts w:ascii="Times New Roman" w:hAnsi="Times New Roman" w:cs="Times New Roman"/>
          <w:sz w:val="24"/>
          <w:szCs w:val="24"/>
        </w:rPr>
        <w:t>t</w:t>
      </w:r>
      <w:r w:rsidR="006A038F" w:rsidRPr="006B5611">
        <w:rPr>
          <w:rFonts w:ascii="Times New Roman" w:hAnsi="Times New Roman" w:cs="Times New Roman"/>
          <w:sz w:val="24"/>
          <w:szCs w:val="24"/>
        </w:rPr>
        <w:t xml:space="preserve"> </w:t>
      </w:r>
      <w:r w:rsidR="00045774" w:rsidRPr="006B5611">
        <w:rPr>
          <w:rFonts w:ascii="Times New Roman" w:hAnsi="Times New Roman" w:cs="Times New Roman"/>
          <w:sz w:val="24"/>
          <w:szCs w:val="24"/>
        </w:rPr>
        <w:t>=</w:t>
      </w:r>
      <w:r w:rsidR="006A038F" w:rsidRPr="006B5611">
        <w:rPr>
          <w:rFonts w:ascii="Times New Roman" w:hAnsi="Times New Roman" w:cs="Times New Roman"/>
          <w:sz w:val="24"/>
          <w:szCs w:val="24"/>
        </w:rPr>
        <w:t xml:space="preserve"> </w:t>
      </w:r>
      <w:r w:rsidRPr="006B5611">
        <w:rPr>
          <w:rFonts w:ascii="Times New Roman" w:hAnsi="Times New Roman" w:cs="Times New Roman"/>
          <w:sz w:val="24"/>
          <w:szCs w:val="24"/>
        </w:rPr>
        <w:t>15</w:t>
      </w:r>
      <w:r w:rsidR="00045774" w:rsidRPr="006B5611">
        <w:rPr>
          <w:rFonts w:ascii="Times New Roman" w:hAnsi="Times New Roman" w:cs="Times New Roman"/>
          <w:sz w:val="24"/>
          <w:szCs w:val="24"/>
        </w:rPr>
        <w:t>°</w:t>
      </w:r>
      <w:r w:rsidRPr="006B5611">
        <w:rPr>
          <w:rFonts w:ascii="Times New Roman" w:hAnsi="Times New Roman" w:cs="Times New Roman"/>
          <w:sz w:val="24"/>
          <w:szCs w:val="24"/>
        </w:rPr>
        <w:t xml:space="preserve">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b</w:t>
      </w:r>
      <w:r w:rsidRPr="006B5611">
        <w:rPr>
          <w:rFonts w:ascii="Times New Roman" w:hAnsi="Times New Roman" w:cs="Times New Roman"/>
          <w:sz w:val="24"/>
          <w:szCs w:val="24"/>
        </w:rPr>
        <w:t xml:space="preserve"> = 1,01325 bar, formula de calculul a debitului de gaze</w:t>
      </w:r>
      <w:r w:rsidR="00045774"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 xml:space="preserve"> transportat printr-o conductă este:</w:t>
      </w:r>
    </w:p>
    <w:p w14:paraId="4A0290C9" w14:textId="77777777" w:rsidR="003C1AEF" w:rsidRPr="006B5611" w:rsidRDefault="003C1AEF" w:rsidP="00632D12">
      <w:pPr>
        <w:spacing w:after="0" w:line="360" w:lineRule="auto"/>
        <w:jc w:val="center"/>
        <w:rPr>
          <w:rFonts w:ascii="Times New Roman" w:hAnsi="Times New Roman" w:cs="Times New Roman"/>
          <w:sz w:val="24"/>
          <w:szCs w:val="24"/>
        </w:rPr>
      </w:pPr>
    </w:p>
    <w:p w14:paraId="5F7951D9" w14:textId="77777777" w:rsidR="00592340" w:rsidRPr="006B5611" w:rsidRDefault="00592340" w:rsidP="00632D12">
      <w:pPr>
        <w:spacing w:after="0" w:line="360" w:lineRule="auto"/>
        <w:jc w:val="center"/>
        <w:rPr>
          <w:rFonts w:ascii="Times New Roman" w:hAnsi="Times New Roman" w:cs="Times New Roman"/>
          <w:sz w:val="24"/>
          <w:szCs w:val="24"/>
        </w:rPr>
      </w:pPr>
      <m:oMathPara>
        <m:oMath>
          <m:r>
            <w:rPr>
              <w:rFonts w:ascii="Cambria Math" w:hAnsi="Cambria Math" w:cs="Times New Roman"/>
              <w:sz w:val="24"/>
              <w:szCs w:val="24"/>
            </w:rPr>
            <m:t>Q=4,3078</m:t>
          </m:r>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1</m:t>
                          </m:r>
                        </m:sub>
                        <m:sup>
                          <m:r>
                            <w:rPr>
                              <w:rFonts w:ascii="Cambria Math" w:hAnsi="Cambria Math" w:cs="Times New Roman"/>
                              <w:sz w:val="24"/>
                              <w:szCs w:val="24"/>
                            </w:rPr>
                            <m:t>2</m:t>
                          </m:r>
                        </m:sup>
                      </m:sSubSup>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2</m:t>
                          </m:r>
                        </m:sub>
                        <m:sup>
                          <m:r>
                            <w:rPr>
                              <w:rFonts w:ascii="Cambria Math" w:hAnsi="Cambria Math" w:cs="Times New Roman"/>
                              <w:sz w:val="24"/>
                              <w:szCs w:val="24"/>
                            </w:rPr>
                            <m:t>2</m:t>
                          </m:r>
                        </m:sup>
                      </m:sSubSup>
                    </m:num>
                    <m:den>
                      <m:r>
                        <w:rPr>
                          <w:rFonts w:ascii="Cambria Math" w:hAnsi="Cambria Math" w:cs="Times New Roman"/>
                          <w:sz w:val="24"/>
                          <w:szCs w:val="24"/>
                        </w:rPr>
                        <m:t xml:space="preserve">δ ×Z × </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med</m:t>
                          </m:r>
                        </m:sub>
                      </m:sSub>
                      <m:r>
                        <w:rPr>
                          <w:rFonts w:ascii="Cambria Math" w:hAnsi="Cambria Math" w:cs="Times New Roman"/>
                          <w:sz w:val="24"/>
                          <w:szCs w:val="24"/>
                        </w:rPr>
                        <m:t xml:space="preserve"> ×λ ×L</m:t>
                      </m:r>
                    </m:den>
                  </m:f>
                </m:e>
              </m:d>
            </m:e>
            <m:sup>
              <m:r>
                <w:rPr>
                  <w:rFonts w:ascii="Cambria Math" w:hAnsi="Cambria Math" w:cs="Times New Roman"/>
                  <w:sz w:val="24"/>
                  <w:szCs w:val="24"/>
                </w:rPr>
                <m:t>0,5</m:t>
              </m:r>
            </m:sup>
          </m:sSup>
          <m:r>
            <w:rPr>
              <w:rFonts w:ascii="Cambria Math" w:hAnsi="Cambria Math" w:cs="Times New Roman"/>
              <w:sz w:val="24"/>
              <w:szCs w:val="24"/>
            </w:rPr>
            <m:t xml:space="preserve">× </m:t>
          </m:r>
          <m:sSup>
            <m:sSupPr>
              <m:ctrlPr>
                <w:rPr>
                  <w:rFonts w:ascii="Cambria Math" w:hAnsi="Cambria Math" w:cs="Times New Roman"/>
                  <w:i/>
                  <w:sz w:val="24"/>
                  <w:szCs w:val="24"/>
                </w:rPr>
              </m:ctrlPr>
            </m:sSupPr>
            <m:e>
              <m:r>
                <w:rPr>
                  <w:rFonts w:ascii="Cambria Math" w:hAnsi="Cambria Math" w:cs="Times New Roman"/>
                  <w:sz w:val="24"/>
                  <w:szCs w:val="24"/>
                </w:rPr>
                <m:t>D</m:t>
              </m:r>
            </m:e>
            <m:sup>
              <m:r>
                <w:rPr>
                  <w:rFonts w:ascii="Cambria Math" w:hAnsi="Cambria Math" w:cs="Times New Roman"/>
                  <w:sz w:val="24"/>
                  <w:szCs w:val="24"/>
                </w:rPr>
                <m:t>2,5</m:t>
              </m:r>
            </m:sup>
          </m:sSup>
        </m:oMath>
      </m:oMathPara>
    </w:p>
    <w:p w14:paraId="4C45E213" w14:textId="77777777" w:rsidR="003C1AEF" w:rsidRPr="006B5611" w:rsidRDefault="003C1AEF" w:rsidP="00632D12">
      <w:pPr>
        <w:spacing w:after="0" w:line="360" w:lineRule="auto"/>
        <w:ind w:left="540"/>
        <w:rPr>
          <w:rFonts w:ascii="Times New Roman" w:hAnsi="Times New Roman" w:cs="Times New Roman"/>
          <w:sz w:val="24"/>
          <w:szCs w:val="24"/>
        </w:rPr>
      </w:pPr>
    </w:p>
    <w:p w14:paraId="2FFED07D" w14:textId="77777777" w:rsidR="003C1AEF" w:rsidRPr="006B5611" w:rsidRDefault="00CF0F97"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u</w:t>
      </w:r>
      <w:r w:rsidR="00045774" w:rsidRPr="006B5611">
        <w:rPr>
          <w:rFonts w:ascii="Times New Roman" w:hAnsi="Times New Roman" w:cs="Times New Roman"/>
          <w:sz w:val="24"/>
          <w:szCs w:val="24"/>
        </w:rPr>
        <w:t>nde:</w:t>
      </w:r>
    </w:p>
    <w:p w14:paraId="5D91203A" w14:textId="77777777" w:rsidR="00045774" w:rsidRPr="006B5611" w:rsidRDefault="00045774"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Q</w:t>
      </w:r>
      <w:r w:rsidRPr="006B5611">
        <w:rPr>
          <w:rFonts w:ascii="Times New Roman" w:hAnsi="Times New Roman" w:cs="Times New Roman"/>
          <w:sz w:val="24"/>
          <w:szCs w:val="24"/>
        </w:rPr>
        <w:t xml:space="preserve"> – debitul de gaze naturale,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standard de presiune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temperatură, [m</w:t>
      </w:r>
      <w:r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w:t>
      </w:r>
      <w:r w:rsidR="00483C37" w:rsidRPr="006B5611">
        <w:rPr>
          <w:rFonts w:ascii="Times New Roman" w:hAnsi="Times New Roman" w:cs="Times New Roman"/>
          <w:sz w:val="24"/>
          <w:szCs w:val="24"/>
        </w:rPr>
        <w:t>h</w:t>
      </w:r>
      <w:r w:rsidRPr="006B5611">
        <w:rPr>
          <w:rFonts w:ascii="Times New Roman" w:hAnsi="Times New Roman" w:cs="Times New Roman"/>
          <w:sz w:val="24"/>
          <w:szCs w:val="24"/>
        </w:rPr>
        <w:t>];</w:t>
      </w:r>
    </w:p>
    <w:p w14:paraId="238E4297" w14:textId="77777777" w:rsidR="00045774" w:rsidRPr="006B5611" w:rsidRDefault="00045774"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1</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presiunea absolută a gazelor naturale în punctul ini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 cel de intrare în conductă, [bar];</w:t>
      </w:r>
    </w:p>
    <w:p w14:paraId="239D5574" w14:textId="77777777" w:rsidR="00045774" w:rsidRPr="006B5611" w:rsidRDefault="00045774"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2</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presiunea absolută a gazelor naturale în punctul final, cel de ie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ire din conductă, [bar];</w:t>
      </w:r>
    </w:p>
    <w:p w14:paraId="65E3F843" w14:textId="6D6FA969" w:rsidR="00045774" w:rsidRPr="006B5611" w:rsidRDefault="00045774"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lastRenderedPageBreak/>
        <w:t xml:space="preserve">δ – </w:t>
      </w:r>
      <w:r w:rsidRPr="006B5611">
        <w:rPr>
          <w:rFonts w:ascii="Times New Roman" w:hAnsi="Times New Roman" w:cs="Times New Roman"/>
          <w:sz w:val="24"/>
          <w:szCs w:val="24"/>
        </w:rPr>
        <w:t>densitatea relativă a gazelor naturale, [adimensional], calculată conform prevederilor art. 14</w:t>
      </w:r>
      <w:r w:rsidR="00B2639F" w:rsidRPr="006B5611">
        <w:rPr>
          <w:rFonts w:ascii="Times New Roman" w:hAnsi="Times New Roman" w:cs="Times New Roman"/>
          <w:sz w:val="24"/>
          <w:szCs w:val="24"/>
        </w:rPr>
        <w:t>3</w:t>
      </w:r>
      <w:r w:rsidRPr="006B5611">
        <w:rPr>
          <w:rFonts w:ascii="Times New Roman" w:hAnsi="Times New Roman" w:cs="Times New Roman"/>
          <w:sz w:val="24"/>
          <w:szCs w:val="24"/>
        </w:rPr>
        <w:t xml:space="preserve"> alin. (3);</w:t>
      </w:r>
    </w:p>
    <w:p w14:paraId="75B81A39" w14:textId="2F44ED95" w:rsidR="00045774" w:rsidRPr="006B5611" w:rsidRDefault="00045774" w:rsidP="00505070">
      <w:pPr>
        <w:numPr>
          <w:ilvl w:val="0"/>
          <w:numId w:val="41"/>
        </w:numPr>
        <w:spacing w:after="0" w:line="360" w:lineRule="auto"/>
        <w:ind w:left="0" w:firstLine="0"/>
        <w:contextualSpacing/>
        <w:jc w:val="both"/>
        <w:rPr>
          <w:rFonts w:ascii="Times New Roman" w:hAnsi="Times New Roman" w:cs="Times New Roman"/>
          <w:sz w:val="24"/>
          <w:szCs w:val="24"/>
        </w:rPr>
      </w:pPr>
      <m:oMath>
        <m:r>
          <w:rPr>
            <w:rFonts w:ascii="Cambria Math" w:hAnsi="Cambria Math" w:cs="Times New Roman"/>
            <w:sz w:val="24"/>
            <w:szCs w:val="24"/>
          </w:rPr>
          <m:t>Z</m:t>
        </m:r>
      </m:oMath>
      <w:r w:rsidRPr="006B5611">
        <w:rPr>
          <w:rFonts w:ascii="Times New Roman" w:hAnsi="Times New Roman" w:cs="Times New Roman"/>
          <w:iCs/>
          <w:sz w:val="24"/>
          <w:szCs w:val="24"/>
        </w:rPr>
        <w:t xml:space="preserve"> – </w:t>
      </w:r>
      <w:r w:rsidRPr="006B5611">
        <w:rPr>
          <w:rFonts w:ascii="Times New Roman" w:hAnsi="Times New Roman" w:cs="Times New Roman"/>
          <w:bCs/>
          <w:sz w:val="24"/>
          <w:szCs w:val="24"/>
        </w:rPr>
        <w:t>factorul</w:t>
      </w:r>
      <w:r w:rsidRPr="006B5611">
        <w:rPr>
          <w:rFonts w:ascii="Times New Roman" w:hAnsi="Times New Roman" w:cs="Times New Roman"/>
          <w:iCs/>
          <w:sz w:val="24"/>
          <w:szCs w:val="24"/>
        </w:rPr>
        <w:t xml:space="preserve"> de compresibilitate, [adimensional], calculat conform prevederilor art. 14</w:t>
      </w:r>
      <w:r w:rsidR="00B2639F" w:rsidRPr="006B5611">
        <w:rPr>
          <w:rFonts w:ascii="Times New Roman" w:hAnsi="Times New Roman" w:cs="Times New Roman"/>
          <w:iCs/>
          <w:sz w:val="24"/>
          <w:szCs w:val="24"/>
        </w:rPr>
        <w:t>3</w:t>
      </w:r>
      <w:r w:rsidRPr="006B5611">
        <w:rPr>
          <w:rFonts w:ascii="Times New Roman" w:hAnsi="Times New Roman" w:cs="Times New Roman"/>
          <w:iCs/>
          <w:sz w:val="24"/>
          <w:szCs w:val="24"/>
        </w:rPr>
        <w:t xml:space="preserve"> alin. (6);</w:t>
      </w:r>
    </w:p>
    <w:p w14:paraId="32D2EE86" w14:textId="7FEF7305" w:rsidR="00045774" w:rsidRPr="006B5611" w:rsidRDefault="00045774"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i/>
          <w:sz w:val="24"/>
          <w:szCs w:val="24"/>
        </w:rPr>
      </w:pPr>
      <w:proofErr w:type="spellStart"/>
      <w:r w:rsidRPr="006B5611">
        <w:rPr>
          <w:rFonts w:ascii="Times New Roman" w:hAnsi="Times New Roman" w:cs="Times New Roman"/>
          <w:i/>
          <w:sz w:val="24"/>
          <w:szCs w:val="24"/>
        </w:rPr>
        <w:t>T</w:t>
      </w:r>
      <w:r w:rsidR="00B2639F" w:rsidRPr="006B5611">
        <w:rPr>
          <w:rFonts w:ascii="Times New Roman" w:hAnsi="Times New Roman" w:cs="Times New Roman"/>
          <w:i/>
          <w:sz w:val="24"/>
          <w:szCs w:val="24"/>
          <w:vertAlign w:val="subscript"/>
        </w:rPr>
        <w:t>med</w:t>
      </w:r>
      <w:proofErr w:type="spellEnd"/>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temperatura medie a gazelor naturale din conductă, [K]</w:t>
      </w:r>
      <w:r w:rsidR="004D230F" w:rsidRPr="006B5611">
        <w:rPr>
          <w:rFonts w:ascii="Times New Roman" w:hAnsi="Times New Roman" w:cs="Times New Roman"/>
          <w:sz w:val="24"/>
          <w:szCs w:val="24"/>
        </w:rPr>
        <w:t>, calculată conform prevederilor art. 1</w:t>
      </w:r>
      <w:r w:rsidR="00B2639F" w:rsidRPr="006B5611">
        <w:rPr>
          <w:rFonts w:ascii="Times New Roman" w:hAnsi="Times New Roman" w:cs="Times New Roman"/>
          <w:sz w:val="24"/>
          <w:szCs w:val="24"/>
        </w:rPr>
        <w:t>45</w:t>
      </w:r>
      <w:r w:rsidRPr="006B5611">
        <w:rPr>
          <w:rFonts w:ascii="Times New Roman" w:hAnsi="Times New Roman" w:cs="Times New Roman"/>
          <w:sz w:val="24"/>
          <w:szCs w:val="24"/>
        </w:rPr>
        <w:t>;</w:t>
      </w:r>
    </w:p>
    <w:p w14:paraId="61156138" w14:textId="77777777" w:rsidR="00045774" w:rsidRPr="006B5611" w:rsidRDefault="00045774"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 xml:space="preserve">L - </w:t>
      </w:r>
      <w:r w:rsidRPr="006B5611">
        <w:rPr>
          <w:rFonts w:ascii="Times New Roman" w:hAnsi="Times New Roman" w:cs="Times New Roman"/>
          <w:sz w:val="24"/>
          <w:szCs w:val="24"/>
        </w:rPr>
        <w:t>lungimea conductei</w:t>
      </w:r>
      <w:r w:rsidR="00592340" w:rsidRPr="006B5611">
        <w:rPr>
          <w:rFonts w:ascii="Times New Roman" w:hAnsi="Times New Roman" w:cs="Times New Roman"/>
          <w:sz w:val="24"/>
          <w:szCs w:val="24"/>
        </w:rPr>
        <w:t>,</w:t>
      </w:r>
      <w:r w:rsidRPr="006B5611">
        <w:rPr>
          <w:rFonts w:ascii="Times New Roman" w:hAnsi="Times New Roman" w:cs="Times New Roman"/>
          <w:sz w:val="24"/>
          <w:szCs w:val="24"/>
        </w:rPr>
        <w:t xml:space="preserve"> [km];</w:t>
      </w:r>
    </w:p>
    <w:p w14:paraId="0C3F99AF" w14:textId="77777777" w:rsidR="00045774" w:rsidRPr="006B5611" w:rsidRDefault="00045774"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 xml:space="preserve">D - </w:t>
      </w:r>
      <w:r w:rsidRPr="006B5611">
        <w:rPr>
          <w:rFonts w:ascii="Times New Roman" w:hAnsi="Times New Roman" w:cs="Times New Roman"/>
          <w:sz w:val="24"/>
          <w:szCs w:val="24"/>
        </w:rPr>
        <w:t>diametrul interior al conductei</w:t>
      </w:r>
      <w:r w:rsidR="00592340" w:rsidRPr="006B5611">
        <w:rPr>
          <w:rFonts w:ascii="Times New Roman" w:hAnsi="Times New Roman" w:cs="Times New Roman"/>
          <w:sz w:val="24"/>
          <w:szCs w:val="24"/>
        </w:rPr>
        <w:t>,</w:t>
      </w:r>
      <w:r w:rsidRPr="006B5611">
        <w:rPr>
          <w:rFonts w:ascii="Times New Roman" w:hAnsi="Times New Roman" w:cs="Times New Roman"/>
          <w:sz w:val="24"/>
          <w:szCs w:val="24"/>
        </w:rPr>
        <w:t xml:space="preserve"> [cm];</w:t>
      </w:r>
    </w:p>
    <w:p w14:paraId="7EF7771B" w14:textId="77777777" w:rsidR="00045774" w:rsidRPr="006B5611" w:rsidRDefault="00045774"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sym w:font="Symbol" w:char="F06C"/>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coeficientul pierderilor liniare de presiune a gazelor naturale sau coeficientul de frecare hidraulică, [adimensional]</w:t>
      </w:r>
      <w:r w:rsidR="004D230F" w:rsidRPr="006B5611">
        <w:rPr>
          <w:rFonts w:ascii="Times New Roman" w:hAnsi="Times New Roman" w:cs="Times New Roman"/>
          <w:sz w:val="24"/>
          <w:szCs w:val="24"/>
        </w:rPr>
        <w:t>, calculat conform prevederilor art. 14</w:t>
      </w:r>
      <w:r w:rsidR="00622AD6" w:rsidRPr="006B5611">
        <w:rPr>
          <w:rFonts w:ascii="Times New Roman" w:hAnsi="Times New Roman" w:cs="Times New Roman"/>
          <w:sz w:val="24"/>
          <w:szCs w:val="24"/>
        </w:rPr>
        <w:t>3</w:t>
      </w:r>
      <w:r w:rsidR="004D230F" w:rsidRPr="006B5611">
        <w:rPr>
          <w:rFonts w:ascii="Times New Roman" w:hAnsi="Times New Roman" w:cs="Times New Roman"/>
          <w:sz w:val="24"/>
          <w:szCs w:val="24"/>
        </w:rPr>
        <w:t xml:space="preserve"> alin. (4)</w:t>
      </w:r>
      <w:r w:rsidRPr="006B5611">
        <w:rPr>
          <w:rFonts w:ascii="Times New Roman" w:hAnsi="Times New Roman" w:cs="Times New Roman"/>
          <w:sz w:val="24"/>
          <w:szCs w:val="24"/>
        </w:rPr>
        <w:t>.</w:t>
      </w:r>
    </w:p>
    <w:p w14:paraId="76A15146" w14:textId="77777777" w:rsidR="003C1AEF" w:rsidRPr="006B5611" w:rsidRDefault="003C1AEF"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(2) Pentru </w:t>
      </w:r>
      <w:r w:rsidR="00045774" w:rsidRPr="006B5611">
        <w:rPr>
          <w:rFonts w:ascii="Times New Roman" w:hAnsi="Times New Roman" w:cs="Times New Roman"/>
          <w:sz w:val="24"/>
          <w:szCs w:val="24"/>
        </w:rPr>
        <w:t>situa</w:t>
      </w:r>
      <w:r w:rsidR="00E4300C" w:rsidRPr="006B5611">
        <w:rPr>
          <w:rFonts w:ascii="Times New Roman" w:hAnsi="Times New Roman" w:cs="Times New Roman"/>
          <w:sz w:val="24"/>
          <w:szCs w:val="24"/>
        </w:rPr>
        <w:t>ț</w:t>
      </w:r>
      <w:r w:rsidR="00045774" w:rsidRPr="006B5611">
        <w:rPr>
          <w:rFonts w:ascii="Times New Roman" w:hAnsi="Times New Roman" w:cs="Times New Roman"/>
          <w:sz w:val="24"/>
          <w:szCs w:val="24"/>
        </w:rPr>
        <w:t xml:space="preserve">ia </w:t>
      </w:r>
      <w:r w:rsidRPr="006B5611">
        <w:rPr>
          <w:rFonts w:ascii="Times New Roman" w:hAnsi="Times New Roman" w:cs="Times New Roman"/>
          <w:sz w:val="24"/>
          <w:szCs w:val="24"/>
        </w:rPr>
        <w:t xml:space="preserve">în care </w:t>
      </w:r>
      <w:r w:rsidR="00045774"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00045774" w:rsidRPr="006B5611">
        <w:rPr>
          <w:rFonts w:ascii="Times New Roman" w:hAnsi="Times New Roman" w:cs="Times New Roman"/>
          <w:sz w:val="24"/>
          <w:szCs w:val="24"/>
        </w:rPr>
        <w:t>iile de referin</w:t>
      </w:r>
      <w:r w:rsidR="00E4300C" w:rsidRPr="006B5611">
        <w:rPr>
          <w:rFonts w:ascii="Times New Roman" w:hAnsi="Times New Roman" w:cs="Times New Roman"/>
          <w:sz w:val="24"/>
          <w:szCs w:val="24"/>
        </w:rPr>
        <w:t>ț</w:t>
      </w:r>
      <w:r w:rsidR="00045774" w:rsidRPr="006B5611">
        <w:rPr>
          <w:rFonts w:ascii="Times New Roman" w:hAnsi="Times New Roman" w:cs="Times New Roman"/>
          <w:sz w:val="24"/>
          <w:szCs w:val="24"/>
        </w:rPr>
        <w:t>ă a gazelor naturale sunt condi</w:t>
      </w:r>
      <w:r w:rsidR="00E4300C" w:rsidRPr="006B5611">
        <w:rPr>
          <w:rFonts w:ascii="Times New Roman" w:hAnsi="Times New Roman" w:cs="Times New Roman"/>
          <w:sz w:val="24"/>
          <w:szCs w:val="24"/>
        </w:rPr>
        <w:t>ț</w:t>
      </w:r>
      <w:r w:rsidR="00045774" w:rsidRPr="006B5611">
        <w:rPr>
          <w:rFonts w:ascii="Times New Roman" w:hAnsi="Times New Roman" w:cs="Times New Roman"/>
          <w:sz w:val="24"/>
          <w:szCs w:val="24"/>
        </w:rPr>
        <w:t xml:space="preserve">iile normale, respectiv </w:t>
      </w:r>
      <w:r w:rsidRPr="006B5611">
        <w:rPr>
          <w:rFonts w:ascii="Times New Roman" w:hAnsi="Times New Roman" w:cs="Times New Roman"/>
          <w:i/>
          <w:sz w:val="24"/>
          <w:szCs w:val="24"/>
        </w:rPr>
        <w:t>T</w:t>
      </w:r>
      <w:r w:rsidRPr="006B5611">
        <w:rPr>
          <w:rFonts w:ascii="Times New Roman" w:hAnsi="Times New Roman" w:cs="Times New Roman"/>
          <w:i/>
          <w:sz w:val="24"/>
          <w:szCs w:val="24"/>
          <w:vertAlign w:val="subscript"/>
        </w:rPr>
        <w:t>b</w:t>
      </w:r>
      <w:r w:rsidRPr="006B5611">
        <w:rPr>
          <w:rFonts w:ascii="Times New Roman" w:hAnsi="Times New Roman" w:cs="Times New Roman"/>
          <w:sz w:val="24"/>
          <w:szCs w:val="24"/>
        </w:rPr>
        <w:t xml:space="preserve"> = 273,15 K (</w:t>
      </w:r>
      <w:r w:rsidR="00045774" w:rsidRPr="006B5611">
        <w:rPr>
          <w:rFonts w:ascii="Times New Roman" w:hAnsi="Times New Roman" w:cs="Times New Roman"/>
          <w:sz w:val="24"/>
          <w:szCs w:val="24"/>
        </w:rPr>
        <w:t xml:space="preserve">t = </w:t>
      </w:r>
      <w:r w:rsidRPr="006B5611">
        <w:rPr>
          <w:rFonts w:ascii="Times New Roman" w:hAnsi="Times New Roman" w:cs="Times New Roman"/>
          <w:sz w:val="24"/>
          <w:szCs w:val="24"/>
        </w:rPr>
        <w:t>0</w:t>
      </w:r>
      <w:r w:rsidR="00045774" w:rsidRPr="006B5611">
        <w:rPr>
          <w:rFonts w:ascii="Times New Roman" w:hAnsi="Times New Roman" w:cs="Times New Roman"/>
          <w:sz w:val="24"/>
          <w:szCs w:val="24"/>
        </w:rPr>
        <w:t>°</w:t>
      </w:r>
      <w:r w:rsidRPr="006B5611">
        <w:rPr>
          <w:rFonts w:ascii="Times New Roman" w:hAnsi="Times New Roman" w:cs="Times New Roman"/>
          <w:sz w:val="24"/>
          <w:szCs w:val="24"/>
        </w:rPr>
        <w:t xml:space="preserve">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b</w:t>
      </w:r>
      <w:r w:rsidRPr="006B5611">
        <w:rPr>
          <w:rFonts w:ascii="Times New Roman" w:hAnsi="Times New Roman" w:cs="Times New Roman"/>
          <w:sz w:val="24"/>
          <w:szCs w:val="24"/>
        </w:rPr>
        <w:t xml:space="preserve"> = 1,01325 bar, formula de calculul a debitului de gaze</w:t>
      </w:r>
      <w:r w:rsidR="00483C37"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 xml:space="preserve"> transportat printr-o conductă este:</w:t>
      </w:r>
    </w:p>
    <w:p w14:paraId="25B7DE0C" w14:textId="77777777" w:rsidR="00483C37" w:rsidRPr="006B5611" w:rsidRDefault="00483C37" w:rsidP="00632D12">
      <w:pPr>
        <w:autoSpaceDE w:val="0"/>
        <w:autoSpaceDN w:val="0"/>
        <w:adjustRightInd w:val="0"/>
        <w:spacing w:after="0" w:line="360" w:lineRule="auto"/>
        <w:jc w:val="center"/>
        <w:rPr>
          <w:rFonts w:ascii="Times New Roman" w:hAnsi="Times New Roman" w:cs="Times New Roman"/>
          <w:sz w:val="24"/>
          <w:szCs w:val="24"/>
        </w:rPr>
      </w:pPr>
    </w:p>
    <w:p w14:paraId="19CE3054" w14:textId="77777777" w:rsidR="00592340" w:rsidRPr="006B5611" w:rsidRDefault="00592340" w:rsidP="00592340">
      <w:pPr>
        <w:spacing w:after="0" w:line="360" w:lineRule="auto"/>
        <w:jc w:val="center"/>
        <w:rPr>
          <w:rFonts w:ascii="Times New Roman" w:hAnsi="Times New Roman" w:cs="Times New Roman"/>
          <w:sz w:val="24"/>
          <w:szCs w:val="24"/>
        </w:rPr>
      </w:pPr>
      <m:oMathPara>
        <m:oMath>
          <m:r>
            <w:rPr>
              <w:rFonts w:ascii="Cambria Math" w:hAnsi="Cambria Math" w:cs="Times New Roman"/>
              <w:sz w:val="24"/>
              <w:szCs w:val="24"/>
            </w:rPr>
            <m:t>Q=4,0836</m:t>
          </m:r>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1</m:t>
                          </m:r>
                        </m:sub>
                        <m:sup>
                          <m:r>
                            <w:rPr>
                              <w:rFonts w:ascii="Cambria Math" w:hAnsi="Cambria Math" w:cs="Times New Roman"/>
                              <w:sz w:val="24"/>
                              <w:szCs w:val="24"/>
                            </w:rPr>
                            <m:t>2</m:t>
                          </m:r>
                        </m:sup>
                      </m:sSubSup>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2</m:t>
                          </m:r>
                        </m:sub>
                        <m:sup>
                          <m:r>
                            <w:rPr>
                              <w:rFonts w:ascii="Cambria Math" w:hAnsi="Cambria Math" w:cs="Times New Roman"/>
                              <w:sz w:val="24"/>
                              <w:szCs w:val="24"/>
                            </w:rPr>
                            <m:t>2</m:t>
                          </m:r>
                        </m:sup>
                      </m:sSubSup>
                    </m:num>
                    <m:den>
                      <m:r>
                        <w:rPr>
                          <w:rFonts w:ascii="Cambria Math" w:hAnsi="Cambria Math" w:cs="Times New Roman"/>
                          <w:sz w:val="24"/>
                          <w:szCs w:val="24"/>
                        </w:rPr>
                        <m:t xml:space="preserve">δ ×Z × </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med</m:t>
                          </m:r>
                        </m:sub>
                      </m:sSub>
                      <m:r>
                        <w:rPr>
                          <w:rFonts w:ascii="Cambria Math" w:hAnsi="Cambria Math" w:cs="Times New Roman"/>
                          <w:sz w:val="24"/>
                          <w:szCs w:val="24"/>
                        </w:rPr>
                        <m:t xml:space="preserve"> ×λ ×L</m:t>
                      </m:r>
                    </m:den>
                  </m:f>
                </m:e>
              </m:d>
            </m:e>
            <m:sup>
              <m:r>
                <w:rPr>
                  <w:rFonts w:ascii="Cambria Math" w:hAnsi="Cambria Math" w:cs="Times New Roman"/>
                  <w:sz w:val="24"/>
                  <w:szCs w:val="24"/>
                </w:rPr>
                <m:t>0,5</m:t>
              </m:r>
            </m:sup>
          </m:sSup>
          <m:r>
            <w:rPr>
              <w:rFonts w:ascii="Cambria Math" w:hAnsi="Cambria Math" w:cs="Times New Roman"/>
              <w:sz w:val="24"/>
              <w:szCs w:val="24"/>
            </w:rPr>
            <m:t xml:space="preserve">× </m:t>
          </m:r>
          <m:sSup>
            <m:sSupPr>
              <m:ctrlPr>
                <w:rPr>
                  <w:rFonts w:ascii="Cambria Math" w:hAnsi="Cambria Math" w:cs="Times New Roman"/>
                  <w:i/>
                  <w:sz w:val="24"/>
                  <w:szCs w:val="24"/>
                </w:rPr>
              </m:ctrlPr>
            </m:sSupPr>
            <m:e>
              <m:r>
                <w:rPr>
                  <w:rFonts w:ascii="Cambria Math" w:hAnsi="Cambria Math" w:cs="Times New Roman"/>
                  <w:sz w:val="24"/>
                  <w:szCs w:val="24"/>
                </w:rPr>
                <m:t>D</m:t>
              </m:r>
            </m:e>
            <m:sup>
              <m:r>
                <w:rPr>
                  <w:rFonts w:ascii="Cambria Math" w:hAnsi="Cambria Math" w:cs="Times New Roman"/>
                  <w:sz w:val="24"/>
                  <w:szCs w:val="24"/>
                </w:rPr>
                <m:t>2,5</m:t>
              </m:r>
            </m:sup>
          </m:sSup>
        </m:oMath>
      </m:oMathPara>
    </w:p>
    <w:p w14:paraId="1620C250" w14:textId="77777777" w:rsidR="00592340" w:rsidRPr="006B5611" w:rsidRDefault="00592340" w:rsidP="00B60201">
      <w:pPr>
        <w:autoSpaceDE w:val="0"/>
        <w:autoSpaceDN w:val="0"/>
        <w:adjustRightInd w:val="0"/>
        <w:spacing w:after="0" w:line="360" w:lineRule="auto"/>
        <w:jc w:val="both"/>
        <w:rPr>
          <w:rFonts w:ascii="Times New Roman" w:hAnsi="Times New Roman" w:cs="Times New Roman"/>
          <w:sz w:val="24"/>
          <w:szCs w:val="24"/>
        </w:rPr>
      </w:pPr>
    </w:p>
    <w:p w14:paraId="01CB2898" w14:textId="77777777" w:rsidR="00483C37" w:rsidRPr="006B5611" w:rsidRDefault="00483C37" w:rsidP="00B60201">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unde:</w:t>
      </w:r>
    </w:p>
    <w:p w14:paraId="69E1052A" w14:textId="77777777" w:rsidR="00483C37" w:rsidRPr="006B5611" w:rsidRDefault="00483C37"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Q</w:t>
      </w:r>
      <w:r w:rsidRPr="006B5611">
        <w:rPr>
          <w:rFonts w:ascii="Times New Roman" w:hAnsi="Times New Roman" w:cs="Times New Roman"/>
          <w:sz w:val="24"/>
          <w:szCs w:val="24"/>
        </w:rPr>
        <w:t xml:space="preserve"> – debitul de gaze naturale,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normale de presiune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temperatură, [m</w:t>
      </w:r>
      <w:r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/h];</w:t>
      </w:r>
    </w:p>
    <w:p w14:paraId="78901411" w14:textId="77777777" w:rsidR="00483C37" w:rsidRPr="006B5611" w:rsidRDefault="00483C37"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1</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presiunea absolută a gazelor naturale în punctul ini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 cel de intrare în conductă, [bar];</w:t>
      </w:r>
    </w:p>
    <w:p w14:paraId="4A5ED207" w14:textId="77777777" w:rsidR="00483C37" w:rsidRPr="006B5611" w:rsidRDefault="00483C37"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2</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presiunea absolută a gazelor naturale în punctul final, cel de ie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ire din conductă, [bar];</w:t>
      </w:r>
    </w:p>
    <w:p w14:paraId="32AC2824" w14:textId="77777777" w:rsidR="00483C37" w:rsidRPr="006B5611" w:rsidRDefault="00483C37"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 xml:space="preserve">δ – </w:t>
      </w:r>
      <w:r w:rsidRPr="006B5611">
        <w:rPr>
          <w:rFonts w:ascii="Times New Roman" w:hAnsi="Times New Roman" w:cs="Times New Roman"/>
          <w:sz w:val="24"/>
          <w:szCs w:val="24"/>
        </w:rPr>
        <w:t>densitatea relativă a gazelor naturale, [adimensional], calculată conform prevederilor art. 14</w:t>
      </w:r>
      <w:r w:rsidR="00622AD6" w:rsidRPr="006B5611">
        <w:rPr>
          <w:rFonts w:ascii="Times New Roman" w:hAnsi="Times New Roman" w:cs="Times New Roman"/>
          <w:sz w:val="24"/>
          <w:szCs w:val="24"/>
        </w:rPr>
        <w:t>3</w:t>
      </w:r>
      <w:r w:rsidRPr="006B5611">
        <w:rPr>
          <w:rFonts w:ascii="Times New Roman" w:hAnsi="Times New Roman" w:cs="Times New Roman"/>
          <w:sz w:val="24"/>
          <w:szCs w:val="24"/>
        </w:rPr>
        <w:t xml:space="preserve"> alin. (3);</w:t>
      </w:r>
    </w:p>
    <w:p w14:paraId="118CBF81" w14:textId="77777777" w:rsidR="00483C37" w:rsidRPr="006B5611" w:rsidRDefault="00483C37" w:rsidP="00505070">
      <w:pPr>
        <w:numPr>
          <w:ilvl w:val="0"/>
          <w:numId w:val="41"/>
        </w:numPr>
        <w:spacing w:after="0" w:line="360" w:lineRule="auto"/>
        <w:ind w:left="0" w:firstLine="0"/>
        <w:contextualSpacing/>
        <w:jc w:val="both"/>
        <w:rPr>
          <w:rFonts w:ascii="Times New Roman" w:hAnsi="Times New Roman" w:cs="Times New Roman"/>
          <w:sz w:val="24"/>
          <w:szCs w:val="24"/>
        </w:rPr>
      </w:pPr>
      <m:oMath>
        <m:r>
          <w:rPr>
            <w:rFonts w:ascii="Cambria Math" w:hAnsi="Cambria Math" w:cs="Times New Roman"/>
            <w:sz w:val="24"/>
            <w:szCs w:val="24"/>
          </w:rPr>
          <m:t>Z</m:t>
        </m:r>
      </m:oMath>
      <w:r w:rsidRPr="006B5611">
        <w:rPr>
          <w:rFonts w:ascii="Times New Roman" w:hAnsi="Times New Roman" w:cs="Times New Roman"/>
          <w:iCs/>
          <w:sz w:val="24"/>
          <w:szCs w:val="24"/>
        </w:rPr>
        <w:t xml:space="preserve"> – </w:t>
      </w:r>
      <w:r w:rsidRPr="006B5611">
        <w:rPr>
          <w:rFonts w:ascii="Times New Roman" w:hAnsi="Times New Roman" w:cs="Times New Roman"/>
          <w:bCs/>
          <w:sz w:val="24"/>
          <w:szCs w:val="24"/>
        </w:rPr>
        <w:t>factorul</w:t>
      </w:r>
      <w:r w:rsidRPr="006B5611">
        <w:rPr>
          <w:rFonts w:ascii="Times New Roman" w:hAnsi="Times New Roman" w:cs="Times New Roman"/>
          <w:iCs/>
          <w:sz w:val="24"/>
          <w:szCs w:val="24"/>
        </w:rPr>
        <w:t xml:space="preserve"> de compresibilitate, [adimensional], calculat conform prevederilor art. 14</w:t>
      </w:r>
      <w:r w:rsidR="00622AD6" w:rsidRPr="006B5611">
        <w:rPr>
          <w:rFonts w:ascii="Times New Roman" w:hAnsi="Times New Roman" w:cs="Times New Roman"/>
          <w:iCs/>
          <w:sz w:val="24"/>
          <w:szCs w:val="24"/>
        </w:rPr>
        <w:t>3</w:t>
      </w:r>
      <w:r w:rsidRPr="006B5611">
        <w:rPr>
          <w:rFonts w:ascii="Times New Roman" w:hAnsi="Times New Roman" w:cs="Times New Roman"/>
          <w:iCs/>
          <w:sz w:val="24"/>
          <w:szCs w:val="24"/>
        </w:rPr>
        <w:t xml:space="preserve"> alin. (6);</w:t>
      </w:r>
    </w:p>
    <w:p w14:paraId="5F9B63D8" w14:textId="77777777" w:rsidR="00483C37" w:rsidRPr="006B5611" w:rsidRDefault="00483C37"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i/>
          <w:sz w:val="24"/>
          <w:szCs w:val="24"/>
        </w:rPr>
      </w:pPr>
      <w:proofErr w:type="spellStart"/>
      <w:r w:rsidRPr="006B5611">
        <w:rPr>
          <w:rFonts w:ascii="Times New Roman" w:hAnsi="Times New Roman" w:cs="Times New Roman"/>
          <w:i/>
          <w:sz w:val="24"/>
          <w:szCs w:val="24"/>
        </w:rPr>
        <w:t>T</w:t>
      </w:r>
      <w:r w:rsidR="00B02E50" w:rsidRPr="006B5611">
        <w:rPr>
          <w:rFonts w:ascii="Times New Roman" w:hAnsi="Times New Roman" w:cs="Times New Roman"/>
          <w:i/>
          <w:sz w:val="24"/>
          <w:szCs w:val="24"/>
          <w:vertAlign w:val="subscript"/>
        </w:rPr>
        <w:t>med</w:t>
      </w:r>
      <w:proofErr w:type="spellEnd"/>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temperatura medie a gazelor naturale din conductă, [K]</w:t>
      </w:r>
      <w:r w:rsidR="004D230F" w:rsidRPr="006B5611">
        <w:rPr>
          <w:rFonts w:ascii="Times New Roman" w:hAnsi="Times New Roman" w:cs="Times New Roman"/>
          <w:sz w:val="24"/>
          <w:szCs w:val="24"/>
        </w:rPr>
        <w:t>, calculată conform prevederilor art. 1</w:t>
      </w:r>
      <w:r w:rsidR="00622AD6" w:rsidRPr="006B5611">
        <w:rPr>
          <w:rFonts w:ascii="Times New Roman" w:hAnsi="Times New Roman" w:cs="Times New Roman"/>
          <w:sz w:val="24"/>
          <w:szCs w:val="24"/>
        </w:rPr>
        <w:t>45</w:t>
      </w:r>
      <w:r w:rsidR="00592340" w:rsidRPr="006B5611">
        <w:rPr>
          <w:rFonts w:ascii="Times New Roman" w:hAnsi="Times New Roman" w:cs="Times New Roman"/>
          <w:sz w:val="24"/>
          <w:szCs w:val="24"/>
        </w:rPr>
        <w:t>;</w:t>
      </w:r>
    </w:p>
    <w:p w14:paraId="67524735" w14:textId="77777777" w:rsidR="00483C37" w:rsidRPr="006B5611" w:rsidRDefault="00483C37"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 xml:space="preserve">L - </w:t>
      </w:r>
      <w:r w:rsidRPr="006B5611">
        <w:rPr>
          <w:rFonts w:ascii="Times New Roman" w:hAnsi="Times New Roman" w:cs="Times New Roman"/>
          <w:sz w:val="24"/>
          <w:szCs w:val="24"/>
        </w:rPr>
        <w:t>lungimea conductei</w:t>
      </w:r>
      <w:r w:rsidR="00592340" w:rsidRPr="006B5611">
        <w:rPr>
          <w:rFonts w:ascii="Times New Roman" w:hAnsi="Times New Roman" w:cs="Times New Roman"/>
          <w:sz w:val="24"/>
          <w:szCs w:val="24"/>
        </w:rPr>
        <w:t>,</w:t>
      </w:r>
      <w:r w:rsidRPr="006B5611">
        <w:rPr>
          <w:rFonts w:ascii="Times New Roman" w:hAnsi="Times New Roman" w:cs="Times New Roman"/>
          <w:sz w:val="24"/>
          <w:szCs w:val="24"/>
        </w:rPr>
        <w:t xml:space="preserve"> [km];</w:t>
      </w:r>
    </w:p>
    <w:p w14:paraId="5A82B21D" w14:textId="77777777" w:rsidR="00483C37" w:rsidRPr="006B5611" w:rsidRDefault="00483C37" w:rsidP="00505070">
      <w:pPr>
        <w:pStyle w:val="ListParagraph"/>
        <w:numPr>
          <w:ilvl w:val="0"/>
          <w:numId w:val="1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 xml:space="preserve">D - </w:t>
      </w:r>
      <w:r w:rsidRPr="006B5611">
        <w:rPr>
          <w:rFonts w:ascii="Times New Roman" w:hAnsi="Times New Roman" w:cs="Times New Roman"/>
          <w:sz w:val="24"/>
          <w:szCs w:val="24"/>
        </w:rPr>
        <w:t>diametrul interior al conductei</w:t>
      </w:r>
      <w:r w:rsidR="00592340" w:rsidRPr="006B5611">
        <w:rPr>
          <w:rFonts w:ascii="Times New Roman" w:hAnsi="Times New Roman" w:cs="Times New Roman"/>
          <w:sz w:val="24"/>
          <w:szCs w:val="24"/>
        </w:rPr>
        <w:t>,</w:t>
      </w:r>
      <w:r w:rsidRPr="006B5611">
        <w:rPr>
          <w:rFonts w:ascii="Times New Roman" w:hAnsi="Times New Roman" w:cs="Times New Roman"/>
          <w:sz w:val="24"/>
          <w:szCs w:val="24"/>
        </w:rPr>
        <w:t xml:space="preserve"> [cm];</w:t>
      </w:r>
    </w:p>
    <w:p w14:paraId="62F7F805" w14:textId="77777777" w:rsidR="00483C37" w:rsidRPr="006B5611" w:rsidRDefault="00483C37" w:rsidP="00505070">
      <w:pPr>
        <w:numPr>
          <w:ilvl w:val="0"/>
          <w:numId w:val="41"/>
        </w:numPr>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sym w:font="Symbol" w:char="F06C"/>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coeficientul pierderilor liniare de presiune a gazelor naturale sau coeficientul de frecare hidraulică, [adimensional]</w:t>
      </w:r>
      <w:r w:rsidR="004D230F" w:rsidRPr="006B5611">
        <w:rPr>
          <w:rFonts w:ascii="Times New Roman" w:hAnsi="Times New Roman" w:cs="Times New Roman"/>
          <w:sz w:val="24"/>
          <w:szCs w:val="24"/>
        </w:rPr>
        <w:t>, calculat conform prevederilor art. 14</w:t>
      </w:r>
      <w:r w:rsidR="00622AD6" w:rsidRPr="006B5611">
        <w:rPr>
          <w:rFonts w:ascii="Times New Roman" w:hAnsi="Times New Roman" w:cs="Times New Roman"/>
          <w:sz w:val="24"/>
          <w:szCs w:val="24"/>
        </w:rPr>
        <w:t>3</w:t>
      </w:r>
      <w:r w:rsidR="004D230F" w:rsidRPr="006B5611">
        <w:rPr>
          <w:rFonts w:ascii="Times New Roman" w:hAnsi="Times New Roman" w:cs="Times New Roman"/>
          <w:sz w:val="24"/>
          <w:szCs w:val="24"/>
        </w:rPr>
        <w:t xml:space="preserve"> alin. (4)</w:t>
      </w:r>
      <w:r w:rsidRPr="006B5611">
        <w:rPr>
          <w:rFonts w:ascii="Times New Roman" w:hAnsi="Times New Roman" w:cs="Times New Roman"/>
          <w:sz w:val="24"/>
          <w:szCs w:val="24"/>
        </w:rPr>
        <w:t>.</w:t>
      </w:r>
    </w:p>
    <w:p w14:paraId="5DF2D0D3" w14:textId="77777777" w:rsidR="003C1AEF" w:rsidRPr="006B5611" w:rsidRDefault="00483C37"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Temperatura medie</w:t>
      </w:r>
      <w:r w:rsidR="003C1AEF" w:rsidRPr="006B5611">
        <w:rPr>
          <w:rFonts w:ascii="Times New Roman" w:hAnsi="Times New Roman" w:cs="Times New Roman"/>
          <w:sz w:val="24"/>
          <w:szCs w:val="24"/>
        </w:rPr>
        <w:t xml:space="preserve"> a gazelor</w:t>
      </w:r>
      <w:r w:rsidRPr="006B5611">
        <w:rPr>
          <w:rFonts w:ascii="Times New Roman" w:hAnsi="Times New Roman" w:cs="Times New Roman"/>
          <w:sz w:val="24"/>
          <w:szCs w:val="24"/>
        </w:rPr>
        <w:t xml:space="preserve"> naturale</w:t>
      </w:r>
      <w:r w:rsidR="003C1AEF" w:rsidRPr="006B5611">
        <w:rPr>
          <w:rFonts w:ascii="Times New Roman" w:hAnsi="Times New Roman" w:cs="Times New Roman"/>
          <w:sz w:val="24"/>
          <w:szCs w:val="24"/>
        </w:rPr>
        <w:t xml:space="preserve"> din conductă</w:t>
      </w:r>
      <w:r w:rsidR="004D118C" w:rsidRPr="006B5611">
        <w:rPr>
          <w:rFonts w:ascii="Times New Roman" w:hAnsi="Times New Roman" w:cs="Times New Roman"/>
          <w:sz w:val="24"/>
          <w:szCs w:val="24"/>
        </w:rPr>
        <w:t xml:space="preserve">, </w:t>
      </w:r>
      <w:r w:rsidR="005F6922" w:rsidRPr="006B5611">
        <w:rPr>
          <w:rFonts w:ascii="Times New Roman" w:hAnsi="Times New Roman" w:cs="Times New Roman"/>
          <w:sz w:val="24"/>
          <w:szCs w:val="24"/>
        </w:rPr>
        <w:t>prevăzută la art. 14</w:t>
      </w:r>
      <w:r w:rsidR="00622AD6" w:rsidRPr="006B5611">
        <w:rPr>
          <w:rFonts w:ascii="Times New Roman" w:hAnsi="Times New Roman" w:cs="Times New Roman"/>
          <w:sz w:val="24"/>
          <w:szCs w:val="24"/>
        </w:rPr>
        <w:t>3</w:t>
      </w:r>
      <w:r w:rsidR="004D118C" w:rsidRPr="006B5611">
        <w:rPr>
          <w:rFonts w:ascii="Times New Roman" w:hAnsi="Times New Roman" w:cs="Times New Roman"/>
          <w:sz w:val="24"/>
          <w:szCs w:val="24"/>
        </w:rPr>
        <w:t xml:space="preserve"> </w:t>
      </w:r>
      <w:r w:rsidR="004D230F" w:rsidRPr="006B5611">
        <w:rPr>
          <w:rFonts w:ascii="Times New Roman" w:hAnsi="Times New Roman" w:cs="Times New Roman"/>
          <w:sz w:val="24"/>
          <w:szCs w:val="24"/>
        </w:rPr>
        <w:t xml:space="preserve">alin. (2) </w:t>
      </w:r>
      <w:r w:rsidR="00F15A6F" w:rsidRPr="006B5611">
        <w:rPr>
          <w:rFonts w:ascii="Times New Roman" w:hAnsi="Times New Roman" w:cs="Times New Roman"/>
          <w:sz w:val="24"/>
          <w:szCs w:val="24"/>
        </w:rPr>
        <w:t>ș</w:t>
      </w:r>
      <w:r w:rsidR="004D230F" w:rsidRPr="006B5611">
        <w:rPr>
          <w:rFonts w:ascii="Times New Roman" w:hAnsi="Times New Roman" w:cs="Times New Roman"/>
          <w:sz w:val="24"/>
          <w:szCs w:val="24"/>
        </w:rPr>
        <w:t xml:space="preserve">i alin. </w:t>
      </w:r>
      <w:r w:rsidR="004D118C" w:rsidRPr="006B5611">
        <w:rPr>
          <w:rFonts w:ascii="Times New Roman" w:hAnsi="Times New Roman" w:cs="Times New Roman"/>
          <w:sz w:val="24"/>
          <w:szCs w:val="24"/>
        </w:rPr>
        <w:t>(6) lit. a)</w:t>
      </w:r>
      <w:r w:rsidR="004D230F" w:rsidRPr="006B5611">
        <w:rPr>
          <w:rFonts w:ascii="Times New Roman" w:hAnsi="Times New Roman" w:cs="Times New Roman"/>
          <w:sz w:val="24"/>
          <w:szCs w:val="24"/>
        </w:rPr>
        <w:t xml:space="preserve">, </w:t>
      </w:r>
      <w:r w:rsidR="00181DC9" w:rsidRPr="006B5611">
        <w:rPr>
          <w:rFonts w:ascii="Times New Roman" w:hAnsi="Times New Roman" w:cs="Times New Roman"/>
          <w:sz w:val="24"/>
          <w:szCs w:val="24"/>
        </w:rPr>
        <w:t xml:space="preserve">sau la </w:t>
      </w:r>
      <w:r w:rsidR="004D230F" w:rsidRPr="006B5611">
        <w:rPr>
          <w:rFonts w:ascii="Times New Roman" w:hAnsi="Times New Roman" w:cs="Times New Roman"/>
          <w:sz w:val="24"/>
          <w:szCs w:val="24"/>
        </w:rPr>
        <w:t>art. 14</w:t>
      </w:r>
      <w:r w:rsidR="00622AD6" w:rsidRPr="006B5611">
        <w:rPr>
          <w:rFonts w:ascii="Times New Roman" w:hAnsi="Times New Roman" w:cs="Times New Roman"/>
          <w:sz w:val="24"/>
          <w:szCs w:val="24"/>
        </w:rPr>
        <w:t>4</w:t>
      </w:r>
      <w:r w:rsidR="004D118C" w:rsidRPr="006B5611">
        <w:rPr>
          <w:rFonts w:ascii="Times New Roman" w:hAnsi="Times New Roman" w:cs="Times New Roman"/>
          <w:sz w:val="24"/>
          <w:szCs w:val="24"/>
        </w:rPr>
        <w:t>,</w:t>
      </w:r>
      <w:r w:rsidR="003C1AEF" w:rsidRPr="006B5611">
        <w:rPr>
          <w:rFonts w:ascii="Times New Roman" w:hAnsi="Times New Roman" w:cs="Times New Roman"/>
          <w:sz w:val="24"/>
          <w:szCs w:val="24"/>
        </w:rPr>
        <w:t xml:space="preserve"> se </w:t>
      </w:r>
      <w:r w:rsidR="00A85CBE" w:rsidRPr="006B5611">
        <w:rPr>
          <w:rFonts w:ascii="Times New Roman" w:hAnsi="Times New Roman" w:cs="Times New Roman"/>
          <w:sz w:val="24"/>
          <w:szCs w:val="24"/>
        </w:rPr>
        <w:t>calculează cu formula</w:t>
      </w:r>
      <w:r w:rsidR="003C1AEF" w:rsidRPr="006B5611">
        <w:rPr>
          <w:rFonts w:ascii="Times New Roman" w:hAnsi="Times New Roman" w:cs="Times New Roman"/>
          <w:sz w:val="24"/>
          <w:szCs w:val="24"/>
        </w:rPr>
        <w:t>:</w:t>
      </w:r>
    </w:p>
    <w:p w14:paraId="474215E7" w14:textId="77777777" w:rsidR="007F3166" w:rsidRPr="006B5611" w:rsidRDefault="0098249B" w:rsidP="007F3166">
      <w:pPr>
        <w:autoSpaceDE w:val="0"/>
        <w:autoSpaceDN w:val="0"/>
        <w:adjustRightInd w:val="0"/>
        <w:spacing w:after="0" w:line="360" w:lineRule="auto"/>
        <w:contextualSpacing/>
        <w:jc w:val="center"/>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med</m:t>
            </m:r>
          </m:sub>
        </m:sSub>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2</m:t>
                    </m:r>
                  </m:sub>
                </m:sSub>
              </m:num>
              <m:den>
                <m:func>
                  <m:funcPr>
                    <m:ctrlPr>
                      <w:rPr>
                        <w:rFonts w:ascii="Cambria Math" w:eastAsiaTheme="minorEastAsia" w:hAnsi="Cambria Math" w:cs="Times New Roman"/>
                        <w:i/>
                        <w:sz w:val="24"/>
                        <w:szCs w:val="24"/>
                      </w:rPr>
                    </m:ctrlPr>
                  </m:funcPr>
                  <m:fName>
                    <m:r>
                      <m:rPr>
                        <m:sty m:val="p"/>
                      </m:rPr>
                      <w:rPr>
                        <w:rFonts w:ascii="Cambria Math" w:hAnsi="Cambria Math" w:cs="Times New Roman"/>
                        <w:sz w:val="24"/>
                        <w:szCs w:val="24"/>
                      </w:rPr>
                      <m:t>ln</m:t>
                    </m:r>
                  </m:fName>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s</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s</m:t>
                                </m:r>
                              </m:sub>
                            </m:sSub>
                          </m:den>
                        </m:f>
                      </m:e>
                    </m:d>
                  </m:e>
                </m:func>
              </m:den>
            </m:f>
          </m:e>
        </m:d>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s</m:t>
            </m:r>
          </m:sub>
        </m:sSub>
      </m:oMath>
      <w:r w:rsidR="007F3166" w:rsidRPr="006B5611">
        <w:rPr>
          <w:rFonts w:ascii="Times New Roman" w:eastAsiaTheme="minorEastAsia" w:hAnsi="Times New Roman" w:cs="Times New Roman"/>
          <w:sz w:val="24"/>
          <w:szCs w:val="24"/>
        </w:rPr>
        <w:t xml:space="preserve">, </w:t>
      </w:r>
    </w:p>
    <w:p w14:paraId="4D4F244C" w14:textId="77777777" w:rsidR="007F3166" w:rsidRPr="006B5611" w:rsidRDefault="007F3166" w:rsidP="007F3166">
      <w:pPr>
        <w:autoSpaceDE w:val="0"/>
        <w:autoSpaceDN w:val="0"/>
        <w:adjustRightInd w:val="0"/>
        <w:spacing w:after="0" w:line="360" w:lineRule="auto"/>
        <w:contextualSpacing/>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lastRenderedPageBreak/>
        <w:t>unde:</w:t>
      </w:r>
    </w:p>
    <w:p w14:paraId="7030483B" w14:textId="77777777" w:rsidR="007F3166" w:rsidRPr="006B5611" w:rsidRDefault="007F3166" w:rsidP="00505070">
      <w:pPr>
        <w:numPr>
          <w:ilvl w:val="0"/>
          <w:numId w:val="41"/>
        </w:numPr>
        <w:autoSpaceDE w:val="0"/>
        <w:autoSpaceDN w:val="0"/>
        <w:adjustRightInd w:val="0"/>
        <w:spacing w:after="0" w:line="360" w:lineRule="auto"/>
        <w:ind w:left="0" w:firstLine="0"/>
        <w:contextualSpacing/>
        <w:jc w:val="both"/>
        <w:rPr>
          <w:rFonts w:ascii="Times New Roman" w:eastAsiaTheme="minorEastAsia" w:hAnsi="Times New Roman" w:cs="Times New Roman"/>
          <w:sz w:val="24"/>
          <w:szCs w:val="24"/>
        </w:rPr>
      </w:pPr>
      <w:proofErr w:type="spellStart"/>
      <w:r w:rsidRPr="006B5611">
        <w:rPr>
          <w:rFonts w:ascii="Times New Roman" w:eastAsiaTheme="minorEastAsia" w:hAnsi="Times New Roman" w:cs="Times New Roman"/>
          <w:i/>
          <w:sz w:val="24"/>
          <w:szCs w:val="24"/>
        </w:rPr>
        <w:t>T</w:t>
      </w:r>
      <w:r w:rsidRPr="006B5611">
        <w:rPr>
          <w:rFonts w:ascii="Times New Roman" w:eastAsiaTheme="minorEastAsia" w:hAnsi="Times New Roman" w:cs="Times New Roman"/>
          <w:i/>
          <w:sz w:val="24"/>
          <w:szCs w:val="24"/>
          <w:vertAlign w:val="subscript"/>
        </w:rPr>
        <w:t>med</w:t>
      </w:r>
      <w:proofErr w:type="spellEnd"/>
      <w:r w:rsidRPr="006B5611">
        <w:rPr>
          <w:rFonts w:ascii="Times New Roman" w:eastAsiaTheme="minorEastAsia" w:hAnsi="Times New Roman" w:cs="Times New Roman"/>
          <w:sz w:val="24"/>
          <w:szCs w:val="24"/>
        </w:rPr>
        <w:t xml:space="preserve"> – temperatura medie a gazelor naturale din conduct</w:t>
      </w:r>
      <w:r w:rsidR="00483C37" w:rsidRPr="006B5611">
        <w:rPr>
          <w:rFonts w:ascii="Times New Roman" w:eastAsiaTheme="minorEastAsia" w:hAnsi="Times New Roman" w:cs="Times New Roman"/>
          <w:sz w:val="24"/>
          <w:szCs w:val="24"/>
        </w:rPr>
        <w:t>ă</w:t>
      </w:r>
      <w:r w:rsidRPr="006B5611">
        <w:rPr>
          <w:rFonts w:ascii="Times New Roman" w:eastAsiaTheme="minorEastAsia" w:hAnsi="Times New Roman" w:cs="Times New Roman"/>
          <w:sz w:val="24"/>
          <w:szCs w:val="24"/>
        </w:rPr>
        <w:t>, [K];</w:t>
      </w:r>
    </w:p>
    <w:p w14:paraId="074FEA5C" w14:textId="77777777" w:rsidR="007F3166" w:rsidRPr="006B5611" w:rsidRDefault="007F3166" w:rsidP="00505070">
      <w:pPr>
        <w:numPr>
          <w:ilvl w:val="0"/>
          <w:numId w:val="41"/>
        </w:numPr>
        <w:autoSpaceDE w:val="0"/>
        <w:autoSpaceDN w:val="0"/>
        <w:adjustRightInd w:val="0"/>
        <w:spacing w:after="0" w:line="360" w:lineRule="auto"/>
        <w:ind w:left="0" w:firstLine="0"/>
        <w:contextualSpacing/>
        <w:jc w:val="both"/>
        <w:rPr>
          <w:rFonts w:ascii="Times New Roman" w:eastAsiaTheme="minorEastAsia" w:hAnsi="Times New Roman" w:cs="Times New Roman"/>
          <w:sz w:val="24"/>
          <w:szCs w:val="24"/>
        </w:rPr>
      </w:pPr>
      <w:r w:rsidRPr="006B5611">
        <w:rPr>
          <w:rFonts w:ascii="Times New Roman" w:eastAsiaTheme="minorEastAsia" w:hAnsi="Times New Roman" w:cs="Times New Roman"/>
          <w:i/>
          <w:sz w:val="24"/>
          <w:szCs w:val="24"/>
        </w:rPr>
        <w:t>T</w:t>
      </w:r>
      <w:r w:rsidRPr="006B5611">
        <w:rPr>
          <w:rFonts w:ascii="Times New Roman" w:eastAsiaTheme="minorEastAsia" w:hAnsi="Times New Roman" w:cs="Times New Roman"/>
          <w:i/>
          <w:sz w:val="24"/>
          <w:szCs w:val="24"/>
          <w:vertAlign w:val="subscript"/>
        </w:rPr>
        <w:t>1</w:t>
      </w:r>
      <w:r w:rsidRPr="006B5611">
        <w:rPr>
          <w:rFonts w:ascii="Times New Roman" w:eastAsiaTheme="minorEastAsia" w:hAnsi="Times New Roman" w:cs="Times New Roman"/>
          <w:sz w:val="24"/>
          <w:szCs w:val="24"/>
        </w:rPr>
        <w:t xml:space="preserve"> - temperatura gazelor naturale la intrarea în conduct</w:t>
      </w:r>
      <w:r w:rsidR="00483C37" w:rsidRPr="006B5611">
        <w:rPr>
          <w:rFonts w:ascii="Times New Roman" w:eastAsiaTheme="minorEastAsia" w:hAnsi="Times New Roman" w:cs="Times New Roman"/>
          <w:sz w:val="24"/>
          <w:szCs w:val="24"/>
        </w:rPr>
        <w:t>ă</w:t>
      </w:r>
      <w:r w:rsidRPr="006B5611">
        <w:rPr>
          <w:rFonts w:ascii="Times New Roman" w:eastAsiaTheme="minorEastAsia" w:hAnsi="Times New Roman" w:cs="Times New Roman"/>
          <w:sz w:val="24"/>
          <w:szCs w:val="24"/>
        </w:rPr>
        <w:t>, [K];</w:t>
      </w:r>
    </w:p>
    <w:p w14:paraId="1FDE86B1" w14:textId="77777777" w:rsidR="007F3166" w:rsidRPr="006B5611" w:rsidRDefault="007F3166" w:rsidP="00505070">
      <w:pPr>
        <w:numPr>
          <w:ilvl w:val="0"/>
          <w:numId w:val="41"/>
        </w:numPr>
        <w:autoSpaceDE w:val="0"/>
        <w:autoSpaceDN w:val="0"/>
        <w:adjustRightInd w:val="0"/>
        <w:spacing w:after="0" w:line="360" w:lineRule="auto"/>
        <w:ind w:left="0" w:firstLine="0"/>
        <w:contextualSpacing/>
        <w:jc w:val="both"/>
        <w:rPr>
          <w:rFonts w:ascii="Times New Roman" w:eastAsiaTheme="minorEastAsia" w:hAnsi="Times New Roman" w:cs="Times New Roman"/>
          <w:sz w:val="24"/>
          <w:szCs w:val="24"/>
        </w:rPr>
      </w:pPr>
      <w:r w:rsidRPr="006B5611">
        <w:rPr>
          <w:rFonts w:ascii="Times New Roman" w:eastAsiaTheme="minorEastAsia" w:hAnsi="Times New Roman" w:cs="Times New Roman"/>
          <w:i/>
          <w:sz w:val="24"/>
          <w:szCs w:val="24"/>
        </w:rPr>
        <w:t>T</w:t>
      </w:r>
      <w:r w:rsidRPr="006B5611">
        <w:rPr>
          <w:rFonts w:ascii="Times New Roman" w:eastAsiaTheme="minorEastAsia" w:hAnsi="Times New Roman" w:cs="Times New Roman"/>
          <w:i/>
          <w:sz w:val="24"/>
          <w:szCs w:val="24"/>
          <w:vertAlign w:val="subscript"/>
        </w:rPr>
        <w:t>2</w:t>
      </w:r>
      <w:r w:rsidRPr="006B5611">
        <w:rPr>
          <w:rFonts w:ascii="Times New Roman" w:eastAsiaTheme="minorEastAsia" w:hAnsi="Times New Roman" w:cs="Times New Roman"/>
          <w:sz w:val="24"/>
          <w:szCs w:val="24"/>
        </w:rPr>
        <w:t xml:space="preserve"> - temperatura gazelor n</w:t>
      </w:r>
      <w:r w:rsidR="00483C37" w:rsidRPr="006B5611">
        <w:rPr>
          <w:rFonts w:ascii="Times New Roman" w:eastAsiaTheme="minorEastAsia" w:hAnsi="Times New Roman" w:cs="Times New Roman"/>
          <w:sz w:val="24"/>
          <w:szCs w:val="24"/>
        </w:rPr>
        <w:t>aturale la ie</w:t>
      </w:r>
      <w:r w:rsidR="00F15A6F" w:rsidRPr="006B5611">
        <w:rPr>
          <w:rFonts w:ascii="Times New Roman" w:eastAsiaTheme="minorEastAsia" w:hAnsi="Times New Roman" w:cs="Times New Roman"/>
          <w:sz w:val="24"/>
          <w:szCs w:val="24"/>
        </w:rPr>
        <w:t>ș</w:t>
      </w:r>
      <w:r w:rsidR="00483C37" w:rsidRPr="006B5611">
        <w:rPr>
          <w:rFonts w:ascii="Times New Roman" w:eastAsiaTheme="minorEastAsia" w:hAnsi="Times New Roman" w:cs="Times New Roman"/>
          <w:sz w:val="24"/>
          <w:szCs w:val="24"/>
        </w:rPr>
        <w:t>irea din conductă,</w:t>
      </w:r>
      <w:r w:rsidRPr="006B5611">
        <w:rPr>
          <w:rFonts w:ascii="Times New Roman" w:eastAsiaTheme="minorEastAsia" w:hAnsi="Times New Roman" w:cs="Times New Roman"/>
          <w:sz w:val="24"/>
          <w:szCs w:val="24"/>
        </w:rPr>
        <w:t xml:space="preserve"> [K];</w:t>
      </w:r>
    </w:p>
    <w:p w14:paraId="36E201C7" w14:textId="77777777" w:rsidR="007F3166" w:rsidRPr="006B5611" w:rsidRDefault="007F3166" w:rsidP="00505070">
      <w:pPr>
        <w:numPr>
          <w:ilvl w:val="0"/>
          <w:numId w:val="41"/>
        </w:numPr>
        <w:autoSpaceDE w:val="0"/>
        <w:autoSpaceDN w:val="0"/>
        <w:adjustRightInd w:val="0"/>
        <w:spacing w:after="0" w:line="360" w:lineRule="auto"/>
        <w:ind w:left="0" w:firstLine="0"/>
        <w:contextualSpacing/>
        <w:jc w:val="both"/>
        <w:rPr>
          <w:rFonts w:ascii="Times New Roman" w:eastAsiaTheme="minorEastAsia" w:hAnsi="Times New Roman" w:cs="Times New Roman"/>
          <w:sz w:val="24"/>
          <w:szCs w:val="24"/>
        </w:rPr>
      </w:pPr>
      <w:proofErr w:type="spellStart"/>
      <w:r w:rsidRPr="006B5611">
        <w:rPr>
          <w:rFonts w:ascii="Times New Roman" w:eastAsiaTheme="minorEastAsia" w:hAnsi="Times New Roman" w:cs="Times New Roman"/>
          <w:i/>
          <w:sz w:val="24"/>
          <w:szCs w:val="24"/>
        </w:rPr>
        <w:t>T</w:t>
      </w:r>
      <w:r w:rsidRPr="006B5611">
        <w:rPr>
          <w:rFonts w:ascii="Times New Roman" w:eastAsiaTheme="minorEastAsia" w:hAnsi="Times New Roman" w:cs="Times New Roman"/>
          <w:i/>
          <w:sz w:val="24"/>
          <w:szCs w:val="24"/>
          <w:vertAlign w:val="subscript"/>
        </w:rPr>
        <w:t>s</w:t>
      </w:r>
      <w:proofErr w:type="spellEnd"/>
      <w:r w:rsidRPr="006B5611">
        <w:rPr>
          <w:rFonts w:ascii="Times New Roman" w:eastAsiaTheme="minorEastAsia" w:hAnsi="Times New Roman" w:cs="Times New Roman"/>
          <w:sz w:val="24"/>
          <w:szCs w:val="24"/>
        </w:rPr>
        <w:t xml:space="preserve"> - temperatura solului, [K].</w:t>
      </w:r>
    </w:p>
    <w:p w14:paraId="176B0217" w14:textId="77777777" w:rsidR="00CF0F97" w:rsidRPr="006B5611" w:rsidRDefault="00CF0F97"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presiunea gazelor naturale la intrarea în conductă, presiunea gazelor naturale la ie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irea din conductă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debitul gazelor naturale, se poate realiza dimensionarea conductei cu ajutorul nomogramelor, respectiv:</w:t>
      </w:r>
    </w:p>
    <w:p w14:paraId="7F3BFB2D" w14:textId="77777777" w:rsidR="00CF0F97" w:rsidRPr="006B5611" w:rsidRDefault="00CF0F97" w:rsidP="00505070">
      <w:pPr>
        <w:pStyle w:val="ListParagraph"/>
        <w:numPr>
          <w:ilvl w:val="0"/>
          <w:numId w:val="4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standard de presiune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temperatură se utilizează nomogramele prevăzute în </w:t>
      </w:r>
      <w:r w:rsidR="005A75F7" w:rsidRPr="006B5611">
        <w:rPr>
          <w:rFonts w:ascii="Times New Roman" w:hAnsi="Times New Roman" w:cs="Times New Roman"/>
          <w:sz w:val="24"/>
          <w:szCs w:val="24"/>
        </w:rPr>
        <w:t>a</w:t>
      </w:r>
      <w:r w:rsidRPr="006B5611">
        <w:rPr>
          <w:rFonts w:ascii="Times New Roman" w:hAnsi="Times New Roman" w:cs="Times New Roman"/>
          <w:sz w:val="24"/>
          <w:szCs w:val="24"/>
        </w:rPr>
        <w:t xml:space="preserve">nexele nr. 6a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6b;</w:t>
      </w:r>
    </w:p>
    <w:p w14:paraId="3B1FF0D9" w14:textId="77777777" w:rsidR="00CF0F97" w:rsidRPr="006B5611" w:rsidRDefault="00CF0F97" w:rsidP="00505070">
      <w:pPr>
        <w:pStyle w:val="ListParagraph"/>
        <w:numPr>
          <w:ilvl w:val="0"/>
          <w:numId w:val="4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normale de presiune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temperatură se utilizează nomogramele prevăzute în </w:t>
      </w:r>
      <w:r w:rsidR="005A75F7" w:rsidRPr="006B5611">
        <w:rPr>
          <w:rFonts w:ascii="Times New Roman" w:hAnsi="Times New Roman" w:cs="Times New Roman"/>
          <w:sz w:val="24"/>
          <w:szCs w:val="24"/>
        </w:rPr>
        <w:t>a</w:t>
      </w:r>
      <w:r w:rsidRPr="006B5611">
        <w:rPr>
          <w:rFonts w:ascii="Times New Roman" w:hAnsi="Times New Roman" w:cs="Times New Roman"/>
          <w:sz w:val="24"/>
          <w:szCs w:val="24"/>
        </w:rPr>
        <w:t xml:space="preserve">nexele nr. 6c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6d. </w:t>
      </w:r>
    </w:p>
    <w:p w14:paraId="53678647" w14:textId="77777777" w:rsidR="00CF0F97" w:rsidRPr="006B5611" w:rsidRDefault="00CF0F97"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Viteza de curgere a gazelor naturale în conductă se poate determin</w:t>
      </w:r>
      <w:r w:rsidR="005F6922" w:rsidRPr="006B5611">
        <w:rPr>
          <w:rFonts w:ascii="Times New Roman" w:hAnsi="Times New Roman" w:cs="Times New Roman"/>
          <w:sz w:val="24"/>
          <w:szCs w:val="24"/>
        </w:rPr>
        <w:t>ă</w:t>
      </w:r>
      <w:r w:rsidRPr="006B5611">
        <w:rPr>
          <w:rFonts w:ascii="Times New Roman" w:hAnsi="Times New Roman" w:cs="Times New Roman"/>
          <w:sz w:val="24"/>
          <w:szCs w:val="24"/>
        </w:rPr>
        <w:t xml:space="preserve"> cu ajutorul nomogramelor, respectiv:</w:t>
      </w:r>
    </w:p>
    <w:p w14:paraId="45973CA4" w14:textId="77777777" w:rsidR="00CF0F97" w:rsidRPr="006B5611" w:rsidRDefault="00CF0F97" w:rsidP="008A560A">
      <w:pPr>
        <w:pStyle w:val="ListParagraph"/>
        <w:numPr>
          <w:ilvl w:val="1"/>
          <w:numId w:val="18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standard de presiune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temperatură se utilizează nomogramele prevăzute în </w:t>
      </w:r>
      <w:r w:rsidR="005A75F7" w:rsidRPr="006B5611">
        <w:rPr>
          <w:rFonts w:ascii="Times New Roman" w:hAnsi="Times New Roman" w:cs="Times New Roman"/>
          <w:sz w:val="24"/>
          <w:szCs w:val="24"/>
        </w:rPr>
        <w:t>a</w:t>
      </w:r>
      <w:r w:rsidRPr="006B5611">
        <w:rPr>
          <w:rFonts w:ascii="Times New Roman" w:hAnsi="Times New Roman" w:cs="Times New Roman"/>
          <w:sz w:val="24"/>
          <w:szCs w:val="24"/>
        </w:rPr>
        <w:t xml:space="preserve">nexele nr. 7a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7b;</w:t>
      </w:r>
    </w:p>
    <w:p w14:paraId="55FE3A2A" w14:textId="77777777" w:rsidR="003C1AEF" w:rsidRPr="006B5611" w:rsidRDefault="00846379" w:rsidP="008A560A">
      <w:pPr>
        <w:pStyle w:val="ListParagraph"/>
        <w:numPr>
          <w:ilvl w:val="1"/>
          <w:numId w:val="18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normale de presiune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temperatură se utilizează nomogramele prevăzute în </w:t>
      </w:r>
      <w:r w:rsidR="005A75F7" w:rsidRPr="006B5611">
        <w:rPr>
          <w:rFonts w:ascii="Times New Roman" w:hAnsi="Times New Roman" w:cs="Times New Roman"/>
          <w:sz w:val="24"/>
          <w:szCs w:val="24"/>
        </w:rPr>
        <w:t>a</w:t>
      </w:r>
      <w:r w:rsidRPr="006B5611">
        <w:rPr>
          <w:rFonts w:ascii="Times New Roman" w:hAnsi="Times New Roman" w:cs="Times New Roman"/>
          <w:sz w:val="24"/>
          <w:szCs w:val="24"/>
        </w:rPr>
        <w:t xml:space="preserve">nexele nr. 7c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7d.</w:t>
      </w:r>
      <w:r w:rsidR="00CF0F97" w:rsidRPr="006B5611">
        <w:rPr>
          <w:rFonts w:ascii="Times New Roman" w:hAnsi="Times New Roman" w:cs="Times New Roman"/>
          <w:sz w:val="24"/>
          <w:szCs w:val="24"/>
        </w:rPr>
        <w:t xml:space="preserve"> </w:t>
      </w:r>
    </w:p>
    <w:p w14:paraId="150A4E41" w14:textId="77777777" w:rsidR="003C1AEF" w:rsidRPr="006B5611" w:rsidRDefault="00846379"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realizarea</w:t>
      </w:r>
      <w:r w:rsidR="003C1AEF" w:rsidRPr="006B5611">
        <w:rPr>
          <w:rFonts w:ascii="Times New Roman" w:hAnsi="Times New Roman" w:cs="Times New Roman"/>
          <w:sz w:val="24"/>
          <w:szCs w:val="24"/>
        </w:rPr>
        <w:t xml:space="preserve"> nomogramelor, viteza de curgere a gazelor </w:t>
      </w:r>
      <w:r w:rsidRPr="006B5611">
        <w:rPr>
          <w:rFonts w:ascii="Times New Roman" w:hAnsi="Times New Roman" w:cs="Times New Roman"/>
          <w:sz w:val="24"/>
          <w:szCs w:val="24"/>
        </w:rPr>
        <w:t xml:space="preserve">naturale </w:t>
      </w:r>
      <w:r w:rsidR="003C1AEF" w:rsidRPr="006B5611">
        <w:rPr>
          <w:rFonts w:ascii="Times New Roman" w:hAnsi="Times New Roman" w:cs="Times New Roman"/>
          <w:sz w:val="24"/>
          <w:szCs w:val="24"/>
        </w:rPr>
        <w:t xml:space="preserve">s-a </w:t>
      </w:r>
      <w:r w:rsidR="00A657AC" w:rsidRPr="006B5611">
        <w:rPr>
          <w:rFonts w:ascii="Times New Roman" w:hAnsi="Times New Roman" w:cs="Times New Roman"/>
          <w:sz w:val="24"/>
          <w:szCs w:val="24"/>
        </w:rPr>
        <w:t>determinat</w:t>
      </w:r>
      <w:r w:rsidR="003C1AEF" w:rsidRPr="006B5611">
        <w:rPr>
          <w:rFonts w:ascii="Times New Roman" w:hAnsi="Times New Roman" w:cs="Times New Roman"/>
          <w:sz w:val="24"/>
          <w:szCs w:val="24"/>
        </w:rPr>
        <w:t xml:space="preserve"> cu </w:t>
      </w:r>
      <w:r w:rsidRPr="006B5611">
        <w:rPr>
          <w:rFonts w:ascii="Times New Roman" w:hAnsi="Times New Roman" w:cs="Times New Roman"/>
          <w:sz w:val="24"/>
          <w:szCs w:val="24"/>
        </w:rPr>
        <w:t>formula</w:t>
      </w:r>
      <w:r w:rsidR="003C1AEF" w:rsidRPr="006B5611">
        <w:rPr>
          <w:rFonts w:ascii="Times New Roman" w:hAnsi="Times New Roman" w:cs="Times New Roman"/>
          <w:sz w:val="24"/>
          <w:szCs w:val="24"/>
        </w:rPr>
        <w:t>:</w:t>
      </w:r>
    </w:p>
    <w:p w14:paraId="4768C3CB" w14:textId="77777777" w:rsidR="00846379" w:rsidRPr="006B5611" w:rsidRDefault="00846379" w:rsidP="00632D12">
      <w:pPr>
        <w:autoSpaceDE w:val="0"/>
        <w:autoSpaceDN w:val="0"/>
        <w:adjustRightInd w:val="0"/>
        <w:spacing w:after="0" w:line="360" w:lineRule="auto"/>
        <w:jc w:val="center"/>
        <w:rPr>
          <w:rFonts w:ascii="Times New Roman" w:hAnsi="Times New Roman" w:cs="Times New Roman"/>
          <w:sz w:val="24"/>
          <w:szCs w:val="24"/>
        </w:rPr>
      </w:pPr>
      <m:oMath>
        <m:r>
          <w:rPr>
            <w:rFonts w:ascii="Cambria Math" w:hAnsi="Cambria Math" w:cs="Times New Roman"/>
            <w:sz w:val="24"/>
            <w:szCs w:val="24"/>
          </w:rPr>
          <m:t>v</m:t>
        </m:r>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 xml:space="preserve">4 </m:t>
            </m:r>
            <m:r>
              <w:rPr>
                <w:rFonts w:ascii="Cambria Math" w:hAnsi="Cambria Math" w:cs="Times New Roman"/>
                <w:sz w:val="24"/>
                <w:szCs w:val="24"/>
              </w:rPr>
              <m:t>×</m:t>
            </m:r>
            <m:r>
              <w:rPr>
                <w:rFonts w:ascii="Cambria Math" w:hAnsi="Times New Roman" w:cs="Times New Roman"/>
                <w:sz w:val="24"/>
                <w:szCs w:val="24"/>
              </w:rPr>
              <m:t>Q</m:t>
            </m:r>
          </m:num>
          <m:den>
            <m:r>
              <w:rPr>
                <w:rFonts w:ascii="Cambria Math" w:hAnsi="Cambria Math" w:cs="Times New Roman"/>
                <w:sz w:val="24"/>
                <w:szCs w:val="24"/>
              </w:rPr>
              <m:t>π×</m:t>
            </m:r>
            <m:sSubSup>
              <m:sSubSupPr>
                <m:ctrlPr>
                  <w:rPr>
                    <w:rFonts w:ascii="Cambria Math" w:hAnsi="Times New Roman" w:cs="Times New Roman"/>
                    <w:i/>
                    <w:sz w:val="24"/>
                    <w:szCs w:val="24"/>
                  </w:rPr>
                </m:ctrlPr>
              </m:sSubSupPr>
              <m:e>
                <m:r>
                  <w:rPr>
                    <w:rFonts w:ascii="Cambria Math" w:hAnsi="Times New Roman" w:cs="Times New Roman"/>
                    <w:sz w:val="24"/>
                    <w:szCs w:val="24"/>
                  </w:rPr>
                  <m:t>D</m:t>
                </m:r>
              </m:e>
              <m:sub/>
              <m:sup>
                <m:r>
                  <w:rPr>
                    <w:rFonts w:ascii="Cambria Math" w:hAnsi="Times New Roman" w:cs="Times New Roman"/>
                    <w:sz w:val="24"/>
                    <w:szCs w:val="24"/>
                  </w:rPr>
                  <m:t>2</m:t>
                </m:r>
              </m:sup>
            </m:sSubSup>
          </m:den>
        </m:f>
        <m:r>
          <w:rPr>
            <w:rFonts w:ascii="Cambria Math" w:hAnsi="Cambria Math" w:cs="Times New Roman"/>
            <w:sz w:val="24"/>
            <w:szCs w:val="24"/>
          </w:rPr>
          <m:t>×</m:t>
        </m:r>
        <m:r>
          <w:rPr>
            <w:rFonts w:ascii="Cambria Math" w:hAnsi="Times New Roman" w:cs="Times New Roman"/>
            <w:sz w:val="24"/>
            <w:szCs w:val="24"/>
          </w:rPr>
          <m:t xml:space="preserve"> </m:t>
        </m:r>
        <m:f>
          <m:fPr>
            <m:ctrlPr>
              <w:rPr>
                <w:rFonts w:ascii="Cambria Math" w:hAnsi="Times New Roman" w:cs="Times New Roman"/>
                <w:i/>
                <w:sz w:val="24"/>
                <w:szCs w:val="24"/>
              </w:rPr>
            </m:ctrlPr>
          </m:fPr>
          <m:num>
            <m:r>
              <w:rPr>
                <w:rFonts w:ascii="Cambria Math" w:hAnsi="Times New Roman" w:cs="Times New Roman"/>
                <w:sz w:val="24"/>
                <w:szCs w:val="24"/>
              </w:rPr>
              <m:t>T</m:t>
            </m:r>
          </m:num>
          <m:den>
            <m:sSub>
              <m:sSubPr>
                <m:ctrlPr>
                  <w:rPr>
                    <w:rFonts w:ascii="Cambria Math" w:hAnsi="Times New Roman" w:cs="Times New Roman"/>
                    <w:i/>
                    <w:sz w:val="24"/>
                    <w:szCs w:val="24"/>
                  </w:rPr>
                </m:ctrlPr>
              </m:sSubPr>
              <m:e>
                <m:r>
                  <w:rPr>
                    <w:rFonts w:ascii="Cambria Math" w:hAnsi="Times New Roman" w:cs="Times New Roman"/>
                    <w:sz w:val="24"/>
                    <w:szCs w:val="24"/>
                  </w:rPr>
                  <m:t>T</m:t>
                </m:r>
              </m:e>
              <m:sub>
                <m:r>
                  <w:rPr>
                    <w:rFonts w:ascii="Cambria Math" w:hAnsi="Times New Roman" w:cs="Times New Roman"/>
                    <w:sz w:val="24"/>
                    <w:szCs w:val="24"/>
                  </w:rPr>
                  <m:t>b</m:t>
                </m:r>
              </m:sub>
            </m:sSub>
          </m:den>
        </m:f>
        <m:r>
          <w:rPr>
            <w:rFonts w:ascii="Cambria Math" w:hAnsi="Times New Roman" w:cs="Times New Roman"/>
            <w:sz w:val="24"/>
            <w:szCs w:val="24"/>
          </w:rPr>
          <m:t xml:space="preserve"> </m:t>
        </m:r>
        <m:r>
          <w:rPr>
            <w:rFonts w:ascii="Cambria Math" w:hAnsi="Cambria Math" w:cs="Times New Roman"/>
            <w:sz w:val="24"/>
            <w:szCs w:val="24"/>
          </w:rPr>
          <m:t>×</m:t>
        </m:r>
        <m:r>
          <w:rPr>
            <w:rFonts w:ascii="Cambria Math" w:hAnsi="Times New Roman" w:cs="Times New Roman"/>
            <w:sz w:val="24"/>
            <w:szCs w:val="24"/>
          </w:rPr>
          <m:t xml:space="preserve"> </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P</m:t>
                </m:r>
              </m:e>
              <m:sub>
                <m:r>
                  <w:rPr>
                    <w:rFonts w:ascii="Cambria Math" w:hAnsi="Times New Roman" w:cs="Times New Roman"/>
                    <w:sz w:val="24"/>
                    <w:szCs w:val="24"/>
                  </w:rPr>
                  <m:t>b</m:t>
                </m:r>
              </m:sub>
            </m:sSub>
          </m:num>
          <m:den>
            <m:r>
              <w:rPr>
                <w:rFonts w:ascii="Cambria Math" w:hAnsi="Times New Roman" w:cs="Times New Roman"/>
                <w:sz w:val="24"/>
                <w:szCs w:val="24"/>
              </w:rPr>
              <m:t>P</m:t>
            </m:r>
          </m:den>
        </m:f>
        <m:r>
          <w:rPr>
            <w:rFonts w:ascii="Cambria Math" w:hAnsi="Times New Roman" w:cs="Times New Roman"/>
            <w:sz w:val="24"/>
            <w:szCs w:val="24"/>
          </w:rPr>
          <m:t xml:space="preserve"> </m:t>
        </m:r>
        <m:r>
          <w:rPr>
            <w:rFonts w:ascii="Cambria Math" w:hAnsi="Cambria Math" w:cs="Times New Roman"/>
            <w:sz w:val="24"/>
            <w:szCs w:val="24"/>
          </w:rPr>
          <m:t>×</m:t>
        </m:r>
        <m:r>
          <w:rPr>
            <w:rFonts w:ascii="Cambria Math" w:hAnsi="Times New Roman" w:cs="Times New Roman"/>
            <w:sz w:val="24"/>
            <w:szCs w:val="24"/>
          </w:rPr>
          <m:t xml:space="preserve"> </m:t>
        </m:r>
        <m:f>
          <m:fPr>
            <m:ctrlPr>
              <w:rPr>
                <w:rFonts w:ascii="Cambria Math" w:hAnsi="Times New Roman" w:cs="Times New Roman"/>
                <w:i/>
                <w:sz w:val="24"/>
                <w:szCs w:val="24"/>
              </w:rPr>
            </m:ctrlPr>
          </m:fPr>
          <m:num>
            <m:r>
              <w:rPr>
                <w:rFonts w:ascii="Cambria Math" w:hAnsi="Times New Roman" w:cs="Times New Roman"/>
                <w:sz w:val="24"/>
                <w:szCs w:val="24"/>
              </w:rPr>
              <m:t>Z</m:t>
            </m:r>
          </m:num>
          <m:den>
            <m:sSub>
              <m:sSubPr>
                <m:ctrlPr>
                  <w:rPr>
                    <w:rFonts w:ascii="Cambria Math" w:hAnsi="Times New Roman" w:cs="Times New Roman"/>
                    <w:i/>
                    <w:sz w:val="24"/>
                    <w:szCs w:val="24"/>
                  </w:rPr>
                </m:ctrlPr>
              </m:sSubPr>
              <m:e>
                <m:r>
                  <w:rPr>
                    <w:rFonts w:ascii="Cambria Math" w:hAnsi="Times New Roman" w:cs="Times New Roman"/>
                    <w:sz w:val="24"/>
                    <w:szCs w:val="24"/>
                  </w:rPr>
                  <m:t>Z</m:t>
                </m:r>
              </m:e>
              <m:sub>
                <m:r>
                  <w:rPr>
                    <w:rFonts w:ascii="Cambria Math" w:hAnsi="Times New Roman" w:cs="Times New Roman"/>
                    <w:sz w:val="24"/>
                    <w:szCs w:val="24"/>
                  </w:rPr>
                  <m:t>b</m:t>
                </m:r>
              </m:sub>
            </m:sSub>
          </m:den>
        </m:f>
      </m:oMath>
      <w:r w:rsidRPr="006B5611">
        <w:rPr>
          <w:rFonts w:ascii="Times New Roman" w:eastAsiaTheme="minorEastAsia" w:hAnsi="Times New Roman" w:cs="Times New Roman"/>
          <w:sz w:val="24"/>
          <w:szCs w:val="24"/>
        </w:rPr>
        <w:t xml:space="preserve"> ;</w:t>
      </w:r>
    </w:p>
    <w:p w14:paraId="192C14B8" w14:textId="77777777" w:rsidR="00846379" w:rsidRPr="006B5611" w:rsidRDefault="00846379" w:rsidP="00B60201">
      <w:pPr>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unde:</w:t>
      </w:r>
    </w:p>
    <w:p w14:paraId="4B23A5BE" w14:textId="77777777" w:rsidR="003C1AEF" w:rsidRPr="006B5611" w:rsidRDefault="00846379"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m:oMath>
        <m:r>
          <w:rPr>
            <w:rFonts w:ascii="Cambria Math" w:hAnsi="Cambria Math" w:cs="Times New Roman"/>
            <w:sz w:val="24"/>
            <w:szCs w:val="24"/>
          </w:rPr>
          <m:t>v</m:t>
        </m:r>
      </m:oMath>
      <w:r w:rsidRPr="006B5611" w:rsidDel="00846379">
        <w:rPr>
          <w:rFonts w:ascii="Times New Roman" w:hAnsi="Times New Roman" w:cs="Times New Roman"/>
          <w:sz w:val="24"/>
          <w:szCs w:val="24"/>
        </w:rPr>
        <w:t xml:space="preserve"> </w:t>
      </w:r>
      <w:r w:rsidR="003C1AEF" w:rsidRPr="006B5611">
        <w:rPr>
          <w:rFonts w:ascii="Times New Roman" w:hAnsi="Times New Roman" w:cs="Times New Roman"/>
          <w:sz w:val="24"/>
          <w:szCs w:val="24"/>
        </w:rPr>
        <w:t xml:space="preserve">- viteza de curgere a gazelor </w:t>
      </w:r>
      <w:r w:rsidRPr="006B5611">
        <w:rPr>
          <w:rFonts w:ascii="Times New Roman" w:hAnsi="Times New Roman" w:cs="Times New Roman"/>
          <w:sz w:val="24"/>
          <w:szCs w:val="24"/>
        </w:rPr>
        <w:t>naturale prin conductă, [m/s];</w:t>
      </w:r>
    </w:p>
    <w:p w14:paraId="319A4E21" w14:textId="77777777" w:rsidR="003C1AEF" w:rsidRPr="006B5611" w:rsidRDefault="003C1AEF"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 xml:space="preserve">Z - </w:t>
      </w:r>
      <w:r w:rsidRPr="006B5611">
        <w:rPr>
          <w:rFonts w:ascii="Times New Roman" w:hAnsi="Times New Roman" w:cs="Times New Roman"/>
          <w:sz w:val="24"/>
          <w:szCs w:val="24"/>
        </w:rPr>
        <w:t>coeficient</w:t>
      </w:r>
      <w:r w:rsidR="00846379" w:rsidRPr="006B5611">
        <w:rPr>
          <w:rFonts w:ascii="Times New Roman" w:hAnsi="Times New Roman" w:cs="Times New Roman"/>
          <w:sz w:val="24"/>
          <w:szCs w:val="24"/>
        </w:rPr>
        <w:t>ul</w:t>
      </w:r>
      <w:r w:rsidRPr="006B5611">
        <w:rPr>
          <w:rFonts w:ascii="Times New Roman" w:hAnsi="Times New Roman" w:cs="Times New Roman"/>
          <w:sz w:val="24"/>
          <w:szCs w:val="24"/>
        </w:rPr>
        <w:t xml:space="preserve"> de compresibilitate a gazelor</w:t>
      </w:r>
      <w:r w:rsidR="00846379"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 xml:space="preserve"> la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w:t>
      </w:r>
      <w:r w:rsidR="00846379" w:rsidRPr="006B5611">
        <w:rPr>
          <w:rFonts w:ascii="Times New Roman" w:hAnsi="Times New Roman" w:cs="Times New Roman"/>
          <w:sz w:val="24"/>
          <w:szCs w:val="24"/>
        </w:rPr>
        <w:t xml:space="preserve">de lucru de presiune </w:t>
      </w:r>
      <w:r w:rsidR="00F15A6F" w:rsidRPr="006B5611">
        <w:rPr>
          <w:rFonts w:ascii="Times New Roman" w:hAnsi="Times New Roman" w:cs="Times New Roman"/>
          <w:sz w:val="24"/>
          <w:szCs w:val="24"/>
        </w:rPr>
        <w:t>ș</w:t>
      </w:r>
      <w:r w:rsidR="00846379" w:rsidRPr="006B5611">
        <w:rPr>
          <w:rFonts w:ascii="Times New Roman" w:hAnsi="Times New Roman" w:cs="Times New Roman"/>
          <w:sz w:val="24"/>
          <w:szCs w:val="24"/>
        </w:rPr>
        <w:t>i temperatură, [adimensional]</w:t>
      </w:r>
      <w:r w:rsidRPr="006B5611">
        <w:rPr>
          <w:rFonts w:ascii="Times New Roman" w:hAnsi="Times New Roman" w:cs="Times New Roman"/>
          <w:sz w:val="24"/>
          <w:szCs w:val="24"/>
        </w:rPr>
        <w:t>;</w:t>
      </w:r>
    </w:p>
    <w:p w14:paraId="07B4153E" w14:textId="77777777" w:rsidR="003C1AEF" w:rsidRPr="006B5611" w:rsidRDefault="003C1AEF"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i/>
          <w:sz w:val="24"/>
          <w:szCs w:val="24"/>
        </w:rPr>
      </w:pPr>
      <w:proofErr w:type="spellStart"/>
      <w:r w:rsidRPr="006B5611">
        <w:rPr>
          <w:rFonts w:ascii="Times New Roman" w:hAnsi="Times New Roman" w:cs="Times New Roman"/>
          <w:i/>
          <w:sz w:val="24"/>
          <w:szCs w:val="24"/>
        </w:rPr>
        <w:t>Z</w:t>
      </w:r>
      <w:r w:rsidRPr="006B5611">
        <w:rPr>
          <w:rFonts w:ascii="Times New Roman" w:hAnsi="Times New Roman" w:cs="Times New Roman"/>
          <w:i/>
          <w:sz w:val="24"/>
          <w:szCs w:val="24"/>
          <w:vertAlign w:val="subscript"/>
        </w:rPr>
        <w:t>b</w:t>
      </w:r>
      <w:proofErr w:type="spellEnd"/>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coeficient</w:t>
      </w:r>
      <w:r w:rsidR="00846379" w:rsidRPr="006B5611">
        <w:rPr>
          <w:rFonts w:ascii="Times New Roman" w:hAnsi="Times New Roman" w:cs="Times New Roman"/>
          <w:sz w:val="24"/>
          <w:szCs w:val="24"/>
        </w:rPr>
        <w:t>ul</w:t>
      </w:r>
      <w:r w:rsidRPr="006B5611">
        <w:rPr>
          <w:rFonts w:ascii="Times New Roman" w:hAnsi="Times New Roman" w:cs="Times New Roman"/>
          <w:sz w:val="24"/>
          <w:szCs w:val="24"/>
        </w:rPr>
        <w:t xml:space="preserve"> de compresibilitate a gazelor</w:t>
      </w:r>
      <w:r w:rsidR="00846379"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 xml:space="preserve"> la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referin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846379" w:rsidRPr="006B5611">
        <w:rPr>
          <w:rFonts w:ascii="Times New Roman" w:hAnsi="Times New Roman" w:cs="Times New Roman"/>
          <w:sz w:val="24"/>
          <w:szCs w:val="24"/>
        </w:rPr>
        <w:t xml:space="preserve"> de presiune </w:t>
      </w:r>
      <w:r w:rsidR="00F15A6F" w:rsidRPr="006B5611">
        <w:rPr>
          <w:rFonts w:ascii="Times New Roman" w:hAnsi="Times New Roman" w:cs="Times New Roman"/>
          <w:sz w:val="24"/>
          <w:szCs w:val="24"/>
        </w:rPr>
        <w:t>ș</w:t>
      </w:r>
      <w:r w:rsidR="00846379" w:rsidRPr="006B5611">
        <w:rPr>
          <w:rFonts w:ascii="Times New Roman" w:hAnsi="Times New Roman" w:cs="Times New Roman"/>
          <w:sz w:val="24"/>
          <w:szCs w:val="24"/>
        </w:rPr>
        <w:t>i temperatură, [adimensional]</w:t>
      </w:r>
      <w:r w:rsidRPr="006B5611">
        <w:rPr>
          <w:rFonts w:ascii="Times New Roman" w:hAnsi="Times New Roman" w:cs="Times New Roman"/>
          <w:sz w:val="24"/>
          <w:szCs w:val="24"/>
        </w:rPr>
        <w:t>;</w:t>
      </w:r>
    </w:p>
    <w:p w14:paraId="229FA96B" w14:textId="77777777" w:rsidR="003C1AEF" w:rsidRPr="006B5611" w:rsidRDefault="003C1AEF"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 xml:space="preserve">Q </w:t>
      </w:r>
      <w:r w:rsidRPr="006B5611">
        <w:rPr>
          <w:rFonts w:ascii="Times New Roman" w:hAnsi="Times New Roman" w:cs="Times New Roman"/>
          <w:sz w:val="24"/>
          <w:szCs w:val="24"/>
        </w:rPr>
        <w:t xml:space="preserve">- debitul </w:t>
      </w:r>
      <w:r w:rsidR="00FB67F4" w:rsidRPr="006B5611">
        <w:rPr>
          <w:rFonts w:ascii="Times New Roman" w:hAnsi="Times New Roman" w:cs="Times New Roman"/>
          <w:sz w:val="24"/>
          <w:szCs w:val="24"/>
        </w:rPr>
        <w:t xml:space="preserve">de </w:t>
      </w:r>
      <w:r w:rsidRPr="006B5611">
        <w:rPr>
          <w:rFonts w:ascii="Times New Roman" w:hAnsi="Times New Roman" w:cs="Times New Roman"/>
          <w:sz w:val="24"/>
          <w:szCs w:val="24"/>
        </w:rPr>
        <w:t>gaze</w:t>
      </w:r>
      <w:r w:rsidR="00FB67F4" w:rsidRPr="006B5611">
        <w:rPr>
          <w:rFonts w:ascii="Times New Roman" w:hAnsi="Times New Roman" w:cs="Times New Roman"/>
          <w:sz w:val="24"/>
          <w:szCs w:val="24"/>
        </w:rPr>
        <w:t xml:space="preserve"> natura</w:t>
      </w:r>
      <w:r w:rsidRPr="006B5611">
        <w:rPr>
          <w:rFonts w:ascii="Times New Roman" w:hAnsi="Times New Roman" w:cs="Times New Roman"/>
          <w:sz w:val="24"/>
          <w:szCs w:val="24"/>
        </w:rPr>
        <w:t>l</w:t>
      </w:r>
      <w:r w:rsidR="00FB67F4" w:rsidRPr="006B5611">
        <w:rPr>
          <w:rFonts w:ascii="Times New Roman" w:hAnsi="Times New Roman" w:cs="Times New Roman"/>
          <w:sz w:val="24"/>
          <w:szCs w:val="24"/>
        </w:rPr>
        <w:t>e</w:t>
      </w:r>
      <w:r w:rsidRPr="006B5611">
        <w:rPr>
          <w:rFonts w:ascii="Times New Roman" w:hAnsi="Times New Roman" w:cs="Times New Roman"/>
          <w:sz w:val="24"/>
          <w:szCs w:val="24"/>
        </w:rPr>
        <w:t xml:space="preserve">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standard </w:t>
      </w:r>
      <w:r w:rsidR="00FB67F4" w:rsidRPr="006B5611">
        <w:rPr>
          <w:rFonts w:ascii="Times New Roman" w:hAnsi="Times New Roman" w:cs="Times New Roman"/>
          <w:sz w:val="24"/>
          <w:szCs w:val="24"/>
        </w:rPr>
        <w:t xml:space="preserve">de presiune </w:t>
      </w:r>
      <w:r w:rsidR="00F15A6F" w:rsidRPr="006B5611">
        <w:rPr>
          <w:rFonts w:ascii="Times New Roman" w:hAnsi="Times New Roman" w:cs="Times New Roman"/>
          <w:sz w:val="24"/>
          <w:szCs w:val="24"/>
        </w:rPr>
        <w:t>ș</w:t>
      </w:r>
      <w:r w:rsidR="00FB67F4" w:rsidRPr="006B5611">
        <w:rPr>
          <w:rFonts w:ascii="Times New Roman" w:hAnsi="Times New Roman" w:cs="Times New Roman"/>
          <w:sz w:val="24"/>
          <w:szCs w:val="24"/>
        </w:rPr>
        <w:t xml:space="preserve">i temperatură, </w:t>
      </w:r>
      <w:r w:rsidRPr="006B5611">
        <w:rPr>
          <w:rFonts w:ascii="Times New Roman" w:hAnsi="Times New Roman" w:cs="Times New Roman"/>
          <w:sz w:val="24"/>
          <w:szCs w:val="24"/>
        </w:rPr>
        <w:t>[m</w:t>
      </w:r>
      <w:r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/s];</w:t>
      </w:r>
    </w:p>
    <w:p w14:paraId="623322B2" w14:textId="77777777" w:rsidR="003C1AEF" w:rsidRPr="006B5611" w:rsidRDefault="003C1AEF"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i/>
          <w:sz w:val="24"/>
          <w:szCs w:val="24"/>
        </w:rPr>
      </w:pPr>
      <w:r w:rsidRPr="006B5611">
        <w:rPr>
          <w:rFonts w:ascii="Times New Roman" w:hAnsi="Times New Roman" w:cs="Times New Roman"/>
          <w:i/>
          <w:sz w:val="24"/>
          <w:szCs w:val="24"/>
        </w:rPr>
        <w:t xml:space="preserve">D - </w:t>
      </w:r>
      <w:r w:rsidRPr="006B5611">
        <w:rPr>
          <w:rFonts w:ascii="Times New Roman" w:hAnsi="Times New Roman" w:cs="Times New Roman"/>
          <w:sz w:val="24"/>
          <w:szCs w:val="24"/>
        </w:rPr>
        <w:t>diametrul interior al conductei</w:t>
      </w:r>
      <w:r w:rsidR="00FB67F4" w:rsidRPr="006B5611">
        <w:rPr>
          <w:rFonts w:ascii="Times New Roman" w:hAnsi="Times New Roman" w:cs="Times New Roman"/>
          <w:sz w:val="24"/>
          <w:szCs w:val="24"/>
        </w:rPr>
        <w:t>,</w:t>
      </w:r>
      <w:r w:rsidRPr="006B5611">
        <w:rPr>
          <w:rFonts w:ascii="Times New Roman" w:hAnsi="Times New Roman" w:cs="Times New Roman"/>
          <w:sz w:val="24"/>
          <w:szCs w:val="24"/>
        </w:rPr>
        <w:t xml:space="preserve"> [m]</w:t>
      </w:r>
      <w:r w:rsidRPr="006B5611">
        <w:rPr>
          <w:rFonts w:ascii="Times New Roman" w:hAnsi="Times New Roman" w:cs="Times New Roman"/>
          <w:i/>
          <w:sz w:val="24"/>
          <w:szCs w:val="24"/>
        </w:rPr>
        <w:t>;</w:t>
      </w:r>
    </w:p>
    <w:p w14:paraId="5EC6E2AD" w14:textId="77777777" w:rsidR="003C1AEF" w:rsidRPr="006B5611" w:rsidRDefault="003C1AEF"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i/>
          <w:sz w:val="24"/>
          <w:szCs w:val="24"/>
        </w:rPr>
      </w:pPr>
      <w:r w:rsidRPr="006B5611">
        <w:rPr>
          <w:rFonts w:ascii="Times New Roman" w:hAnsi="Times New Roman" w:cs="Times New Roman"/>
          <w:i/>
          <w:sz w:val="24"/>
          <w:szCs w:val="24"/>
        </w:rPr>
        <w:t>T</w:t>
      </w:r>
      <w:r w:rsidRPr="006B5611">
        <w:rPr>
          <w:rFonts w:ascii="Times New Roman" w:hAnsi="Times New Roman" w:cs="Times New Roman"/>
          <w:i/>
          <w:sz w:val="24"/>
          <w:szCs w:val="24"/>
          <w:vertAlign w:val="subscript"/>
        </w:rPr>
        <w:t>b</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temperatura de referin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FB67F4" w:rsidRPr="006B5611">
        <w:rPr>
          <w:rFonts w:ascii="Times New Roman" w:hAnsi="Times New Roman" w:cs="Times New Roman"/>
          <w:sz w:val="24"/>
          <w:szCs w:val="24"/>
        </w:rPr>
        <w:t xml:space="preserve"> a gazelor naturale, [K]</w:t>
      </w:r>
      <w:r w:rsidRPr="006B5611">
        <w:rPr>
          <w:rFonts w:ascii="Times New Roman" w:hAnsi="Times New Roman" w:cs="Times New Roman"/>
          <w:sz w:val="24"/>
          <w:szCs w:val="24"/>
        </w:rPr>
        <w:t>;</w:t>
      </w:r>
    </w:p>
    <w:p w14:paraId="0EF2E2CA" w14:textId="77777777" w:rsidR="003C1AEF" w:rsidRPr="006B5611" w:rsidRDefault="003C1AEF"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i/>
          <w:sz w:val="24"/>
          <w:szCs w:val="24"/>
        </w:rPr>
      </w:pP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b</w:t>
      </w:r>
      <w:r w:rsidRPr="006B5611">
        <w:rPr>
          <w:rFonts w:ascii="Times New Roman" w:hAnsi="Times New Roman" w:cs="Times New Roman"/>
          <w:i/>
          <w:sz w:val="24"/>
          <w:szCs w:val="24"/>
        </w:rPr>
        <w:t xml:space="preserve"> - </w:t>
      </w:r>
      <w:r w:rsidRPr="006B5611">
        <w:rPr>
          <w:rFonts w:ascii="Times New Roman" w:hAnsi="Times New Roman" w:cs="Times New Roman"/>
          <w:sz w:val="24"/>
          <w:szCs w:val="24"/>
        </w:rPr>
        <w:t>presiunea absolut</w:t>
      </w:r>
      <w:r w:rsidR="00FB67F4" w:rsidRPr="006B5611">
        <w:rPr>
          <w:rFonts w:ascii="Times New Roman" w:hAnsi="Times New Roman" w:cs="Times New Roman"/>
          <w:sz w:val="24"/>
          <w:szCs w:val="24"/>
        </w:rPr>
        <w:t>ă</w:t>
      </w:r>
      <w:r w:rsidRPr="006B5611">
        <w:rPr>
          <w:rFonts w:ascii="Times New Roman" w:hAnsi="Times New Roman" w:cs="Times New Roman"/>
          <w:sz w:val="24"/>
          <w:szCs w:val="24"/>
        </w:rPr>
        <w:t xml:space="preserve"> de referin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FB67F4" w:rsidRPr="006B5611">
        <w:rPr>
          <w:rFonts w:ascii="Times New Roman" w:hAnsi="Times New Roman" w:cs="Times New Roman"/>
          <w:sz w:val="24"/>
          <w:szCs w:val="24"/>
        </w:rPr>
        <w:t xml:space="preserve"> a gazelor naturale, </w:t>
      </w:r>
      <w:r w:rsidRPr="006B5611">
        <w:rPr>
          <w:rFonts w:ascii="Times New Roman" w:hAnsi="Times New Roman" w:cs="Times New Roman"/>
          <w:i/>
          <w:sz w:val="24"/>
          <w:szCs w:val="24"/>
        </w:rPr>
        <w:t>P</w:t>
      </w:r>
      <w:r w:rsidR="00FB67F4" w:rsidRPr="006B5611">
        <w:rPr>
          <w:rFonts w:ascii="Times New Roman" w:hAnsi="Times New Roman" w:cs="Times New Roman"/>
          <w:i/>
          <w:sz w:val="24"/>
          <w:szCs w:val="24"/>
          <w:vertAlign w:val="subscript"/>
        </w:rPr>
        <w:t>b</w:t>
      </w:r>
      <w:r w:rsidRPr="006B5611">
        <w:rPr>
          <w:rFonts w:ascii="Times New Roman" w:hAnsi="Times New Roman" w:cs="Times New Roman"/>
          <w:sz w:val="24"/>
          <w:szCs w:val="24"/>
        </w:rPr>
        <w:t xml:space="preserve"> = 1,01325 [bar];</w:t>
      </w:r>
    </w:p>
    <w:p w14:paraId="16F30DFE" w14:textId="77777777" w:rsidR="003C1AEF" w:rsidRPr="006B5611" w:rsidRDefault="003C1AEF"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 xml:space="preserve">T - </w:t>
      </w:r>
      <w:r w:rsidRPr="006B5611">
        <w:rPr>
          <w:rFonts w:ascii="Times New Roman" w:hAnsi="Times New Roman" w:cs="Times New Roman"/>
          <w:sz w:val="24"/>
          <w:szCs w:val="24"/>
        </w:rPr>
        <w:t>temperatura gazelor</w:t>
      </w:r>
      <w:r w:rsidR="00FB67F4"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 xml:space="preserve"> [K];</w:t>
      </w:r>
    </w:p>
    <w:p w14:paraId="056C7C01" w14:textId="77777777" w:rsidR="003C1AEF" w:rsidRPr="006B5611" w:rsidRDefault="003C1AEF"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lastRenderedPageBreak/>
        <w:t xml:space="preserve">P - </w:t>
      </w:r>
      <w:r w:rsidRPr="006B5611">
        <w:rPr>
          <w:rFonts w:ascii="Times New Roman" w:hAnsi="Times New Roman" w:cs="Times New Roman"/>
          <w:sz w:val="24"/>
          <w:szCs w:val="24"/>
        </w:rPr>
        <w:t>presiunea absolută a gazelor</w:t>
      </w:r>
      <w:r w:rsidR="00FB67F4"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 xml:space="preserve"> [bar].</w:t>
      </w:r>
    </w:p>
    <w:p w14:paraId="2DDDE4B7" w14:textId="77777777" w:rsidR="00435ECD" w:rsidRPr="006B5611" w:rsidRDefault="00435ECD"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Valoarea maximă admisă a vitezei gazelor naturale este:</w:t>
      </w:r>
    </w:p>
    <w:p w14:paraId="349C1CB8" w14:textId="77777777" w:rsidR="00435ECD" w:rsidRPr="006B5611" w:rsidRDefault="00435ECD" w:rsidP="00505070">
      <w:pPr>
        <w:pStyle w:val="ListParagraph"/>
        <w:numPr>
          <w:ilvl w:val="0"/>
          <w:numId w:val="4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40 m/s pentru conductele subterane;</w:t>
      </w:r>
    </w:p>
    <w:p w14:paraId="64068952" w14:textId="77777777" w:rsidR="003C1AEF" w:rsidRPr="006B5611" w:rsidRDefault="00435ECD" w:rsidP="00505070">
      <w:pPr>
        <w:pStyle w:val="ListParagraph"/>
        <w:numPr>
          <w:ilvl w:val="0"/>
          <w:numId w:val="4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20 m/s pentru conductele </w:t>
      </w:r>
      <w:r w:rsidR="00622AD6" w:rsidRPr="006B5611">
        <w:rPr>
          <w:rFonts w:ascii="Times New Roman" w:hAnsi="Times New Roman" w:cs="Times New Roman"/>
          <w:sz w:val="24"/>
          <w:szCs w:val="24"/>
        </w:rPr>
        <w:t>supraterane</w:t>
      </w:r>
      <w:r w:rsidR="003C1AEF" w:rsidRPr="006B5611">
        <w:rPr>
          <w:rFonts w:ascii="Times New Roman" w:hAnsi="Times New Roman" w:cs="Times New Roman"/>
          <w:sz w:val="24"/>
          <w:szCs w:val="24"/>
        </w:rPr>
        <w:t>.</w:t>
      </w:r>
    </w:p>
    <w:p w14:paraId="69CEFDC1" w14:textId="77777777" w:rsidR="00F45260" w:rsidRPr="006B5611" w:rsidRDefault="00F45260" w:rsidP="00F45260">
      <w:pPr>
        <w:pStyle w:val="ListParagraph"/>
        <w:autoSpaceDE w:val="0"/>
        <w:autoSpaceDN w:val="0"/>
        <w:adjustRightInd w:val="0"/>
        <w:spacing w:after="0" w:line="360" w:lineRule="auto"/>
        <w:ind w:left="0"/>
        <w:jc w:val="both"/>
        <w:rPr>
          <w:rFonts w:ascii="Times New Roman" w:hAnsi="Times New Roman" w:cs="Times New Roman"/>
          <w:sz w:val="24"/>
          <w:szCs w:val="24"/>
        </w:rPr>
      </w:pPr>
    </w:p>
    <w:p w14:paraId="44E9D5B1" w14:textId="77777777" w:rsidR="003C1AEF" w:rsidRPr="006B5611" w:rsidRDefault="00181DC9" w:rsidP="00505070">
      <w:pPr>
        <w:pStyle w:val="ListParagraph"/>
        <w:numPr>
          <w:ilvl w:val="0"/>
          <w:numId w:val="8"/>
        </w:numPr>
        <w:tabs>
          <w:tab w:val="left" w:pos="993"/>
        </w:tabs>
        <w:autoSpaceDE w:val="0"/>
        <w:autoSpaceDN w:val="0"/>
        <w:adjustRightInd w:val="0"/>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S</w:t>
      </w:r>
      <w:r w:rsidR="003C1AEF" w:rsidRPr="006B5611">
        <w:rPr>
          <w:rFonts w:ascii="Times New Roman" w:hAnsi="Times New Roman" w:cs="Times New Roman"/>
          <w:b/>
          <w:bCs/>
          <w:i/>
          <w:iCs/>
          <w:sz w:val="24"/>
          <w:szCs w:val="24"/>
        </w:rPr>
        <w:t>olicitări</w:t>
      </w:r>
      <w:r w:rsidRPr="006B5611">
        <w:rPr>
          <w:rFonts w:ascii="Times New Roman" w:hAnsi="Times New Roman" w:cs="Times New Roman"/>
          <w:b/>
          <w:bCs/>
          <w:i/>
          <w:iCs/>
          <w:sz w:val="24"/>
          <w:szCs w:val="24"/>
        </w:rPr>
        <w:t>le la care poate fi supusă conducta</w:t>
      </w:r>
    </w:p>
    <w:p w14:paraId="59B7B573" w14:textId="77777777" w:rsidR="003C1AEF" w:rsidRPr="006B5611" w:rsidRDefault="003C1AEF"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Solicitările exercitate asupra conducte</w:t>
      </w:r>
      <w:r w:rsidR="00F45260" w:rsidRPr="006B5611">
        <w:rPr>
          <w:rFonts w:ascii="Times New Roman" w:hAnsi="Times New Roman" w:cs="Times New Roman"/>
          <w:sz w:val="24"/>
          <w:szCs w:val="24"/>
        </w:rPr>
        <w:t>i</w:t>
      </w:r>
      <w:r w:rsidRPr="006B5611">
        <w:rPr>
          <w:rFonts w:ascii="Times New Roman" w:hAnsi="Times New Roman" w:cs="Times New Roman"/>
          <w:sz w:val="24"/>
          <w:szCs w:val="24"/>
        </w:rPr>
        <w:t>,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de natura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efectele lor, pot fi:</w:t>
      </w:r>
    </w:p>
    <w:p w14:paraId="77B8E7EC" w14:textId="77777777" w:rsidR="003C1AEF" w:rsidRPr="006B5611" w:rsidRDefault="003C1AEF" w:rsidP="00505070">
      <w:pPr>
        <w:pStyle w:val="ListParagraph"/>
        <w:numPr>
          <w:ilvl w:val="0"/>
          <w:numId w:val="45"/>
        </w:numPr>
        <w:autoSpaceDE w:val="0"/>
        <w:autoSpaceDN w:val="0"/>
        <w:adjustRightInd w:val="0"/>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permanente;</w:t>
      </w:r>
    </w:p>
    <w:p w14:paraId="0BA63F33" w14:textId="77777777" w:rsidR="003C1AEF" w:rsidRPr="006B5611" w:rsidRDefault="003C1AEF" w:rsidP="00505070">
      <w:pPr>
        <w:pStyle w:val="ListParagraph"/>
        <w:numPr>
          <w:ilvl w:val="0"/>
          <w:numId w:val="45"/>
        </w:numPr>
        <w:autoSpaceDE w:val="0"/>
        <w:autoSpaceDN w:val="0"/>
        <w:adjustRightInd w:val="0"/>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temporare;</w:t>
      </w:r>
    </w:p>
    <w:p w14:paraId="03D341C0" w14:textId="77777777" w:rsidR="003C1AEF" w:rsidRPr="006B5611" w:rsidRDefault="003C1AEF" w:rsidP="00505070">
      <w:pPr>
        <w:pStyle w:val="ListParagraph"/>
        <w:numPr>
          <w:ilvl w:val="0"/>
          <w:numId w:val="4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excep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ionale.</w:t>
      </w:r>
    </w:p>
    <w:p w14:paraId="5A8E1B65" w14:textId="77777777" w:rsidR="003C1AEF" w:rsidRPr="006B5611" w:rsidRDefault="003C1AEF"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Solicitări permanente</w:t>
      </w:r>
      <w:r w:rsidR="00F45260" w:rsidRPr="006B5611">
        <w:rPr>
          <w:rFonts w:ascii="Times New Roman" w:hAnsi="Times New Roman" w:cs="Times New Roman"/>
          <w:sz w:val="24"/>
          <w:szCs w:val="24"/>
        </w:rPr>
        <w:t xml:space="preserve"> prevăzute la art. 15</w:t>
      </w:r>
      <w:r w:rsidR="00181DC9" w:rsidRPr="006B5611">
        <w:rPr>
          <w:rFonts w:ascii="Times New Roman" w:hAnsi="Times New Roman" w:cs="Times New Roman"/>
          <w:sz w:val="24"/>
          <w:szCs w:val="24"/>
        </w:rPr>
        <w:t>0</w:t>
      </w:r>
      <w:r w:rsidR="00F45260" w:rsidRPr="006B5611">
        <w:rPr>
          <w:rFonts w:ascii="Times New Roman" w:hAnsi="Times New Roman" w:cs="Times New Roman"/>
          <w:sz w:val="24"/>
          <w:szCs w:val="24"/>
        </w:rPr>
        <w:t xml:space="preserve"> lit. a),</w:t>
      </w:r>
      <w:r w:rsidRPr="006B5611">
        <w:rPr>
          <w:rFonts w:ascii="Times New Roman" w:hAnsi="Times New Roman" w:cs="Times New Roman"/>
          <w:sz w:val="24"/>
          <w:szCs w:val="24"/>
        </w:rPr>
        <w:t xml:space="preserve"> sunt:</w:t>
      </w:r>
    </w:p>
    <w:p w14:paraId="18BDD7D2" w14:textId="77777777" w:rsidR="003C1AEF" w:rsidRPr="006B5611" w:rsidRDefault="003C1AEF" w:rsidP="00505070">
      <w:pPr>
        <w:pStyle w:val="ListParagraph"/>
        <w:numPr>
          <w:ilvl w:val="0"/>
          <w:numId w:val="46"/>
        </w:numPr>
        <w:autoSpaceDE w:val="0"/>
        <w:autoSpaceDN w:val="0"/>
        <w:adjustRightInd w:val="0"/>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greutatea proprie a conductei;</w:t>
      </w:r>
    </w:p>
    <w:p w14:paraId="460D5CDE" w14:textId="77777777" w:rsidR="003C1AEF" w:rsidRPr="006B5611" w:rsidRDefault="003C1AEF" w:rsidP="00505070">
      <w:pPr>
        <w:pStyle w:val="ListParagraph"/>
        <w:numPr>
          <w:ilvl w:val="0"/>
          <w:numId w:val="46"/>
        </w:numPr>
        <w:autoSpaceDE w:val="0"/>
        <w:autoSpaceDN w:val="0"/>
        <w:adjustRightInd w:val="0"/>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 xml:space="preserve">presiunea </w:t>
      </w:r>
      <w:r w:rsidR="005F6922" w:rsidRPr="006B5611">
        <w:rPr>
          <w:rFonts w:ascii="Times New Roman" w:hAnsi="Times New Roman" w:cs="Times New Roman"/>
          <w:sz w:val="24"/>
          <w:szCs w:val="24"/>
        </w:rPr>
        <w:t>gazelor naturale în interiorul conductei</w:t>
      </w:r>
      <w:r w:rsidRPr="006B5611">
        <w:rPr>
          <w:rFonts w:ascii="Times New Roman" w:hAnsi="Times New Roman" w:cs="Times New Roman"/>
          <w:sz w:val="24"/>
          <w:szCs w:val="24"/>
        </w:rPr>
        <w:t>;</w:t>
      </w:r>
    </w:p>
    <w:p w14:paraId="09B098BA" w14:textId="77777777" w:rsidR="003C1AEF" w:rsidRPr="006B5611" w:rsidRDefault="003C1AEF" w:rsidP="00505070">
      <w:pPr>
        <w:pStyle w:val="ListParagraph"/>
        <w:numPr>
          <w:ilvl w:val="0"/>
          <w:numId w:val="4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presiunea exterioară a solului.</w:t>
      </w:r>
    </w:p>
    <w:p w14:paraId="56DFD682" w14:textId="77777777" w:rsidR="003C1AEF" w:rsidRPr="006B5611" w:rsidRDefault="003C1AEF"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Solicitări temporare</w:t>
      </w:r>
      <w:r w:rsidR="00432D84" w:rsidRPr="006B5611">
        <w:rPr>
          <w:rFonts w:ascii="Times New Roman" w:hAnsi="Times New Roman" w:cs="Times New Roman"/>
          <w:sz w:val="24"/>
          <w:szCs w:val="24"/>
        </w:rPr>
        <w:t xml:space="preserve"> prevăzute la art. 15</w:t>
      </w:r>
      <w:r w:rsidR="00181DC9" w:rsidRPr="006B5611">
        <w:rPr>
          <w:rFonts w:ascii="Times New Roman" w:hAnsi="Times New Roman" w:cs="Times New Roman"/>
          <w:sz w:val="24"/>
          <w:szCs w:val="24"/>
        </w:rPr>
        <w:t>0</w:t>
      </w:r>
      <w:r w:rsidR="00432D84" w:rsidRPr="006B5611">
        <w:rPr>
          <w:rFonts w:ascii="Times New Roman" w:hAnsi="Times New Roman" w:cs="Times New Roman"/>
          <w:sz w:val="24"/>
          <w:szCs w:val="24"/>
        </w:rPr>
        <w:t xml:space="preserve"> lit. b),</w:t>
      </w:r>
      <w:r w:rsidRPr="006B5611">
        <w:rPr>
          <w:rFonts w:ascii="Times New Roman" w:hAnsi="Times New Roman" w:cs="Times New Roman"/>
          <w:sz w:val="24"/>
          <w:szCs w:val="24"/>
        </w:rPr>
        <w:t xml:space="preserve"> sunt:</w:t>
      </w:r>
    </w:p>
    <w:p w14:paraId="6435293E" w14:textId="77777777" w:rsidR="003C1AEF" w:rsidRPr="006B5611" w:rsidRDefault="003C1AEF" w:rsidP="00505070">
      <w:pPr>
        <w:pStyle w:val="ListParagraph"/>
        <w:numPr>
          <w:ilvl w:val="1"/>
          <w:numId w:val="4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încărcările exterioare la traversările aeriene datorită greută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zăpezii, a chiciurii, presiunii vântului etc.;</w:t>
      </w:r>
    </w:p>
    <w:p w14:paraId="667C1E91" w14:textId="77777777" w:rsidR="003C1AEF" w:rsidRPr="006B5611" w:rsidRDefault="003C1AEF" w:rsidP="00505070">
      <w:pPr>
        <w:pStyle w:val="ListParagraph"/>
        <w:numPr>
          <w:ilvl w:val="1"/>
          <w:numId w:val="4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încărcările exterioare la conductele subterane datorită greută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mijloacelor de transport;</w:t>
      </w:r>
    </w:p>
    <w:p w14:paraId="42AD81DC" w14:textId="77777777" w:rsidR="003C1AEF" w:rsidRPr="006B5611" w:rsidRDefault="003C1AEF" w:rsidP="00505070">
      <w:pPr>
        <w:pStyle w:val="ListParagraph"/>
        <w:numPr>
          <w:ilvl w:val="1"/>
          <w:numId w:val="4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probele de presiune;</w:t>
      </w:r>
    </w:p>
    <w:p w14:paraId="155B9EF4" w14:textId="77777777" w:rsidR="003C1AEF" w:rsidRPr="006B5611" w:rsidRDefault="003C1AEF" w:rsidP="00505070">
      <w:pPr>
        <w:pStyle w:val="ListParagraph"/>
        <w:numPr>
          <w:ilvl w:val="1"/>
          <w:numId w:val="4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dilatarea sau contrac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conductei datorită temperaturilor inegale existente pe anumite por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w:t>
      </w:r>
    </w:p>
    <w:p w14:paraId="76EDBBCC" w14:textId="77777777" w:rsidR="003C1AEF" w:rsidRPr="006B5611" w:rsidRDefault="003C1AEF"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Solicitări excep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ionale</w:t>
      </w:r>
      <w:r w:rsidR="00432D84" w:rsidRPr="006B5611">
        <w:rPr>
          <w:rFonts w:ascii="Times New Roman" w:hAnsi="Times New Roman" w:cs="Times New Roman"/>
          <w:sz w:val="24"/>
          <w:szCs w:val="24"/>
        </w:rPr>
        <w:t xml:space="preserve"> prevăzute la art. 15</w:t>
      </w:r>
      <w:r w:rsidR="00181DC9" w:rsidRPr="006B5611">
        <w:rPr>
          <w:rFonts w:ascii="Times New Roman" w:hAnsi="Times New Roman" w:cs="Times New Roman"/>
          <w:sz w:val="24"/>
          <w:szCs w:val="24"/>
        </w:rPr>
        <w:t>0</w:t>
      </w:r>
      <w:r w:rsidR="00432D84" w:rsidRPr="006B5611">
        <w:rPr>
          <w:rFonts w:ascii="Times New Roman" w:hAnsi="Times New Roman" w:cs="Times New Roman"/>
          <w:sz w:val="24"/>
          <w:szCs w:val="24"/>
        </w:rPr>
        <w:t xml:space="preserve"> lit. c)</w:t>
      </w:r>
      <w:r w:rsidRPr="006B5611">
        <w:rPr>
          <w:rFonts w:ascii="Times New Roman" w:hAnsi="Times New Roman" w:cs="Times New Roman"/>
          <w:sz w:val="24"/>
          <w:szCs w:val="24"/>
        </w:rPr>
        <w:t xml:space="preserve"> sunt:</w:t>
      </w:r>
    </w:p>
    <w:p w14:paraId="194A740D" w14:textId="77777777" w:rsidR="003C1AEF" w:rsidRPr="006B5611" w:rsidRDefault="003C1AEF"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a) datorate mi</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cărilor seismice;</w:t>
      </w:r>
    </w:p>
    <w:p w14:paraId="5852E2C6" w14:textId="77777777" w:rsidR="003C1AEF" w:rsidRPr="006B5611" w:rsidRDefault="003C1AEF"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b) datorate inunda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w:t>
      </w:r>
    </w:p>
    <w:p w14:paraId="7ED2ADC7" w14:textId="77777777" w:rsidR="003C1AEF" w:rsidRPr="006B5611" w:rsidRDefault="003C1AEF" w:rsidP="00632D1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c) încărcări</w:t>
      </w:r>
      <w:r w:rsidR="00432D84" w:rsidRPr="006B5611">
        <w:rPr>
          <w:rFonts w:ascii="Times New Roman" w:hAnsi="Times New Roman" w:cs="Times New Roman"/>
          <w:sz w:val="24"/>
          <w:szCs w:val="24"/>
        </w:rPr>
        <w:t>le</w:t>
      </w:r>
      <w:r w:rsidRPr="006B5611">
        <w:rPr>
          <w:rFonts w:ascii="Times New Roman" w:hAnsi="Times New Roman" w:cs="Times New Roman"/>
          <w:sz w:val="24"/>
          <w:szCs w:val="24"/>
        </w:rPr>
        <w:t xml:space="preserve"> cu caracter de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oc.</w:t>
      </w:r>
    </w:p>
    <w:p w14:paraId="7361A20D" w14:textId="77777777" w:rsidR="003C1AEF" w:rsidRPr="006B5611" w:rsidRDefault="003C1AEF"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 stabilirea încărcărilor exterioare</w:t>
      </w:r>
      <w:r w:rsidR="00432D84" w:rsidRPr="006B5611">
        <w:rPr>
          <w:rFonts w:ascii="Times New Roman" w:hAnsi="Times New Roman" w:cs="Times New Roman"/>
          <w:sz w:val="24"/>
          <w:szCs w:val="24"/>
        </w:rPr>
        <w:t>, prevăzute la art. 15</w:t>
      </w:r>
      <w:r w:rsidR="00181DC9" w:rsidRPr="006B5611">
        <w:rPr>
          <w:rFonts w:ascii="Times New Roman" w:hAnsi="Times New Roman" w:cs="Times New Roman"/>
          <w:sz w:val="24"/>
          <w:szCs w:val="24"/>
        </w:rPr>
        <w:t>2</w:t>
      </w:r>
      <w:r w:rsidR="00432D84" w:rsidRPr="006B5611">
        <w:rPr>
          <w:rFonts w:ascii="Times New Roman" w:hAnsi="Times New Roman" w:cs="Times New Roman"/>
          <w:sz w:val="24"/>
          <w:szCs w:val="24"/>
        </w:rPr>
        <w:t xml:space="preserve"> lit. a) </w:t>
      </w:r>
      <w:r w:rsidR="00F15A6F" w:rsidRPr="006B5611">
        <w:rPr>
          <w:rFonts w:ascii="Times New Roman" w:hAnsi="Times New Roman" w:cs="Times New Roman"/>
          <w:sz w:val="24"/>
          <w:szCs w:val="24"/>
        </w:rPr>
        <w:t>ș</w:t>
      </w:r>
      <w:r w:rsidR="00432D84" w:rsidRPr="006B5611">
        <w:rPr>
          <w:rFonts w:ascii="Times New Roman" w:hAnsi="Times New Roman" w:cs="Times New Roman"/>
          <w:sz w:val="24"/>
          <w:szCs w:val="24"/>
        </w:rPr>
        <w:t>i b),</w:t>
      </w:r>
      <w:r w:rsidRPr="006B5611">
        <w:rPr>
          <w:rFonts w:ascii="Times New Roman" w:hAnsi="Times New Roman" w:cs="Times New Roman"/>
          <w:sz w:val="24"/>
          <w:szCs w:val="24"/>
        </w:rPr>
        <w:t xml:space="preserve"> ce 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ionează asupra conductelor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asupra elementelor de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r w:rsidR="00432D84" w:rsidRPr="006B5611">
        <w:rPr>
          <w:rFonts w:ascii="Times New Roman" w:hAnsi="Times New Roman" w:cs="Times New Roman"/>
          <w:sz w:val="24"/>
          <w:szCs w:val="24"/>
        </w:rPr>
        <w:t>,</w:t>
      </w:r>
      <w:r w:rsidRPr="006B5611">
        <w:rPr>
          <w:rFonts w:ascii="Times New Roman" w:hAnsi="Times New Roman" w:cs="Times New Roman"/>
          <w:sz w:val="24"/>
          <w:szCs w:val="24"/>
        </w:rPr>
        <w:t xml:space="preserve"> ce le sus</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w:t>
      </w:r>
      <w:r w:rsidR="00432D84" w:rsidRPr="006B5611">
        <w:rPr>
          <w:rFonts w:ascii="Times New Roman" w:hAnsi="Times New Roman" w:cs="Times New Roman"/>
          <w:sz w:val="24"/>
          <w:szCs w:val="24"/>
        </w:rPr>
        <w:t>,</w:t>
      </w:r>
      <w:r w:rsidRPr="006B5611">
        <w:rPr>
          <w:rFonts w:ascii="Times New Roman" w:hAnsi="Times New Roman" w:cs="Times New Roman"/>
          <w:sz w:val="24"/>
          <w:szCs w:val="24"/>
        </w:rPr>
        <w:t xml:space="preserve"> se respect</w:t>
      </w:r>
      <w:r w:rsidR="00432D84" w:rsidRPr="006B5611">
        <w:rPr>
          <w:rFonts w:ascii="Times New Roman" w:hAnsi="Times New Roman" w:cs="Times New Roman"/>
          <w:sz w:val="24"/>
          <w:szCs w:val="24"/>
        </w:rPr>
        <w:t>ă</w:t>
      </w:r>
      <w:r w:rsidRPr="006B5611">
        <w:rPr>
          <w:rFonts w:ascii="Times New Roman" w:hAnsi="Times New Roman" w:cs="Times New Roman"/>
          <w:sz w:val="24"/>
          <w:szCs w:val="24"/>
        </w:rPr>
        <w:t xml:space="preserve"> standardele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w:t>
      </w:r>
      <w:r w:rsidR="00432D84" w:rsidRPr="006B5611">
        <w:rPr>
          <w:rFonts w:ascii="Times New Roman" w:hAnsi="Times New Roman" w:cs="Times New Roman"/>
          <w:sz w:val="24"/>
          <w:szCs w:val="24"/>
        </w:rPr>
        <w:t>aplicabilă în domeniu</w:t>
      </w:r>
      <w:r w:rsidRPr="006B5611">
        <w:rPr>
          <w:rFonts w:ascii="Times New Roman" w:hAnsi="Times New Roman" w:cs="Times New Roman"/>
          <w:sz w:val="24"/>
          <w:szCs w:val="24"/>
        </w:rPr>
        <w:t>.</w:t>
      </w:r>
    </w:p>
    <w:p w14:paraId="0392C92F" w14:textId="77777777" w:rsidR="00895D2C" w:rsidRPr="006B5611" w:rsidRDefault="00432D84"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895D2C" w:rsidRPr="006B5611">
        <w:rPr>
          <w:rFonts w:ascii="Times New Roman" w:hAnsi="Times New Roman" w:cs="Times New Roman"/>
          <w:sz w:val="24"/>
          <w:szCs w:val="24"/>
        </w:rPr>
        <w:t>Tensiunea maximă rezultată din calculul conductelor la solicitări compuse nu trebuie s</w:t>
      </w:r>
      <w:r w:rsidRPr="006B5611">
        <w:rPr>
          <w:rFonts w:ascii="Times New Roman" w:hAnsi="Times New Roman" w:cs="Times New Roman"/>
          <w:sz w:val="24"/>
          <w:szCs w:val="24"/>
        </w:rPr>
        <w:t>ă</w:t>
      </w:r>
      <w:r w:rsidR="00895D2C" w:rsidRPr="006B5611">
        <w:rPr>
          <w:rFonts w:ascii="Times New Roman" w:hAnsi="Times New Roman" w:cs="Times New Roman"/>
          <w:sz w:val="24"/>
          <w:szCs w:val="24"/>
        </w:rPr>
        <w:t xml:space="preserve"> depă</w:t>
      </w:r>
      <w:r w:rsidR="00F15A6F" w:rsidRPr="006B5611">
        <w:rPr>
          <w:rFonts w:ascii="Times New Roman" w:hAnsi="Times New Roman" w:cs="Times New Roman"/>
          <w:sz w:val="24"/>
          <w:szCs w:val="24"/>
        </w:rPr>
        <w:t>ș</w:t>
      </w:r>
      <w:r w:rsidR="00895D2C" w:rsidRPr="006B5611">
        <w:rPr>
          <w:rFonts w:ascii="Times New Roman" w:hAnsi="Times New Roman" w:cs="Times New Roman"/>
          <w:sz w:val="24"/>
          <w:szCs w:val="24"/>
        </w:rPr>
        <w:t xml:space="preserve">ească tensiunea admisibilă corespunzătoare încadrării </w:t>
      </w:r>
      <w:r w:rsidR="008D6ED3" w:rsidRPr="006B5611">
        <w:rPr>
          <w:rFonts w:ascii="Times New Roman" w:hAnsi="Times New Roman" w:cs="Times New Roman"/>
          <w:sz w:val="24"/>
          <w:szCs w:val="24"/>
        </w:rPr>
        <w:t xml:space="preserve">conductei </w:t>
      </w:r>
      <w:r w:rsidR="00895D2C" w:rsidRPr="006B5611">
        <w:rPr>
          <w:rFonts w:ascii="Times New Roman" w:hAnsi="Times New Roman" w:cs="Times New Roman"/>
          <w:sz w:val="24"/>
          <w:szCs w:val="24"/>
        </w:rPr>
        <w:t>în clasa de loca</w:t>
      </w:r>
      <w:r w:rsidR="00E4300C" w:rsidRPr="006B5611">
        <w:rPr>
          <w:rFonts w:ascii="Times New Roman" w:hAnsi="Times New Roman" w:cs="Times New Roman"/>
          <w:sz w:val="24"/>
          <w:szCs w:val="24"/>
        </w:rPr>
        <w:t>ț</w:t>
      </w:r>
      <w:r w:rsidR="00895D2C" w:rsidRPr="006B5611">
        <w:rPr>
          <w:rFonts w:ascii="Times New Roman" w:hAnsi="Times New Roman" w:cs="Times New Roman"/>
          <w:sz w:val="24"/>
          <w:szCs w:val="24"/>
        </w:rPr>
        <w:t>ie.</w:t>
      </w:r>
    </w:p>
    <w:p w14:paraId="313CB850" w14:textId="77777777" w:rsidR="00895D2C" w:rsidRPr="006B5611" w:rsidRDefault="00432D84"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895D2C" w:rsidRPr="006B5611">
        <w:rPr>
          <w:rFonts w:ascii="Times New Roman" w:hAnsi="Times New Roman" w:cs="Times New Roman"/>
          <w:sz w:val="24"/>
          <w:szCs w:val="24"/>
        </w:rPr>
        <w:t xml:space="preserve">Tensiunea admisibilă </w:t>
      </w:r>
      <w:r w:rsidRPr="006B5611">
        <w:rPr>
          <w:rFonts w:ascii="Times New Roman" w:hAnsi="Times New Roman" w:cs="Times New Roman"/>
          <w:sz w:val="24"/>
          <w:szCs w:val="24"/>
        </w:rPr>
        <w:t>prevăzută la alin. (1)</w:t>
      </w:r>
      <w:r w:rsidR="00895D2C" w:rsidRPr="006B5611">
        <w:rPr>
          <w:rFonts w:ascii="Times New Roman" w:hAnsi="Times New Roman" w:cs="Times New Roman"/>
          <w:sz w:val="24"/>
          <w:szCs w:val="24"/>
        </w:rPr>
        <w:t xml:space="preserve"> se calculează cu </w:t>
      </w:r>
      <w:r w:rsidRPr="006B5611">
        <w:rPr>
          <w:rFonts w:ascii="Times New Roman" w:hAnsi="Times New Roman" w:cs="Times New Roman"/>
          <w:sz w:val="24"/>
          <w:szCs w:val="24"/>
        </w:rPr>
        <w:t>formula</w:t>
      </w:r>
      <w:r w:rsidR="00895D2C" w:rsidRPr="006B5611">
        <w:rPr>
          <w:rFonts w:ascii="Times New Roman" w:hAnsi="Times New Roman" w:cs="Times New Roman"/>
          <w:sz w:val="24"/>
          <w:szCs w:val="24"/>
        </w:rPr>
        <w:t>:</w:t>
      </w:r>
    </w:p>
    <w:p w14:paraId="01779D4C" w14:textId="77777777" w:rsidR="00895D2C" w:rsidRPr="006B5611" w:rsidRDefault="0098249B" w:rsidP="00632D12">
      <w:pPr>
        <w:autoSpaceDE w:val="0"/>
        <w:autoSpaceDN w:val="0"/>
        <w:adjustRightInd w:val="0"/>
        <w:spacing w:after="0" w:line="360" w:lineRule="auto"/>
        <w:jc w:val="center"/>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a</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c</m:t>
                </m:r>
              </m:sub>
            </m:sSub>
          </m:num>
          <m:den>
            <m:r>
              <w:rPr>
                <w:rFonts w:ascii="Cambria Math" w:hAnsi="Cambria Math" w:cs="Times New Roman"/>
                <w:sz w:val="24"/>
                <w:szCs w:val="24"/>
              </w:rPr>
              <m:t>S</m:t>
            </m:r>
          </m:den>
        </m:f>
      </m:oMath>
      <w:r w:rsidR="00895D2C" w:rsidRPr="006B5611">
        <w:rPr>
          <w:rFonts w:ascii="Times New Roman" w:hAnsi="Times New Roman" w:cs="Times New Roman"/>
          <w:sz w:val="24"/>
          <w:szCs w:val="24"/>
        </w:rPr>
        <w:t xml:space="preserve"> </w:t>
      </w:r>
    </w:p>
    <w:p w14:paraId="64DA23FB" w14:textId="77777777" w:rsidR="00895D2C" w:rsidRPr="006B5611" w:rsidRDefault="00895D2C"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unde:</w:t>
      </w:r>
    </w:p>
    <w:p w14:paraId="1FA336F1" w14:textId="77777777" w:rsidR="001D2EAD" w:rsidRPr="006B5611" w:rsidRDefault="0098249B"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a</m:t>
            </m:r>
          </m:sub>
        </m:sSub>
        <m:r>
          <w:rPr>
            <w:rFonts w:ascii="Cambria Math" w:hAnsi="Cambria Math" w:cs="Times New Roman"/>
            <w:sz w:val="24"/>
            <w:szCs w:val="24"/>
          </w:rPr>
          <m:t xml:space="preserve"> </m:t>
        </m:r>
      </m:oMath>
      <w:r w:rsidR="001D2EAD" w:rsidRPr="006B5611">
        <w:rPr>
          <w:rFonts w:ascii="Times New Roman" w:eastAsiaTheme="minorEastAsia" w:hAnsi="Times New Roman" w:cs="Times New Roman"/>
          <w:sz w:val="24"/>
          <w:szCs w:val="24"/>
        </w:rPr>
        <w:t>– tensiunea admisibilă</w:t>
      </w:r>
      <w:r w:rsidR="008D6ED3" w:rsidRPr="006B5611">
        <w:rPr>
          <w:rFonts w:ascii="Times New Roman" w:eastAsiaTheme="minorEastAsia" w:hAnsi="Times New Roman" w:cs="Times New Roman"/>
          <w:sz w:val="24"/>
          <w:szCs w:val="24"/>
        </w:rPr>
        <w:t xml:space="preserve"> a materialului </w:t>
      </w:r>
      <w:r w:rsidR="00E4300C" w:rsidRPr="006B5611">
        <w:rPr>
          <w:rFonts w:ascii="Times New Roman" w:eastAsiaTheme="minorEastAsia" w:hAnsi="Times New Roman" w:cs="Times New Roman"/>
          <w:sz w:val="24"/>
          <w:szCs w:val="24"/>
        </w:rPr>
        <w:t>ț</w:t>
      </w:r>
      <w:r w:rsidR="008D6ED3" w:rsidRPr="006B5611">
        <w:rPr>
          <w:rFonts w:ascii="Times New Roman" w:eastAsiaTheme="minorEastAsia" w:hAnsi="Times New Roman" w:cs="Times New Roman"/>
          <w:sz w:val="24"/>
          <w:szCs w:val="24"/>
        </w:rPr>
        <w:t>evii</w:t>
      </w:r>
      <w:r w:rsidR="001D2EAD" w:rsidRPr="006B5611">
        <w:rPr>
          <w:rFonts w:ascii="Times New Roman" w:eastAsiaTheme="minorEastAsia" w:hAnsi="Times New Roman" w:cs="Times New Roman"/>
          <w:sz w:val="24"/>
          <w:szCs w:val="24"/>
        </w:rPr>
        <w:t>, [N/mm</w:t>
      </w:r>
      <w:r w:rsidR="001D2EAD" w:rsidRPr="006B5611">
        <w:rPr>
          <w:rFonts w:ascii="Times New Roman" w:eastAsiaTheme="minorEastAsia" w:hAnsi="Times New Roman" w:cs="Times New Roman"/>
          <w:sz w:val="24"/>
          <w:szCs w:val="24"/>
          <w:vertAlign w:val="superscript"/>
        </w:rPr>
        <w:t>2</w:t>
      </w:r>
      <w:r w:rsidR="001D2EAD" w:rsidRPr="006B5611">
        <w:rPr>
          <w:rFonts w:ascii="Times New Roman" w:eastAsiaTheme="minorEastAsia" w:hAnsi="Times New Roman" w:cs="Times New Roman"/>
          <w:sz w:val="24"/>
          <w:szCs w:val="24"/>
        </w:rPr>
        <w:t>];</w:t>
      </w:r>
    </w:p>
    <w:p w14:paraId="537F89ED" w14:textId="77777777" w:rsidR="00895D2C" w:rsidRPr="006B5611" w:rsidRDefault="0098249B"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c</m:t>
            </m:r>
          </m:sub>
        </m:sSub>
      </m:oMath>
      <w:r w:rsidR="00895D2C" w:rsidRPr="006B5611">
        <w:rPr>
          <w:rFonts w:ascii="Times New Roman" w:hAnsi="Times New Roman" w:cs="Times New Roman"/>
          <w:sz w:val="24"/>
          <w:szCs w:val="24"/>
        </w:rPr>
        <w:t xml:space="preserve"> - limita de curgere a materialului </w:t>
      </w:r>
      <w:r w:rsidR="00E4300C" w:rsidRPr="006B5611">
        <w:rPr>
          <w:rFonts w:ascii="Times New Roman" w:hAnsi="Times New Roman" w:cs="Times New Roman"/>
          <w:sz w:val="24"/>
          <w:szCs w:val="24"/>
        </w:rPr>
        <w:t>ț</w:t>
      </w:r>
      <w:r w:rsidR="00895D2C" w:rsidRPr="006B5611">
        <w:rPr>
          <w:rFonts w:ascii="Times New Roman" w:hAnsi="Times New Roman" w:cs="Times New Roman"/>
          <w:sz w:val="24"/>
          <w:szCs w:val="24"/>
        </w:rPr>
        <w:t>evii</w:t>
      </w:r>
      <w:r w:rsidR="001D2EAD" w:rsidRPr="006B5611">
        <w:rPr>
          <w:rFonts w:ascii="Times New Roman" w:hAnsi="Times New Roman" w:cs="Times New Roman"/>
          <w:sz w:val="24"/>
          <w:szCs w:val="24"/>
        </w:rPr>
        <w:t>,</w:t>
      </w:r>
      <w:r w:rsidR="00895D2C" w:rsidRPr="006B5611">
        <w:rPr>
          <w:rFonts w:ascii="Times New Roman" w:hAnsi="Times New Roman" w:cs="Times New Roman"/>
          <w:sz w:val="24"/>
          <w:szCs w:val="24"/>
        </w:rPr>
        <w:t xml:space="preserve"> [N/mm</w:t>
      </w:r>
      <w:r w:rsidR="00895D2C" w:rsidRPr="006B5611">
        <w:rPr>
          <w:rFonts w:ascii="Times New Roman" w:hAnsi="Times New Roman" w:cs="Times New Roman"/>
          <w:sz w:val="24"/>
          <w:szCs w:val="24"/>
          <w:vertAlign w:val="superscript"/>
        </w:rPr>
        <w:t>2</w:t>
      </w:r>
      <w:r w:rsidR="00895D2C" w:rsidRPr="006B5611">
        <w:rPr>
          <w:rFonts w:ascii="Times New Roman" w:hAnsi="Times New Roman" w:cs="Times New Roman"/>
          <w:sz w:val="24"/>
          <w:szCs w:val="24"/>
        </w:rPr>
        <w:t xml:space="preserve"> ]</w:t>
      </w:r>
      <w:r w:rsidR="001D2EAD" w:rsidRPr="006B5611">
        <w:rPr>
          <w:rFonts w:ascii="Times New Roman" w:hAnsi="Times New Roman" w:cs="Times New Roman"/>
          <w:sz w:val="24"/>
          <w:szCs w:val="24"/>
        </w:rPr>
        <w:t>;</w:t>
      </w:r>
    </w:p>
    <w:p w14:paraId="5EDB22C9" w14:textId="77777777" w:rsidR="001D2EAD" w:rsidRPr="006B5611" w:rsidRDefault="001D2EAD" w:rsidP="00B258E3">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S</w:t>
      </w:r>
      <w:r w:rsidRPr="006B5611">
        <w:rPr>
          <w:rFonts w:ascii="Times New Roman" w:hAnsi="Times New Roman" w:cs="Times New Roman"/>
          <w:sz w:val="24"/>
          <w:szCs w:val="24"/>
        </w:rPr>
        <w:t xml:space="preserve"> - coeficientul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B2074D" w:rsidRPr="006B5611">
        <w:t xml:space="preserve"> </w:t>
      </w:r>
      <w:r w:rsidR="00B2074D" w:rsidRPr="006B5611">
        <w:rPr>
          <w:rFonts w:ascii="Times New Roman" w:hAnsi="Times New Roman" w:cs="Times New Roman"/>
          <w:sz w:val="24"/>
          <w:szCs w:val="24"/>
        </w:rPr>
        <w:t>corespunzător clasei de loca</w:t>
      </w:r>
      <w:r w:rsidR="00E4300C" w:rsidRPr="006B5611">
        <w:rPr>
          <w:rFonts w:ascii="Times New Roman" w:hAnsi="Times New Roman" w:cs="Times New Roman"/>
          <w:sz w:val="24"/>
          <w:szCs w:val="24"/>
        </w:rPr>
        <w:t>ț</w:t>
      </w:r>
      <w:r w:rsidR="00B2074D" w:rsidRPr="006B5611">
        <w:rPr>
          <w:rFonts w:ascii="Times New Roman" w:hAnsi="Times New Roman" w:cs="Times New Roman"/>
          <w:sz w:val="24"/>
          <w:szCs w:val="24"/>
        </w:rPr>
        <w:t>ie</w:t>
      </w:r>
      <w:r w:rsidRPr="006B5611">
        <w:rPr>
          <w:rFonts w:ascii="Times New Roman" w:hAnsi="Times New Roman" w:cs="Times New Roman"/>
          <w:sz w:val="24"/>
          <w:szCs w:val="24"/>
        </w:rPr>
        <w:t>, [adimensional].</w:t>
      </w:r>
    </w:p>
    <w:p w14:paraId="17D2631F" w14:textId="77777777" w:rsidR="00895D2C" w:rsidRPr="006B5611" w:rsidRDefault="001D2EAD"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895D2C" w:rsidRPr="006B5611">
        <w:rPr>
          <w:rFonts w:ascii="Times New Roman" w:hAnsi="Times New Roman" w:cs="Times New Roman"/>
          <w:sz w:val="24"/>
          <w:szCs w:val="24"/>
        </w:rPr>
        <w:t>În calcule</w:t>
      </w:r>
      <w:r w:rsidRPr="006B5611">
        <w:rPr>
          <w:rFonts w:ascii="Times New Roman" w:hAnsi="Times New Roman" w:cs="Times New Roman"/>
          <w:sz w:val="24"/>
          <w:szCs w:val="24"/>
        </w:rPr>
        <w:t xml:space="preserve"> pentru </w:t>
      </w: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c</m:t>
            </m:r>
          </m:sub>
        </m:sSub>
      </m:oMath>
      <w:r w:rsidR="00895D2C" w:rsidRPr="006B5611">
        <w:rPr>
          <w:rFonts w:ascii="Times New Roman" w:hAnsi="Times New Roman" w:cs="Times New Roman"/>
          <w:sz w:val="24"/>
          <w:szCs w:val="24"/>
        </w:rPr>
        <w:t xml:space="preserve"> se utilizează valoarea minimă specificată în standard sau în norma de produs a fabricantului de </w:t>
      </w:r>
      <w:r w:rsidR="00E4300C" w:rsidRPr="006B5611">
        <w:rPr>
          <w:rFonts w:ascii="Times New Roman" w:hAnsi="Times New Roman" w:cs="Times New Roman"/>
          <w:sz w:val="24"/>
          <w:szCs w:val="24"/>
        </w:rPr>
        <w:t>ț</w:t>
      </w:r>
      <w:r w:rsidR="00895D2C" w:rsidRPr="006B5611">
        <w:rPr>
          <w:rFonts w:ascii="Times New Roman" w:hAnsi="Times New Roman" w:cs="Times New Roman"/>
          <w:sz w:val="24"/>
          <w:szCs w:val="24"/>
        </w:rPr>
        <w:t xml:space="preserve">evi, denumita </w:t>
      </w:r>
      <w:r w:rsidRPr="006B5611">
        <w:rPr>
          <w:rFonts w:ascii="Times New Roman" w:hAnsi="Times New Roman" w:cs="Times New Roman"/>
          <w:sz w:val="24"/>
          <w:szCs w:val="24"/>
        </w:rPr>
        <w:t>„</w:t>
      </w:r>
      <w:r w:rsidR="00895D2C" w:rsidRPr="006B5611">
        <w:rPr>
          <w:rFonts w:ascii="Times New Roman" w:hAnsi="Times New Roman" w:cs="Times New Roman"/>
          <w:sz w:val="24"/>
          <w:szCs w:val="24"/>
        </w:rPr>
        <w:t>limita de curgere minimă specificată</w:t>
      </w:r>
      <w:r w:rsidRPr="006B5611">
        <w:rPr>
          <w:rFonts w:ascii="Times New Roman" w:hAnsi="Times New Roman" w:cs="Times New Roman"/>
          <w:sz w:val="24"/>
          <w:szCs w:val="24"/>
        </w:rPr>
        <w:t>”</w:t>
      </w:r>
      <w:r w:rsidR="00895D2C" w:rsidRPr="006B5611">
        <w:rPr>
          <w:rFonts w:ascii="Times New Roman" w:hAnsi="Times New Roman" w:cs="Times New Roman"/>
          <w:sz w:val="24"/>
          <w:szCs w:val="24"/>
        </w:rPr>
        <w:t>.</w:t>
      </w:r>
    </w:p>
    <w:p w14:paraId="7D315787" w14:textId="77777777" w:rsidR="00895D2C" w:rsidRPr="006B5611" w:rsidRDefault="00895D2C"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Utilizarea unor coeficien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cu valori cuprinse între 1,38</w:t>
      </w:r>
      <w:r w:rsidR="00181DC9" w:rsidRPr="006B5611">
        <w:rPr>
          <w:rFonts w:ascii="Times New Roman" w:hAnsi="Times New Roman" w:cs="Times New Roman"/>
          <w:sz w:val="24"/>
          <w:szCs w:val="24"/>
        </w:rPr>
        <w:t xml:space="preserve"> </w:t>
      </w:r>
      <w:r w:rsidR="001D2EAD" w:rsidRPr="006B5611">
        <w:rPr>
          <w:rFonts w:ascii="Times New Roman" w:hAnsi="Times New Roman" w:cs="Times New Roman"/>
          <w:sz w:val="24"/>
          <w:szCs w:val="24"/>
        </w:rPr>
        <w:t>÷</w:t>
      </w:r>
      <w:r w:rsidR="00181DC9" w:rsidRPr="006B5611">
        <w:rPr>
          <w:rFonts w:ascii="Times New Roman" w:hAnsi="Times New Roman" w:cs="Times New Roman"/>
          <w:sz w:val="24"/>
          <w:szCs w:val="24"/>
        </w:rPr>
        <w:t xml:space="preserve"> </w:t>
      </w:r>
      <w:r w:rsidRPr="006B5611">
        <w:rPr>
          <w:rFonts w:ascii="Times New Roman" w:hAnsi="Times New Roman" w:cs="Times New Roman"/>
          <w:sz w:val="24"/>
          <w:szCs w:val="24"/>
        </w:rPr>
        <w:t>1,25 este permisă numai în cazuri bine justificate de proiectant</w:t>
      </w:r>
      <w:r w:rsidR="001D2EAD" w:rsidRPr="006B5611">
        <w:rPr>
          <w:rFonts w:ascii="Times New Roman" w:hAnsi="Times New Roman" w:cs="Times New Roman"/>
          <w:sz w:val="24"/>
          <w:szCs w:val="24"/>
        </w:rPr>
        <w:t>,</w:t>
      </w:r>
      <w:r w:rsidRPr="006B5611">
        <w:rPr>
          <w:rFonts w:ascii="Times New Roman" w:hAnsi="Times New Roman" w:cs="Times New Roman"/>
          <w:sz w:val="24"/>
          <w:szCs w:val="24"/>
        </w:rPr>
        <w:t xml:space="preserve"> în corelare cu calitatea materialului tubular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traseu.</w:t>
      </w:r>
    </w:p>
    <w:p w14:paraId="68F7C9E1" w14:textId="77777777" w:rsidR="00895D2C" w:rsidRPr="006B5611" w:rsidRDefault="00C038BF"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895D2C" w:rsidRPr="006B5611">
        <w:rPr>
          <w:rFonts w:ascii="Times New Roman" w:hAnsi="Times New Roman" w:cs="Times New Roman"/>
          <w:sz w:val="24"/>
          <w:szCs w:val="24"/>
        </w:rPr>
        <w:t xml:space="preserve">Calculul grosimii de perete a conductei se </w:t>
      </w:r>
      <w:r w:rsidR="001D2EAD" w:rsidRPr="006B5611">
        <w:rPr>
          <w:rFonts w:ascii="Times New Roman" w:hAnsi="Times New Roman" w:cs="Times New Roman"/>
          <w:sz w:val="24"/>
          <w:szCs w:val="24"/>
        </w:rPr>
        <w:t xml:space="preserve">realizează </w:t>
      </w:r>
      <w:r w:rsidR="00895D2C" w:rsidRPr="006B5611">
        <w:rPr>
          <w:rFonts w:ascii="Times New Roman" w:hAnsi="Times New Roman" w:cs="Times New Roman"/>
          <w:sz w:val="24"/>
          <w:szCs w:val="24"/>
        </w:rPr>
        <w:t>cu formula:</w:t>
      </w:r>
    </w:p>
    <w:p w14:paraId="0508B60D" w14:textId="77777777" w:rsidR="001D2EAD" w:rsidRPr="006B5611" w:rsidRDefault="001D2EAD" w:rsidP="00632D12">
      <w:pPr>
        <w:autoSpaceDE w:val="0"/>
        <w:autoSpaceDN w:val="0"/>
        <w:adjustRightInd w:val="0"/>
        <w:spacing w:after="0" w:line="360" w:lineRule="auto"/>
        <w:jc w:val="center"/>
        <w:rPr>
          <w:rFonts w:ascii="Times New Roman" w:hAnsi="Times New Roman" w:cs="Times New Roman"/>
          <w:sz w:val="24"/>
          <w:szCs w:val="24"/>
        </w:rPr>
      </w:pPr>
      <m:oMathPara>
        <m:oMath>
          <m:r>
            <w:rPr>
              <w:rFonts w:ascii="Cambria Math" w:hAnsi="Cambria Math" w:cs="Times New Roman"/>
              <w:sz w:val="24"/>
              <w:szCs w:val="24"/>
            </w:rPr>
            <m:t>g=</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m:t>
                  </m:r>
                </m:sub>
              </m:sSub>
              <m:r>
                <w:rPr>
                  <w:rFonts w:ascii="Cambria Math" w:hAnsi="Cambria Math" w:cs="Times New Roman"/>
                  <w:sz w:val="24"/>
                  <w:szCs w:val="24"/>
                </w:rPr>
                <m:t xml:space="preserve"> × </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e</m:t>
                  </m:r>
                </m:sub>
              </m:sSub>
            </m:num>
            <m:den>
              <m:r>
                <w:rPr>
                  <w:rFonts w:ascii="Cambria Math" w:hAnsi="Cambria Math" w:cs="Times New Roman"/>
                  <w:sz w:val="24"/>
                  <w:szCs w:val="24"/>
                </w:rPr>
                <m:t>20 × φ×</m:t>
              </m:r>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a</m:t>
                  </m:r>
                </m:sub>
              </m:sSub>
            </m:den>
          </m:f>
          <m:r>
            <w:rPr>
              <w:rFonts w:ascii="Cambria Math" w:hAnsi="Cambria Math" w:cs="Times New Roman"/>
              <w:sz w:val="24"/>
              <w:szCs w:val="24"/>
            </w:rPr>
            <m:t>+a</m:t>
          </m:r>
        </m:oMath>
      </m:oMathPara>
    </w:p>
    <w:p w14:paraId="3A3CC71F" w14:textId="77777777" w:rsidR="001D2EAD" w:rsidRPr="006B5611" w:rsidRDefault="001D2EAD" w:rsidP="00632D12">
      <w:pPr>
        <w:autoSpaceDE w:val="0"/>
        <w:autoSpaceDN w:val="0"/>
        <w:adjustRightInd w:val="0"/>
        <w:spacing w:after="0" w:line="360" w:lineRule="auto"/>
        <w:jc w:val="center"/>
        <w:rPr>
          <w:rFonts w:ascii="Times New Roman" w:hAnsi="Times New Roman" w:cs="Times New Roman"/>
          <w:sz w:val="24"/>
          <w:szCs w:val="24"/>
        </w:rPr>
      </w:pPr>
    </w:p>
    <w:p w14:paraId="48AFC528" w14:textId="77777777" w:rsidR="001D2EAD" w:rsidRPr="006B5611" w:rsidRDefault="001D2EAD"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unde:</w:t>
      </w:r>
    </w:p>
    <w:p w14:paraId="1A2B61A8" w14:textId="2A838B07" w:rsidR="00895D2C" w:rsidRPr="006B5611" w:rsidRDefault="002F1C7F"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m:oMath>
        <m:r>
          <w:rPr>
            <w:rFonts w:ascii="Cambria Math" w:hAnsi="Cambria Math" w:cs="Times New Roman"/>
            <w:sz w:val="24"/>
            <w:szCs w:val="24"/>
          </w:rPr>
          <m:t>g</m:t>
        </m:r>
      </m:oMath>
      <w:r w:rsidRPr="006B5611">
        <w:rPr>
          <w:rFonts w:ascii="Times New Roman" w:hAnsi="Times New Roman" w:cs="Times New Roman"/>
          <w:i/>
          <w:sz w:val="24"/>
          <w:szCs w:val="24"/>
        </w:rPr>
        <w:t xml:space="preserve"> </w:t>
      </w:r>
      <w:r w:rsidR="00895D2C" w:rsidRPr="006B5611">
        <w:rPr>
          <w:rFonts w:ascii="Times New Roman" w:hAnsi="Times New Roman" w:cs="Times New Roman"/>
          <w:sz w:val="24"/>
          <w:szCs w:val="24"/>
        </w:rPr>
        <w:t xml:space="preserve"> - grosimea de perete </w:t>
      </w:r>
      <w:r w:rsidR="008D6ED3" w:rsidRPr="006B5611">
        <w:rPr>
          <w:rFonts w:ascii="Times New Roman" w:hAnsi="Times New Roman" w:cs="Times New Roman"/>
          <w:sz w:val="24"/>
          <w:szCs w:val="24"/>
        </w:rPr>
        <w:t xml:space="preserve">a conductei, </w:t>
      </w:r>
      <w:r w:rsidR="00895D2C" w:rsidRPr="006B5611">
        <w:rPr>
          <w:rFonts w:ascii="Times New Roman" w:hAnsi="Times New Roman" w:cs="Times New Roman"/>
          <w:sz w:val="24"/>
          <w:szCs w:val="24"/>
        </w:rPr>
        <w:t>[mm];</w:t>
      </w:r>
    </w:p>
    <w:p w14:paraId="0D4E2082" w14:textId="44C8EA08" w:rsidR="00895D2C" w:rsidRPr="006B5611" w:rsidRDefault="0098249B"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m:t>
            </m:r>
          </m:sub>
        </m:sSub>
      </m:oMath>
      <w:r w:rsidR="00895D2C" w:rsidRPr="006B5611">
        <w:rPr>
          <w:rFonts w:ascii="Times New Roman" w:hAnsi="Times New Roman" w:cs="Times New Roman"/>
          <w:sz w:val="24"/>
          <w:szCs w:val="24"/>
        </w:rPr>
        <w:t xml:space="preserve">- presiunea de calcul </w:t>
      </w:r>
      <w:r w:rsidR="008D6ED3" w:rsidRPr="006B5611">
        <w:rPr>
          <w:rFonts w:ascii="Times New Roman" w:hAnsi="Times New Roman" w:cs="Times New Roman"/>
          <w:sz w:val="24"/>
          <w:szCs w:val="24"/>
        </w:rPr>
        <w:t>a gazelor naturale,</w:t>
      </w:r>
      <w:r w:rsidR="00895D2C" w:rsidRPr="006B5611">
        <w:rPr>
          <w:rFonts w:ascii="Times New Roman" w:hAnsi="Times New Roman" w:cs="Times New Roman"/>
          <w:sz w:val="24"/>
          <w:szCs w:val="24"/>
        </w:rPr>
        <w:t xml:space="preserve"> [bar];</w:t>
      </w:r>
    </w:p>
    <w:p w14:paraId="0941D0BB" w14:textId="77777777" w:rsidR="00895D2C" w:rsidRPr="006B5611" w:rsidRDefault="00895D2C"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De</w:t>
      </w:r>
      <w:r w:rsidRPr="006B5611">
        <w:rPr>
          <w:rFonts w:ascii="Times New Roman" w:hAnsi="Times New Roman" w:cs="Times New Roman"/>
          <w:sz w:val="24"/>
          <w:szCs w:val="24"/>
        </w:rPr>
        <w:t xml:space="preserve"> - diametrul exterior al </w:t>
      </w:r>
      <w:r w:rsidR="008D6ED3" w:rsidRPr="006B5611">
        <w:rPr>
          <w:rFonts w:ascii="Times New Roman" w:hAnsi="Times New Roman" w:cs="Times New Roman"/>
          <w:sz w:val="24"/>
          <w:szCs w:val="24"/>
        </w:rPr>
        <w:t>conductei,</w:t>
      </w:r>
      <w:r w:rsidRPr="006B5611">
        <w:rPr>
          <w:rFonts w:ascii="Times New Roman" w:hAnsi="Times New Roman" w:cs="Times New Roman"/>
          <w:sz w:val="24"/>
          <w:szCs w:val="24"/>
        </w:rPr>
        <w:t xml:space="preserve"> [mm];</w:t>
      </w:r>
    </w:p>
    <w:p w14:paraId="3CF13D92" w14:textId="77777777" w:rsidR="00895D2C" w:rsidRPr="006B5611" w:rsidRDefault="008D6ED3"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φ</w:t>
      </w:r>
      <w:r w:rsidR="00895D2C" w:rsidRPr="006B5611">
        <w:rPr>
          <w:rFonts w:ascii="Times New Roman" w:hAnsi="Times New Roman" w:cs="Times New Roman"/>
          <w:sz w:val="24"/>
          <w:szCs w:val="24"/>
        </w:rPr>
        <w:t xml:space="preserve">  - coeficientul de calitate al îmbin</w:t>
      </w:r>
      <w:r w:rsidRPr="006B5611">
        <w:rPr>
          <w:rFonts w:ascii="Times New Roman" w:hAnsi="Times New Roman" w:cs="Times New Roman"/>
          <w:sz w:val="24"/>
          <w:szCs w:val="24"/>
        </w:rPr>
        <w:t>ă</w:t>
      </w:r>
      <w:r w:rsidR="00895D2C" w:rsidRPr="006B5611">
        <w:rPr>
          <w:rFonts w:ascii="Times New Roman" w:hAnsi="Times New Roman" w:cs="Times New Roman"/>
          <w:sz w:val="24"/>
          <w:szCs w:val="24"/>
        </w:rPr>
        <w:t>rii sudate; este prevăzut de</w:t>
      </w:r>
      <w:r w:rsidRPr="006B5611">
        <w:rPr>
          <w:rFonts w:ascii="Times New Roman" w:hAnsi="Times New Roman" w:cs="Times New Roman"/>
          <w:sz w:val="24"/>
          <w:szCs w:val="24"/>
        </w:rPr>
        <w:t xml:space="preserve"> </w:t>
      </w:r>
      <w:r w:rsidR="00895D2C" w:rsidRPr="006B5611">
        <w:rPr>
          <w:rFonts w:ascii="Times New Roman" w:hAnsi="Times New Roman" w:cs="Times New Roman"/>
          <w:sz w:val="24"/>
          <w:szCs w:val="24"/>
        </w:rPr>
        <w:t xml:space="preserve">furnizorul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w:t>
      </w:r>
      <w:r w:rsidR="00895D2C" w:rsidRPr="006B5611">
        <w:rPr>
          <w:rFonts w:ascii="Times New Roman" w:hAnsi="Times New Roman" w:cs="Times New Roman"/>
          <w:sz w:val="24"/>
          <w:szCs w:val="24"/>
        </w:rPr>
        <w:t>materialului tubular sau prin normele de fabrica</w:t>
      </w:r>
      <w:r w:rsidR="00E4300C" w:rsidRPr="006B5611">
        <w:rPr>
          <w:rFonts w:ascii="Times New Roman" w:hAnsi="Times New Roman" w:cs="Times New Roman"/>
          <w:sz w:val="24"/>
          <w:szCs w:val="24"/>
        </w:rPr>
        <w:t>ț</w:t>
      </w:r>
      <w:r w:rsidR="00895D2C" w:rsidRPr="006B5611">
        <w:rPr>
          <w:rFonts w:ascii="Times New Roman" w:hAnsi="Times New Roman" w:cs="Times New Roman"/>
          <w:sz w:val="24"/>
          <w:szCs w:val="24"/>
        </w:rPr>
        <w:t>ie sau standarde;</w:t>
      </w:r>
    </w:p>
    <w:p w14:paraId="0DD3E741" w14:textId="77777777" w:rsidR="008D6ED3" w:rsidRPr="006B5611" w:rsidRDefault="0098249B"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a</m:t>
            </m:r>
          </m:sub>
        </m:sSub>
        <m:r>
          <w:rPr>
            <w:rFonts w:ascii="Cambria Math" w:hAnsi="Cambria Math" w:cs="Times New Roman"/>
            <w:sz w:val="24"/>
            <w:szCs w:val="24"/>
          </w:rPr>
          <m:t xml:space="preserve"> </m:t>
        </m:r>
      </m:oMath>
      <w:r w:rsidR="008D6ED3" w:rsidRPr="006B5611">
        <w:rPr>
          <w:rFonts w:ascii="Times New Roman" w:hAnsi="Times New Roman" w:cs="Times New Roman"/>
          <w:sz w:val="24"/>
          <w:szCs w:val="24"/>
        </w:rPr>
        <w:t xml:space="preserve">– tensiunea admisibilă a materialului </w:t>
      </w:r>
      <w:r w:rsidR="00E4300C" w:rsidRPr="006B5611">
        <w:rPr>
          <w:rFonts w:ascii="Times New Roman" w:hAnsi="Times New Roman" w:cs="Times New Roman"/>
          <w:sz w:val="24"/>
          <w:szCs w:val="24"/>
        </w:rPr>
        <w:t>ț</w:t>
      </w:r>
      <w:r w:rsidR="008D6ED3" w:rsidRPr="006B5611">
        <w:rPr>
          <w:rFonts w:ascii="Times New Roman" w:hAnsi="Times New Roman" w:cs="Times New Roman"/>
          <w:sz w:val="24"/>
          <w:szCs w:val="24"/>
        </w:rPr>
        <w:t>evii, [N/mm</w:t>
      </w:r>
      <w:r w:rsidR="008D6ED3" w:rsidRPr="006B5611">
        <w:rPr>
          <w:rFonts w:ascii="Times New Roman" w:hAnsi="Times New Roman" w:cs="Times New Roman"/>
          <w:sz w:val="24"/>
          <w:szCs w:val="24"/>
          <w:vertAlign w:val="superscript"/>
        </w:rPr>
        <w:t>2</w:t>
      </w:r>
      <w:r w:rsidR="008D6ED3" w:rsidRPr="006B5611">
        <w:rPr>
          <w:rFonts w:ascii="Times New Roman" w:hAnsi="Times New Roman" w:cs="Times New Roman"/>
          <w:sz w:val="24"/>
          <w:szCs w:val="24"/>
        </w:rPr>
        <w:t>];</w:t>
      </w:r>
    </w:p>
    <w:p w14:paraId="155B5A98" w14:textId="77777777" w:rsidR="005F6922" w:rsidRPr="006B5611" w:rsidRDefault="00895D2C"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a</w:t>
      </w:r>
      <w:r w:rsidRPr="006B5611">
        <w:rPr>
          <w:rFonts w:ascii="Times New Roman" w:hAnsi="Times New Roman" w:cs="Times New Roman"/>
          <w:sz w:val="24"/>
          <w:szCs w:val="24"/>
        </w:rPr>
        <w:t xml:space="preserve"> - adaos la grosimea peretelui </w:t>
      </w:r>
      <w:r w:rsidR="008D6ED3" w:rsidRPr="006B5611">
        <w:rPr>
          <w:rFonts w:ascii="Times New Roman" w:hAnsi="Times New Roman" w:cs="Times New Roman"/>
          <w:sz w:val="24"/>
          <w:szCs w:val="24"/>
        </w:rPr>
        <w:t xml:space="preserve">conductei </w:t>
      </w:r>
      <w:r w:rsidRPr="006B5611">
        <w:rPr>
          <w:rFonts w:ascii="Times New Roman" w:hAnsi="Times New Roman" w:cs="Times New Roman"/>
          <w:sz w:val="24"/>
          <w:szCs w:val="24"/>
        </w:rPr>
        <w:t xml:space="preserve">(pentru coroziune, abraziune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8D6ED3" w:rsidRPr="006B5611">
        <w:rPr>
          <w:rFonts w:ascii="Times New Roman" w:hAnsi="Times New Roman" w:cs="Times New Roman"/>
          <w:sz w:val="24"/>
          <w:szCs w:val="24"/>
        </w:rPr>
        <w:t xml:space="preserve"> </w:t>
      </w:r>
      <w:r w:rsidRPr="006B5611">
        <w:rPr>
          <w:rFonts w:ascii="Times New Roman" w:hAnsi="Times New Roman" w:cs="Times New Roman"/>
          <w:sz w:val="24"/>
          <w:szCs w:val="24"/>
        </w:rPr>
        <w:t>toleran</w:t>
      </w:r>
      <w:r w:rsidR="00E4300C" w:rsidRPr="006B5611">
        <w:rPr>
          <w:rFonts w:ascii="Times New Roman" w:hAnsi="Times New Roman" w:cs="Times New Roman"/>
          <w:sz w:val="24"/>
          <w:szCs w:val="24"/>
        </w:rPr>
        <w:t>ț</w:t>
      </w:r>
      <w:r w:rsidR="008D6ED3" w:rsidRPr="006B5611">
        <w:rPr>
          <w:rFonts w:ascii="Times New Roman" w:hAnsi="Times New Roman" w:cs="Times New Roman"/>
          <w:sz w:val="24"/>
          <w:szCs w:val="24"/>
        </w:rPr>
        <w:t>a</w:t>
      </w:r>
      <w:r w:rsidRPr="006B5611">
        <w:rPr>
          <w:rFonts w:ascii="Times New Roman" w:hAnsi="Times New Roman" w:cs="Times New Roman"/>
          <w:sz w:val="24"/>
          <w:szCs w:val="24"/>
        </w:rPr>
        <w:t xml:space="preserve"> de fabrica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8D6ED3" w:rsidRPr="006B5611">
        <w:rPr>
          <w:rFonts w:ascii="Times New Roman" w:hAnsi="Times New Roman" w:cs="Times New Roman"/>
          <w:sz w:val="24"/>
          <w:szCs w:val="24"/>
        </w:rPr>
        <w:t>,</w:t>
      </w:r>
      <w:r w:rsidR="005F6922" w:rsidRPr="006B5611">
        <w:rPr>
          <w:rFonts w:ascii="Times New Roman" w:hAnsi="Times New Roman" w:cs="Times New Roman"/>
          <w:sz w:val="24"/>
          <w:szCs w:val="24"/>
        </w:rPr>
        <w:t xml:space="preserve"> [mm].</w:t>
      </w:r>
    </w:p>
    <w:p w14:paraId="6CAF329D" w14:textId="77777777" w:rsidR="00895D2C" w:rsidRPr="006B5611" w:rsidRDefault="00C038BF" w:rsidP="005F6922">
      <w:pPr>
        <w:autoSpaceDE w:val="0"/>
        <w:autoSpaceDN w:val="0"/>
        <w:adjustRightInd w:val="0"/>
        <w:spacing w:after="0" w:line="360" w:lineRule="auto"/>
        <w:contextualSpacing/>
        <w:jc w:val="both"/>
        <w:rPr>
          <w:rFonts w:ascii="Times New Roman" w:hAnsi="Times New Roman" w:cs="Times New Roman"/>
          <w:sz w:val="24"/>
          <w:szCs w:val="24"/>
        </w:rPr>
      </w:pPr>
      <w:r w:rsidRPr="006B5611">
        <w:rPr>
          <w:rFonts w:ascii="Times New Roman" w:hAnsi="Times New Roman" w:cs="Times New Roman"/>
          <w:sz w:val="24"/>
          <w:szCs w:val="24"/>
        </w:rPr>
        <w:t xml:space="preserve">(2) Adaosul la grosimea de perete prevăzut la alin. (1) </w:t>
      </w:r>
      <w:r w:rsidR="008D6ED3" w:rsidRPr="006B5611">
        <w:rPr>
          <w:rFonts w:ascii="Times New Roman" w:hAnsi="Times New Roman" w:cs="Times New Roman"/>
          <w:sz w:val="24"/>
          <w:szCs w:val="24"/>
        </w:rPr>
        <w:t>se calculează cu formula:</w:t>
      </w:r>
    </w:p>
    <w:p w14:paraId="1835901F" w14:textId="77777777" w:rsidR="00895D2C" w:rsidRPr="006B5611" w:rsidRDefault="00895D2C" w:rsidP="00632D12">
      <w:pPr>
        <w:autoSpaceDE w:val="0"/>
        <w:autoSpaceDN w:val="0"/>
        <w:adjustRightInd w:val="0"/>
        <w:spacing w:after="0" w:line="360" w:lineRule="auto"/>
        <w:jc w:val="center"/>
        <w:rPr>
          <w:rFonts w:ascii="Times New Roman" w:hAnsi="Times New Roman" w:cs="Times New Roman"/>
          <w:iCs/>
          <w:sz w:val="24"/>
          <w:szCs w:val="24"/>
        </w:rPr>
      </w:pPr>
      <w:r w:rsidRPr="006B5611">
        <w:rPr>
          <w:rFonts w:ascii="Times New Roman" w:hAnsi="Times New Roman" w:cs="Times New Roman"/>
          <w:i/>
          <w:iCs/>
          <w:sz w:val="24"/>
          <w:szCs w:val="24"/>
        </w:rPr>
        <w:t>a = a</w:t>
      </w:r>
      <w:r w:rsidRPr="006B5611">
        <w:rPr>
          <w:rFonts w:ascii="Times New Roman" w:hAnsi="Times New Roman" w:cs="Times New Roman"/>
          <w:i/>
          <w:iCs/>
          <w:sz w:val="24"/>
          <w:szCs w:val="24"/>
          <w:vertAlign w:val="subscript"/>
        </w:rPr>
        <w:t>1</w:t>
      </w:r>
      <w:r w:rsidRPr="006B5611">
        <w:rPr>
          <w:rFonts w:ascii="Times New Roman" w:hAnsi="Times New Roman" w:cs="Times New Roman"/>
          <w:i/>
          <w:iCs/>
          <w:sz w:val="24"/>
          <w:szCs w:val="24"/>
        </w:rPr>
        <w:t xml:space="preserve"> + a</w:t>
      </w:r>
      <w:r w:rsidRPr="006B5611">
        <w:rPr>
          <w:rFonts w:ascii="Times New Roman" w:hAnsi="Times New Roman" w:cs="Times New Roman"/>
          <w:i/>
          <w:iCs/>
          <w:sz w:val="24"/>
          <w:szCs w:val="24"/>
          <w:vertAlign w:val="subscript"/>
        </w:rPr>
        <w:t>2</w:t>
      </w:r>
    </w:p>
    <w:p w14:paraId="59E6BC11" w14:textId="77777777" w:rsidR="00C038BF" w:rsidRPr="006B5611" w:rsidRDefault="00C038BF"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unde: </w:t>
      </w:r>
    </w:p>
    <w:p w14:paraId="03C9CAF8" w14:textId="77777777" w:rsidR="00895D2C" w:rsidRPr="006B5611" w:rsidRDefault="00895D2C"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a</w:t>
      </w:r>
      <w:r w:rsidRPr="006B5611">
        <w:rPr>
          <w:rFonts w:ascii="Times New Roman" w:hAnsi="Times New Roman" w:cs="Times New Roman"/>
          <w:i/>
          <w:sz w:val="24"/>
          <w:szCs w:val="24"/>
          <w:vertAlign w:val="subscript"/>
        </w:rPr>
        <w:t>1</w:t>
      </w:r>
      <w:r w:rsidRPr="006B5611">
        <w:rPr>
          <w:rFonts w:ascii="Times New Roman" w:hAnsi="Times New Roman" w:cs="Times New Roman"/>
          <w:sz w:val="24"/>
          <w:szCs w:val="24"/>
        </w:rPr>
        <w:t xml:space="preserve"> - grosimea suplimentară care se adaugă la peretele conductei</w:t>
      </w:r>
      <w:r w:rsidR="00C038BF" w:rsidRPr="006B5611">
        <w:rPr>
          <w:rFonts w:ascii="Times New Roman" w:hAnsi="Times New Roman" w:cs="Times New Roman"/>
          <w:sz w:val="24"/>
          <w:szCs w:val="24"/>
        </w:rPr>
        <w:t xml:space="preserve"> </w:t>
      </w:r>
      <w:r w:rsidRPr="006B5611">
        <w:rPr>
          <w:rFonts w:ascii="Times New Roman" w:hAnsi="Times New Roman" w:cs="Times New Roman"/>
          <w:sz w:val="24"/>
          <w:szCs w:val="24"/>
        </w:rPr>
        <w:t>susceptibile de a se sub</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prin coroziune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eroziune interioară;</w:t>
      </w:r>
    </w:p>
    <w:p w14:paraId="6F7C4A0F" w14:textId="77777777" w:rsidR="00C038BF" w:rsidRPr="006B5611" w:rsidRDefault="00C038BF" w:rsidP="00505070">
      <w:pPr>
        <w:pStyle w:val="ListParagraph"/>
        <w:numPr>
          <w:ilvl w:val="0"/>
          <w:numId w:val="4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i/>
          <w:sz w:val="24"/>
          <w:szCs w:val="24"/>
        </w:rPr>
        <w:t>a</w:t>
      </w:r>
      <w:r w:rsidRPr="006B5611">
        <w:rPr>
          <w:rFonts w:ascii="Times New Roman" w:hAnsi="Times New Roman" w:cs="Times New Roman"/>
          <w:i/>
          <w:sz w:val="24"/>
          <w:szCs w:val="24"/>
          <w:vertAlign w:val="subscript"/>
        </w:rPr>
        <w:t>2</w:t>
      </w:r>
      <w:r w:rsidRPr="006B5611">
        <w:rPr>
          <w:rFonts w:ascii="Times New Roman" w:hAnsi="Times New Roman" w:cs="Times New Roman"/>
          <w:sz w:val="24"/>
          <w:szCs w:val="24"/>
        </w:rPr>
        <w:t xml:space="preserve"> - grosime suplimentară, care se adaugă la peretele conductei, egală cu abaterea inferioară în valoare absolută la grosimea peretelui, în conformitate cu standardul sau norma de fabrica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w:t>
      </w:r>
    </w:p>
    <w:p w14:paraId="0E32039C" w14:textId="77777777" w:rsidR="00C038BF" w:rsidRPr="006B5611" w:rsidRDefault="00C038BF" w:rsidP="00B60201">
      <w:pPr>
        <w:autoSpaceDE w:val="0"/>
        <w:autoSpaceDN w:val="0"/>
        <w:adjustRightInd w:val="0"/>
        <w:spacing w:after="0" w:line="360" w:lineRule="auto"/>
        <w:contextualSpacing/>
        <w:jc w:val="both"/>
        <w:rPr>
          <w:rFonts w:ascii="Times New Roman" w:hAnsi="Times New Roman" w:cs="Times New Roman"/>
          <w:sz w:val="24"/>
          <w:szCs w:val="24"/>
        </w:rPr>
      </w:pPr>
      <w:r w:rsidRPr="006B5611">
        <w:rPr>
          <w:rFonts w:ascii="Times New Roman" w:hAnsi="Times New Roman" w:cs="Times New Roman"/>
          <w:sz w:val="24"/>
          <w:szCs w:val="24"/>
        </w:rPr>
        <w:t xml:space="preserve">(3) Grosimea suplimentară </w:t>
      </w:r>
      <w:r w:rsidRPr="006B5611">
        <w:rPr>
          <w:rFonts w:ascii="Times New Roman" w:hAnsi="Times New Roman" w:cs="Times New Roman"/>
          <w:i/>
          <w:sz w:val="24"/>
          <w:szCs w:val="24"/>
        </w:rPr>
        <w:t>a</w:t>
      </w:r>
      <w:r w:rsidRPr="006B5611">
        <w:rPr>
          <w:rFonts w:ascii="Times New Roman" w:hAnsi="Times New Roman" w:cs="Times New Roman"/>
          <w:i/>
          <w:sz w:val="24"/>
          <w:szCs w:val="24"/>
          <w:vertAlign w:val="subscript"/>
        </w:rPr>
        <w:t>1</w:t>
      </w:r>
      <w:r w:rsidRPr="006B5611">
        <w:rPr>
          <w:rFonts w:ascii="Times New Roman" w:hAnsi="Times New Roman" w:cs="Times New Roman"/>
          <w:sz w:val="24"/>
          <w:szCs w:val="24"/>
        </w:rPr>
        <w:t xml:space="preserve"> prevăzută la alin. (2) se determină astfel:</w:t>
      </w:r>
    </w:p>
    <w:p w14:paraId="2FC1295A" w14:textId="77777777" w:rsidR="00C038BF" w:rsidRPr="006B5611" w:rsidRDefault="00C038BF" w:rsidP="00505070">
      <w:pPr>
        <w:pStyle w:val="ListParagraph"/>
        <w:numPr>
          <w:ilvl w:val="0"/>
          <w:numId w:val="4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pentru conducte care transportă gaze naturale considerate </w:t>
      </w:r>
      <w:r w:rsidRPr="006B5611">
        <w:rPr>
          <w:rFonts w:ascii="Times New Roman" w:hAnsi="Times New Roman" w:cs="Times New Roman"/>
          <w:i/>
          <w:sz w:val="24"/>
          <w:szCs w:val="24"/>
        </w:rPr>
        <w:t>mediu neutru</w:t>
      </w:r>
      <w:r w:rsidR="00C91310" w:rsidRPr="006B5611">
        <w:rPr>
          <w:rStyle w:val="FootnoteReference"/>
          <w:rFonts w:ascii="Times New Roman" w:hAnsi="Times New Roman" w:cs="Times New Roman"/>
          <w:i/>
          <w:sz w:val="24"/>
          <w:szCs w:val="24"/>
        </w:rPr>
        <w:footnoteReference w:id="14"/>
      </w:r>
      <w:r w:rsidRPr="006B5611">
        <w:rPr>
          <w:rFonts w:ascii="Times New Roman" w:hAnsi="Times New Roman" w:cs="Times New Roman"/>
          <w:sz w:val="24"/>
          <w:szCs w:val="24"/>
        </w:rPr>
        <w:t xml:space="preserve"> - </w:t>
      </w:r>
      <w:r w:rsidRPr="006B5611">
        <w:rPr>
          <w:rFonts w:ascii="Times New Roman" w:hAnsi="Times New Roman" w:cs="Times New Roman"/>
          <w:i/>
          <w:sz w:val="24"/>
          <w:szCs w:val="24"/>
        </w:rPr>
        <w:t>a</w:t>
      </w:r>
      <w:r w:rsidRPr="006B5611">
        <w:rPr>
          <w:rFonts w:ascii="Times New Roman" w:hAnsi="Times New Roman" w:cs="Times New Roman"/>
          <w:i/>
          <w:sz w:val="24"/>
          <w:szCs w:val="24"/>
          <w:vertAlign w:val="subscript"/>
        </w:rPr>
        <w:t>1</w:t>
      </w:r>
      <w:r w:rsidRPr="006B5611">
        <w:rPr>
          <w:rFonts w:ascii="Times New Roman" w:hAnsi="Times New Roman" w:cs="Times New Roman"/>
          <w:sz w:val="24"/>
          <w:szCs w:val="24"/>
        </w:rPr>
        <w:t>= 0 mm;</w:t>
      </w:r>
    </w:p>
    <w:p w14:paraId="205C2595" w14:textId="77777777" w:rsidR="00C038BF" w:rsidRPr="006B5611" w:rsidRDefault="00C038BF" w:rsidP="00505070">
      <w:pPr>
        <w:pStyle w:val="ListParagraph"/>
        <w:numPr>
          <w:ilvl w:val="0"/>
          <w:numId w:val="4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pentru conductele care transportă gaze naturale considerate </w:t>
      </w:r>
      <w:r w:rsidRPr="006B5611">
        <w:rPr>
          <w:rFonts w:ascii="Times New Roman" w:hAnsi="Times New Roman" w:cs="Times New Roman"/>
          <w:i/>
          <w:sz w:val="24"/>
          <w:szCs w:val="24"/>
        </w:rPr>
        <w:t>mediu coroziv</w:t>
      </w:r>
      <w:r w:rsidR="00C91310" w:rsidRPr="006B5611">
        <w:rPr>
          <w:rStyle w:val="FootnoteReference"/>
          <w:rFonts w:ascii="Times New Roman" w:hAnsi="Times New Roman" w:cs="Times New Roman"/>
          <w:i/>
          <w:sz w:val="24"/>
          <w:szCs w:val="24"/>
        </w:rPr>
        <w:footnoteReference w:id="15"/>
      </w:r>
      <w:r w:rsidRPr="006B5611">
        <w:rPr>
          <w:rFonts w:ascii="Times New Roman" w:hAnsi="Times New Roman" w:cs="Times New Roman"/>
          <w:i/>
          <w:sz w:val="24"/>
          <w:szCs w:val="24"/>
        </w:rPr>
        <w:t xml:space="preserve"> </w:t>
      </w:r>
      <w:r w:rsidRPr="006B5611">
        <w:rPr>
          <w:rFonts w:ascii="Times New Roman" w:hAnsi="Times New Roman" w:cs="Times New Roman"/>
          <w:sz w:val="24"/>
          <w:szCs w:val="24"/>
        </w:rPr>
        <w:t xml:space="preserve">– </w:t>
      </w:r>
      <w:r w:rsidRPr="006B5611">
        <w:rPr>
          <w:rFonts w:ascii="Times New Roman" w:hAnsi="Times New Roman" w:cs="Times New Roman"/>
          <w:i/>
          <w:sz w:val="24"/>
          <w:szCs w:val="24"/>
        </w:rPr>
        <w:t>a</w:t>
      </w:r>
      <w:r w:rsidRPr="006B5611">
        <w:rPr>
          <w:rFonts w:ascii="Times New Roman" w:hAnsi="Times New Roman" w:cs="Times New Roman"/>
          <w:i/>
          <w:sz w:val="24"/>
          <w:szCs w:val="24"/>
          <w:vertAlign w:val="subscript"/>
        </w:rPr>
        <w:t>1</w:t>
      </w:r>
      <w:r w:rsidRPr="006B5611">
        <w:rPr>
          <w:rFonts w:ascii="Times New Roman" w:hAnsi="Times New Roman" w:cs="Times New Roman"/>
          <w:sz w:val="24"/>
          <w:szCs w:val="24"/>
          <w:vertAlign w:val="subscript"/>
        </w:rPr>
        <w:t xml:space="preserve"> </w:t>
      </w:r>
      <w:r w:rsidRPr="006B5611">
        <w:rPr>
          <w:rFonts w:ascii="Times New Roman" w:hAnsi="Times New Roman" w:cs="Times New Roman"/>
          <w:sz w:val="24"/>
          <w:szCs w:val="24"/>
        </w:rPr>
        <w:t xml:space="preserve">se determină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inând cont de durata de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 a conductei, dar nu poat</w:t>
      </w:r>
      <w:r w:rsidR="005F6922" w:rsidRPr="006B5611">
        <w:rPr>
          <w:rFonts w:ascii="Times New Roman" w:hAnsi="Times New Roman" w:cs="Times New Roman"/>
          <w:sz w:val="24"/>
          <w:szCs w:val="24"/>
        </w:rPr>
        <w:t>e</w:t>
      </w:r>
      <w:r w:rsidRPr="006B5611">
        <w:rPr>
          <w:rFonts w:ascii="Times New Roman" w:hAnsi="Times New Roman" w:cs="Times New Roman"/>
          <w:sz w:val="24"/>
          <w:szCs w:val="24"/>
        </w:rPr>
        <w:t xml:space="preserve"> fi inferioară valorii de 0,1 mm/an.</w:t>
      </w:r>
    </w:p>
    <w:p w14:paraId="0A1A8E56" w14:textId="77777777" w:rsidR="00895D2C" w:rsidRPr="006B5611" w:rsidRDefault="00C038BF"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(4) </w:t>
      </w:r>
      <w:r w:rsidR="00895D2C" w:rsidRPr="006B5611">
        <w:rPr>
          <w:rFonts w:ascii="Times New Roman" w:hAnsi="Times New Roman" w:cs="Times New Roman"/>
          <w:sz w:val="24"/>
          <w:szCs w:val="24"/>
        </w:rPr>
        <w:t xml:space="preserve">În </w:t>
      </w:r>
      <w:r w:rsidR="005A75F7" w:rsidRPr="006B5611">
        <w:rPr>
          <w:rFonts w:ascii="Times New Roman" w:hAnsi="Times New Roman" w:cs="Times New Roman"/>
          <w:sz w:val="24"/>
          <w:szCs w:val="24"/>
        </w:rPr>
        <w:t>a</w:t>
      </w:r>
      <w:r w:rsidR="00895D2C" w:rsidRPr="006B5611">
        <w:rPr>
          <w:rFonts w:ascii="Times New Roman" w:hAnsi="Times New Roman" w:cs="Times New Roman"/>
          <w:sz w:val="24"/>
          <w:szCs w:val="24"/>
        </w:rPr>
        <w:t xml:space="preserve">nexele nr. </w:t>
      </w:r>
      <w:r w:rsidRPr="006B5611">
        <w:rPr>
          <w:rFonts w:ascii="Times New Roman" w:hAnsi="Times New Roman" w:cs="Times New Roman"/>
          <w:sz w:val="24"/>
          <w:szCs w:val="24"/>
        </w:rPr>
        <w:t xml:space="preserve">8a </w:t>
      </w:r>
      <w:r w:rsidR="00F15A6F" w:rsidRPr="006B5611">
        <w:rPr>
          <w:rFonts w:ascii="Times New Roman" w:hAnsi="Times New Roman" w:cs="Times New Roman"/>
          <w:sz w:val="24"/>
          <w:szCs w:val="24"/>
        </w:rPr>
        <w:t>ș</w:t>
      </w:r>
      <w:r w:rsidR="00895D2C" w:rsidRPr="006B5611">
        <w:rPr>
          <w:rFonts w:ascii="Times New Roman" w:hAnsi="Times New Roman" w:cs="Times New Roman"/>
          <w:sz w:val="24"/>
          <w:szCs w:val="24"/>
        </w:rPr>
        <w:t xml:space="preserve">i </w:t>
      </w:r>
      <w:r w:rsidRPr="006B5611">
        <w:rPr>
          <w:rFonts w:ascii="Times New Roman" w:hAnsi="Times New Roman" w:cs="Times New Roman"/>
          <w:sz w:val="24"/>
          <w:szCs w:val="24"/>
        </w:rPr>
        <w:t>8</w:t>
      </w:r>
      <w:r w:rsidR="00895D2C" w:rsidRPr="006B5611">
        <w:rPr>
          <w:rFonts w:ascii="Times New Roman" w:hAnsi="Times New Roman" w:cs="Times New Roman"/>
          <w:sz w:val="24"/>
          <w:szCs w:val="24"/>
        </w:rPr>
        <w:t>b s</w:t>
      </w:r>
      <w:r w:rsidRPr="006B5611">
        <w:rPr>
          <w:rFonts w:ascii="Times New Roman" w:hAnsi="Times New Roman" w:cs="Times New Roman"/>
          <w:sz w:val="24"/>
          <w:szCs w:val="24"/>
        </w:rPr>
        <w:t>unt</w:t>
      </w:r>
      <w:r w:rsidR="00895D2C" w:rsidRPr="006B5611">
        <w:rPr>
          <w:rFonts w:ascii="Times New Roman" w:hAnsi="Times New Roman" w:cs="Times New Roman"/>
          <w:sz w:val="24"/>
          <w:szCs w:val="24"/>
        </w:rPr>
        <w:t xml:space="preserve"> prez</w:t>
      </w:r>
      <w:r w:rsidRPr="006B5611">
        <w:rPr>
          <w:rFonts w:ascii="Times New Roman" w:hAnsi="Times New Roman" w:cs="Times New Roman"/>
          <w:sz w:val="24"/>
          <w:szCs w:val="24"/>
        </w:rPr>
        <w:t>e</w:t>
      </w:r>
      <w:r w:rsidR="00895D2C" w:rsidRPr="006B5611">
        <w:rPr>
          <w:rFonts w:ascii="Times New Roman" w:hAnsi="Times New Roman" w:cs="Times New Roman"/>
          <w:sz w:val="24"/>
          <w:szCs w:val="24"/>
        </w:rPr>
        <w:t>nt</w:t>
      </w:r>
      <w:r w:rsidRPr="006B5611">
        <w:rPr>
          <w:rFonts w:ascii="Times New Roman" w:hAnsi="Times New Roman" w:cs="Times New Roman"/>
          <w:sz w:val="24"/>
          <w:szCs w:val="24"/>
        </w:rPr>
        <w:t>ate</w:t>
      </w:r>
      <w:r w:rsidR="00895D2C" w:rsidRPr="006B5611">
        <w:rPr>
          <w:rFonts w:ascii="Times New Roman" w:hAnsi="Times New Roman" w:cs="Times New Roman"/>
          <w:sz w:val="24"/>
          <w:szCs w:val="24"/>
        </w:rPr>
        <w:t xml:space="preserve"> nomograme</w:t>
      </w:r>
      <w:r w:rsidRPr="006B5611">
        <w:rPr>
          <w:rFonts w:ascii="Times New Roman" w:hAnsi="Times New Roman" w:cs="Times New Roman"/>
          <w:sz w:val="24"/>
          <w:szCs w:val="24"/>
        </w:rPr>
        <w:t>le</w:t>
      </w:r>
      <w:r w:rsidR="00895D2C" w:rsidRPr="006B5611">
        <w:rPr>
          <w:rFonts w:ascii="Times New Roman" w:hAnsi="Times New Roman" w:cs="Times New Roman"/>
          <w:sz w:val="24"/>
          <w:szCs w:val="24"/>
        </w:rPr>
        <w:t xml:space="preserve"> utile pentru determinarea grosimii de perete</w:t>
      </w:r>
      <w:r w:rsidRPr="006B5611">
        <w:rPr>
          <w:rFonts w:ascii="Times New Roman" w:hAnsi="Times New Roman" w:cs="Times New Roman"/>
          <w:sz w:val="24"/>
          <w:szCs w:val="24"/>
        </w:rPr>
        <w:t xml:space="preserve"> a conductei.</w:t>
      </w:r>
    </w:p>
    <w:p w14:paraId="37D33E7A" w14:textId="77777777" w:rsidR="00C038BF" w:rsidRPr="006B5611" w:rsidRDefault="00C038BF" w:rsidP="00632D1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(5) </w:t>
      </w:r>
      <w:r w:rsidR="00895D2C" w:rsidRPr="006B5611">
        <w:rPr>
          <w:rFonts w:ascii="Times New Roman" w:hAnsi="Times New Roman" w:cs="Times New Roman"/>
          <w:sz w:val="24"/>
          <w:szCs w:val="24"/>
        </w:rPr>
        <w:t>Grosimea de perete a conducte</w:t>
      </w:r>
      <w:r w:rsidRPr="006B5611">
        <w:rPr>
          <w:rFonts w:ascii="Times New Roman" w:hAnsi="Times New Roman" w:cs="Times New Roman"/>
          <w:sz w:val="24"/>
          <w:szCs w:val="24"/>
        </w:rPr>
        <w:t>i</w:t>
      </w:r>
      <w:r w:rsidR="00895D2C" w:rsidRPr="006B5611">
        <w:rPr>
          <w:rFonts w:ascii="Times New Roman" w:hAnsi="Times New Roman" w:cs="Times New Roman"/>
          <w:sz w:val="24"/>
          <w:szCs w:val="24"/>
        </w:rPr>
        <w:t xml:space="preserve"> cu </w:t>
      </w:r>
      <w:proofErr w:type="spellStart"/>
      <w:r w:rsidR="00895D2C" w:rsidRPr="006B5611">
        <w:rPr>
          <w:rFonts w:ascii="Times New Roman" w:hAnsi="Times New Roman" w:cs="Times New Roman"/>
          <w:i/>
          <w:sz w:val="24"/>
          <w:szCs w:val="24"/>
        </w:rPr>
        <w:t>D</w:t>
      </w:r>
      <w:r w:rsidR="00895D2C"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i/>
          <w:sz w:val="24"/>
          <w:szCs w:val="24"/>
        </w:rPr>
        <w:t xml:space="preserve"> </w:t>
      </w:r>
      <w:r w:rsidR="00895D2C" w:rsidRPr="006B5611">
        <w:rPr>
          <w:rFonts w:ascii="Times New Roman" w:hAnsi="Times New Roman" w:cs="Times New Roman"/>
          <w:i/>
          <w:sz w:val="24"/>
          <w:szCs w:val="24"/>
        </w:rPr>
        <w:t>&gt;</w:t>
      </w:r>
      <w:r w:rsidRPr="006B5611">
        <w:rPr>
          <w:rFonts w:ascii="Times New Roman" w:hAnsi="Times New Roman" w:cs="Times New Roman"/>
          <w:i/>
          <w:sz w:val="24"/>
          <w:szCs w:val="24"/>
        </w:rPr>
        <w:t xml:space="preserve"> </w:t>
      </w:r>
      <w:r w:rsidR="00895D2C" w:rsidRPr="006B5611">
        <w:rPr>
          <w:rFonts w:ascii="Times New Roman" w:hAnsi="Times New Roman" w:cs="Times New Roman"/>
          <w:i/>
          <w:sz w:val="24"/>
          <w:szCs w:val="24"/>
        </w:rPr>
        <w:t>200 mm</w:t>
      </w:r>
      <w:r w:rsidR="00895D2C" w:rsidRPr="006B5611">
        <w:rPr>
          <w:rFonts w:ascii="Times New Roman" w:hAnsi="Times New Roman" w:cs="Times New Roman"/>
          <w:sz w:val="24"/>
          <w:szCs w:val="24"/>
        </w:rPr>
        <w:t xml:space="preserve"> </w:t>
      </w:r>
      <w:r w:rsidRPr="006B5611">
        <w:rPr>
          <w:rFonts w:ascii="Times New Roman" w:hAnsi="Times New Roman" w:cs="Times New Roman"/>
          <w:sz w:val="24"/>
          <w:szCs w:val="24"/>
        </w:rPr>
        <w:t>poate</w:t>
      </w:r>
      <w:r w:rsidR="00895D2C" w:rsidRPr="006B5611">
        <w:rPr>
          <w:rFonts w:ascii="Times New Roman" w:hAnsi="Times New Roman" w:cs="Times New Roman"/>
          <w:sz w:val="24"/>
          <w:szCs w:val="24"/>
        </w:rPr>
        <w:t xml:space="preserve"> fi de minim</w:t>
      </w:r>
      <w:r w:rsidRPr="006B5611">
        <w:rPr>
          <w:rFonts w:ascii="Times New Roman" w:hAnsi="Times New Roman" w:cs="Times New Roman"/>
          <w:sz w:val="24"/>
          <w:szCs w:val="24"/>
        </w:rPr>
        <w:t>um</w:t>
      </w:r>
      <w:r w:rsidR="00895D2C" w:rsidRPr="006B5611">
        <w:rPr>
          <w:rFonts w:ascii="Times New Roman" w:hAnsi="Times New Roman" w:cs="Times New Roman"/>
          <w:sz w:val="24"/>
          <w:szCs w:val="24"/>
        </w:rPr>
        <w:t xml:space="preserve"> 5</w:t>
      </w:r>
      <w:r w:rsidR="005F6922" w:rsidRPr="006B5611">
        <w:rPr>
          <w:rFonts w:ascii="Times New Roman" w:hAnsi="Times New Roman" w:cs="Times New Roman"/>
          <w:sz w:val="24"/>
          <w:szCs w:val="24"/>
        </w:rPr>
        <w:t>,00</w:t>
      </w:r>
      <w:r w:rsidR="00895D2C" w:rsidRPr="006B5611">
        <w:rPr>
          <w:rFonts w:ascii="Times New Roman" w:hAnsi="Times New Roman" w:cs="Times New Roman"/>
          <w:sz w:val="24"/>
          <w:szCs w:val="24"/>
        </w:rPr>
        <w:t xml:space="preserve"> mm.</w:t>
      </w:r>
    </w:p>
    <w:p w14:paraId="3E10A1DE" w14:textId="77777777" w:rsidR="00C038BF" w:rsidRPr="006B5611" w:rsidRDefault="00C038BF" w:rsidP="00632D12">
      <w:pPr>
        <w:pStyle w:val="ListParagraph"/>
        <w:tabs>
          <w:tab w:val="left" w:pos="993"/>
        </w:tabs>
        <w:autoSpaceDE w:val="0"/>
        <w:autoSpaceDN w:val="0"/>
        <w:adjustRightInd w:val="0"/>
        <w:spacing w:after="0" w:line="360" w:lineRule="auto"/>
        <w:ind w:left="0"/>
        <w:jc w:val="both"/>
        <w:rPr>
          <w:rFonts w:ascii="Times New Roman" w:hAnsi="Times New Roman" w:cs="Times New Roman"/>
          <w:sz w:val="24"/>
          <w:szCs w:val="24"/>
        </w:rPr>
      </w:pPr>
    </w:p>
    <w:p w14:paraId="1F1E896F" w14:textId="77777777" w:rsidR="00895D2C" w:rsidRPr="006B5611" w:rsidRDefault="00895D2C" w:rsidP="00505070">
      <w:pPr>
        <w:pStyle w:val="ListParagraph"/>
        <w:numPr>
          <w:ilvl w:val="0"/>
          <w:numId w:val="8"/>
        </w:numPr>
        <w:tabs>
          <w:tab w:val="left" w:pos="993"/>
        </w:tabs>
        <w:autoSpaceDE w:val="0"/>
        <w:autoSpaceDN w:val="0"/>
        <w:adjustRightInd w:val="0"/>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 xml:space="preserve">Calculul razei minime de curbură </w:t>
      </w:r>
      <w:r w:rsidR="009729F1" w:rsidRPr="006B5611">
        <w:rPr>
          <w:rFonts w:ascii="Times New Roman" w:hAnsi="Times New Roman" w:cs="Times New Roman"/>
          <w:b/>
          <w:bCs/>
          <w:i/>
          <w:iCs/>
          <w:sz w:val="24"/>
          <w:szCs w:val="24"/>
        </w:rPr>
        <w:t xml:space="preserve">a </w:t>
      </w:r>
      <w:r w:rsidRPr="006B5611">
        <w:rPr>
          <w:rFonts w:ascii="Times New Roman" w:hAnsi="Times New Roman" w:cs="Times New Roman"/>
          <w:b/>
          <w:bCs/>
          <w:i/>
          <w:iCs/>
          <w:sz w:val="24"/>
          <w:szCs w:val="24"/>
        </w:rPr>
        <w:t>conducte</w:t>
      </w:r>
      <w:r w:rsidR="009729F1" w:rsidRPr="006B5611">
        <w:rPr>
          <w:rFonts w:ascii="Times New Roman" w:hAnsi="Times New Roman" w:cs="Times New Roman"/>
          <w:b/>
          <w:bCs/>
          <w:i/>
          <w:iCs/>
          <w:sz w:val="24"/>
          <w:szCs w:val="24"/>
        </w:rPr>
        <w:t>i</w:t>
      </w:r>
    </w:p>
    <w:p w14:paraId="718B1B3F" w14:textId="7DF99388" w:rsidR="00895D2C" w:rsidRPr="006B5611" w:rsidRDefault="009729F1"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895D2C" w:rsidRPr="006B5611">
        <w:rPr>
          <w:rFonts w:ascii="Times New Roman" w:hAnsi="Times New Roman" w:cs="Times New Roman"/>
          <w:sz w:val="24"/>
          <w:szCs w:val="24"/>
        </w:rPr>
        <w:t>La subtraversările de ape executate prin foraj orizontal dirijat</w:t>
      </w:r>
      <w:r w:rsidR="00622AD6" w:rsidRPr="006B5611">
        <w:rPr>
          <w:rFonts w:ascii="Times New Roman" w:hAnsi="Times New Roman" w:cs="Times New Roman"/>
          <w:sz w:val="24"/>
          <w:szCs w:val="24"/>
        </w:rPr>
        <w:t xml:space="preserve">, precum </w:t>
      </w:r>
      <w:r w:rsidR="00F15A6F" w:rsidRPr="006B5611">
        <w:rPr>
          <w:rFonts w:ascii="Times New Roman" w:hAnsi="Times New Roman" w:cs="Times New Roman"/>
          <w:sz w:val="24"/>
          <w:szCs w:val="24"/>
        </w:rPr>
        <w:t>ș</w:t>
      </w:r>
      <w:r w:rsidR="00622AD6" w:rsidRPr="006B5611">
        <w:rPr>
          <w:rFonts w:ascii="Times New Roman" w:hAnsi="Times New Roman" w:cs="Times New Roman"/>
          <w:sz w:val="24"/>
          <w:szCs w:val="24"/>
        </w:rPr>
        <w:t>i pentru conductele executate prin foraj orizontal,</w:t>
      </w:r>
      <w:r w:rsidR="00895D2C" w:rsidRPr="006B5611">
        <w:rPr>
          <w:rFonts w:ascii="Times New Roman" w:hAnsi="Times New Roman" w:cs="Times New Roman"/>
          <w:sz w:val="24"/>
          <w:szCs w:val="24"/>
        </w:rPr>
        <w:t xml:space="preserve"> calculul razei minime de curbură a conductei se </w:t>
      </w:r>
      <w:r w:rsidRPr="006B5611">
        <w:rPr>
          <w:rFonts w:ascii="Times New Roman" w:hAnsi="Times New Roman" w:cs="Times New Roman"/>
          <w:sz w:val="24"/>
          <w:szCs w:val="24"/>
        </w:rPr>
        <w:t xml:space="preserve">realizează </w:t>
      </w:r>
      <w:r w:rsidR="00895D2C" w:rsidRPr="006B5611">
        <w:rPr>
          <w:rFonts w:ascii="Times New Roman" w:hAnsi="Times New Roman" w:cs="Times New Roman"/>
          <w:sz w:val="24"/>
          <w:szCs w:val="24"/>
        </w:rPr>
        <w:t xml:space="preserve">cu </w:t>
      </w:r>
      <w:r w:rsidRPr="006B5611">
        <w:rPr>
          <w:rFonts w:ascii="Times New Roman" w:hAnsi="Times New Roman" w:cs="Times New Roman"/>
          <w:sz w:val="24"/>
          <w:szCs w:val="24"/>
        </w:rPr>
        <w:t>formula</w:t>
      </w:r>
      <w:r w:rsidR="00895D2C" w:rsidRPr="006B5611">
        <w:rPr>
          <w:rFonts w:ascii="Times New Roman" w:hAnsi="Times New Roman" w:cs="Times New Roman"/>
          <w:sz w:val="24"/>
          <w:szCs w:val="24"/>
        </w:rPr>
        <w:t>:</w:t>
      </w:r>
    </w:p>
    <w:p w14:paraId="00A13B5F" w14:textId="77777777" w:rsidR="009729F1" w:rsidRPr="006B5611" w:rsidRDefault="009729F1" w:rsidP="00632D12">
      <w:pPr>
        <w:autoSpaceDE w:val="0"/>
        <w:autoSpaceDN w:val="0"/>
        <w:adjustRightInd w:val="0"/>
        <w:spacing w:after="0" w:line="360" w:lineRule="auto"/>
        <w:jc w:val="center"/>
        <w:rPr>
          <w:rFonts w:ascii="Times New Roman" w:hAnsi="Times New Roman" w:cs="Times New Roman"/>
          <w:sz w:val="24"/>
          <w:szCs w:val="24"/>
        </w:rPr>
      </w:pPr>
      <m:oMathPara>
        <m:oMath>
          <m:r>
            <w:rPr>
              <w:rFonts w:ascii="Cambria Math" w:hAnsi="Cambria Math" w:cs="Times New Roman"/>
              <w:sz w:val="24"/>
              <w:szCs w:val="24"/>
            </w:rPr>
            <m:t>R=</m:t>
          </m:r>
          <m:f>
            <m:fPr>
              <m:ctrlPr>
                <w:rPr>
                  <w:rFonts w:ascii="Cambria Math" w:hAnsi="Cambria Math" w:cs="Times New Roman"/>
                  <w:i/>
                  <w:sz w:val="24"/>
                  <w:szCs w:val="24"/>
                </w:rPr>
              </m:ctrlPr>
            </m:fPr>
            <m:num>
              <m:r>
                <w:rPr>
                  <w:rFonts w:ascii="Cambria Math" w:hAnsi="Cambria Math" w:cs="Times New Roman"/>
                  <w:sz w:val="24"/>
                  <w:szCs w:val="24"/>
                </w:rPr>
                <m:t xml:space="preserve">E × </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e</m:t>
                  </m:r>
                </m:sub>
              </m:sSub>
            </m:num>
            <m:den>
              <m:r>
                <w:rPr>
                  <w:rFonts w:ascii="Cambria Math" w:hAnsi="Cambria Math" w:cs="Times New Roman"/>
                  <w:sz w:val="24"/>
                  <w:szCs w:val="24"/>
                </w:rPr>
                <m:t xml:space="preserve">2 × </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l</m:t>
                      </m:r>
                    </m:sub>
                  </m:sSub>
                </m:e>
              </m:d>
            </m:den>
          </m:f>
        </m:oMath>
      </m:oMathPara>
    </w:p>
    <w:p w14:paraId="446F6C2D" w14:textId="77777777" w:rsidR="009729F1" w:rsidRPr="006B5611" w:rsidRDefault="009729F1" w:rsidP="00632D12">
      <w:pPr>
        <w:autoSpaceDE w:val="0"/>
        <w:autoSpaceDN w:val="0"/>
        <w:adjustRightInd w:val="0"/>
        <w:spacing w:after="0" w:line="360" w:lineRule="auto"/>
        <w:jc w:val="center"/>
        <w:rPr>
          <w:rFonts w:ascii="Times New Roman" w:hAnsi="Times New Roman" w:cs="Times New Roman"/>
          <w:sz w:val="24"/>
          <w:szCs w:val="24"/>
        </w:rPr>
      </w:pPr>
    </w:p>
    <w:p w14:paraId="0195CAD3" w14:textId="77777777" w:rsidR="009729F1" w:rsidRPr="006B5611" w:rsidRDefault="009729F1"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unde: </w:t>
      </w:r>
    </w:p>
    <w:p w14:paraId="6A92C2BD" w14:textId="77777777" w:rsidR="009729F1" w:rsidRPr="006B5611" w:rsidRDefault="009729F1"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 xml:space="preserve">R </w:t>
      </w:r>
      <w:r w:rsidRPr="006B5611">
        <w:rPr>
          <w:rFonts w:ascii="Times New Roman" w:hAnsi="Times New Roman" w:cs="Times New Roman"/>
          <w:sz w:val="24"/>
          <w:szCs w:val="24"/>
        </w:rPr>
        <w:t>– raza minimă de curbură a conductei, [mm];</w:t>
      </w:r>
    </w:p>
    <w:p w14:paraId="1B45AE72" w14:textId="77777777" w:rsidR="009729F1" w:rsidRPr="006B5611" w:rsidRDefault="009729F1"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E</w:t>
      </w:r>
      <w:r w:rsidRPr="006B5611">
        <w:rPr>
          <w:rFonts w:ascii="Times New Roman" w:hAnsi="Times New Roman" w:cs="Times New Roman"/>
          <w:sz w:val="24"/>
          <w:szCs w:val="24"/>
        </w:rPr>
        <w:t xml:space="preserve"> - modulul de elasticitate al 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elului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 [N/mm</w:t>
      </w:r>
      <w:r w:rsidRPr="006B5611">
        <w:rPr>
          <w:rFonts w:ascii="Times New Roman" w:hAnsi="Times New Roman" w:cs="Times New Roman"/>
          <w:sz w:val="24"/>
          <w:szCs w:val="24"/>
          <w:vertAlign w:val="superscript"/>
        </w:rPr>
        <w:t>2</w:t>
      </w:r>
      <w:r w:rsidRPr="006B5611">
        <w:rPr>
          <w:rFonts w:ascii="Times New Roman" w:hAnsi="Times New Roman" w:cs="Times New Roman"/>
          <w:sz w:val="24"/>
          <w:szCs w:val="24"/>
        </w:rPr>
        <w:t>];</w:t>
      </w:r>
    </w:p>
    <w:p w14:paraId="5B420BED" w14:textId="77777777" w:rsidR="009729F1" w:rsidRPr="006B5611" w:rsidRDefault="0098249B"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a</m:t>
            </m:r>
          </m:sub>
        </m:sSub>
      </m:oMath>
      <w:r w:rsidR="009729F1" w:rsidRPr="006B5611">
        <w:rPr>
          <w:rFonts w:ascii="Times New Roman" w:hAnsi="Times New Roman" w:cs="Times New Roman"/>
          <w:sz w:val="24"/>
          <w:szCs w:val="24"/>
        </w:rPr>
        <w:t xml:space="preserve"> - tensiunea admisibilă a materialului </w:t>
      </w:r>
      <w:r w:rsidR="00E4300C" w:rsidRPr="006B5611">
        <w:rPr>
          <w:rFonts w:ascii="Times New Roman" w:hAnsi="Times New Roman" w:cs="Times New Roman"/>
          <w:sz w:val="24"/>
          <w:szCs w:val="24"/>
        </w:rPr>
        <w:t>ț</w:t>
      </w:r>
      <w:r w:rsidR="009729F1" w:rsidRPr="006B5611">
        <w:rPr>
          <w:rFonts w:ascii="Times New Roman" w:hAnsi="Times New Roman" w:cs="Times New Roman"/>
          <w:sz w:val="24"/>
          <w:szCs w:val="24"/>
        </w:rPr>
        <w:t>evii, [N/mm</w:t>
      </w:r>
      <w:r w:rsidR="009729F1" w:rsidRPr="006B5611">
        <w:rPr>
          <w:rFonts w:ascii="Times New Roman" w:hAnsi="Times New Roman" w:cs="Times New Roman"/>
          <w:sz w:val="24"/>
          <w:szCs w:val="24"/>
          <w:vertAlign w:val="superscript"/>
        </w:rPr>
        <w:t>2</w:t>
      </w:r>
      <w:r w:rsidR="009729F1" w:rsidRPr="006B5611">
        <w:rPr>
          <w:rFonts w:ascii="Times New Roman" w:hAnsi="Times New Roman" w:cs="Times New Roman"/>
          <w:sz w:val="24"/>
          <w:szCs w:val="24"/>
        </w:rPr>
        <w:t>];</w:t>
      </w:r>
    </w:p>
    <w:p w14:paraId="0FD06C00" w14:textId="77777777" w:rsidR="009729F1" w:rsidRPr="006B5611" w:rsidRDefault="0098249B"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l</m:t>
            </m:r>
          </m:sub>
        </m:sSub>
      </m:oMath>
      <w:r w:rsidR="009729F1" w:rsidRPr="006B5611">
        <w:rPr>
          <w:rFonts w:ascii="Times New Roman" w:eastAsiaTheme="minorEastAsia" w:hAnsi="Times New Roman" w:cs="Times New Roman"/>
          <w:sz w:val="24"/>
          <w:szCs w:val="24"/>
        </w:rPr>
        <w:t xml:space="preserve"> - </w:t>
      </w:r>
      <w:r w:rsidR="009729F1" w:rsidRPr="006B5611">
        <w:rPr>
          <w:rFonts w:ascii="Times New Roman" w:hAnsi="Times New Roman" w:cs="Times New Roman"/>
          <w:sz w:val="24"/>
          <w:szCs w:val="24"/>
        </w:rPr>
        <w:t>tensiunea longitudinală, [N/mm</w:t>
      </w:r>
      <w:r w:rsidR="009729F1" w:rsidRPr="006B5611">
        <w:rPr>
          <w:rFonts w:ascii="Times New Roman" w:hAnsi="Times New Roman" w:cs="Times New Roman"/>
          <w:sz w:val="24"/>
          <w:szCs w:val="24"/>
          <w:vertAlign w:val="superscript"/>
        </w:rPr>
        <w:t>2</w:t>
      </w:r>
      <w:r w:rsidR="009729F1" w:rsidRPr="006B5611">
        <w:rPr>
          <w:rFonts w:ascii="Times New Roman" w:hAnsi="Times New Roman" w:cs="Times New Roman"/>
          <w:sz w:val="24"/>
          <w:szCs w:val="24"/>
        </w:rPr>
        <w:t>];</w:t>
      </w:r>
    </w:p>
    <w:p w14:paraId="49CBFADD" w14:textId="77777777" w:rsidR="009729F1" w:rsidRPr="006B5611" w:rsidRDefault="009729F1"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e</w:t>
      </w:r>
      <w:r w:rsidRPr="006B5611">
        <w:rPr>
          <w:rFonts w:ascii="Times New Roman" w:hAnsi="Times New Roman" w:cs="Times New Roman"/>
          <w:sz w:val="24"/>
          <w:szCs w:val="24"/>
        </w:rPr>
        <w:t xml:space="preserve"> - diametrul exterior al conductei, [mm].</w:t>
      </w:r>
    </w:p>
    <w:p w14:paraId="3163D956" w14:textId="77777777" w:rsidR="009729F1" w:rsidRPr="006B5611" w:rsidRDefault="009729F1"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(2) Tensiunea longitudinală, prevăzută la alin. (1) se calculează cu formula:</w:t>
      </w:r>
    </w:p>
    <w:p w14:paraId="5E95850B" w14:textId="77777777" w:rsidR="009729F1" w:rsidRPr="006B5611" w:rsidRDefault="0098249B" w:rsidP="00632D12">
      <w:pPr>
        <w:autoSpaceDE w:val="0"/>
        <w:autoSpaceDN w:val="0"/>
        <w:adjustRightInd w:val="0"/>
        <w:spacing w:after="0" w:line="360" w:lineRule="auto"/>
        <w:jc w:val="center"/>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l</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 xml:space="preserve">0,0785 × </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MAOP</m:t>
                  </m:r>
                </m:sub>
              </m:sSub>
              <m:r>
                <w:rPr>
                  <w:rFonts w:ascii="Cambria Math" w:hAnsi="Cambria Math" w:cs="Times New Roman"/>
                  <w:sz w:val="24"/>
                  <w:szCs w:val="24"/>
                </w:rPr>
                <m:t xml:space="preserve">× </m:t>
              </m:r>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e</m:t>
                  </m:r>
                </m:sub>
                <m:sup>
                  <m:r>
                    <w:rPr>
                      <w:rFonts w:ascii="Cambria Math" w:hAnsi="Cambria Math" w:cs="Times New Roman"/>
                      <w:sz w:val="24"/>
                      <w:szCs w:val="24"/>
                    </w:rPr>
                    <m:t>2</m:t>
                  </m:r>
                </m:sup>
              </m:sSubSup>
            </m:num>
            <m:den>
              <m:r>
                <w:rPr>
                  <w:rFonts w:ascii="Cambria Math" w:hAnsi="Cambria Math" w:cs="Times New Roman"/>
                  <w:sz w:val="24"/>
                  <w:szCs w:val="24"/>
                </w:rPr>
                <m:t>A</m:t>
              </m:r>
            </m:den>
          </m:f>
        </m:oMath>
      </m:oMathPara>
    </w:p>
    <w:p w14:paraId="291DD7CE" w14:textId="77777777" w:rsidR="00895D2C" w:rsidRPr="006B5611" w:rsidRDefault="00895D2C" w:rsidP="00632D12">
      <w:pPr>
        <w:autoSpaceDE w:val="0"/>
        <w:autoSpaceDN w:val="0"/>
        <w:adjustRightInd w:val="0"/>
        <w:spacing w:after="0" w:line="360" w:lineRule="auto"/>
        <w:jc w:val="center"/>
        <w:rPr>
          <w:rFonts w:ascii="Times New Roman" w:hAnsi="Times New Roman" w:cs="Times New Roman"/>
          <w:sz w:val="24"/>
          <w:szCs w:val="24"/>
        </w:rPr>
      </w:pPr>
    </w:p>
    <w:p w14:paraId="78ECC762" w14:textId="77777777" w:rsidR="007674FF" w:rsidRPr="006B5611" w:rsidRDefault="007674FF"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unde:</w:t>
      </w:r>
    </w:p>
    <w:p w14:paraId="2EA9FABB" w14:textId="77777777" w:rsidR="00895D2C" w:rsidRPr="006B5611" w:rsidRDefault="0098249B"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MAOP</m:t>
            </m:r>
          </m:sub>
        </m:sSub>
      </m:oMath>
      <w:r w:rsidR="009729F1" w:rsidRPr="006B5611">
        <w:rPr>
          <w:rFonts w:ascii="Times New Roman" w:hAnsi="Times New Roman" w:cs="Times New Roman"/>
          <w:sz w:val="24"/>
          <w:szCs w:val="24"/>
        </w:rPr>
        <w:t xml:space="preserve"> </w:t>
      </w:r>
      <w:r w:rsidR="00895D2C" w:rsidRPr="006B5611">
        <w:rPr>
          <w:rFonts w:ascii="Times New Roman" w:hAnsi="Times New Roman" w:cs="Times New Roman"/>
          <w:sz w:val="24"/>
          <w:szCs w:val="24"/>
        </w:rPr>
        <w:t>- presiunea maximă admisibilă de operare</w:t>
      </w:r>
      <w:r w:rsidR="007674FF" w:rsidRPr="006B5611">
        <w:rPr>
          <w:rFonts w:ascii="Times New Roman" w:hAnsi="Times New Roman" w:cs="Times New Roman"/>
          <w:sz w:val="24"/>
          <w:szCs w:val="24"/>
        </w:rPr>
        <w:t>,</w:t>
      </w:r>
      <w:r w:rsidR="00895D2C" w:rsidRPr="006B5611">
        <w:rPr>
          <w:rFonts w:ascii="Times New Roman" w:hAnsi="Times New Roman" w:cs="Times New Roman"/>
          <w:sz w:val="24"/>
          <w:szCs w:val="24"/>
        </w:rPr>
        <w:t xml:space="preserve"> [bar];</w:t>
      </w:r>
    </w:p>
    <w:p w14:paraId="4A04A2C9" w14:textId="77777777" w:rsidR="007674FF" w:rsidRPr="006B5611" w:rsidRDefault="007674FF"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i/>
          <w:sz w:val="24"/>
          <w:szCs w:val="24"/>
        </w:rPr>
        <w:t>A</w:t>
      </w:r>
      <w:r w:rsidRPr="006B5611">
        <w:rPr>
          <w:rFonts w:ascii="Times New Roman" w:hAnsi="Times New Roman" w:cs="Times New Roman"/>
          <w:sz w:val="24"/>
          <w:szCs w:val="24"/>
        </w:rPr>
        <w:t xml:space="preserve"> -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 din care se execută conducta, [mm</w:t>
      </w:r>
      <w:r w:rsidRPr="006B5611">
        <w:rPr>
          <w:rFonts w:ascii="Times New Roman" w:hAnsi="Times New Roman" w:cs="Times New Roman"/>
          <w:sz w:val="24"/>
          <w:szCs w:val="24"/>
          <w:vertAlign w:val="superscript"/>
        </w:rPr>
        <w:t>2</w:t>
      </w:r>
      <w:r w:rsidRPr="006B5611">
        <w:rPr>
          <w:rFonts w:ascii="Times New Roman" w:hAnsi="Times New Roman" w:cs="Times New Roman"/>
          <w:sz w:val="24"/>
          <w:szCs w:val="24"/>
        </w:rPr>
        <w:t>].</w:t>
      </w:r>
    </w:p>
    <w:p w14:paraId="2EE5E478" w14:textId="77777777" w:rsidR="007674FF" w:rsidRPr="006B5611" w:rsidRDefault="00895D2C"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Pentru a se elimina posibilitatea producerii de deformări remanente ale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w:t>
      </w:r>
      <w:r w:rsidR="007674FF" w:rsidRPr="006B5611">
        <w:rPr>
          <w:rFonts w:ascii="Times New Roman" w:hAnsi="Times New Roman" w:cs="Times New Roman"/>
          <w:sz w:val="24"/>
          <w:szCs w:val="24"/>
        </w:rPr>
        <w:t>i</w:t>
      </w:r>
      <w:r w:rsidRPr="006B5611">
        <w:rPr>
          <w:rFonts w:ascii="Times New Roman" w:hAnsi="Times New Roman" w:cs="Times New Roman"/>
          <w:sz w:val="24"/>
          <w:szCs w:val="24"/>
        </w:rPr>
        <w:t xml:space="preserve"> conducte</w:t>
      </w:r>
      <w:r w:rsidR="007674FF" w:rsidRPr="006B5611">
        <w:rPr>
          <w:rFonts w:ascii="Times New Roman" w:hAnsi="Times New Roman" w:cs="Times New Roman"/>
          <w:sz w:val="24"/>
          <w:szCs w:val="24"/>
        </w:rPr>
        <w:t>i</w:t>
      </w:r>
      <w:r w:rsidRPr="006B5611">
        <w:rPr>
          <w:rFonts w:ascii="Times New Roman" w:hAnsi="Times New Roman" w:cs="Times New Roman"/>
          <w:sz w:val="24"/>
          <w:szCs w:val="24"/>
        </w:rPr>
        <w:t xml:space="preserve"> îngropate în urma 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w:t>
      </w:r>
      <w:r w:rsidR="007674FF" w:rsidRPr="006B5611">
        <w:rPr>
          <w:rFonts w:ascii="Times New Roman" w:hAnsi="Times New Roman" w:cs="Times New Roman"/>
          <w:sz w:val="24"/>
          <w:szCs w:val="24"/>
        </w:rPr>
        <w:t>i</w:t>
      </w:r>
      <w:r w:rsidRPr="006B5611">
        <w:rPr>
          <w:rFonts w:ascii="Times New Roman" w:hAnsi="Times New Roman" w:cs="Times New Roman"/>
          <w:sz w:val="24"/>
          <w:szCs w:val="24"/>
        </w:rPr>
        <w:t xml:space="preserve"> de lansare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se urmăre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te ca </w:t>
      </w:r>
      <w:r w:rsidR="008E13EB" w:rsidRPr="006B5611">
        <w:rPr>
          <w:rFonts w:ascii="Times New Roman" w:hAnsi="Times New Roman" w:cs="Times New Roman"/>
          <w:sz w:val="24"/>
          <w:szCs w:val="24"/>
        </w:rPr>
        <w:t>solicitările</w:t>
      </w:r>
      <w:r w:rsidRPr="006B5611">
        <w:rPr>
          <w:rFonts w:ascii="Times New Roman" w:hAnsi="Times New Roman" w:cs="Times New Roman"/>
          <w:sz w:val="24"/>
          <w:szCs w:val="24"/>
        </w:rPr>
        <w:t xml:space="preserve"> efective s</w:t>
      </w:r>
      <w:r w:rsidR="007674FF" w:rsidRPr="006B5611">
        <w:rPr>
          <w:rFonts w:ascii="Times New Roman" w:hAnsi="Times New Roman" w:cs="Times New Roman"/>
          <w:sz w:val="24"/>
          <w:szCs w:val="24"/>
        </w:rPr>
        <w:t>ă</w:t>
      </w:r>
      <w:r w:rsidRPr="006B5611">
        <w:rPr>
          <w:rFonts w:ascii="Times New Roman" w:hAnsi="Times New Roman" w:cs="Times New Roman"/>
          <w:sz w:val="24"/>
          <w:szCs w:val="24"/>
        </w:rPr>
        <w:t xml:space="preserve"> fie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inute în domeniul elastic. </w:t>
      </w:r>
    </w:p>
    <w:p w14:paraId="447A9534" w14:textId="77777777" w:rsidR="00895D2C" w:rsidRPr="006B5611" w:rsidRDefault="00895D2C" w:rsidP="00632D12">
      <w:pPr>
        <w:pStyle w:val="ListParagraph"/>
        <w:tabs>
          <w:tab w:val="left" w:pos="993"/>
        </w:tabs>
        <w:autoSpaceDE w:val="0"/>
        <w:autoSpaceDN w:val="0"/>
        <w:adjustRightInd w:val="0"/>
        <w:spacing w:after="0" w:line="360" w:lineRule="auto"/>
        <w:jc w:val="both"/>
        <w:rPr>
          <w:rFonts w:ascii="Times New Roman" w:hAnsi="Times New Roman" w:cs="Times New Roman"/>
          <w:b/>
          <w:bCs/>
          <w:sz w:val="24"/>
          <w:szCs w:val="24"/>
        </w:rPr>
      </w:pPr>
    </w:p>
    <w:p w14:paraId="2DBABBEA" w14:textId="77777777" w:rsidR="00895D2C" w:rsidRPr="006B5611" w:rsidRDefault="00895D2C"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bCs/>
          <w:sz w:val="24"/>
          <w:szCs w:val="24"/>
        </w:rPr>
        <w:lastRenderedPageBreak/>
        <w:t>CERIN</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E</w:t>
      </w:r>
      <w:r w:rsidR="007674FF" w:rsidRPr="006B5611">
        <w:rPr>
          <w:rFonts w:ascii="Times New Roman" w:hAnsi="Times New Roman" w:cs="Times New Roman"/>
          <w:b/>
          <w:bCs/>
          <w:sz w:val="24"/>
          <w:szCs w:val="24"/>
        </w:rPr>
        <w:t>LE</w:t>
      </w:r>
      <w:r w:rsidRPr="006B5611">
        <w:rPr>
          <w:rFonts w:ascii="Times New Roman" w:hAnsi="Times New Roman" w:cs="Times New Roman"/>
          <w:b/>
          <w:bCs/>
          <w:sz w:val="24"/>
          <w:szCs w:val="24"/>
        </w:rPr>
        <w:t xml:space="preserve"> DE PROIECTARE PENTRU ROBINETE</w:t>
      </w:r>
      <w:r w:rsidR="007674FF" w:rsidRPr="006B5611">
        <w:rPr>
          <w:rFonts w:ascii="Times New Roman" w:hAnsi="Times New Roman" w:cs="Times New Roman"/>
          <w:b/>
          <w:bCs/>
          <w:sz w:val="24"/>
          <w:szCs w:val="24"/>
        </w:rPr>
        <w:t>LE</w:t>
      </w:r>
      <w:r w:rsidRPr="006B5611">
        <w:rPr>
          <w:rFonts w:ascii="Times New Roman" w:hAnsi="Times New Roman" w:cs="Times New Roman"/>
          <w:b/>
          <w:bCs/>
          <w:sz w:val="24"/>
          <w:szCs w:val="24"/>
        </w:rPr>
        <w:t xml:space="preserve"> DE SEC</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IONARE, DESCĂRCĂTOARE</w:t>
      </w:r>
      <w:r w:rsidR="007674FF" w:rsidRPr="006B5611">
        <w:rPr>
          <w:rFonts w:ascii="Times New Roman" w:hAnsi="Times New Roman" w:cs="Times New Roman"/>
          <w:b/>
          <w:bCs/>
          <w:sz w:val="24"/>
          <w:szCs w:val="24"/>
        </w:rPr>
        <w:t>LE</w:t>
      </w:r>
      <w:r w:rsidRPr="006B5611">
        <w:rPr>
          <w:rFonts w:ascii="Times New Roman" w:hAnsi="Times New Roman" w:cs="Times New Roman"/>
          <w:b/>
          <w:bCs/>
          <w:sz w:val="24"/>
          <w:szCs w:val="24"/>
        </w:rPr>
        <w:t xml:space="preserve"> DE PRESIUNE </w:t>
      </w:r>
      <w:r w:rsidR="00F15A6F" w:rsidRPr="006B5611">
        <w:rPr>
          <w:rFonts w:ascii="Times New Roman" w:hAnsi="Times New Roman" w:cs="Times New Roman"/>
          <w:b/>
          <w:bCs/>
          <w:sz w:val="24"/>
          <w:szCs w:val="24"/>
        </w:rPr>
        <w:t>Ș</w:t>
      </w:r>
      <w:r w:rsidRPr="006B5611">
        <w:rPr>
          <w:rFonts w:ascii="Times New Roman" w:hAnsi="Times New Roman" w:cs="Times New Roman"/>
          <w:b/>
          <w:bCs/>
          <w:sz w:val="24"/>
          <w:szCs w:val="24"/>
        </w:rPr>
        <w:t>I ROBINETE</w:t>
      </w:r>
      <w:r w:rsidR="007674FF" w:rsidRPr="006B5611">
        <w:rPr>
          <w:rFonts w:ascii="Times New Roman" w:hAnsi="Times New Roman" w:cs="Times New Roman"/>
          <w:b/>
          <w:bCs/>
          <w:sz w:val="24"/>
          <w:szCs w:val="24"/>
        </w:rPr>
        <w:t>LE</w:t>
      </w:r>
      <w:r w:rsidRPr="006B5611">
        <w:rPr>
          <w:rFonts w:ascii="Times New Roman" w:hAnsi="Times New Roman" w:cs="Times New Roman"/>
          <w:b/>
          <w:bCs/>
          <w:sz w:val="24"/>
          <w:szCs w:val="24"/>
        </w:rPr>
        <w:t xml:space="preserve"> DE REGLARE</w:t>
      </w:r>
    </w:p>
    <w:p w14:paraId="6FC7D98B" w14:textId="77777777" w:rsidR="00570FDA" w:rsidRPr="006B5611" w:rsidRDefault="00570FDA" w:rsidP="00505070">
      <w:pPr>
        <w:pStyle w:val="ListParagraph"/>
        <w:numPr>
          <w:ilvl w:val="0"/>
          <w:numId w:val="9"/>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Robinete</w:t>
      </w:r>
      <w:r w:rsidR="007674FF"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de sec</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ionare. Descărcătoare</w:t>
      </w:r>
      <w:r w:rsidR="007674FF" w:rsidRPr="006B5611">
        <w:rPr>
          <w:rFonts w:ascii="Times New Roman" w:hAnsi="Times New Roman" w:cs="Times New Roman"/>
          <w:b/>
          <w:bCs/>
          <w:i/>
          <w:iCs/>
          <w:sz w:val="24"/>
          <w:szCs w:val="24"/>
        </w:rPr>
        <w:t>le</w:t>
      </w:r>
      <w:r w:rsidR="002F5D1E" w:rsidRPr="006B5611">
        <w:rPr>
          <w:rFonts w:ascii="Times New Roman" w:hAnsi="Times New Roman" w:cs="Times New Roman"/>
          <w:b/>
          <w:bCs/>
          <w:i/>
          <w:iCs/>
          <w:sz w:val="24"/>
          <w:szCs w:val="24"/>
        </w:rPr>
        <w:t xml:space="preserve"> de presiune</w:t>
      </w:r>
    </w:p>
    <w:p w14:paraId="60F1AC05" w14:textId="77777777" w:rsidR="00570FDA" w:rsidRPr="006B5611" w:rsidRDefault="004974D7"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570FDA" w:rsidRPr="006B5611">
        <w:rPr>
          <w:rFonts w:ascii="Times New Roman" w:hAnsi="Times New Roman" w:cs="Times New Roman"/>
          <w:sz w:val="24"/>
          <w:szCs w:val="24"/>
        </w:rPr>
        <w:t>Locurile de amplasare a robinetelor de sec</w:t>
      </w:r>
      <w:r w:rsidR="00E4300C" w:rsidRPr="006B5611">
        <w:rPr>
          <w:rFonts w:ascii="Times New Roman" w:hAnsi="Times New Roman" w:cs="Times New Roman"/>
          <w:sz w:val="24"/>
          <w:szCs w:val="24"/>
        </w:rPr>
        <w:t>ț</w:t>
      </w:r>
      <w:r w:rsidR="00570FDA" w:rsidRPr="006B5611">
        <w:rPr>
          <w:rFonts w:ascii="Times New Roman" w:hAnsi="Times New Roman" w:cs="Times New Roman"/>
          <w:sz w:val="24"/>
          <w:szCs w:val="24"/>
        </w:rPr>
        <w:t xml:space="preserve">ionare se stabilesc prin </w:t>
      </w:r>
      <w:r w:rsidR="007674FF" w:rsidRPr="006B5611">
        <w:rPr>
          <w:rFonts w:ascii="Times New Roman" w:hAnsi="Times New Roman" w:cs="Times New Roman"/>
          <w:sz w:val="24"/>
          <w:szCs w:val="24"/>
        </w:rPr>
        <w:t xml:space="preserve">PAC/PT </w:t>
      </w:r>
      <w:r w:rsidR="00E4300C" w:rsidRPr="006B5611">
        <w:rPr>
          <w:rFonts w:ascii="Times New Roman" w:hAnsi="Times New Roman" w:cs="Times New Roman"/>
          <w:sz w:val="24"/>
          <w:szCs w:val="24"/>
        </w:rPr>
        <w:t>ț</w:t>
      </w:r>
      <w:r w:rsidR="00570FDA" w:rsidRPr="006B5611">
        <w:rPr>
          <w:rFonts w:ascii="Times New Roman" w:hAnsi="Times New Roman" w:cs="Times New Roman"/>
          <w:sz w:val="24"/>
          <w:szCs w:val="24"/>
        </w:rPr>
        <w:t xml:space="preserve">inând cont în primul rând de asigurarea accesului liber </w:t>
      </w:r>
      <w:r w:rsidR="00F15A6F" w:rsidRPr="006B5611">
        <w:rPr>
          <w:rFonts w:ascii="Times New Roman" w:hAnsi="Times New Roman" w:cs="Times New Roman"/>
          <w:sz w:val="24"/>
          <w:szCs w:val="24"/>
        </w:rPr>
        <w:t>ș</w:t>
      </w:r>
      <w:r w:rsidR="00570FDA" w:rsidRPr="006B5611">
        <w:rPr>
          <w:rFonts w:ascii="Times New Roman" w:hAnsi="Times New Roman" w:cs="Times New Roman"/>
          <w:sz w:val="24"/>
          <w:szCs w:val="24"/>
        </w:rPr>
        <w:t>i u</w:t>
      </w:r>
      <w:r w:rsidR="00F15A6F" w:rsidRPr="006B5611">
        <w:rPr>
          <w:rFonts w:ascii="Times New Roman" w:hAnsi="Times New Roman" w:cs="Times New Roman"/>
          <w:sz w:val="24"/>
          <w:szCs w:val="24"/>
        </w:rPr>
        <w:t>ș</w:t>
      </w:r>
      <w:r w:rsidR="00570FDA" w:rsidRPr="006B5611">
        <w:rPr>
          <w:rFonts w:ascii="Times New Roman" w:hAnsi="Times New Roman" w:cs="Times New Roman"/>
          <w:sz w:val="24"/>
          <w:szCs w:val="24"/>
        </w:rPr>
        <w:t xml:space="preserve">or la acestea, precum </w:t>
      </w:r>
      <w:r w:rsidR="00F15A6F" w:rsidRPr="006B5611">
        <w:rPr>
          <w:rFonts w:ascii="Times New Roman" w:hAnsi="Times New Roman" w:cs="Times New Roman"/>
          <w:sz w:val="24"/>
          <w:szCs w:val="24"/>
        </w:rPr>
        <w:t>ș</w:t>
      </w:r>
      <w:r w:rsidR="00570FDA" w:rsidRPr="006B5611">
        <w:rPr>
          <w:rFonts w:ascii="Times New Roman" w:hAnsi="Times New Roman" w:cs="Times New Roman"/>
          <w:sz w:val="24"/>
          <w:szCs w:val="24"/>
        </w:rPr>
        <w:t>i la intervale care să nu depă</w:t>
      </w:r>
      <w:r w:rsidR="00F15A6F" w:rsidRPr="006B5611">
        <w:rPr>
          <w:rFonts w:ascii="Times New Roman" w:hAnsi="Times New Roman" w:cs="Times New Roman"/>
          <w:sz w:val="24"/>
          <w:szCs w:val="24"/>
        </w:rPr>
        <w:t>ș</w:t>
      </w:r>
      <w:r w:rsidR="00570FDA" w:rsidRPr="006B5611">
        <w:rPr>
          <w:rFonts w:ascii="Times New Roman" w:hAnsi="Times New Roman" w:cs="Times New Roman"/>
          <w:sz w:val="24"/>
          <w:szCs w:val="24"/>
        </w:rPr>
        <w:t>ească următoarele distan</w:t>
      </w:r>
      <w:r w:rsidR="00E4300C" w:rsidRPr="006B5611">
        <w:rPr>
          <w:rFonts w:ascii="Times New Roman" w:hAnsi="Times New Roman" w:cs="Times New Roman"/>
          <w:sz w:val="24"/>
          <w:szCs w:val="24"/>
        </w:rPr>
        <w:t>ț</w:t>
      </w:r>
      <w:r w:rsidR="00570FDA" w:rsidRPr="006B5611">
        <w:rPr>
          <w:rFonts w:ascii="Times New Roman" w:hAnsi="Times New Roman" w:cs="Times New Roman"/>
          <w:sz w:val="24"/>
          <w:szCs w:val="24"/>
        </w:rPr>
        <w:t>e:</w:t>
      </w:r>
    </w:p>
    <w:p w14:paraId="326125D7" w14:textId="77777777" w:rsidR="00570FDA" w:rsidRPr="006B5611" w:rsidRDefault="00570FDA" w:rsidP="00505070">
      <w:pPr>
        <w:pStyle w:val="ListParagraph"/>
        <w:numPr>
          <w:ilvl w:val="0"/>
          <w:numId w:val="4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32</w:t>
      </w:r>
      <w:r w:rsidR="00A24B42" w:rsidRPr="006B5611">
        <w:rPr>
          <w:rFonts w:ascii="Times New Roman" w:hAnsi="Times New Roman" w:cs="Times New Roman"/>
          <w:sz w:val="24"/>
          <w:szCs w:val="24"/>
        </w:rPr>
        <w:t>,00</w:t>
      </w:r>
      <w:r w:rsidRPr="006B5611">
        <w:rPr>
          <w:rFonts w:ascii="Times New Roman" w:hAnsi="Times New Roman" w:cs="Times New Roman"/>
          <w:sz w:val="24"/>
          <w:szCs w:val="24"/>
        </w:rPr>
        <w:t xml:space="preserve"> km în zonele unde predominantă este </w:t>
      </w:r>
      <w:r w:rsidR="00A24B42" w:rsidRPr="006B5611">
        <w:rPr>
          <w:rFonts w:ascii="Times New Roman" w:hAnsi="Times New Roman" w:cs="Times New Roman"/>
          <w:sz w:val="24"/>
          <w:szCs w:val="24"/>
        </w:rPr>
        <w:t>c</w:t>
      </w:r>
      <w:r w:rsidRPr="006B5611">
        <w:rPr>
          <w:rFonts w:ascii="Times New Roman" w:hAnsi="Times New Roman" w:cs="Times New Roman"/>
          <w:sz w:val="24"/>
          <w:szCs w:val="24"/>
        </w:rPr>
        <w:t>lasa 1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53F583C5" w14:textId="77777777" w:rsidR="00570FDA" w:rsidRPr="006B5611" w:rsidRDefault="00570FDA" w:rsidP="00505070">
      <w:pPr>
        <w:pStyle w:val="ListParagraph"/>
        <w:numPr>
          <w:ilvl w:val="0"/>
          <w:numId w:val="4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24</w:t>
      </w:r>
      <w:r w:rsidR="00A24B42" w:rsidRPr="006B5611">
        <w:rPr>
          <w:rFonts w:ascii="Times New Roman" w:hAnsi="Times New Roman" w:cs="Times New Roman"/>
          <w:sz w:val="24"/>
          <w:szCs w:val="24"/>
        </w:rPr>
        <w:t>,00</w:t>
      </w:r>
      <w:r w:rsidRPr="006B5611">
        <w:rPr>
          <w:rFonts w:ascii="Times New Roman" w:hAnsi="Times New Roman" w:cs="Times New Roman"/>
          <w:sz w:val="24"/>
          <w:szCs w:val="24"/>
        </w:rPr>
        <w:t xml:space="preserve"> km în zonele unde predominantă este </w:t>
      </w:r>
      <w:r w:rsidR="00A24B42" w:rsidRPr="006B5611">
        <w:rPr>
          <w:rFonts w:ascii="Times New Roman" w:hAnsi="Times New Roman" w:cs="Times New Roman"/>
          <w:sz w:val="24"/>
          <w:szCs w:val="24"/>
        </w:rPr>
        <w:t>c</w:t>
      </w:r>
      <w:r w:rsidRPr="006B5611">
        <w:rPr>
          <w:rFonts w:ascii="Times New Roman" w:hAnsi="Times New Roman" w:cs="Times New Roman"/>
          <w:sz w:val="24"/>
          <w:szCs w:val="24"/>
        </w:rPr>
        <w:t>lasa 2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0CCCEE2B" w14:textId="77777777" w:rsidR="00570FDA" w:rsidRPr="006B5611" w:rsidRDefault="00570FDA" w:rsidP="00505070">
      <w:pPr>
        <w:pStyle w:val="ListParagraph"/>
        <w:numPr>
          <w:ilvl w:val="0"/>
          <w:numId w:val="4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16</w:t>
      </w:r>
      <w:r w:rsidR="00A24B42" w:rsidRPr="006B5611">
        <w:rPr>
          <w:rFonts w:ascii="Times New Roman" w:hAnsi="Times New Roman" w:cs="Times New Roman"/>
          <w:sz w:val="24"/>
          <w:szCs w:val="24"/>
        </w:rPr>
        <w:t>,00</w:t>
      </w:r>
      <w:r w:rsidRPr="006B5611">
        <w:rPr>
          <w:rFonts w:ascii="Times New Roman" w:hAnsi="Times New Roman" w:cs="Times New Roman"/>
          <w:sz w:val="24"/>
          <w:szCs w:val="24"/>
        </w:rPr>
        <w:t xml:space="preserve"> km în zonele unde predominantă este </w:t>
      </w:r>
      <w:r w:rsidR="00A24B42" w:rsidRPr="006B5611">
        <w:rPr>
          <w:rFonts w:ascii="Times New Roman" w:hAnsi="Times New Roman" w:cs="Times New Roman"/>
          <w:sz w:val="24"/>
          <w:szCs w:val="24"/>
        </w:rPr>
        <w:t>c</w:t>
      </w:r>
      <w:r w:rsidRPr="006B5611">
        <w:rPr>
          <w:rFonts w:ascii="Times New Roman" w:hAnsi="Times New Roman" w:cs="Times New Roman"/>
          <w:sz w:val="24"/>
          <w:szCs w:val="24"/>
        </w:rPr>
        <w:t>lasa 3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2CD993AE" w14:textId="77777777" w:rsidR="00570FDA" w:rsidRPr="006B5611" w:rsidRDefault="00570FDA" w:rsidP="00505070">
      <w:pPr>
        <w:pStyle w:val="ListParagraph"/>
        <w:numPr>
          <w:ilvl w:val="0"/>
          <w:numId w:val="4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8</w:t>
      </w:r>
      <w:r w:rsidR="00A24B42" w:rsidRPr="006B5611">
        <w:rPr>
          <w:rFonts w:ascii="Times New Roman" w:hAnsi="Times New Roman" w:cs="Times New Roman"/>
          <w:sz w:val="24"/>
          <w:szCs w:val="24"/>
        </w:rPr>
        <w:t>,00</w:t>
      </w:r>
      <w:r w:rsidRPr="006B5611">
        <w:rPr>
          <w:rFonts w:ascii="Times New Roman" w:hAnsi="Times New Roman" w:cs="Times New Roman"/>
          <w:sz w:val="24"/>
          <w:szCs w:val="24"/>
        </w:rPr>
        <w:t xml:space="preserve"> km în zonele unde predominantă este </w:t>
      </w:r>
      <w:r w:rsidR="00A24B42" w:rsidRPr="006B5611">
        <w:rPr>
          <w:rFonts w:ascii="Times New Roman" w:hAnsi="Times New Roman" w:cs="Times New Roman"/>
          <w:sz w:val="24"/>
          <w:szCs w:val="24"/>
        </w:rPr>
        <w:t>c</w:t>
      </w:r>
      <w:r w:rsidRPr="006B5611">
        <w:rPr>
          <w:rFonts w:ascii="Times New Roman" w:hAnsi="Times New Roman" w:cs="Times New Roman"/>
          <w:sz w:val="24"/>
          <w:szCs w:val="24"/>
        </w:rPr>
        <w:t>lasa 4 de loca</w:t>
      </w:r>
      <w:r w:rsidR="00E4300C" w:rsidRPr="006B5611">
        <w:rPr>
          <w:rFonts w:ascii="Times New Roman" w:hAnsi="Times New Roman" w:cs="Times New Roman"/>
          <w:sz w:val="24"/>
          <w:szCs w:val="24"/>
        </w:rPr>
        <w:t>ț</w:t>
      </w:r>
      <w:r w:rsidR="00A24B42" w:rsidRPr="006B5611">
        <w:rPr>
          <w:rFonts w:ascii="Times New Roman" w:hAnsi="Times New Roman" w:cs="Times New Roman"/>
          <w:sz w:val="24"/>
          <w:szCs w:val="24"/>
        </w:rPr>
        <w:t>ie.</w:t>
      </w:r>
    </w:p>
    <w:p w14:paraId="32034C8F" w14:textId="77777777" w:rsidR="00570FDA" w:rsidRPr="006B5611" w:rsidRDefault="004974D7" w:rsidP="00632D12">
      <w:pPr>
        <w:pStyle w:val="ListParagraph"/>
        <w:tabs>
          <w:tab w:val="left" w:pos="1560"/>
        </w:tabs>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5E2A19" w:rsidRPr="006B5611">
        <w:rPr>
          <w:rFonts w:ascii="Times New Roman" w:hAnsi="Times New Roman" w:cs="Times New Roman"/>
          <w:sz w:val="24"/>
          <w:szCs w:val="24"/>
        </w:rPr>
        <w:t>Se evită</w:t>
      </w:r>
      <w:r w:rsidR="00570FDA" w:rsidRPr="006B5611">
        <w:rPr>
          <w:rFonts w:ascii="Times New Roman" w:hAnsi="Times New Roman" w:cs="Times New Roman"/>
          <w:sz w:val="24"/>
          <w:szCs w:val="24"/>
        </w:rPr>
        <w:t xml:space="preserve"> pe cât posibil montarea robinetelor în intravilan</w:t>
      </w:r>
      <w:r w:rsidR="005E2A19" w:rsidRPr="006B5611">
        <w:rPr>
          <w:rFonts w:ascii="Times New Roman" w:hAnsi="Times New Roman" w:cs="Times New Roman"/>
          <w:sz w:val="24"/>
          <w:szCs w:val="24"/>
        </w:rPr>
        <w:t>ul localită</w:t>
      </w:r>
      <w:r w:rsidR="00E4300C" w:rsidRPr="006B5611">
        <w:rPr>
          <w:rFonts w:ascii="Times New Roman" w:hAnsi="Times New Roman" w:cs="Times New Roman"/>
          <w:sz w:val="24"/>
          <w:szCs w:val="24"/>
        </w:rPr>
        <w:t>ț</w:t>
      </w:r>
      <w:r w:rsidR="005E2A19" w:rsidRPr="006B5611">
        <w:rPr>
          <w:rFonts w:ascii="Times New Roman" w:hAnsi="Times New Roman" w:cs="Times New Roman"/>
          <w:sz w:val="24"/>
          <w:szCs w:val="24"/>
        </w:rPr>
        <w:t>ilor</w:t>
      </w:r>
      <w:r w:rsidR="00570FDA" w:rsidRPr="006B5611">
        <w:rPr>
          <w:rFonts w:ascii="Times New Roman" w:hAnsi="Times New Roman" w:cs="Times New Roman"/>
          <w:sz w:val="24"/>
          <w:szCs w:val="24"/>
        </w:rPr>
        <w:t>.</w:t>
      </w:r>
    </w:p>
    <w:p w14:paraId="439CD554" w14:textId="77777777" w:rsidR="004974D7" w:rsidRPr="006B5611" w:rsidRDefault="00137DD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 regulă, r</w:t>
      </w:r>
      <w:r w:rsidR="00570FDA" w:rsidRPr="006B5611">
        <w:rPr>
          <w:rFonts w:ascii="Times New Roman" w:hAnsi="Times New Roman" w:cs="Times New Roman"/>
          <w:sz w:val="24"/>
          <w:szCs w:val="24"/>
        </w:rPr>
        <w:t>obinetele de sec</w:t>
      </w:r>
      <w:r w:rsidR="00E4300C" w:rsidRPr="006B5611">
        <w:rPr>
          <w:rFonts w:ascii="Times New Roman" w:hAnsi="Times New Roman" w:cs="Times New Roman"/>
          <w:sz w:val="24"/>
          <w:szCs w:val="24"/>
        </w:rPr>
        <w:t>ț</w:t>
      </w:r>
      <w:r w:rsidR="00570FDA" w:rsidRPr="006B5611">
        <w:rPr>
          <w:rFonts w:ascii="Times New Roman" w:hAnsi="Times New Roman" w:cs="Times New Roman"/>
          <w:sz w:val="24"/>
          <w:szCs w:val="24"/>
        </w:rPr>
        <w:t xml:space="preserve">ionare </w:t>
      </w:r>
      <w:r w:rsidRPr="006B5611">
        <w:rPr>
          <w:rFonts w:ascii="Times New Roman" w:hAnsi="Times New Roman" w:cs="Times New Roman"/>
          <w:sz w:val="24"/>
          <w:szCs w:val="24"/>
        </w:rPr>
        <w:t>se prevăd</w:t>
      </w:r>
      <w:r w:rsidR="00570FDA" w:rsidRPr="006B5611">
        <w:rPr>
          <w:rFonts w:ascii="Times New Roman" w:hAnsi="Times New Roman" w:cs="Times New Roman"/>
          <w:sz w:val="24"/>
          <w:szCs w:val="24"/>
        </w:rPr>
        <w:t xml:space="preserve"> la:</w:t>
      </w:r>
    </w:p>
    <w:p w14:paraId="72B0C703" w14:textId="77777777" w:rsidR="004974D7" w:rsidRPr="006B5611" w:rsidRDefault="00570FDA" w:rsidP="00505070">
      <w:pPr>
        <w:pStyle w:val="ListParagraph"/>
        <w:numPr>
          <w:ilvl w:val="0"/>
          <w:numId w:val="5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traversări de CF</w:t>
      </w:r>
      <w:r w:rsidR="007834C8" w:rsidRPr="006B5611">
        <w:rPr>
          <w:rStyle w:val="FootnoteReference"/>
          <w:rFonts w:ascii="Times New Roman" w:hAnsi="Times New Roman" w:cs="Times New Roman"/>
          <w:sz w:val="24"/>
          <w:szCs w:val="24"/>
        </w:rPr>
        <w:footnoteReference w:id="16"/>
      </w:r>
      <w:r w:rsidR="004974D7" w:rsidRPr="006B5611">
        <w:rPr>
          <w:rFonts w:ascii="Times New Roman" w:hAnsi="Times New Roman" w:cs="Times New Roman"/>
          <w:sz w:val="24"/>
          <w:szCs w:val="24"/>
        </w:rPr>
        <w:t>;</w:t>
      </w:r>
    </w:p>
    <w:p w14:paraId="02CFB395" w14:textId="77777777" w:rsidR="004974D7" w:rsidRPr="006B5611" w:rsidRDefault="00570FDA" w:rsidP="00505070">
      <w:pPr>
        <w:pStyle w:val="ListParagraph"/>
        <w:numPr>
          <w:ilvl w:val="0"/>
          <w:numId w:val="5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ramifica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r w:rsidR="004974D7" w:rsidRPr="006B5611">
        <w:rPr>
          <w:rFonts w:ascii="Times New Roman" w:hAnsi="Times New Roman" w:cs="Times New Roman"/>
          <w:sz w:val="24"/>
          <w:szCs w:val="24"/>
        </w:rPr>
        <w:t>;</w:t>
      </w:r>
    </w:p>
    <w:p w14:paraId="75290769" w14:textId="77777777" w:rsidR="004974D7" w:rsidRPr="006B5611" w:rsidRDefault="00570FDA" w:rsidP="00505070">
      <w:pPr>
        <w:pStyle w:val="ListParagraph"/>
        <w:numPr>
          <w:ilvl w:val="0"/>
          <w:numId w:val="5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interconectări</w:t>
      </w:r>
      <w:r w:rsidR="004974D7" w:rsidRPr="006B5611">
        <w:rPr>
          <w:rFonts w:ascii="Times New Roman" w:hAnsi="Times New Roman" w:cs="Times New Roman"/>
          <w:sz w:val="24"/>
          <w:szCs w:val="24"/>
        </w:rPr>
        <w:t>;</w:t>
      </w:r>
    </w:p>
    <w:p w14:paraId="420E2E66" w14:textId="77777777" w:rsidR="00570FDA" w:rsidRPr="006B5611" w:rsidRDefault="00570FDA" w:rsidP="00505070">
      <w:pPr>
        <w:pStyle w:val="ListParagraph"/>
        <w:numPr>
          <w:ilvl w:val="0"/>
          <w:numId w:val="5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gări de lansare/primire PIG.</w:t>
      </w:r>
    </w:p>
    <w:p w14:paraId="3516D526" w14:textId="2E1C83F9" w:rsidR="00570FDA" w:rsidRPr="006B5611" w:rsidRDefault="00570FDA"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Prin </w:t>
      </w:r>
      <w:r w:rsidR="004974D7" w:rsidRPr="006B5611">
        <w:rPr>
          <w:rFonts w:ascii="Times New Roman" w:hAnsi="Times New Roman" w:cs="Times New Roman"/>
          <w:sz w:val="24"/>
          <w:szCs w:val="24"/>
        </w:rPr>
        <w:t xml:space="preserve">PAC/PT </w:t>
      </w:r>
      <w:r w:rsidRPr="006B5611">
        <w:rPr>
          <w:rFonts w:ascii="Times New Roman" w:hAnsi="Times New Roman" w:cs="Times New Roman"/>
          <w:sz w:val="24"/>
          <w:szCs w:val="24"/>
        </w:rPr>
        <w:t>se pot prevede</w:t>
      </w:r>
      <w:r w:rsidR="006D621E" w:rsidRPr="006B5611">
        <w:rPr>
          <w:rFonts w:ascii="Times New Roman" w:hAnsi="Times New Roman" w:cs="Times New Roman"/>
          <w:sz w:val="24"/>
          <w:szCs w:val="24"/>
        </w:rPr>
        <w:t>a</w:t>
      </w:r>
      <w:r w:rsidRPr="006B5611">
        <w:rPr>
          <w:rFonts w:ascii="Times New Roman" w:hAnsi="Times New Roman" w:cs="Times New Roman"/>
          <w:sz w:val="24"/>
          <w:szCs w:val="24"/>
        </w:rPr>
        <w:t xml:space="preserve"> robinete de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la traversarea unor obstacole de importan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deosebită</w:t>
      </w:r>
      <w:r w:rsidR="005E2A19" w:rsidRPr="006B5611">
        <w:rPr>
          <w:rFonts w:ascii="Times New Roman" w:hAnsi="Times New Roman" w:cs="Times New Roman"/>
          <w:sz w:val="24"/>
          <w:szCs w:val="24"/>
        </w:rPr>
        <w:t>, respectiv</w:t>
      </w:r>
      <w:r w:rsidRPr="006B5611">
        <w:rPr>
          <w:rFonts w:ascii="Times New Roman" w:hAnsi="Times New Roman" w:cs="Times New Roman"/>
          <w:sz w:val="24"/>
          <w:szCs w:val="24"/>
        </w:rPr>
        <w:t xml:space="preserve"> cursuri de apa navigabile, autostrăzi etc.</w:t>
      </w:r>
      <w:r w:rsidR="005E2A19" w:rsidRPr="006B5611">
        <w:rPr>
          <w:rFonts w:ascii="Times New Roman" w:hAnsi="Times New Roman" w:cs="Times New Roman"/>
          <w:sz w:val="24"/>
          <w:szCs w:val="24"/>
        </w:rPr>
        <w:t>,</w:t>
      </w:r>
      <w:r w:rsidRPr="006B5611">
        <w:rPr>
          <w:rFonts w:ascii="Times New Roman" w:hAnsi="Times New Roman" w:cs="Times New Roman"/>
          <w:sz w:val="24"/>
          <w:szCs w:val="24"/>
        </w:rPr>
        <w:t xml:space="preserve"> în vederea măririi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acestora.</w:t>
      </w:r>
    </w:p>
    <w:p w14:paraId="47FBE154" w14:textId="77777777" w:rsidR="00570FDA" w:rsidRPr="006B5611" w:rsidRDefault="00570FDA"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Robinetele de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 amplasate pe firul conductei, pe racorduri sau interconectări, la traversările cu mai multe fire, la solic</w:t>
      </w:r>
      <w:r w:rsidR="005E2A19" w:rsidRPr="006B5611">
        <w:rPr>
          <w:rFonts w:ascii="Times New Roman" w:hAnsi="Times New Roman" w:cs="Times New Roman"/>
          <w:sz w:val="24"/>
          <w:szCs w:val="24"/>
        </w:rPr>
        <w:t>itarea beneficiarului trebuie să</w:t>
      </w:r>
      <w:r w:rsidRPr="006B5611">
        <w:rPr>
          <w:rFonts w:ascii="Times New Roman" w:hAnsi="Times New Roman" w:cs="Times New Roman"/>
          <w:sz w:val="24"/>
          <w:szCs w:val="24"/>
        </w:rPr>
        <w:t xml:space="preserve"> fie prevăzute cu dispozitive automate de închidere în caz de avarie.</w:t>
      </w:r>
    </w:p>
    <w:p w14:paraId="25003B25" w14:textId="77777777" w:rsidR="004974D7" w:rsidRPr="006B5611" w:rsidRDefault="004974D7"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570FDA" w:rsidRPr="006B5611">
        <w:rPr>
          <w:rFonts w:ascii="Times New Roman" w:hAnsi="Times New Roman" w:cs="Times New Roman"/>
          <w:sz w:val="24"/>
          <w:szCs w:val="24"/>
        </w:rPr>
        <w:t xml:space="preserve">Modul de montare a robinetelor </w:t>
      </w:r>
      <w:r w:rsidR="00F15A6F" w:rsidRPr="006B5611">
        <w:rPr>
          <w:rFonts w:ascii="Times New Roman" w:hAnsi="Times New Roman" w:cs="Times New Roman"/>
          <w:sz w:val="24"/>
          <w:szCs w:val="24"/>
        </w:rPr>
        <w:t>ș</w:t>
      </w:r>
      <w:r w:rsidR="00570FDA" w:rsidRPr="006B5611">
        <w:rPr>
          <w:rFonts w:ascii="Times New Roman" w:hAnsi="Times New Roman" w:cs="Times New Roman"/>
          <w:sz w:val="24"/>
          <w:szCs w:val="24"/>
        </w:rPr>
        <w:t>i protec</w:t>
      </w:r>
      <w:r w:rsidR="00E4300C" w:rsidRPr="006B5611">
        <w:rPr>
          <w:rFonts w:ascii="Times New Roman" w:hAnsi="Times New Roman" w:cs="Times New Roman"/>
          <w:sz w:val="24"/>
          <w:szCs w:val="24"/>
        </w:rPr>
        <w:t>ț</w:t>
      </w:r>
      <w:r w:rsidR="00570FDA" w:rsidRPr="006B5611">
        <w:rPr>
          <w:rFonts w:ascii="Times New Roman" w:hAnsi="Times New Roman" w:cs="Times New Roman"/>
          <w:sz w:val="24"/>
          <w:szCs w:val="24"/>
        </w:rPr>
        <w:t xml:space="preserve">ia anticorosivă se stabilesc prin </w:t>
      </w:r>
      <w:r w:rsidRPr="006B5611">
        <w:rPr>
          <w:rFonts w:ascii="Times New Roman" w:hAnsi="Times New Roman" w:cs="Times New Roman"/>
          <w:sz w:val="24"/>
          <w:szCs w:val="24"/>
        </w:rPr>
        <w:t>PAC/PT</w:t>
      </w:r>
      <w:r w:rsidR="00570FDA" w:rsidRPr="006B5611">
        <w:rPr>
          <w:rFonts w:ascii="Times New Roman" w:hAnsi="Times New Roman" w:cs="Times New Roman"/>
          <w:sz w:val="24"/>
          <w:szCs w:val="24"/>
        </w:rPr>
        <w:t xml:space="preserve">. </w:t>
      </w:r>
    </w:p>
    <w:p w14:paraId="14E9B5F0" w14:textId="77777777" w:rsidR="004974D7" w:rsidRPr="006B5611" w:rsidRDefault="004974D7" w:rsidP="004974D7">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570FDA"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00570FDA" w:rsidRPr="006B5611">
        <w:rPr>
          <w:rFonts w:ascii="Times New Roman" w:hAnsi="Times New Roman" w:cs="Times New Roman"/>
          <w:sz w:val="24"/>
          <w:szCs w:val="24"/>
        </w:rPr>
        <w:t>ia anticorosivă a robinetelor trebuie să aibă cel pu</w:t>
      </w:r>
      <w:r w:rsidR="00E4300C" w:rsidRPr="006B5611">
        <w:rPr>
          <w:rFonts w:ascii="Times New Roman" w:hAnsi="Times New Roman" w:cs="Times New Roman"/>
          <w:sz w:val="24"/>
          <w:szCs w:val="24"/>
        </w:rPr>
        <w:t>ț</w:t>
      </w:r>
      <w:r w:rsidR="00570FDA" w:rsidRPr="006B5611">
        <w:rPr>
          <w:rFonts w:ascii="Times New Roman" w:hAnsi="Times New Roman" w:cs="Times New Roman"/>
          <w:sz w:val="24"/>
          <w:szCs w:val="24"/>
        </w:rPr>
        <w:t>in calitatea protec</w:t>
      </w:r>
      <w:r w:rsidR="00E4300C" w:rsidRPr="006B5611">
        <w:rPr>
          <w:rFonts w:ascii="Times New Roman" w:hAnsi="Times New Roman" w:cs="Times New Roman"/>
          <w:sz w:val="24"/>
          <w:szCs w:val="24"/>
        </w:rPr>
        <w:t>ț</w:t>
      </w:r>
      <w:r w:rsidR="00570FDA" w:rsidRPr="006B5611">
        <w:rPr>
          <w:rFonts w:ascii="Times New Roman" w:hAnsi="Times New Roman" w:cs="Times New Roman"/>
          <w:sz w:val="24"/>
          <w:szCs w:val="24"/>
        </w:rPr>
        <w:t xml:space="preserve">iei anticorosive a conductei. </w:t>
      </w:r>
    </w:p>
    <w:p w14:paraId="64F57434" w14:textId="77777777" w:rsidR="00570FDA" w:rsidRPr="006B5611" w:rsidRDefault="004974D7" w:rsidP="004974D7">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570FDA" w:rsidRPr="006B5611">
        <w:rPr>
          <w:rFonts w:ascii="Times New Roman" w:hAnsi="Times New Roman" w:cs="Times New Roman"/>
          <w:sz w:val="24"/>
          <w:szCs w:val="24"/>
        </w:rPr>
        <w:t>Robinetele de sec</w:t>
      </w:r>
      <w:r w:rsidR="00E4300C" w:rsidRPr="006B5611">
        <w:rPr>
          <w:rFonts w:ascii="Times New Roman" w:hAnsi="Times New Roman" w:cs="Times New Roman"/>
          <w:sz w:val="24"/>
          <w:szCs w:val="24"/>
        </w:rPr>
        <w:t>ț</w:t>
      </w:r>
      <w:r w:rsidR="00570FDA" w:rsidRPr="006B5611">
        <w:rPr>
          <w:rFonts w:ascii="Times New Roman" w:hAnsi="Times New Roman" w:cs="Times New Roman"/>
          <w:sz w:val="24"/>
          <w:szCs w:val="24"/>
        </w:rPr>
        <w:t>ionare se împrejmuiesc.</w:t>
      </w:r>
    </w:p>
    <w:p w14:paraId="3777DBB0" w14:textId="77777777" w:rsidR="004974D7" w:rsidRPr="006B5611" w:rsidRDefault="004974D7"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570FDA" w:rsidRPr="006B5611">
        <w:rPr>
          <w:rFonts w:ascii="Times New Roman" w:hAnsi="Times New Roman" w:cs="Times New Roman"/>
          <w:sz w:val="24"/>
          <w:szCs w:val="24"/>
        </w:rPr>
        <w:t>Robinetele de sec</w:t>
      </w:r>
      <w:r w:rsidR="00E4300C" w:rsidRPr="006B5611">
        <w:rPr>
          <w:rFonts w:ascii="Times New Roman" w:hAnsi="Times New Roman" w:cs="Times New Roman"/>
          <w:sz w:val="24"/>
          <w:szCs w:val="24"/>
        </w:rPr>
        <w:t>ț</w:t>
      </w:r>
      <w:r w:rsidR="00570FDA" w:rsidRPr="006B5611">
        <w:rPr>
          <w:rFonts w:ascii="Times New Roman" w:hAnsi="Times New Roman" w:cs="Times New Roman"/>
          <w:sz w:val="24"/>
          <w:szCs w:val="24"/>
        </w:rPr>
        <w:t>ionare, în func</w:t>
      </w:r>
      <w:r w:rsidR="00E4300C" w:rsidRPr="006B5611">
        <w:rPr>
          <w:rFonts w:ascii="Times New Roman" w:hAnsi="Times New Roman" w:cs="Times New Roman"/>
          <w:sz w:val="24"/>
          <w:szCs w:val="24"/>
        </w:rPr>
        <w:t>ț</w:t>
      </w:r>
      <w:r w:rsidR="00570FDA" w:rsidRPr="006B5611">
        <w:rPr>
          <w:rFonts w:ascii="Times New Roman" w:hAnsi="Times New Roman" w:cs="Times New Roman"/>
          <w:sz w:val="24"/>
          <w:szCs w:val="24"/>
        </w:rPr>
        <w:t xml:space="preserve">ie de diametru </w:t>
      </w:r>
      <w:r w:rsidR="00F15A6F" w:rsidRPr="006B5611">
        <w:rPr>
          <w:rFonts w:ascii="Times New Roman" w:hAnsi="Times New Roman" w:cs="Times New Roman"/>
          <w:sz w:val="24"/>
          <w:szCs w:val="24"/>
        </w:rPr>
        <w:t>ș</w:t>
      </w:r>
      <w:r w:rsidR="00570FDA" w:rsidRPr="006B5611">
        <w:rPr>
          <w:rFonts w:ascii="Times New Roman" w:hAnsi="Times New Roman" w:cs="Times New Roman"/>
          <w:sz w:val="24"/>
          <w:szCs w:val="24"/>
        </w:rPr>
        <w:t>i presiune,</w:t>
      </w:r>
      <w:r w:rsidR="00993029" w:rsidRPr="006B5611">
        <w:rPr>
          <w:rFonts w:ascii="Times New Roman" w:hAnsi="Times New Roman" w:cs="Times New Roman"/>
          <w:sz w:val="24"/>
          <w:szCs w:val="24"/>
        </w:rPr>
        <w:t xml:space="preserve"> după caz,</w:t>
      </w:r>
      <w:r w:rsidR="00570FDA" w:rsidRPr="006B5611">
        <w:rPr>
          <w:rFonts w:ascii="Times New Roman" w:hAnsi="Times New Roman" w:cs="Times New Roman"/>
          <w:sz w:val="24"/>
          <w:szCs w:val="24"/>
        </w:rPr>
        <w:t xml:space="preserve"> se prevăd cu ocolitor. </w:t>
      </w:r>
    </w:p>
    <w:p w14:paraId="0C33BEE4" w14:textId="77777777" w:rsidR="004974D7" w:rsidRPr="006B5611" w:rsidRDefault="004974D7" w:rsidP="004974D7">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570FDA" w:rsidRPr="006B5611">
        <w:rPr>
          <w:rFonts w:ascii="Times New Roman" w:hAnsi="Times New Roman" w:cs="Times New Roman"/>
          <w:sz w:val="24"/>
          <w:szCs w:val="24"/>
        </w:rPr>
        <w:t>Pe ocolitor se montează un de</w:t>
      </w:r>
      <w:r w:rsidR="005E2A19" w:rsidRPr="006B5611">
        <w:rPr>
          <w:rFonts w:ascii="Times New Roman" w:hAnsi="Times New Roman" w:cs="Times New Roman"/>
          <w:sz w:val="24"/>
          <w:szCs w:val="24"/>
        </w:rPr>
        <w:t>scărcător de presiune între două</w:t>
      </w:r>
      <w:r w:rsidR="00570FDA" w:rsidRPr="006B5611">
        <w:rPr>
          <w:rFonts w:ascii="Times New Roman" w:hAnsi="Times New Roman" w:cs="Times New Roman"/>
          <w:sz w:val="24"/>
          <w:szCs w:val="24"/>
        </w:rPr>
        <w:t xml:space="preserve"> robinete cu ac</w:t>
      </w:r>
      <w:r w:rsidR="00E4300C" w:rsidRPr="006B5611">
        <w:rPr>
          <w:rFonts w:ascii="Times New Roman" w:hAnsi="Times New Roman" w:cs="Times New Roman"/>
          <w:sz w:val="24"/>
          <w:szCs w:val="24"/>
        </w:rPr>
        <w:t>ț</w:t>
      </w:r>
      <w:r w:rsidR="00570FDA" w:rsidRPr="006B5611">
        <w:rPr>
          <w:rFonts w:ascii="Times New Roman" w:hAnsi="Times New Roman" w:cs="Times New Roman"/>
          <w:sz w:val="24"/>
          <w:szCs w:val="24"/>
        </w:rPr>
        <w:t xml:space="preserve">ionare manuală. </w:t>
      </w:r>
    </w:p>
    <w:p w14:paraId="382EDD09" w14:textId="77777777" w:rsidR="00570FDA" w:rsidRPr="006B5611" w:rsidRDefault="004974D7" w:rsidP="004974D7">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570FDA" w:rsidRPr="006B5611">
        <w:rPr>
          <w:rFonts w:ascii="Times New Roman" w:hAnsi="Times New Roman" w:cs="Times New Roman"/>
          <w:sz w:val="24"/>
          <w:szCs w:val="24"/>
        </w:rPr>
        <w:t xml:space="preserve">În </w:t>
      </w:r>
      <w:r w:rsidRPr="006B5611">
        <w:rPr>
          <w:rFonts w:ascii="Times New Roman" w:hAnsi="Times New Roman" w:cs="Times New Roman"/>
          <w:sz w:val="24"/>
          <w:szCs w:val="24"/>
        </w:rPr>
        <w:t>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prevăzută la alin. (2)</w:t>
      </w:r>
      <w:r w:rsidR="00570FDA" w:rsidRPr="006B5611">
        <w:rPr>
          <w:rFonts w:ascii="Times New Roman" w:hAnsi="Times New Roman" w:cs="Times New Roman"/>
          <w:sz w:val="24"/>
          <w:szCs w:val="24"/>
        </w:rPr>
        <w:t xml:space="preserve"> se admite montarea unui singur robinet pe descărcătorul de presiune.</w:t>
      </w:r>
    </w:p>
    <w:p w14:paraId="78E2828D" w14:textId="77777777" w:rsidR="004974D7" w:rsidRPr="006B5611" w:rsidRDefault="004974D7"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570FDA" w:rsidRPr="006B5611">
        <w:rPr>
          <w:rFonts w:ascii="Times New Roman" w:hAnsi="Times New Roman" w:cs="Times New Roman"/>
          <w:sz w:val="24"/>
          <w:szCs w:val="24"/>
        </w:rPr>
        <w:t>Pe fiecare tronson cuprins între două robinete fără ocolitoare, se mont</w:t>
      </w:r>
      <w:r w:rsidRPr="006B5611">
        <w:rPr>
          <w:rFonts w:ascii="Times New Roman" w:hAnsi="Times New Roman" w:cs="Times New Roman"/>
          <w:sz w:val="24"/>
          <w:szCs w:val="24"/>
        </w:rPr>
        <w:t>e</w:t>
      </w:r>
      <w:r w:rsidR="00570FDA" w:rsidRPr="006B5611">
        <w:rPr>
          <w:rFonts w:ascii="Times New Roman" w:hAnsi="Times New Roman" w:cs="Times New Roman"/>
          <w:sz w:val="24"/>
          <w:szCs w:val="24"/>
        </w:rPr>
        <w:t>a</w:t>
      </w:r>
      <w:r w:rsidRPr="006B5611">
        <w:rPr>
          <w:rFonts w:ascii="Times New Roman" w:hAnsi="Times New Roman" w:cs="Times New Roman"/>
          <w:sz w:val="24"/>
          <w:szCs w:val="24"/>
        </w:rPr>
        <w:t>ză</w:t>
      </w:r>
      <w:r w:rsidR="00570FDA" w:rsidRPr="006B5611">
        <w:rPr>
          <w:rFonts w:ascii="Times New Roman" w:hAnsi="Times New Roman" w:cs="Times New Roman"/>
          <w:sz w:val="24"/>
          <w:szCs w:val="24"/>
        </w:rPr>
        <w:t xml:space="preserve"> descărcătoare de presiune prevăzute cu dou</w:t>
      </w:r>
      <w:r w:rsidRPr="006B5611">
        <w:rPr>
          <w:rFonts w:ascii="Times New Roman" w:hAnsi="Times New Roman" w:cs="Times New Roman"/>
          <w:sz w:val="24"/>
          <w:szCs w:val="24"/>
        </w:rPr>
        <w:t>ă</w:t>
      </w:r>
      <w:r w:rsidR="00570FDA" w:rsidRPr="006B5611">
        <w:rPr>
          <w:rFonts w:ascii="Times New Roman" w:hAnsi="Times New Roman" w:cs="Times New Roman"/>
          <w:sz w:val="24"/>
          <w:szCs w:val="24"/>
        </w:rPr>
        <w:t xml:space="preserve"> robinete. </w:t>
      </w:r>
    </w:p>
    <w:p w14:paraId="24B744B9" w14:textId="77777777" w:rsidR="00570FDA" w:rsidRPr="006B5611" w:rsidRDefault="004974D7" w:rsidP="004974D7">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(2) </w:t>
      </w:r>
      <w:r w:rsidR="00570FDA" w:rsidRPr="006B5611">
        <w:rPr>
          <w:rFonts w:ascii="Times New Roman" w:hAnsi="Times New Roman" w:cs="Times New Roman"/>
          <w:sz w:val="24"/>
          <w:szCs w:val="24"/>
        </w:rPr>
        <w:t>Numărul descărcătoarelor de presiune se stabile</w:t>
      </w:r>
      <w:r w:rsidR="00F15A6F" w:rsidRPr="006B5611">
        <w:rPr>
          <w:rFonts w:ascii="Times New Roman" w:hAnsi="Times New Roman" w:cs="Times New Roman"/>
          <w:sz w:val="24"/>
          <w:szCs w:val="24"/>
        </w:rPr>
        <w:t>ș</w:t>
      </w:r>
      <w:r w:rsidR="00570FDA" w:rsidRPr="006B5611">
        <w:rPr>
          <w:rFonts w:ascii="Times New Roman" w:hAnsi="Times New Roman" w:cs="Times New Roman"/>
          <w:sz w:val="24"/>
          <w:szCs w:val="24"/>
        </w:rPr>
        <w:t xml:space="preserve">te prin </w:t>
      </w:r>
      <w:r w:rsidRPr="006B5611">
        <w:rPr>
          <w:rFonts w:ascii="Times New Roman" w:hAnsi="Times New Roman" w:cs="Times New Roman"/>
          <w:sz w:val="24"/>
          <w:szCs w:val="24"/>
        </w:rPr>
        <w:t>PAC/PT</w:t>
      </w:r>
      <w:r w:rsidR="00570FDA" w:rsidRPr="006B5611">
        <w:rPr>
          <w:rFonts w:ascii="Times New Roman" w:hAnsi="Times New Roman" w:cs="Times New Roman"/>
          <w:sz w:val="24"/>
          <w:szCs w:val="24"/>
        </w:rPr>
        <w:t>.</w:t>
      </w:r>
    </w:p>
    <w:p w14:paraId="25D43D75" w14:textId="77777777" w:rsidR="00253C66" w:rsidRPr="006B5611" w:rsidRDefault="00253C6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 conduct</w:t>
      </w:r>
      <w:r w:rsidR="004974D7" w:rsidRPr="006B5611">
        <w:rPr>
          <w:rFonts w:ascii="Times New Roman" w:hAnsi="Times New Roman" w:cs="Times New Roman"/>
          <w:sz w:val="24"/>
          <w:szCs w:val="24"/>
        </w:rPr>
        <w:t>a</w:t>
      </w:r>
      <w:r w:rsidRPr="006B5611">
        <w:rPr>
          <w:rFonts w:ascii="Times New Roman" w:hAnsi="Times New Roman" w:cs="Times New Roman"/>
          <w:sz w:val="24"/>
          <w:szCs w:val="24"/>
        </w:rPr>
        <w:t xml:space="preserve"> cu </w:t>
      </w:r>
      <w:proofErr w:type="spellStart"/>
      <w:r w:rsidR="004974D7" w:rsidRPr="006B5611">
        <w:rPr>
          <w:rFonts w:ascii="Times New Roman" w:hAnsi="Times New Roman" w:cs="Times New Roman"/>
          <w:i/>
          <w:sz w:val="24"/>
          <w:szCs w:val="24"/>
        </w:rPr>
        <w:t>D</w:t>
      </w:r>
      <w:r w:rsidR="004974D7" w:rsidRPr="006B5611">
        <w:rPr>
          <w:rFonts w:ascii="Times New Roman" w:hAnsi="Times New Roman" w:cs="Times New Roman"/>
          <w:i/>
          <w:sz w:val="24"/>
          <w:szCs w:val="24"/>
          <w:vertAlign w:val="subscript"/>
        </w:rPr>
        <w:t>n</w:t>
      </w:r>
      <w:proofErr w:type="spellEnd"/>
      <w:r w:rsidR="006849C5" w:rsidRPr="006B5611">
        <w:rPr>
          <w:rFonts w:ascii="Times New Roman" w:hAnsi="Times New Roman" w:cs="Times New Roman"/>
          <w:sz w:val="24"/>
          <w:szCs w:val="24"/>
        </w:rPr>
        <w:t xml:space="preserve"> ≥</w:t>
      </w:r>
      <w:r w:rsidRPr="006B5611">
        <w:rPr>
          <w:rFonts w:ascii="Times New Roman" w:hAnsi="Times New Roman" w:cs="Times New Roman"/>
          <w:sz w:val="24"/>
          <w:szCs w:val="24"/>
        </w:rPr>
        <w:t xml:space="preserve"> 500 mm, robinetele de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ionare, inclusiv ocolitoarele pe care s-au montat descărcătoarele de presiune, </w:t>
      </w:r>
      <w:r w:rsidR="006849C5" w:rsidRPr="006B5611">
        <w:rPr>
          <w:rFonts w:ascii="Times New Roman" w:hAnsi="Times New Roman" w:cs="Times New Roman"/>
          <w:sz w:val="24"/>
          <w:szCs w:val="24"/>
        </w:rPr>
        <w:t>se prevăd</w:t>
      </w:r>
      <w:r w:rsidRPr="006B5611">
        <w:rPr>
          <w:rFonts w:ascii="Times New Roman" w:hAnsi="Times New Roman" w:cs="Times New Roman"/>
          <w:sz w:val="24"/>
          <w:szCs w:val="24"/>
        </w:rPr>
        <w:t xml:space="preserve"> cu funda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din beton.</w:t>
      </w:r>
    </w:p>
    <w:p w14:paraId="5A467995" w14:textId="77777777" w:rsidR="00253C66" w:rsidRPr="006B5611" w:rsidRDefault="00253C6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Tipurile de robinete prevăzute a se monta pe ocolitor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pe descărcătorul de presiune se stabilesc prin </w:t>
      </w:r>
      <w:r w:rsidR="006849C5" w:rsidRPr="006B5611">
        <w:rPr>
          <w:rFonts w:ascii="Times New Roman" w:hAnsi="Times New Roman" w:cs="Times New Roman"/>
          <w:sz w:val="24"/>
          <w:szCs w:val="24"/>
        </w:rPr>
        <w:t>PAC/PT</w:t>
      </w:r>
      <w:r w:rsidRPr="006B5611">
        <w:rPr>
          <w:rFonts w:ascii="Times New Roman" w:hAnsi="Times New Roman" w:cs="Times New Roman"/>
          <w:sz w:val="24"/>
          <w:szCs w:val="24"/>
        </w:rPr>
        <w:t>.</w:t>
      </w:r>
    </w:p>
    <w:p w14:paraId="5CB33F4A" w14:textId="77777777" w:rsidR="00622AD6" w:rsidRPr="006B5611" w:rsidRDefault="00622AD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Robinetele de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ionare prevăzute cu ocolitor se montează conform schemei nr. 1, astfel: </w:t>
      </w:r>
    </w:p>
    <w:p w14:paraId="638FE4E1" w14:textId="77777777" w:rsidR="00622AD6" w:rsidRPr="006B5611" w:rsidRDefault="00622AD6" w:rsidP="00505070">
      <w:pPr>
        <w:widowControl w:val="0"/>
        <w:numPr>
          <w:ilvl w:val="0"/>
          <w:numId w:val="157"/>
        </w:numPr>
        <w:spacing w:after="0"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3 robinete pe ocolitor sunt prezentate la „a.”;</w:t>
      </w:r>
    </w:p>
    <w:p w14:paraId="224C7444" w14:textId="77777777" w:rsidR="00622AD6" w:rsidRPr="006B5611" w:rsidRDefault="00622AD6" w:rsidP="00505070">
      <w:pPr>
        <w:widowControl w:val="0"/>
        <w:numPr>
          <w:ilvl w:val="0"/>
          <w:numId w:val="157"/>
        </w:numPr>
        <w:spacing w:after="0"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2 robinete pe ocolitor sunt prezentate la „b.”.</w:t>
      </w:r>
    </w:p>
    <w:p w14:paraId="6A151716" w14:textId="77777777" w:rsidR="00622AD6" w:rsidRPr="006B5611" w:rsidRDefault="00622AD6" w:rsidP="00622AD6">
      <w:pPr>
        <w:pStyle w:val="ListParagraph"/>
        <w:tabs>
          <w:tab w:val="left" w:pos="993"/>
          <w:tab w:val="left" w:pos="1134"/>
        </w:tabs>
        <w:autoSpaceDE w:val="0"/>
        <w:autoSpaceDN w:val="0"/>
        <w:adjustRightInd w:val="0"/>
        <w:spacing w:after="0" w:line="360" w:lineRule="auto"/>
        <w:ind w:left="0"/>
        <w:jc w:val="right"/>
        <w:rPr>
          <w:rFonts w:ascii="Times New Roman" w:hAnsi="Times New Roman" w:cs="Times New Roman"/>
          <w:sz w:val="24"/>
          <w:szCs w:val="24"/>
        </w:rPr>
      </w:pPr>
      <w:r w:rsidRPr="006B5611">
        <w:rPr>
          <w:rFonts w:ascii="Times New Roman" w:hAnsi="Times New Roman" w:cs="Times New Roman"/>
          <w:sz w:val="24"/>
          <w:szCs w:val="24"/>
        </w:rPr>
        <w:t>Schema nr. 1</w:t>
      </w:r>
    </w:p>
    <w:p w14:paraId="4623A4A6" w14:textId="77777777" w:rsidR="00622AD6" w:rsidRPr="006B5611" w:rsidRDefault="00390728" w:rsidP="00622AD6">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eastAsia="Calibri" w:hAnsi="Times New Roman" w:cs="Times New Roman"/>
          <w:sz w:val="24"/>
          <w:szCs w:val="24"/>
        </w:rPr>
        <w:object w:dxaOrig="9671" w:dyaOrig="2784" w14:anchorId="65BBBB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75pt;height:115.5pt" o:ole="">
            <v:imagedata r:id="rId9" o:title=""/>
          </v:shape>
          <o:OLEObject Type="Embed" ProgID="PBrush" ShapeID="_x0000_i1025" DrawAspect="Content" ObjectID="_1815482939" r:id="rId10"/>
        </w:object>
      </w:r>
    </w:p>
    <w:p w14:paraId="60703F3B" w14:textId="77777777" w:rsidR="00253C66" w:rsidRPr="006B5611" w:rsidRDefault="00253C66" w:rsidP="006849C5">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4D36ACD9" w14:textId="77777777" w:rsidR="00253C66" w:rsidRPr="006B5611" w:rsidRDefault="00622AD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Nu se admit descărcătoare de presiune cu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vertAlign w:val="subscript"/>
        </w:rPr>
        <w:t xml:space="preserve"> </w:t>
      </w:r>
      <w:r w:rsidRPr="006B5611">
        <w:rPr>
          <w:rFonts w:ascii="Times New Roman" w:hAnsi="Times New Roman" w:cs="Times New Roman"/>
          <w:sz w:val="24"/>
          <w:szCs w:val="24"/>
        </w:rPr>
        <w:t xml:space="preserve">&lt; 50 mm la conducte cu </w:t>
      </w:r>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r w:rsidRPr="006B5611">
        <w:rPr>
          <w:rFonts w:ascii="Times New Roman" w:hAnsi="Times New Roman" w:cs="Times New Roman"/>
          <w:i/>
          <w:sz w:val="24"/>
          <w:szCs w:val="24"/>
        </w:rPr>
        <w:t>≤250mm</w:t>
      </w:r>
      <w:r w:rsidR="00253C66" w:rsidRPr="006B5611">
        <w:rPr>
          <w:rFonts w:ascii="Times New Roman" w:hAnsi="Times New Roman" w:cs="Times New Roman"/>
          <w:sz w:val="24"/>
          <w:szCs w:val="24"/>
        </w:rPr>
        <w:t>.</w:t>
      </w:r>
    </w:p>
    <w:p w14:paraId="4591E8AF" w14:textId="77777777" w:rsidR="00622AD6" w:rsidRPr="006B5611" w:rsidRDefault="00622AD6" w:rsidP="00622AD6">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La conducte cu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i/>
          <w:sz w:val="24"/>
          <w:szCs w:val="24"/>
        </w:rPr>
        <w:t>&gt;250mm</w:t>
      </w:r>
      <w:r w:rsidRPr="006B5611">
        <w:rPr>
          <w:rFonts w:ascii="Times New Roman" w:hAnsi="Times New Roman" w:cs="Times New Roman"/>
          <w:sz w:val="24"/>
          <w:szCs w:val="24"/>
        </w:rPr>
        <w:t xml:space="preserve"> se admit descărcătoare de presiune cu diametrul de minimum ¼ din diametrul conductei.</w:t>
      </w:r>
    </w:p>
    <w:p w14:paraId="099851FA" w14:textId="77777777" w:rsidR="00253C66" w:rsidRPr="006B5611" w:rsidRDefault="00253C6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Se recomand</w:t>
      </w:r>
      <w:r w:rsidR="006849C5" w:rsidRPr="006B5611">
        <w:rPr>
          <w:rFonts w:ascii="Times New Roman" w:hAnsi="Times New Roman" w:cs="Times New Roman"/>
          <w:sz w:val="24"/>
          <w:szCs w:val="24"/>
        </w:rPr>
        <w:t>ă</w:t>
      </w:r>
      <w:r w:rsidRPr="006B5611">
        <w:rPr>
          <w:rFonts w:ascii="Times New Roman" w:hAnsi="Times New Roman" w:cs="Times New Roman"/>
          <w:sz w:val="24"/>
          <w:szCs w:val="24"/>
        </w:rPr>
        <w:t xml:space="preserve"> amplasarea robinetelor de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 în por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iunile de conductă din clasa 1 sau din clasa 2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338D937A" w14:textId="77777777" w:rsidR="006849C5" w:rsidRPr="006B5611" w:rsidRDefault="006849C5" w:rsidP="006849C5">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595F76E0" w14:textId="77777777" w:rsidR="00253C66" w:rsidRPr="006B5611" w:rsidRDefault="00253C66" w:rsidP="00505070">
      <w:pPr>
        <w:pStyle w:val="ListParagraph"/>
        <w:numPr>
          <w:ilvl w:val="0"/>
          <w:numId w:val="9"/>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Robinete</w:t>
      </w:r>
      <w:r w:rsidR="006849C5"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de reglare</w:t>
      </w:r>
    </w:p>
    <w:p w14:paraId="3E605B1F" w14:textId="77777777" w:rsidR="00253C66" w:rsidRPr="006B5611" w:rsidRDefault="00622AD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Robinetele de reglare se montează pe conductă acolo unde se impune reducerea presiunii gazelor naturale în vederea protejării sistemului din aval, în cazul în care </w:t>
      </w:r>
      <w:r w:rsidRPr="006B5611">
        <w:rPr>
          <w:rFonts w:ascii="Times New Roman" w:hAnsi="Times New Roman" w:cs="Times New Roman"/>
          <w:i/>
          <w:sz w:val="24"/>
          <w:szCs w:val="24"/>
        </w:rPr>
        <w:t>P</w:t>
      </w:r>
      <w:r w:rsidRPr="006B5611">
        <w:rPr>
          <w:rFonts w:ascii="Times New Roman" w:hAnsi="Times New Roman" w:cs="Times New Roman"/>
          <w:i/>
          <w:sz w:val="24"/>
          <w:szCs w:val="24"/>
          <w:vertAlign w:val="subscript"/>
        </w:rPr>
        <w:t>MAOP</w:t>
      </w:r>
      <w:r w:rsidRPr="006B5611">
        <w:rPr>
          <w:rFonts w:ascii="Times New Roman" w:hAnsi="Times New Roman" w:cs="Times New Roman"/>
          <w:sz w:val="24"/>
          <w:szCs w:val="24"/>
        </w:rPr>
        <w:t xml:space="preserve"> este mai mică decât a sistemului din amonte</w:t>
      </w:r>
      <w:r w:rsidR="00253C66" w:rsidRPr="006B5611">
        <w:rPr>
          <w:rFonts w:ascii="Times New Roman" w:hAnsi="Times New Roman" w:cs="Times New Roman"/>
          <w:sz w:val="24"/>
          <w:szCs w:val="24"/>
        </w:rPr>
        <w:t>.</w:t>
      </w:r>
    </w:p>
    <w:p w14:paraId="119495BF" w14:textId="77777777" w:rsidR="00622AD6" w:rsidRPr="006B5611" w:rsidRDefault="00622AD6" w:rsidP="00622AD6">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Controlul suprapresiunii se realizează conform prevederilor standardelor specifice.</w:t>
      </w:r>
    </w:p>
    <w:p w14:paraId="0C417FEE" w14:textId="77777777" w:rsidR="00253C66" w:rsidRPr="006B5611" w:rsidRDefault="00253C6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Se recomandă dublarea robinetului de reglare cu un robinet de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 sau dispozitiv de blocare montat într-o buclă de automatizare.</w:t>
      </w:r>
    </w:p>
    <w:p w14:paraId="47D58223" w14:textId="77777777" w:rsidR="00253C66" w:rsidRPr="006B5611" w:rsidRDefault="00253C66" w:rsidP="00632D12">
      <w:pPr>
        <w:pStyle w:val="ListParagraph"/>
        <w:tabs>
          <w:tab w:val="left" w:pos="1560"/>
        </w:tabs>
        <w:spacing w:after="0" w:line="360" w:lineRule="auto"/>
        <w:ind w:left="0"/>
        <w:jc w:val="both"/>
        <w:rPr>
          <w:rFonts w:ascii="Times New Roman" w:hAnsi="Times New Roman" w:cs="Times New Roman"/>
          <w:b/>
          <w:bCs/>
          <w:sz w:val="24"/>
          <w:szCs w:val="24"/>
        </w:rPr>
      </w:pPr>
    </w:p>
    <w:p w14:paraId="64EE46CA" w14:textId="77777777" w:rsidR="00253C66" w:rsidRPr="006B5611" w:rsidRDefault="00253C66"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bCs/>
          <w:sz w:val="24"/>
          <w:szCs w:val="24"/>
        </w:rPr>
        <w:t>CERIN</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E</w:t>
      </w:r>
      <w:r w:rsidR="006849C5" w:rsidRPr="006B5611">
        <w:rPr>
          <w:rFonts w:ascii="Times New Roman" w:hAnsi="Times New Roman" w:cs="Times New Roman"/>
          <w:b/>
          <w:bCs/>
          <w:sz w:val="24"/>
          <w:szCs w:val="24"/>
        </w:rPr>
        <w:t>LE</w:t>
      </w:r>
      <w:r w:rsidRPr="006B5611">
        <w:rPr>
          <w:rFonts w:ascii="Times New Roman" w:hAnsi="Times New Roman" w:cs="Times New Roman"/>
          <w:b/>
          <w:bCs/>
          <w:sz w:val="24"/>
          <w:szCs w:val="24"/>
        </w:rPr>
        <w:t xml:space="preserve"> PENTRU PROIECTAREA CONDUCTELOR ÎN REGIM GODEVILABIL </w:t>
      </w:r>
      <w:r w:rsidR="00F15A6F" w:rsidRPr="006B5611">
        <w:rPr>
          <w:rFonts w:ascii="Times New Roman" w:hAnsi="Times New Roman" w:cs="Times New Roman"/>
          <w:b/>
          <w:bCs/>
          <w:sz w:val="24"/>
          <w:szCs w:val="24"/>
        </w:rPr>
        <w:t>Ș</w:t>
      </w:r>
      <w:r w:rsidRPr="006B5611">
        <w:rPr>
          <w:rFonts w:ascii="Times New Roman" w:hAnsi="Times New Roman" w:cs="Times New Roman"/>
          <w:b/>
          <w:bCs/>
          <w:sz w:val="24"/>
          <w:szCs w:val="24"/>
        </w:rPr>
        <w:t>I A STA</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IILOR DE LANSARE/PRIMIRE PIG</w:t>
      </w:r>
    </w:p>
    <w:p w14:paraId="241E9790" w14:textId="77777777" w:rsidR="00AF6F74" w:rsidRPr="006B5611" w:rsidRDefault="00AF6F74" w:rsidP="00505070">
      <w:pPr>
        <w:pStyle w:val="ListParagraph"/>
        <w:numPr>
          <w:ilvl w:val="0"/>
          <w:numId w:val="10"/>
        </w:numPr>
        <w:tabs>
          <w:tab w:val="left" w:pos="1418"/>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Conducte</w:t>
      </w:r>
      <w:r w:rsidR="006849C5"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w:t>
      </w:r>
      <w:proofErr w:type="spellStart"/>
      <w:r w:rsidRPr="006B5611">
        <w:rPr>
          <w:rFonts w:ascii="Times New Roman" w:hAnsi="Times New Roman" w:cs="Times New Roman"/>
          <w:b/>
          <w:bCs/>
          <w:i/>
          <w:iCs/>
          <w:sz w:val="24"/>
          <w:szCs w:val="24"/>
        </w:rPr>
        <w:t>godevilabile</w:t>
      </w:r>
      <w:proofErr w:type="spellEnd"/>
    </w:p>
    <w:p w14:paraId="44A94388" w14:textId="77777777" w:rsidR="006849C5" w:rsidRPr="006B5611" w:rsidRDefault="006849C5"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w:t>
      </w:r>
      <w:r w:rsidR="00AF6F74" w:rsidRPr="006B5611">
        <w:rPr>
          <w:rFonts w:ascii="Times New Roman" w:hAnsi="Times New Roman" w:cs="Times New Roman"/>
          <w:sz w:val="24"/>
          <w:szCs w:val="24"/>
        </w:rPr>
        <w:t xml:space="preserve">Diametrul interior al conductelor </w:t>
      </w:r>
      <w:proofErr w:type="spellStart"/>
      <w:r w:rsidR="00AF6F74" w:rsidRPr="006B5611">
        <w:rPr>
          <w:rFonts w:ascii="Times New Roman" w:hAnsi="Times New Roman" w:cs="Times New Roman"/>
          <w:sz w:val="24"/>
          <w:szCs w:val="24"/>
        </w:rPr>
        <w:t>godevilabile</w:t>
      </w:r>
      <w:proofErr w:type="spellEnd"/>
      <w:r w:rsidR="00AF6F74" w:rsidRPr="006B5611">
        <w:rPr>
          <w:rFonts w:ascii="Times New Roman" w:hAnsi="Times New Roman" w:cs="Times New Roman"/>
          <w:sz w:val="24"/>
          <w:szCs w:val="24"/>
        </w:rPr>
        <w:t xml:space="preserve"> se men</w:t>
      </w:r>
      <w:r w:rsidR="00E4300C" w:rsidRPr="006B5611">
        <w:rPr>
          <w:rFonts w:ascii="Times New Roman" w:hAnsi="Times New Roman" w:cs="Times New Roman"/>
          <w:sz w:val="24"/>
          <w:szCs w:val="24"/>
        </w:rPr>
        <w:t>ț</w:t>
      </w:r>
      <w:r w:rsidR="00AF6F74" w:rsidRPr="006B5611">
        <w:rPr>
          <w:rFonts w:ascii="Times New Roman" w:hAnsi="Times New Roman" w:cs="Times New Roman"/>
          <w:sz w:val="24"/>
          <w:szCs w:val="24"/>
        </w:rPr>
        <w:t xml:space="preserve">ine constant. </w:t>
      </w:r>
    </w:p>
    <w:p w14:paraId="2C90988A" w14:textId="77777777" w:rsidR="00AF6F74" w:rsidRPr="006B5611" w:rsidRDefault="006849C5" w:rsidP="006849C5">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AF6F74" w:rsidRPr="006B5611">
        <w:rPr>
          <w:rFonts w:ascii="Times New Roman" w:hAnsi="Times New Roman" w:cs="Times New Roman"/>
          <w:sz w:val="24"/>
          <w:szCs w:val="24"/>
        </w:rPr>
        <w:t xml:space="preserve">Abaterea maximă admisă la diametrului interior al conductei este </w:t>
      </w:r>
      <w:r w:rsidRPr="006B5611">
        <w:rPr>
          <w:rFonts w:ascii="Times New Roman" w:hAnsi="Times New Roman" w:cs="Times New Roman"/>
          <w:sz w:val="24"/>
          <w:szCs w:val="24"/>
        </w:rPr>
        <w:t xml:space="preserve">prevăzută </w:t>
      </w:r>
      <w:r w:rsidR="00AF6F74" w:rsidRPr="006B5611">
        <w:rPr>
          <w:rFonts w:ascii="Times New Roman" w:hAnsi="Times New Roman" w:cs="Times New Roman"/>
          <w:sz w:val="24"/>
          <w:szCs w:val="24"/>
        </w:rPr>
        <w:t xml:space="preserve">în </w:t>
      </w:r>
      <w:r w:rsidR="006A038F" w:rsidRPr="006B5611">
        <w:rPr>
          <w:rFonts w:ascii="Times New Roman" w:hAnsi="Times New Roman" w:cs="Times New Roman"/>
          <w:sz w:val="24"/>
          <w:szCs w:val="24"/>
        </w:rPr>
        <w:t>t</w:t>
      </w:r>
      <w:r w:rsidR="005965C1" w:rsidRPr="006B5611">
        <w:rPr>
          <w:rFonts w:ascii="Times New Roman" w:hAnsi="Times New Roman" w:cs="Times New Roman"/>
          <w:sz w:val="24"/>
          <w:szCs w:val="24"/>
        </w:rPr>
        <w:t xml:space="preserve">abelul nr. </w:t>
      </w:r>
      <w:r w:rsidR="005A75F7" w:rsidRPr="006B5611">
        <w:rPr>
          <w:rFonts w:ascii="Times New Roman" w:hAnsi="Times New Roman" w:cs="Times New Roman"/>
          <w:sz w:val="24"/>
          <w:szCs w:val="24"/>
        </w:rPr>
        <w:t>4</w:t>
      </w:r>
      <w:r w:rsidR="00AF6F74" w:rsidRPr="006B5611">
        <w:rPr>
          <w:rFonts w:ascii="Times New Roman" w:hAnsi="Times New Roman" w:cs="Times New Roman"/>
          <w:sz w:val="24"/>
          <w:szCs w:val="24"/>
        </w:rPr>
        <w:t>.</w:t>
      </w:r>
    </w:p>
    <w:p w14:paraId="4238C1B2" w14:textId="77777777" w:rsidR="005A75F7" w:rsidRPr="006B5611" w:rsidRDefault="005A75F7" w:rsidP="00B60201">
      <w:pPr>
        <w:pStyle w:val="ListParagraph"/>
        <w:tabs>
          <w:tab w:val="left" w:pos="993"/>
          <w:tab w:val="left" w:pos="1134"/>
        </w:tabs>
        <w:autoSpaceDE w:val="0"/>
        <w:autoSpaceDN w:val="0"/>
        <w:adjustRightInd w:val="0"/>
        <w:spacing w:after="0" w:line="360" w:lineRule="auto"/>
        <w:ind w:left="0"/>
        <w:jc w:val="right"/>
        <w:rPr>
          <w:rFonts w:ascii="Times New Roman" w:hAnsi="Times New Roman" w:cs="Times New Roman"/>
          <w:sz w:val="24"/>
          <w:szCs w:val="24"/>
        </w:rPr>
      </w:pPr>
      <w:r w:rsidRPr="006B5611">
        <w:rPr>
          <w:rFonts w:ascii="Times New Roman" w:hAnsi="Times New Roman" w:cs="Times New Roman"/>
          <w:sz w:val="24"/>
          <w:szCs w:val="24"/>
        </w:rPr>
        <w:t>Tabelul nr. 4</w:t>
      </w:r>
    </w:p>
    <w:tbl>
      <w:tblPr>
        <w:tblStyle w:val="TableGrid"/>
        <w:tblW w:w="0" w:type="auto"/>
        <w:jc w:val="center"/>
        <w:tblLayout w:type="fixed"/>
        <w:tblLook w:val="04A0" w:firstRow="1" w:lastRow="0" w:firstColumn="1" w:lastColumn="0" w:noHBand="0" w:noVBand="1"/>
      </w:tblPr>
      <w:tblGrid>
        <w:gridCol w:w="3828"/>
        <w:gridCol w:w="3680"/>
      </w:tblGrid>
      <w:tr w:rsidR="005A75F7" w:rsidRPr="006B5611" w14:paraId="71F99178" w14:textId="77777777" w:rsidTr="00B60201">
        <w:trPr>
          <w:jc w:val="center"/>
        </w:trPr>
        <w:tc>
          <w:tcPr>
            <w:tcW w:w="3828" w:type="dxa"/>
          </w:tcPr>
          <w:p w14:paraId="166BA228" w14:textId="77777777" w:rsidR="005A75F7" w:rsidRPr="006B5611" w:rsidRDefault="005A75F7" w:rsidP="00B60201">
            <w:pPr>
              <w:pStyle w:val="ListParagraph"/>
              <w:ind w:left="164"/>
              <w:jc w:val="center"/>
              <w:rPr>
                <w:rFonts w:ascii="Times New Roman" w:hAnsi="Times New Roman" w:cs="Times New Roman"/>
                <w:b/>
                <w:sz w:val="24"/>
                <w:szCs w:val="24"/>
              </w:rPr>
            </w:pPr>
            <w:r w:rsidRPr="006B5611">
              <w:rPr>
                <w:rFonts w:ascii="Times New Roman" w:hAnsi="Times New Roman" w:cs="Times New Roman"/>
                <w:b/>
                <w:sz w:val="24"/>
                <w:szCs w:val="24"/>
              </w:rPr>
              <w:t>Diametrul nominal al conductei</w:t>
            </w:r>
          </w:p>
          <w:p w14:paraId="3A389FDD" w14:textId="77777777" w:rsidR="005A75F7" w:rsidRPr="006B5611" w:rsidRDefault="005A75F7" w:rsidP="00B60201">
            <w:pPr>
              <w:pStyle w:val="ListParagraph"/>
              <w:ind w:left="164"/>
              <w:jc w:val="center"/>
              <w:rPr>
                <w:rFonts w:ascii="Times New Roman" w:hAnsi="Times New Roman" w:cs="Times New Roman"/>
                <w:sz w:val="24"/>
                <w:szCs w:val="24"/>
              </w:rPr>
            </w:pPr>
            <w:r w:rsidRPr="006B5611">
              <w:rPr>
                <w:rFonts w:ascii="Times New Roman" w:hAnsi="Times New Roman" w:cs="Times New Roman"/>
                <w:sz w:val="24"/>
                <w:szCs w:val="24"/>
              </w:rPr>
              <w:t>(</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w:t>
            </w:r>
          </w:p>
        </w:tc>
        <w:tc>
          <w:tcPr>
            <w:tcW w:w="3680" w:type="dxa"/>
          </w:tcPr>
          <w:p w14:paraId="2959B821" w14:textId="77777777" w:rsidR="005A75F7" w:rsidRPr="006B5611" w:rsidRDefault="005A75F7" w:rsidP="00B60201">
            <w:pPr>
              <w:pStyle w:val="ListParagraph"/>
              <w:ind w:left="167"/>
              <w:jc w:val="center"/>
              <w:rPr>
                <w:rFonts w:ascii="Times New Roman" w:hAnsi="Times New Roman" w:cs="Times New Roman"/>
                <w:b/>
                <w:sz w:val="24"/>
                <w:szCs w:val="24"/>
              </w:rPr>
            </w:pPr>
            <w:r w:rsidRPr="006B5611">
              <w:rPr>
                <w:rFonts w:ascii="Times New Roman" w:hAnsi="Times New Roman" w:cs="Times New Roman"/>
                <w:b/>
                <w:sz w:val="24"/>
                <w:szCs w:val="24"/>
              </w:rPr>
              <w:t>Abaterea maximă</w:t>
            </w:r>
          </w:p>
        </w:tc>
      </w:tr>
      <w:tr w:rsidR="005A75F7" w:rsidRPr="006B5611" w14:paraId="67C12CEE" w14:textId="77777777" w:rsidTr="00B60201">
        <w:trPr>
          <w:jc w:val="center"/>
        </w:trPr>
        <w:tc>
          <w:tcPr>
            <w:tcW w:w="3828" w:type="dxa"/>
          </w:tcPr>
          <w:p w14:paraId="0E4E8D60" w14:textId="77777777" w:rsidR="005A75F7" w:rsidRPr="006B5611" w:rsidRDefault="005A75F7" w:rsidP="00B60201">
            <w:pPr>
              <w:pStyle w:val="ListParagraph"/>
              <w:ind w:left="22"/>
              <w:jc w:val="center"/>
              <w:rPr>
                <w:rFonts w:ascii="Times New Roman" w:hAnsi="Times New Roman" w:cs="Times New Roman"/>
                <w:sz w:val="24"/>
                <w:szCs w:val="24"/>
              </w:rPr>
            </w:pPr>
            <w:r w:rsidRPr="006B5611">
              <w:rPr>
                <w:rFonts w:ascii="Times New Roman" w:hAnsi="Times New Roman" w:cs="Times New Roman"/>
                <w:sz w:val="24"/>
                <w:szCs w:val="24"/>
              </w:rPr>
              <w:t>[mm]</w:t>
            </w:r>
          </w:p>
        </w:tc>
        <w:tc>
          <w:tcPr>
            <w:tcW w:w="3680" w:type="dxa"/>
          </w:tcPr>
          <w:p w14:paraId="76925B30" w14:textId="77777777" w:rsidR="005A75F7" w:rsidRPr="006B5611" w:rsidRDefault="005A75F7" w:rsidP="00B60201">
            <w:pPr>
              <w:pStyle w:val="ListParagraph"/>
              <w:ind w:left="167"/>
              <w:jc w:val="center"/>
              <w:rPr>
                <w:rFonts w:ascii="Times New Roman" w:hAnsi="Times New Roman" w:cs="Times New Roman"/>
                <w:sz w:val="24"/>
                <w:szCs w:val="24"/>
              </w:rPr>
            </w:pPr>
            <w:r w:rsidRPr="006B5611">
              <w:rPr>
                <w:rFonts w:ascii="Times New Roman" w:hAnsi="Times New Roman" w:cs="Times New Roman"/>
                <w:sz w:val="24"/>
                <w:szCs w:val="24"/>
              </w:rPr>
              <w:t>[mm]</w:t>
            </w:r>
          </w:p>
        </w:tc>
      </w:tr>
      <w:tr w:rsidR="005A75F7" w:rsidRPr="006B5611" w14:paraId="6B3939A0" w14:textId="77777777" w:rsidTr="00B60201">
        <w:trPr>
          <w:jc w:val="center"/>
        </w:trPr>
        <w:tc>
          <w:tcPr>
            <w:tcW w:w="3828" w:type="dxa"/>
          </w:tcPr>
          <w:p w14:paraId="78E5A742" w14:textId="77777777" w:rsidR="005A75F7" w:rsidRPr="006B5611" w:rsidRDefault="005A75F7" w:rsidP="00B60201">
            <w:pPr>
              <w:pStyle w:val="ListParagraph"/>
              <w:ind w:left="22"/>
              <w:jc w:val="center"/>
              <w:rPr>
                <w:rFonts w:ascii="Times New Roman" w:hAnsi="Times New Roman" w:cs="Times New Roman"/>
                <w:sz w:val="24"/>
                <w:szCs w:val="24"/>
              </w:rPr>
            </w:pP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 xml:space="preserve"> ≤ 100</w:t>
            </w:r>
          </w:p>
        </w:tc>
        <w:tc>
          <w:tcPr>
            <w:tcW w:w="3680" w:type="dxa"/>
          </w:tcPr>
          <w:p w14:paraId="1D4E9866" w14:textId="77777777" w:rsidR="005A75F7" w:rsidRPr="006B5611" w:rsidRDefault="005A75F7" w:rsidP="00B60201">
            <w:pPr>
              <w:pStyle w:val="ListParagraph"/>
              <w:ind w:left="167"/>
              <w:jc w:val="center"/>
              <w:rPr>
                <w:rFonts w:ascii="Times New Roman" w:hAnsi="Times New Roman" w:cs="Times New Roman"/>
                <w:sz w:val="24"/>
                <w:szCs w:val="24"/>
              </w:rPr>
            </w:pPr>
            <w:r w:rsidRPr="006B5611">
              <w:rPr>
                <w:rFonts w:ascii="Times New Roman" w:hAnsi="Times New Roman" w:cs="Times New Roman"/>
                <w:sz w:val="24"/>
                <w:szCs w:val="24"/>
              </w:rPr>
              <w:t>± 4,00</w:t>
            </w:r>
          </w:p>
        </w:tc>
      </w:tr>
      <w:tr w:rsidR="005A75F7" w:rsidRPr="006B5611" w14:paraId="2BB88FCA" w14:textId="77777777" w:rsidTr="009E2BC5">
        <w:trPr>
          <w:jc w:val="center"/>
        </w:trPr>
        <w:tc>
          <w:tcPr>
            <w:tcW w:w="3828" w:type="dxa"/>
          </w:tcPr>
          <w:p w14:paraId="0D648E4A" w14:textId="77777777" w:rsidR="005A75F7" w:rsidRPr="006B5611" w:rsidRDefault="005A75F7" w:rsidP="00B60201">
            <w:pPr>
              <w:pStyle w:val="ListParagraph"/>
              <w:ind w:left="22"/>
              <w:jc w:val="center"/>
              <w:rPr>
                <w:rFonts w:ascii="Times New Roman" w:hAnsi="Times New Roman" w:cs="Times New Roman"/>
                <w:i/>
                <w:sz w:val="24"/>
                <w:szCs w:val="24"/>
              </w:rPr>
            </w:pPr>
            <w:r w:rsidRPr="006B5611">
              <w:rPr>
                <w:rFonts w:ascii="Times New Roman" w:hAnsi="Times New Roman" w:cs="Times New Roman"/>
                <w:i/>
                <w:sz w:val="24"/>
                <w:szCs w:val="24"/>
              </w:rPr>
              <w:t xml:space="preserve">100 &lt;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i/>
                <w:sz w:val="24"/>
                <w:szCs w:val="24"/>
              </w:rPr>
              <w:t xml:space="preserve"> &lt; 200</w:t>
            </w:r>
          </w:p>
        </w:tc>
        <w:tc>
          <w:tcPr>
            <w:tcW w:w="3680" w:type="dxa"/>
          </w:tcPr>
          <w:p w14:paraId="65B3545E" w14:textId="77777777" w:rsidR="005A75F7" w:rsidRPr="006B5611" w:rsidRDefault="005A75F7" w:rsidP="00B60201">
            <w:pPr>
              <w:pStyle w:val="ListParagraph"/>
              <w:ind w:left="167"/>
              <w:jc w:val="center"/>
              <w:rPr>
                <w:rFonts w:ascii="Times New Roman" w:hAnsi="Times New Roman" w:cs="Times New Roman"/>
                <w:sz w:val="24"/>
                <w:szCs w:val="24"/>
              </w:rPr>
            </w:pPr>
            <w:r w:rsidRPr="006B5611">
              <w:rPr>
                <w:rFonts w:ascii="Times New Roman" w:hAnsi="Times New Roman" w:cs="Times New Roman"/>
                <w:sz w:val="24"/>
                <w:szCs w:val="24"/>
              </w:rPr>
              <w:t>± 6,00</w:t>
            </w:r>
          </w:p>
        </w:tc>
      </w:tr>
      <w:tr w:rsidR="005A75F7" w:rsidRPr="006B5611" w14:paraId="088462C6" w14:textId="77777777" w:rsidTr="00B60201">
        <w:trPr>
          <w:jc w:val="center"/>
        </w:trPr>
        <w:tc>
          <w:tcPr>
            <w:tcW w:w="3828" w:type="dxa"/>
          </w:tcPr>
          <w:p w14:paraId="6270F29A" w14:textId="77777777" w:rsidR="005A75F7" w:rsidRPr="006B5611" w:rsidRDefault="005A75F7" w:rsidP="00B60201">
            <w:pPr>
              <w:pStyle w:val="ListParagraph"/>
              <w:ind w:left="22"/>
              <w:jc w:val="center"/>
              <w:rPr>
                <w:rFonts w:ascii="Times New Roman" w:hAnsi="Times New Roman" w:cs="Times New Roman"/>
                <w:sz w:val="24"/>
                <w:szCs w:val="24"/>
              </w:rPr>
            </w:pPr>
            <w:r w:rsidRPr="006B5611">
              <w:rPr>
                <w:rFonts w:ascii="Times New Roman" w:hAnsi="Times New Roman" w:cs="Times New Roman"/>
                <w:sz w:val="24"/>
                <w:szCs w:val="24"/>
              </w:rPr>
              <w:t xml:space="preserve">200 ≤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 xml:space="preserve"> &lt; 350</w:t>
            </w:r>
          </w:p>
        </w:tc>
        <w:tc>
          <w:tcPr>
            <w:tcW w:w="3680" w:type="dxa"/>
          </w:tcPr>
          <w:p w14:paraId="2217DCF5" w14:textId="77777777" w:rsidR="005A75F7" w:rsidRPr="006B5611" w:rsidRDefault="005A75F7" w:rsidP="00B60201">
            <w:pPr>
              <w:pStyle w:val="ListParagraph"/>
              <w:ind w:left="167"/>
              <w:jc w:val="center"/>
              <w:rPr>
                <w:rFonts w:ascii="Times New Roman" w:hAnsi="Times New Roman" w:cs="Times New Roman"/>
                <w:sz w:val="24"/>
                <w:szCs w:val="24"/>
              </w:rPr>
            </w:pPr>
            <w:r w:rsidRPr="006B5611">
              <w:rPr>
                <w:rFonts w:ascii="Times New Roman" w:hAnsi="Times New Roman" w:cs="Times New Roman"/>
                <w:sz w:val="24"/>
                <w:szCs w:val="24"/>
              </w:rPr>
              <w:t>± 10,00</w:t>
            </w:r>
          </w:p>
        </w:tc>
      </w:tr>
      <w:tr w:rsidR="005A75F7" w:rsidRPr="006B5611" w14:paraId="0C976542" w14:textId="77777777" w:rsidTr="00B60201">
        <w:trPr>
          <w:jc w:val="center"/>
        </w:trPr>
        <w:tc>
          <w:tcPr>
            <w:tcW w:w="3828" w:type="dxa"/>
          </w:tcPr>
          <w:p w14:paraId="59CDE925" w14:textId="77777777" w:rsidR="005A75F7" w:rsidRPr="006B5611" w:rsidRDefault="005A75F7" w:rsidP="00B60201">
            <w:pPr>
              <w:pStyle w:val="ListParagraph"/>
              <w:ind w:left="22"/>
              <w:jc w:val="center"/>
              <w:rPr>
                <w:rFonts w:ascii="Times New Roman" w:hAnsi="Times New Roman" w:cs="Times New Roman"/>
                <w:sz w:val="24"/>
                <w:szCs w:val="24"/>
              </w:rPr>
            </w:pPr>
            <w:r w:rsidRPr="006B5611">
              <w:rPr>
                <w:rFonts w:ascii="Times New Roman" w:hAnsi="Times New Roman" w:cs="Times New Roman"/>
                <w:sz w:val="24"/>
                <w:szCs w:val="24"/>
              </w:rPr>
              <w:t xml:space="preserve">350 ≤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 xml:space="preserve"> &lt; 600</w:t>
            </w:r>
          </w:p>
        </w:tc>
        <w:tc>
          <w:tcPr>
            <w:tcW w:w="3680" w:type="dxa"/>
          </w:tcPr>
          <w:p w14:paraId="4B761884" w14:textId="77777777" w:rsidR="005A75F7" w:rsidRPr="006B5611" w:rsidRDefault="005A75F7" w:rsidP="00B60201">
            <w:pPr>
              <w:pStyle w:val="ListParagraph"/>
              <w:ind w:left="167"/>
              <w:jc w:val="center"/>
              <w:rPr>
                <w:rFonts w:ascii="Times New Roman" w:hAnsi="Times New Roman" w:cs="Times New Roman"/>
                <w:sz w:val="24"/>
                <w:szCs w:val="24"/>
              </w:rPr>
            </w:pPr>
            <w:r w:rsidRPr="006B5611">
              <w:rPr>
                <w:rFonts w:ascii="Times New Roman" w:hAnsi="Times New Roman" w:cs="Times New Roman"/>
                <w:sz w:val="24"/>
                <w:szCs w:val="24"/>
              </w:rPr>
              <w:t>± 14,00</w:t>
            </w:r>
          </w:p>
        </w:tc>
      </w:tr>
      <w:tr w:rsidR="005A75F7" w:rsidRPr="006B5611" w14:paraId="52358396" w14:textId="77777777" w:rsidTr="009E2BC5">
        <w:trPr>
          <w:jc w:val="center"/>
        </w:trPr>
        <w:tc>
          <w:tcPr>
            <w:tcW w:w="3828" w:type="dxa"/>
          </w:tcPr>
          <w:p w14:paraId="27145EA2" w14:textId="77777777" w:rsidR="005A75F7" w:rsidRPr="006B5611" w:rsidRDefault="005A75F7" w:rsidP="00B60201">
            <w:pPr>
              <w:pStyle w:val="ListParagraph"/>
              <w:ind w:left="22"/>
              <w:jc w:val="center"/>
              <w:rPr>
                <w:rFonts w:ascii="Times New Roman" w:hAnsi="Times New Roman" w:cs="Times New Roman"/>
                <w:sz w:val="24"/>
                <w:szCs w:val="24"/>
              </w:rPr>
            </w:pPr>
            <w:r w:rsidRPr="006B5611">
              <w:rPr>
                <w:rFonts w:ascii="Times New Roman" w:hAnsi="Times New Roman" w:cs="Times New Roman"/>
                <w:sz w:val="24"/>
                <w:szCs w:val="24"/>
              </w:rPr>
              <w:t xml:space="preserve">600 ≤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 xml:space="preserve"> &lt; 1000</w:t>
            </w:r>
          </w:p>
        </w:tc>
        <w:tc>
          <w:tcPr>
            <w:tcW w:w="3680" w:type="dxa"/>
          </w:tcPr>
          <w:p w14:paraId="537F3588" w14:textId="77777777" w:rsidR="005A75F7" w:rsidRPr="006B5611" w:rsidRDefault="005A75F7" w:rsidP="00B60201">
            <w:pPr>
              <w:pStyle w:val="ListParagraph"/>
              <w:ind w:left="167"/>
              <w:jc w:val="center"/>
              <w:rPr>
                <w:rFonts w:ascii="Times New Roman" w:hAnsi="Times New Roman" w:cs="Times New Roman"/>
                <w:sz w:val="24"/>
                <w:szCs w:val="24"/>
              </w:rPr>
            </w:pPr>
            <w:r w:rsidRPr="006B5611">
              <w:rPr>
                <w:rFonts w:ascii="Times New Roman" w:hAnsi="Times New Roman" w:cs="Times New Roman"/>
                <w:sz w:val="24"/>
                <w:szCs w:val="24"/>
              </w:rPr>
              <w:t>± 16,00</w:t>
            </w:r>
          </w:p>
        </w:tc>
      </w:tr>
      <w:tr w:rsidR="005A75F7" w:rsidRPr="006B5611" w14:paraId="596D94B3" w14:textId="77777777" w:rsidTr="00B60201">
        <w:trPr>
          <w:jc w:val="center"/>
        </w:trPr>
        <w:tc>
          <w:tcPr>
            <w:tcW w:w="3828" w:type="dxa"/>
          </w:tcPr>
          <w:p w14:paraId="6A0601E2" w14:textId="77777777" w:rsidR="005A75F7" w:rsidRPr="006B5611" w:rsidRDefault="005A75F7" w:rsidP="00B60201">
            <w:pPr>
              <w:pStyle w:val="ListParagraph"/>
              <w:ind w:left="22"/>
              <w:jc w:val="center"/>
              <w:rPr>
                <w:rFonts w:ascii="Times New Roman" w:hAnsi="Times New Roman" w:cs="Times New Roman"/>
                <w:sz w:val="24"/>
                <w:szCs w:val="24"/>
              </w:rPr>
            </w:pP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 xml:space="preserve"> ≥ 1000</w:t>
            </w:r>
          </w:p>
        </w:tc>
        <w:tc>
          <w:tcPr>
            <w:tcW w:w="3680" w:type="dxa"/>
          </w:tcPr>
          <w:p w14:paraId="038326A1" w14:textId="77777777" w:rsidR="005A75F7" w:rsidRPr="006B5611" w:rsidRDefault="005A75F7" w:rsidP="00B60201">
            <w:pPr>
              <w:pStyle w:val="ListParagraph"/>
              <w:ind w:left="167"/>
              <w:jc w:val="center"/>
              <w:rPr>
                <w:rFonts w:ascii="Times New Roman" w:hAnsi="Times New Roman" w:cs="Times New Roman"/>
                <w:sz w:val="24"/>
                <w:szCs w:val="24"/>
              </w:rPr>
            </w:pPr>
            <w:r w:rsidRPr="006B5611">
              <w:rPr>
                <w:rFonts w:ascii="Times New Roman" w:hAnsi="Times New Roman" w:cs="Times New Roman"/>
                <w:sz w:val="24"/>
                <w:szCs w:val="24"/>
              </w:rPr>
              <w:t>± 20,00</w:t>
            </w:r>
          </w:p>
        </w:tc>
      </w:tr>
    </w:tbl>
    <w:p w14:paraId="5BEE894B" w14:textId="77777777" w:rsidR="005A75F7" w:rsidRPr="006B5611" w:rsidRDefault="005A75F7" w:rsidP="005A75F7">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6915DC28" w14:textId="77777777" w:rsidR="00AF6F74" w:rsidRPr="006B5611" w:rsidRDefault="00AF6F74"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Racordurile la conducte se prevăd cu grătare în zona de racordare </w:t>
      </w:r>
      <w:r w:rsidR="006849C5" w:rsidRPr="006B5611">
        <w:rPr>
          <w:rFonts w:ascii="Times New Roman" w:hAnsi="Times New Roman" w:cs="Times New Roman"/>
          <w:sz w:val="24"/>
          <w:szCs w:val="24"/>
        </w:rPr>
        <w:t>în situa</w:t>
      </w:r>
      <w:r w:rsidR="00E4300C" w:rsidRPr="006B5611">
        <w:rPr>
          <w:rFonts w:ascii="Times New Roman" w:hAnsi="Times New Roman" w:cs="Times New Roman"/>
          <w:sz w:val="24"/>
          <w:szCs w:val="24"/>
        </w:rPr>
        <w:t>ț</w:t>
      </w:r>
      <w:r w:rsidR="006849C5" w:rsidRPr="006B5611">
        <w:rPr>
          <w:rFonts w:ascii="Times New Roman" w:hAnsi="Times New Roman" w:cs="Times New Roman"/>
          <w:sz w:val="24"/>
          <w:szCs w:val="24"/>
        </w:rPr>
        <w:t>ia în care</w:t>
      </w:r>
    </w:p>
    <w:p w14:paraId="06ABE98A" w14:textId="77777777" w:rsidR="00AF6F74" w:rsidRPr="006B5611" w:rsidRDefault="0098249B" w:rsidP="00632D12">
      <w:pPr>
        <w:autoSpaceDE w:val="0"/>
        <w:autoSpaceDN w:val="0"/>
        <w:adjustRightInd w:val="0"/>
        <w:spacing w:after="0" w:line="360" w:lineRule="auto"/>
        <w:jc w:val="both"/>
        <w:rPr>
          <w:rFonts w:ascii="Times New Roman" w:hAnsi="Times New Roman" w:cs="Times New Roman"/>
          <w:sz w:val="24"/>
          <w:szCs w:val="24"/>
        </w:rPr>
      </w:pPr>
      <m:oMathPara>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n</m:t>
                  </m:r>
                </m:sub>
              </m:sSub>
            </m:num>
            <m:den>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n</m:t>
                  </m:r>
                </m:sub>
              </m:sSub>
            </m:den>
          </m:f>
          <m:r>
            <w:rPr>
              <w:rFonts w:ascii="Cambria Math" w:hAnsi="Cambria Math" w:cs="Times New Roman"/>
              <w:sz w:val="24"/>
              <w:szCs w:val="24"/>
            </w:rPr>
            <m:t>&lt;3</m:t>
          </m:r>
        </m:oMath>
      </m:oMathPara>
    </w:p>
    <w:p w14:paraId="0C2B020B" w14:textId="77777777" w:rsidR="006849C5" w:rsidRPr="006B5611" w:rsidRDefault="006849C5" w:rsidP="00632D12">
      <w:pPr>
        <w:pStyle w:val="ListParagraph"/>
        <w:tabs>
          <w:tab w:val="left" w:pos="1560"/>
        </w:tabs>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u</w:t>
      </w:r>
      <w:r w:rsidR="00AF6F74" w:rsidRPr="006B5611">
        <w:rPr>
          <w:rFonts w:ascii="Times New Roman" w:hAnsi="Times New Roman" w:cs="Times New Roman"/>
          <w:sz w:val="24"/>
          <w:szCs w:val="24"/>
        </w:rPr>
        <w:t>nde</w:t>
      </w:r>
      <w:r w:rsidRPr="006B5611">
        <w:rPr>
          <w:rFonts w:ascii="Times New Roman" w:hAnsi="Times New Roman" w:cs="Times New Roman"/>
          <w:sz w:val="24"/>
          <w:szCs w:val="24"/>
        </w:rPr>
        <w:t>:</w:t>
      </w:r>
    </w:p>
    <w:p w14:paraId="68FA083B" w14:textId="77777777" w:rsidR="006849C5" w:rsidRPr="006B5611" w:rsidRDefault="00AF6F74"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 xml:space="preserve"> </w:t>
      </w:r>
      <w:r w:rsidR="006849C5" w:rsidRPr="006B5611">
        <w:rPr>
          <w:rFonts w:ascii="Times New Roman" w:hAnsi="Times New Roman" w:cs="Times New Roman"/>
          <w:sz w:val="24"/>
          <w:szCs w:val="24"/>
        </w:rPr>
        <w:t xml:space="preserve">- </w:t>
      </w:r>
      <w:r w:rsidRPr="006B5611">
        <w:rPr>
          <w:rFonts w:ascii="Times New Roman" w:hAnsi="Times New Roman" w:cs="Times New Roman"/>
          <w:sz w:val="24"/>
          <w:szCs w:val="24"/>
        </w:rPr>
        <w:t>diametrul nominal al conductei</w:t>
      </w:r>
      <w:r w:rsidR="006849C5" w:rsidRPr="006B5611">
        <w:rPr>
          <w:rFonts w:ascii="Times New Roman" w:hAnsi="Times New Roman" w:cs="Times New Roman"/>
          <w:sz w:val="24"/>
          <w:szCs w:val="24"/>
        </w:rPr>
        <w:t>, [mm];</w:t>
      </w:r>
    </w:p>
    <w:p w14:paraId="5B1AAE07" w14:textId="77777777" w:rsidR="00AF6F74" w:rsidRPr="006B5611" w:rsidRDefault="00AF6F74"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vertAlign w:val="subscript"/>
        </w:rPr>
        <w:t xml:space="preserve"> </w:t>
      </w:r>
      <w:r w:rsidR="006849C5" w:rsidRPr="006B5611">
        <w:rPr>
          <w:rFonts w:ascii="Times New Roman" w:hAnsi="Times New Roman" w:cs="Times New Roman"/>
          <w:sz w:val="24"/>
          <w:szCs w:val="24"/>
        </w:rPr>
        <w:t xml:space="preserve">- </w:t>
      </w:r>
      <w:r w:rsidRPr="006B5611">
        <w:rPr>
          <w:rFonts w:ascii="Times New Roman" w:hAnsi="Times New Roman" w:cs="Times New Roman"/>
          <w:sz w:val="24"/>
          <w:szCs w:val="24"/>
        </w:rPr>
        <w:t>diametrul nominal al racordului</w:t>
      </w:r>
      <w:r w:rsidR="006849C5" w:rsidRPr="006B5611">
        <w:rPr>
          <w:rFonts w:ascii="Times New Roman" w:hAnsi="Times New Roman" w:cs="Times New Roman"/>
          <w:sz w:val="24"/>
          <w:szCs w:val="24"/>
        </w:rPr>
        <w:t>, [mm]</w:t>
      </w:r>
      <w:r w:rsidRPr="006B5611">
        <w:rPr>
          <w:rFonts w:ascii="Times New Roman" w:hAnsi="Times New Roman" w:cs="Times New Roman"/>
          <w:sz w:val="24"/>
          <w:szCs w:val="24"/>
        </w:rPr>
        <w:t>.</w:t>
      </w:r>
    </w:p>
    <w:p w14:paraId="29932048" w14:textId="77777777" w:rsidR="00E6639A" w:rsidRPr="006B5611" w:rsidRDefault="0063795F"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AF6F74" w:rsidRPr="006B5611">
        <w:rPr>
          <w:rFonts w:ascii="Times New Roman" w:hAnsi="Times New Roman" w:cs="Times New Roman"/>
          <w:sz w:val="24"/>
          <w:szCs w:val="24"/>
        </w:rPr>
        <w:t>Razele minime de curbură pentru curbe în func</w:t>
      </w:r>
      <w:r w:rsidR="00E4300C" w:rsidRPr="006B5611">
        <w:rPr>
          <w:rFonts w:ascii="Times New Roman" w:hAnsi="Times New Roman" w:cs="Times New Roman"/>
          <w:sz w:val="24"/>
          <w:szCs w:val="24"/>
        </w:rPr>
        <w:t>ț</w:t>
      </w:r>
      <w:r w:rsidR="00AF6F74" w:rsidRPr="006B5611">
        <w:rPr>
          <w:rFonts w:ascii="Times New Roman" w:hAnsi="Times New Roman" w:cs="Times New Roman"/>
          <w:sz w:val="24"/>
          <w:szCs w:val="24"/>
        </w:rPr>
        <w:t xml:space="preserve">ie de diametrul nominal al conductei sunt prezentate în </w:t>
      </w:r>
      <w:r w:rsidR="005A75F7" w:rsidRPr="006B5611">
        <w:rPr>
          <w:rFonts w:ascii="Times New Roman" w:hAnsi="Times New Roman" w:cs="Times New Roman"/>
          <w:sz w:val="24"/>
          <w:szCs w:val="24"/>
        </w:rPr>
        <w:t>t</w:t>
      </w:r>
      <w:r w:rsidR="00E6639A" w:rsidRPr="006B5611">
        <w:rPr>
          <w:rFonts w:ascii="Times New Roman" w:hAnsi="Times New Roman" w:cs="Times New Roman"/>
          <w:sz w:val="24"/>
          <w:szCs w:val="24"/>
        </w:rPr>
        <w:t xml:space="preserve">abelul nr. </w:t>
      </w:r>
      <w:r w:rsidR="005A75F7" w:rsidRPr="006B5611">
        <w:rPr>
          <w:rFonts w:ascii="Times New Roman" w:hAnsi="Times New Roman" w:cs="Times New Roman"/>
          <w:sz w:val="24"/>
          <w:szCs w:val="24"/>
        </w:rPr>
        <w:t>5</w:t>
      </w:r>
      <w:r w:rsidR="00AF6F74" w:rsidRPr="006B5611">
        <w:rPr>
          <w:rFonts w:ascii="Times New Roman" w:hAnsi="Times New Roman" w:cs="Times New Roman"/>
          <w:sz w:val="24"/>
          <w:szCs w:val="24"/>
        </w:rPr>
        <w:t>.</w:t>
      </w:r>
    </w:p>
    <w:p w14:paraId="0C4A268D" w14:textId="77777777" w:rsidR="00E6639A" w:rsidRPr="006B5611" w:rsidRDefault="005A75F7" w:rsidP="00E6639A">
      <w:pPr>
        <w:pStyle w:val="ListParagraph"/>
        <w:tabs>
          <w:tab w:val="left" w:pos="993"/>
          <w:tab w:val="left" w:pos="1134"/>
        </w:tabs>
        <w:autoSpaceDE w:val="0"/>
        <w:autoSpaceDN w:val="0"/>
        <w:adjustRightInd w:val="0"/>
        <w:spacing w:after="0" w:line="360" w:lineRule="auto"/>
        <w:ind w:left="0"/>
        <w:jc w:val="right"/>
        <w:rPr>
          <w:rFonts w:ascii="Times New Roman" w:hAnsi="Times New Roman" w:cs="Times New Roman"/>
          <w:sz w:val="24"/>
          <w:szCs w:val="24"/>
        </w:rPr>
      </w:pPr>
      <w:r w:rsidRPr="006B5611">
        <w:rPr>
          <w:rFonts w:ascii="Times New Roman" w:hAnsi="Times New Roman" w:cs="Times New Roman"/>
          <w:sz w:val="24"/>
          <w:szCs w:val="24"/>
        </w:rPr>
        <w:t>Tabelul nr. 5</w:t>
      </w:r>
    </w:p>
    <w:tbl>
      <w:tblPr>
        <w:tblStyle w:val="TableGrid"/>
        <w:tblW w:w="0" w:type="auto"/>
        <w:tblLook w:val="04A0" w:firstRow="1" w:lastRow="0" w:firstColumn="1" w:lastColumn="0" w:noHBand="0" w:noVBand="1"/>
      </w:tblPr>
      <w:tblGrid>
        <w:gridCol w:w="5106"/>
        <w:gridCol w:w="5090"/>
      </w:tblGrid>
      <w:tr w:rsidR="00E6639A" w:rsidRPr="006B5611" w14:paraId="44C6CADE" w14:textId="77777777" w:rsidTr="00E6639A">
        <w:tc>
          <w:tcPr>
            <w:tcW w:w="5376" w:type="dxa"/>
          </w:tcPr>
          <w:p w14:paraId="13B5B223" w14:textId="77777777" w:rsidR="00E6639A" w:rsidRPr="006B5611" w:rsidRDefault="00E6639A" w:rsidP="00B60201">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Diametrul nominal al conductei </w:t>
            </w:r>
          </w:p>
          <w:p w14:paraId="3C7FA40F" w14:textId="77777777" w:rsidR="00E6639A" w:rsidRPr="006B5611" w:rsidRDefault="00E6639A" w:rsidP="00B60201">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w:t>
            </w:r>
          </w:p>
        </w:tc>
        <w:tc>
          <w:tcPr>
            <w:tcW w:w="5376" w:type="dxa"/>
          </w:tcPr>
          <w:p w14:paraId="07C5A7E6" w14:textId="77777777" w:rsidR="00E6639A" w:rsidRPr="006B5611" w:rsidRDefault="00E6639A" w:rsidP="00B60201">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Raza </w:t>
            </w:r>
            <w:r w:rsidR="003A5834" w:rsidRPr="006B5611">
              <w:rPr>
                <w:rFonts w:ascii="Times New Roman" w:hAnsi="Times New Roman" w:cs="Times New Roman"/>
                <w:sz w:val="24"/>
                <w:szCs w:val="24"/>
              </w:rPr>
              <w:t xml:space="preserve">minimă </w:t>
            </w:r>
            <w:r w:rsidRPr="006B5611">
              <w:rPr>
                <w:rFonts w:ascii="Times New Roman" w:hAnsi="Times New Roman" w:cs="Times New Roman"/>
                <w:sz w:val="24"/>
                <w:szCs w:val="24"/>
              </w:rPr>
              <w:t>de curbură</w:t>
            </w:r>
          </w:p>
        </w:tc>
      </w:tr>
      <w:tr w:rsidR="00E6639A" w:rsidRPr="006B5611" w14:paraId="6272FB8B" w14:textId="77777777" w:rsidTr="00E6639A">
        <w:tc>
          <w:tcPr>
            <w:tcW w:w="5376" w:type="dxa"/>
          </w:tcPr>
          <w:p w14:paraId="196175DA" w14:textId="77777777" w:rsidR="00E6639A" w:rsidRPr="006B5611" w:rsidRDefault="00E6639A" w:rsidP="005E2A1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[mm]</w:t>
            </w:r>
          </w:p>
        </w:tc>
        <w:tc>
          <w:tcPr>
            <w:tcW w:w="5376" w:type="dxa"/>
          </w:tcPr>
          <w:p w14:paraId="4AF2DF72" w14:textId="77777777" w:rsidR="00E6639A" w:rsidRPr="006B5611" w:rsidRDefault="00E6639A" w:rsidP="005E2A1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[mm]</w:t>
            </w:r>
          </w:p>
        </w:tc>
      </w:tr>
      <w:tr w:rsidR="00E6639A" w:rsidRPr="006B5611" w14:paraId="60389816" w14:textId="77777777" w:rsidTr="00E6639A">
        <w:tc>
          <w:tcPr>
            <w:tcW w:w="5376" w:type="dxa"/>
          </w:tcPr>
          <w:p w14:paraId="7028E93F" w14:textId="77777777" w:rsidR="00E6639A" w:rsidRPr="006B5611" w:rsidRDefault="00E6639A" w:rsidP="005E2A1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proofErr w:type="spellStart"/>
            <w:r w:rsidRPr="006B5611">
              <w:rPr>
                <w:rFonts w:ascii="Times New Roman" w:hAnsi="Times New Roman" w:cs="Times New Roman"/>
                <w:i/>
                <w:sz w:val="24"/>
                <w:szCs w:val="24"/>
              </w:rPr>
              <w:t>D</w:t>
            </w:r>
            <w:r w:rsidRPr="006B5611">
              <w:rPr>
                <w:rFonts w:ascii="Times New Roman" w:hAnsi="Times New Roman" w:cs="Times New Roman"/>
                <w:sz w:val="24"/>
                <w:szCs w:val="24"/>
                <w:vertAlign w:val="subscript"/>
              </w:rPr>
              <w:t>n</w:t>
            </w:r>
            <w:proofErr w:type="spellEnd"/>
            <w:r w:rsidRPr="006B5611">
              <w:rPr>
                <w:rFonts w:ascii="Times New Roman" w:hAnsi="Times New Roman" w:cs="Times New Roman"/>
                <w:sz w:val="24"/>
                <w:szCs w:val="24"/>
              </w:rPr>
              <w:t xml:space="preserve"> </w:t>
            </w:r>
            <w:r w:rsidR="003A5834" w:rsidRPr="006B5611">
              <w:rPr>
                <w:rFonts w:ascii="Times New Roman" w:hAnsi="Times New Roman" w:cs="Times New Roman"/>
                <w:sz w:val="24"/>
                <w:szCs w:val="24"/>
              </w:rPr>
              <w:t xml:space="preserve">&lt; </w:t>
            </w:r>
            <w:r w:rsidRPr="006B5611">
              <w:rPr>
                <w:rFonts w:ascii="Times New Roman" w:hAnsi="Times New Roman" w:cs="Times New Roman"/>
                <w:sz w:val="24"/>
                <w:szCs w:val="24"/>
              </w:rPr>
              <w:t>1</w:t>
            </w:r>
            <w:r w:rsidR="003A5834" w:rsidRPr="006B5611">
              <w:rPr>
                <w:rFonts w:ascii="Times New Roman" w:hAnsi="Times New Roman" w:cs="Times New Roman"/>
                <w:sz w:val="24"/>
                <w:szCs w:val="24"/>
              </w:rPr>
              <w:t>5</w:t>
            </w:r>
            <w:r w:rsidRPr="006B5611">
              <w:rPr>
                <w:rFonts w:ascii="Times New Roman" w:hAnsi="Times New Roman" w:cs="Times New Roman"/>
                <w:sz w:val="24"/>
                <w:szCs w:val="24"/>
              </w:rPr>
              <w:t>0</w:t>
            </w:r>
          </w:p>
        </w:tc>
        <w:tc>
          <w:tcPr>
            <w:tcW w:w="5376" w:type="dxa"/>
          </w:tcPr>
          <w:p w14:paraId="6C890959" w14:textId="77777777" w:rsidR="00E6639A" w:rsidRPr="006B5611" w:rsidRDefault="003A5834" w:rsidP="005E2A1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20 </w:t>
            </w:r>
            <w:r w:rsidR="005E2A19" w:rsidRPr="006B5611">
              <w:rPr>
                <w:rFonts w:ascii="Times New Roman" w:hAnsi="Times New Roman" w:cs="Times New Roman"/>
                <w:sz w:val="24"/>
                <w:szCs w:val="24"/>
              </w:rPr>
              <w:t xml:space="preserve">x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p>
        </w:tc>
      </w:tr>
      <w:tr w:rsidR="00E6639A" w:rsidRPr="006B5611" w14:paraId="65464DD6" w14:textId="77777777" w:rsidTr="00E6639A">
        <w:tc>
          <w:tcPr>
            <w:tcW w:w="5376" w:type="dxa"/>
          </w:tcPr>
          <w:p w14:paraId="762F6E76" w14:textId="77777777" w:rsidR="00E6639A" w:rsidRPr="006B5611" w:rsidRDefault="00E6639A" w:rsidP="005E2A1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150 </w:t>
            </w:r>
            <w:r w:rsidR="003A5834" w:rsidRPr="006B5611">
              <w:rPr>
                <w:rFonts w:ascii="Times New Roman" w:hAnsi="Times New Roman" w:cs="Times New Roman"/>
                <w:sz w:val="24"/>
                <w:szCs w:val="24"/>
              </w:rPr>
              <w:t xml:space="preserve">≤ </w:t>
            </w:r>
            <w:proofErr w:type="spellStart"/>
            <w:r w:rsidR="003A5834" w:rsidRPr="006B5611">
              <w:rPr>
                <w:rFonts w:ascii="Times New Roman" w:hAnsi="Times New Roman" w:cs="Times New Roman"/>
                <w:i/>
                <w:sz w:val="24"/>
                <w:szCs w:val="24"/>
              </w:rPr>
              <w:t>D</w:t>
            </w:r>
            <w:r w:rsidR="003A5834" w:rsidRPr="006B5611">
              <w:rPr>
                <w:rFonts w:ascii="Times New Roman" w:hAnsi="Times New Roman" w:cs="Times New Roman"/>
                <w:i/>
                <w:sz w:val="24"/>
                <w:szCs w:val="24"/>
                <w:vertAlign w:val="subscript"/>
              </w:rPr>
              <w:t>n</w:t>
            </w:r>
            <w:proofErr w:type="spellEnd"/>
            <w:r w:rsidR="003A5834" w:rsidRPr="006B5611">
              <w:rPr>
                <w:rFonts w:ascii="Times New Roman" w:hAnsi="Times New Roman" w:cs="Times New Roman"/>
                <w:sz w:val="24"/>
                <w:szCs w:val="24"/>
              </w:rPr>
              <w:t xml:space="preserve"> &lt; </w:t>
            </w:r>
            <w:r w:rsidRPr="006B5611">
              <w:rPr>
                <w:rFonts w:ascii="Times New Roman" w:hAnsi="Times New Roman" w:cs="Times New Roman"/>
                <w:sz w:val="24"/>
                <w:szCs w:val="24"/>
              </w:rPr>
              <w:t>2</w:t>
            </w:r>
            <w:r w:rsidR="003A5834" w:rsidRPr="006B5611">
              <w:rPr>
                <w:rFonts w:ascii="Times New Roman" w:hAnsi="Times New Roman" w:cs="Times New Roman"/>
                <w:sz w:val="24"/>
                <w:szCs w:val="24"/>
              </w:rPr>
              <w:t>5</w:t>
            </w:r>
            <w:r w:rsidRPr="006B5611">
              <w:rPr>
                <w:rFonts w:ascii="Times New Roman" w:hAnsi="Times New Roman" w:cs="Times New Roman"/>
                <w:sz w:val="24"/>
                <w:szCs w:val="24"/>
              </w:rPr>
              <w:t>0</w:t>
            </w:r>
          </w:p>
        </w:tc>
        <w:tc>
          <w:tcPr>
            <w:tcW w:w="5376" w:type="dxa"/>
          </w:tcPr>
          <w:p w14:paraId="14ADA958" w14:textId="77777777" w:rsidR="00E6639A" w:rsidRPr="006B5611" w:rsidRDefault="003A5834" w:rsidP="005E2A1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10 </w:t>
            </w:r>
            <w:r w:rsidR="005E2A19" w:rsidRPr="006B5611">
              <w:rPr>
                <w:rFonts w:ascii="Times New Roman" w:hAnsi="Times New Roman" w:cs="Times New Roman"/>
                <w:sz w:val="24"/>
                <w:szCs w:val="24"/>
              </w:rPr>
              <w:t xml:space="preserve">x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p>
        </w:tc>
      </w:tr>
      <w:tr w:rsidR="00E6639A" w:rsidRPr="006B5611" w14:paraId="3492446D" w14:textId="77777777" w:rsidTr="00E6639A">
        <w:tc>
          <w:tcPr>
            <w:tcW w:w="5376" w:type="dxa"/>
          </w:tcPr>
          <w:p w14:paraId="552505C6" w14:textId="77777777" w:rsidR="00E6639A" w:rsidRPr="006B5611" w:rsidRDefault="003A5834" w:rsidP="005E2A1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 xml:space="preserve"> ≥ 250</w:t>
            </w:r>
          </w:p>
        </w:tc>
        <w:tc>
          <w:tcPr>
            <w:tcW w:w="5376" w:type="dxa"/>
          </w:tcPr>
          <w:p w14:paraId="085B6083" w14:textId="77777777" w:rsidR="00E6639A" w:rsidRPr="006B5611" w:rsidRDefault="003A5834" w:rsidP="005E2A1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5 </w:t>
            </w:r>
            <w:r w:rsidR="005E2A19" w:rsidRPr="006B5611">
              <w:rPr>
                <w:rFonts w:ascii="Times New Roman" w:hAnsi="Times New Roman" w:cs="Times New Roman"/>
                <w:sz w:val="24"/>
                <w:szCs w:val="24"/>
              </w:rPr>
              <w:t>x</w:t>
            </w:r>
            <w:r w:rsidR="005E2A19" w:rsidRPr="006B5611">
              <w:rPr>
                <w:rFonts w:ascii="Times New Roman" w:hAnsi="Times New Roman" w:cs="Times New Roman"/>
                <w:i/>
                <w:sz w:val="24"/>
                <w:szCs w:val="24"/>
              </w:rPr>
              <w:t xml:space="preserve">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p>
        </w:tc>
      </w:tr>
    </w:tbl>
    <w:p w14:paraId="6A57E455" w14:textId="77777777" w:rsidR="0063795F" w:rsidRPr="006B5611" w:rsidRDefault="00AF6F74" w:rsidP="00E6639A">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 </w:t>
      </w:r>
    </w:p>
    <w:p w14:paraId="48DF8FCF" w14:textId="77777777" w:rsidR="00AF6F74" w:rsidRPr="006B5611" w:rsidRDefault="0063795F" w:rsidP="0063795F">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AF6F74" w:rsidRPr="006B5611">
        <w:rPr>
          <w:rFonts w:ascii="Times New Roman" w:hAnsi="Times New Roman" w:cs="Times New Roman"/>
          <w:sz w:val="24"/>
          <w:szCs w:val="24"/>
        </w:rPr>
        <w:t>Între dou</w:t>
      </w:r>
      <w:r w:rsidRPr="006B5611">
        <w:rPr>
          <w:rFonts w:ascii="Times New Roman" w:hAnsi="Times New Roman" w:cs="Times New Roman"/>
          <w:sz w:val="24"/>
          <w:szCs w:val="24"/>
        </w:rPr>
        <w:t>ă</w:t>
      </w:r>
      <w:r w:rsidR="00AF6F74" w:rsidRPr="006B5611">
        <w:rPr>
          <w:rFonts w:ascii="Times New Roman" w:hAnsi="Times New Roman" w:cs="Times New Roman"/>
          <w:sz w:val="24"/>
          <w:szCs w:val="24"/>
        </w:rPr>
        <w:t xml:space="preserve"> curbe succesive se păstr</w:t>
      </w:r>
      <w:r w:rsidRPr="006B5611">
        <w:rPr>
          <w:rFonts w:ascii="Times New Roman" w:hAnsi="Times New Roman" w:cs="Times New Roman"/>
          <w:sz w:val="24"/>
          <w:szCs w:val="24"/>
        </w:rPr>
        <w:t>e</w:t>
      </w:r>
      <w:r w:rsidR="00AF6F74" w:rsidRPr="006B5611">
        <w:rPr>
          <w:rFonts w:ascii="Times New Roman" w:hAnsi="Times New Roman" w:cs="Times New Roman"/>
          <w:sz w:val="24"/>
          <w:szCs w:val="24"/>
        </w:rPr>
        <w:t>a</w:t>
      </w:r>
      <w:r w:rsidRPr="006B5611">
        <w:rPr>
          <w:rFonts w:ascii="Times New Roman" w:hAnsi="Times New Roman" w:cs="Times New Roman"/>
          <w:sz w:val="24"/>
          <w:szCs w:val="24"/>
        </w:rPr>
        <w:t>ză</w:t>
      </w:r>
      <w:r w:rsidR="00AF6F74" w:rsidRPr="006B5611">
        <w:rPr>
          <w:rFonts w:ascii="Times New Roman" w:hAnsi="Times New Roman" w:cs="Times New Roman"/>
          <w:sz w:val="24"/>
          <w:szCs w:val="24"/>
        </w:rPr>
        <w:t xml:space="preserve"> o por</w:t>
      </w:r>
      <w:r w:rsidR="00E4300C" w:rsidRPr="006B5611">
        <w:rPr>
          <w:rFonts w:ascii="Times New Roman" w:hAnsi="Times New Roman" w:cs="Times New Roman"/>
          <w:sz w:val="24"/>
          <w:szCs w:val="24"/>
        </w:rPr>
        <w:t>ț</w:t>
      </w:r>
      <w:r w:rsidR="00AF6F74" w:rsidRPr="006B5611">
        <w:rPr>
          <w:rFonts w:ascii="Times New Roman" w:hAnsi="Times New Roman" w:cs="Times New Roman"/>
          <w:sz w:val="24"/>
          <w:szCs w:val="24"/>
        </w:rPr>
        <w:t>iune rectilinie de minimum 3</w:t>
      </w:r>
      <w:r w:rsidR="005E2A19" w:rsidRPr="006B5611">
        <w:rPr>
          <w:rFonts w:ascii="Times New Roman" w:hAnsi="Times New Roman" w:cs="Times New Roman"/>
          <w:sz w:val="24"/>
          <w:szCs w:val="24"/>
        </w:rPr>
        <w:t xml:space="preserve"> x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00AF6F74" w:rsidRPr="006B5611">
        <w:rPr>
          <w:rFonts w:ascii="Times New Roman" w:hAnsi="Times New Roman" w:cs="Times New Roman"/>
          <w:sz w:val="24"/>
          <w:szCs w:val="24"/>
        </w:rPr>
        <w:t xml:space="preserve"> .</w:t>
      </w:r>
    </w:p>
    <w:p w14:paraId="439CC680" w14:textId="77777777" w:rsidR="0063795F" w:rsidRPr="006B5611" w:rsidRDefault="0063795F"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AF6F74" w:rsidRPr="006B5611">
        <w:rPr>
          <w:rFonts w:ascii="Times New Roman" w:hAnsi="Times New Roman" w:cs="Times New Roman"/>
          <w:sz w:val="24"/>
          <w:szCs w:val="24"/>
        </w:rPr>
        <w:t>Diametrul interior al robinet</w:t>
      </w:r>
      <w:r w:rsidRPr="006B5611">
        <w:rPr>
          <w:rFonts w:ascii="Times New Roman" w:hAnsi="Times New Roman" w:cs="Times New Roman"/>
          <w:sz w:val="24"/>
          <w:szCs w:val="24"/>
        </w:rPr>
        <w:t>ului</w:t>
      </w:r>
      <w:r w:rsidR="00AF6F74" w:rsidRPr="006B5611">
        <w:rPr>
          <w:rFonts w:ascii="Times New Roman" w:hAnsi="Times New Roman" w:cs="Times New Roman"/>
          <w:sz w:val="24"/>
          <w:szCs w:val="24"/>
        </w:rPr>
        <w:t xml:space="preserve"> trebuie s</w:t>
      </w:r>
      <w:r w:rsidRPr="006B5611">
        <w:rPr>
          <w:rFonts w:ascii="Times New Roman" w:hAnsi="Times New Roman" w:cs="Times New Roman"/>
          <w:sz w:val="24"/>
          <w:szCs w:val="24"/>
        </w:rPr>
        <w:t>ă</w:t>
      </w:r>
      <w:r w:rsidR="00AF6F74" w:rsidRPr="006B5611">
        <w:rPr>
          <w:rFonts w:ascii="Times New Roman" w:hAnsi="Times New Roman" w:cs="Times New Roman"/>
          <w:sz w:val="24"/>
          <w:szCs w:val="24"/>
        </w:rPr>
        <w:t xml:space="preserve"> fie </w:t>
      </w:r>
      <w:r w:rsidRPr="006B5611">
        <w:rPr>
          <w:rFonts w:ascii="Times New Roman" w:hAnsi="Times New Roman" w:cs="Times New Roman"/>
          <w:sz w:val="24"/>
          <w:szCs w:val="24"/>
        </w:rPr>
        <w:t xml:space="preserve">egal </w:t>
      </w:r>
      <w:r w:rsidR="00AF6F74" w:rsidRPr="006B5611">
        <w:rPr>
          <w:rFonts w:ascii="Times New Roman" w:hAnsi="Times New Roman" w:cs="Times New Roman"/>
          <w:sz w:val="24"/>
          <w:szCs w:val="24"/>
        </w:rPr>
        <w:t>cu cel al diametrului interior al conductei pe care se montează</w:t>
      </w:r>
      <w:r w:rsidRPr="006B5611">
        <w:rPr>
          <w:rFonts w:ascii="Times New Roman" w:hAnsi="Times New Roman" w:cs="Times New Roman"/>
          <w:sz w:val="24"/>
          <w:szCs w:val="24"/>
        </w:rPr>
        <w:t>.</w:t>
      </w:r>
    </w:p>
    <w:p w14:paraId="7077EF38" w14:textId="77777777" w:rsidR="00AF6F74" w:rsidRPr="006B5611" w:rsidRDefault="0063795F" w:rsidP="0063795F">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prevăzută la alin. (1) se admit</w:t>
      </w:r>
      <w:r w:rsidR="00AF6F74" w:rsidRPr="006B5611">
        <w:rPr>
          <w:rFonts w:ascii="Times New Roman" w:hAnsi="Times New Roman" w:cs="Times New Roman"/>
          <w:sz w:val="24"/>
          <w:szCs w:val="24"/>
        </w:rPr>
        <w:t xml:space="preserve"> abateri</w:t>
      </w:r>
      <w:r w:rsidRPr="006B5611">
        <w:rPr>
          <w:rFonts w:ascii="Times New Roman" w:hAnsi="Times New Roman" w:cs="Times New Roman"/>
          <w:sz w:val="24"/>
          <w:szCs w:val="24"/>
        </w:rPr>
        <w:t>le</w:t>
      </w:r>
      <w:r w:rsidR="00AF6F74" w:rsidRPr="006B5611">
        <w:rPr>
          <w:rFonts w:ascii="Times New Roman" w:hAnsi="Times New Roman" w:cs="Times New Roman"/>
          <w:sz w:val="24"/>
          <w:szCs w:val="24"/>
        </w:rPr>
        <w:t xml:space="preserve"> maxime </w:t>
      </w:r>
      <w:r w:rsidR="005A75F7" w:rsidRPr="006B5611">
        <w:rPr>
          <w:rFonts w:ascii="Times New Roman" w:hAnsi="Times New Roman" w:cs="Times New Roman"/>
          <w:sz w:val="24"/>
          <w:szCs w:val="24"/>
        </w:rPr>
        <w:t>prevăzute în t</w:t>
      </w:r>
      <w:r w:rsidRPr="006B5611">
        <w:rPr>
          <w:rFonts w:ascii="Times New Roman" w:hAnsi="Times New Roman" w:cs="Times New Roman"/>
          <w:sz w:val="24"/>
          <w:szCs w:val="24"/>
        </w:rPr>
        <w:t xml:space="preserve">abelul nr. </w:t>
      </w:r>
      <w:r w:rsidR="005A75F7" w:rsidRPr="006B5611">
        <w:rPr>
          <w:rFonts w:ascii="Times New Roman" w:hAnsi="Times New Roman" w:cs="Times New Roman"/>
          <w:sz w:val="24"/>
          <w:szCs w:val="24"/>
        </w:rPr>
        <w:t>4</w:t>
      </w:r>
      <w:r w:rsidR="00AF6F74" w:rsidRPr="006B5611">
        <w:rPr>
          <w:rFonts w:ascii="Times New Roman" w:hAnsi="Times New Roman" w:cs="Times New Roman"/>
          <w:sz w:val="24"/>
          <w:szCs w:val="24"/>
        </w:rPr>
        <w:t>.</w:t>
      </w:r>
    </w:p>
    <w:p w14:paraId="44212590" w14:textId="77777777" w:rsidR="00AF6F74" w:rsidRPr="006B5611" w:rsidRDefault="00AF6F74"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La toate conductele </w:t>
      </w:r>
      <w:proofErr w:type="spellStart"/>
      <w:r w:rsidRPr="006B5611">
        <w:rPr>
          <w:rFonts w:ascii="Times New Roman" w:hAnsi="Times New Roman" w:cs="Times New Roman"/>
          <w:sz w:val="24"/>
          <w:szCs w:val="24"/>
        </w:rPr>
        <w:t>godevilabile</w:t>
      </w:r>
      <w:proofErr w:type="spellEnd"/>
      <w:r w:rsidRPr="006B5611">
        <w:rPr>
          <w:rFonts w:ascii="Times New Roman" w:hAnsi="Times New Roman" w:cs="Times New Roman"/>
          <w:sz w:val="24"/>
          <w:szCs w:val="24"/>
        </w:rPr>
        <w:t xml:space="preserve"> prevăzute a fi inspectate înainte de 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finală, se efectuează obligatoriu o inspec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martor cu PIG inteligent</w:t>
      </w:r>
      <w:r w:rsidR="00857E6C" w:rsidRPr="006B5611">
        <w:rPr>
          <w:rStyle w:val="FootnoteReference"/>
          <w:rFonts w:ascii="Times New Roman" w:hAnsi="Times New Roman" w:cs="Times New Roman"/>
          <w:sz w:val="24"/>
          <w:szCs w:val="24"/>
        </w:rPr>
        <w:footnoteReference w:id="17"/>
      </w:r>
      <w:r w:rsidR="00622AD6" w:rsidRPr="006B5611">
        <w:rPr>
          <w:rFonts w:ascii="Times New Roman" w:hAnsi="Times New Roman" w:cs="Times New Roman"/>
          <w:sz w:val="24"/>
          <w:szCs w:val="24"/>
        </w:rPr>
        <w:t xml:space="preserve"> sau cu PIG de calibrare</w:t>
      </w:r>
      <w:r w:rsidRPr="006B5611">
        <w:rPr>
          <w:rFonts w:ascii="Times New Roman" w:hAnsi="Times New Roman" w:cs="Times New Roman"/>
          <w:sz w:val="24"/>
          <w:szCs w:val="24"/>
        </w:rPr>
        <w:t>.</w:t>
      </w:r>
    </w:p>
    <w:p w14:paraId="46AAE6A5" w14:textId="77777777" w:rsidR="001943F5" w:rsidRPr="006B5611" w:rsidRDefault="001943F5" w:rsidP="001943F5">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255F1FE9" w14:textId="77777777" w:rsidR="00AF6F74" w:rsidRPr="006B5611" w:rsidRDefault="00AF6F74" w:rsidP="00505070">
      <w:pPr>
        <w:pStyle w:val="ListParagraph"/>
        <w:numPr>
          <w:ilvl w:val="0"/>
          <w:numId w:val="10"/>
        </w:numPr>
        <w:tabs>
          <w:tab w:val="left" w:pos="1418"/>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Sta</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ii</w:t>
      </w:r>
      <w:r w:rsidR="001943F5"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de lansare/primire</w:t>
      </w:r>
      <w:r w:rsidR="00BA397D" w:rsidRPr="006B5611">
        <w:rPr>
          <w:rFonts w:ascii="Times New Roman" w:eastAsia="Times New Roman" w:hAnsi="Times New Roman" w:cs="Times New Roman"/>
          <w:b/>
          <w:i/>
          <w:sz w:val="24"/>
          <w:szCs w:val="24"/>
          <w:lang w:eastAsia="ro-RO"/>
        </w:rPr>
        <w:t xml:space="preserve"> a</w:t>
      </w:r>
      <w:r w:rsidR="00BA397D" w:rsidRPr="006B5611">
        <w:rPr>
          <w:rFonts w:ascii="Times New Roman" w:eastAsia="Times New Roman" w:hAnsi="Times New Roman" w:cs="Times New Roman"/>
          <w:sz w:val="24"/>
          <w:szCs w:val="24"/>
          <w:lang w:eastAsia="ro-RO"/>
        </w:rPr>
        <w:t xml:space="preserve"> </w:t>
      </w:r>
      <w:r w:rsidR="00BA397D" w:rsidRPr="006B5611">
        <w:rPr>
          <w:rFonts w:ascii="Times New Roman" w:hAnsi="Times New Roman" w:cs="Times New Roman"/>
          <w:b/>
          <w:bCs/>
          <w:i/>
          <w:iCs/>
          <w:sz w:val="24"/>
          <w:szCs w:val="24"/>
        </w:rPr>
        <w:t>dispozitivelor de tip</w:t>
      </w:r>
      <w:r w:rsidRPr="006B5611">
        <w:rPr>
          <w:rFonts w:ascii="Times New Roman" w:hAnsi="Times New Roman" w:cs="Times New Roman"/>
          <w:b/>
          <w:bCs/>
          <w:i/>
          <w:iCs/>
          <w:sz w:val="24"/>
          <w:szCs w:val="24"/>
        </w:rPr>
        <w:t xml:space="preserve"> PIG</w:t>
      </w:r>
    </w:p>
    <w:p w14:paraId="4D57EA90" w14:textId="77777777" w:rsidR="00AF6F74" w:rsidRPr="006B5611" w:rsidRDefault="00AF6F74"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Dimensiunile gărilor de lansare/primire PIG sunt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ionate de caracteristicile </w:t>
      </w:r>
      <w:r w:rsidR="00747FE6" w:rsidRPr="006B5611">
        <w:rPr>
          <w:rFonts w:ascii="Times New Roman" w:hAnsi="Times New Roman" w:cs="Times New Roman"/>
          <w:sz w:val="24"/>
          <w:szCs w:val="24"/>
        </w:rPr>
        <w:t xml:space="preserve">dispozitivului de tip </w:t>
      </w:r>
      <w:r w:rsidRPr="006B5611">
        <w:rPr>
          <w:rFonts w:ascii="Times New Roman" w:hAnsi="Times New Roman" w:cs="Times New Roman"/>
          <w:sz w:val="24"/>
          <w:szCs w:val="24"/>
        </w:rPr>
        <w:t xml:space="preserve">PIG cu care se face </w:t>
      </w:r>
      <w:proofErr w:type="spellStart"/>
      <w:r w:rsidRPr="006B5611">
        <w:rPr>
          <w:rFonts w:ascii="Times New Roman" w:hAnsi="Times New Roman" w:cs="Times New Roman"/>
          <w:sz w:val="24"/>
          <w:szCs w:val="24"/>
        </w:rPr>
        <w:t>godevilarea</w:t>
      </w:r>
      <w:proofErr w:type="spellEnd"/>
      <w:r w:rsidRPr="006B5611">
        <w:rPr>
          <w:rFonts w:ascii="Times New Roman" w:hAnsi="Times New Roman" w:cs="Times New Roman"/>
          <w:sz w:val="24"/>
          <w:szCs w:val="24"/>
        </w:rPr>
        <w:t xml:space="preserve"> conductei.</w:t>
      </w:r>
    </w:p>
    <w:p w14:paraId="40CE63A4" w14:textId="77777777" w:rsidR="001943F5" w:rsidRPr="006B5611" w:rsidRDefault="001943F5"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proofErr w:type="spellStart"/>
      <w:r w:rsidR="005E2A19" w:rsidRPr="006B5611">
        <w:rPr>
          <w:rFonts w:ascii="Times New Roman" w:hAnsi="Times New Roman" w:cs="Times New Roman"/>
          <w:sz w:val="24"/>
          <w:szCs w:val="24"/>
        </w:rPr>
        <w:t>By-pass-ul</w:t>
      </w:r>
      <w:proofErr w:type="spellEnd"/>
      <w:r w:rsidR="005E2A19" w:rsidRPr="006B5611">
        <w:rPr>
          <w:rFonts w:ascii="Times New Roman" w:hAnsi="Times New Roman" w:cs="Times New Roman"/>
          <w:sz w:val="24"/>
          <w:szCs w:val="24"/>
        </w:rPr>
        <w:t xml:space="preserve"> la conductă</w:t>
      </w:r>
      <w:r w:rsidR="00AF6F74" w:rsidRPr="006B5611">
        <w:rPr>
          <w:rFonts w:ascii="Times New Roman" w:hAnsi="Times New Roman" w:cs="Times New Roman"/>
          <w:sz w:val="24"/>
          <w:szCs w:val="24"/>
        </w:rPr>
        <w:t xml:space="preserve"> (conducta de impuls) trebuie s</w:t>
      </w:r>
      <w:r w:rsidRPr="006B5611">
        <w:rPr>
          <w:rFonts w:ascii="Times New Roman" w:hAnsi="Times New Roman" w:cs="Times New Roman"/>
          <w:sz w:val="24"/>
          <w:szCs w:val="24"/>
        </w:rPr>
        <w:t>ă</w:t>
      </w:r>
      <w:r w:rsidR="00AF6F74" w:rsidRPr="006B5611">
        <w:rPr>
          <w:rFonts w:ascii="Times New Roman" w:hAnsi="Times New Roman" w:cs="Times New Roman"/>
          <w:sz w:val="24"/>
          <w:szCs w:val="24"/>
        </w:rPr>
        <w:t xml:space="preserve"> fie dimensionat astfel încât să permită un debit suficient în interiorul gării în momentul lansării/primirii PIG - ului. </w:t>
      </w:r>
    </w:p>
    <w:p w14:paraId="48D14F70" w14:textId="77777777" w:rsidR="00AF6F74" w:rsidRPr="006B5611" w:rsidRDefault="001943F5" w:rsidP="001943F5">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AF6F74" w:rsidRPr="006B5611">
        <w:rPr>
          <w:rFonts w:ascii="Times New Roman" w:hAnsi="Times New Roman" w:cs="Times New Roman"/>
          <w:sz w:val="24"/>
          <w:szCs w:val="24"/>
        </w:rPr>
        <w:t>Se recomandă că diametrul conductei de impuls s</w:t>
      </w:r>
      <w:r w:rsidRPr="006B5611">
        <w:rPr>
          <w:rFonts w:ascii="Times New Roman" w:hAnsi="Times New Roman" w:cs="Times New Roman"/>
          <w:sz w:val="24"/>
          <w:szCs w:val="24"/>
        </w:rPr>
        <w:t>ă</w:t>
      </w:r>
      <w:r w:rsidR="00AF6F74" w:rsidRPr="006B5611">
        <w:rPr>
          <w:rFonts w:ascii="Times New Roman" w:hAnsi="Times New Roman" w:cs="Times New Roman"/>
          <w:sz w:val="24"/>
          <w:szCs w:val="24"/>
        </w:rPr>
        <w:t xml:space="preserve"> fie de 1/3 - 1/4 din diametrul conductei supuse </w:t>
      </w:r>
      <w:proofErr w:type="spellStart"/>
      <w:r w:rsidR="00AF6F74" w:rsidRPr="006B5611">
        <w:rPr>
          <w:rFonts w:ascii="Times New Roman" w:hAnsi="Times New Roman" w:cs="Times New Roman"/>
          <w:sz w:val="24"/>
          <w:szCs w:val="24"/>
        </w:rPr>
        <w:t>godevil</w:t>
      </w:r>
      <w:r w:rsidRPr="006B5611">
        <w:rPr>
          <w:rFonts w:ascii="Times New Roman" w:hAnsi="Times New Roman" w:cs="Times New Roman"/>
          <w:sz w:val="24"/>
          <w:szCs w:val="24"/>
        </w:rPr>
        <w:t>ă</w:t>
      </w:r>
      <w:r w:rsidR="00AF6F74" w:rsidRPr="006B5611">
        <w:rPr>
          <w:rFonts w:ascii="Times New Roman" w:hAnsi="Times New Roman" w:cs="Times New Roman"/>
          <w:sz w:val="24"/>
          <w:szCs w:val="24"/>
        </w:rPr>
        <w:t>rii</w:t>
      </w:r>
      <w:proofErr w:type="spellEnd"/>
      <w:r w:rsidR="00AF6F74" w:rsidRPr="006B5611">
        <w:rPr>
          <w:rFonts w:ascii="Times New Roman" w:hAnsi="Times New Roman" w:cs="Times New Roman"/>
          <w:sz w:val="24"/>
          <w:szCs w:val="24"/>
        </w:rPr>
        <w:t>.</w:t>
      </w:r>
    </w:p>
    <w:p w14:paraId="20E152C2" w14:textId="77777777" w:rsidR="00AF6F74" w:rsidRPr="006B5611" w:rsidRDefault="00AF6F74"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Gările de lansare-primire PIG pentru conducte cu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 xml:space="preserve"> </w:t>
      </w:r>
      <w:r w:rsidR="001943F5" w:rsidRPr="006B5611">
        <w:rPr>
          <w:rFonts w:ascii="Times New Roman" w:hAnsi="Times New Roman" w:cs="Times New Roman"/>
          <w:sz w:val="24"/>
          <w:szCs w:val="24"/>
        </w:rPr>
        <w:t xml:space="preserve">≥ </w:t>
      </w:r>
      <w:r w:rsidRPr="006B5611">
        <w:rPr>
          <w:rFonts w:ascii="Times New Roman" w:hAnsi="Times New Roman" w:cs="Times New Roman"/>
          <w:sz w:val="24"/>
          <w:szCs w:val="24"/>
        </w:rPr>
        <w:t>100</w:t>
      </w:r>
      <w:r w:rsidR="005E2A19" w:rsidRPr="006B5611">
        <w:rPr>
          <w:rFonts w:ascii="Times New Roman" w:hAnsi="Times New Roman" w:cs="Times New Roman"/>
          <w:sz w:val="24"/>
          <w:szCs w:val="24"/>
        </w:rPr>
        <w:t xml:space="preserve"> </w:t>
      </w:r>
      <w:r w:rsidR="001943F5" w:rsidRPr="006B5611">
        <w:rPr>
          <w:rFonts w:ascii="Times New Roman" w:hAnsi="Times New Roman" w:cs="Times New Roman"/>
          <w:sz w:val="24"/>
          <w:szCs w:val="24"/>
        </w:rPr>
        <w:t>mm</w:t>
      </w:r>
      <w:r w:rsidRPr="006B5611">
        <w:rPr>
          <w:rFonts w:ascii="Times New Roman" w:hAnsi="Times New Roman" w:cs="Times New Roman"/>
          <w:sz w:val="24"/>
          <w:szCs w:val="24"/>
        </w:rPr>
        <w:t xml:space="preserve"> necesită echipament special de manevrare a PIG - urilor.</w:t>
      </w:r>
    </w:p>
    <w:p w14:paraId="7F30927F" w14:textId="77777777" w:rsidR="00AF6F74" w:rsidRPr="006B5611" w:rsidRDefault="00AF6F74"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Dispozitivul de închidere/deschidere rapidă, se prevede cu un sistem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care să nu permită deschiderea corpului principal în cazul în care aceasta este sub presiune.</w:t>
      </w:r>
    </w:p>
    <w:p w14:paraId="057110EB" w14:textId="77777777" w:rsidR="00AF6F74" w:rsidRPr="006B5611" w:rsidRDefault="00AF6F74"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dintre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lansare/primire PIG se stabile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te prin </w:t>
      </w:r>
      <w:r w:rsidR="00F375A9" w:rsidRPr="006B5611">
        <w:rPr>
          <w:rFonts w:ascii="Times New Roman" w:hAnsi="Times New Roman" w:cs="Times New Roman"/>
          <w:sz w:val="24"/>
          <w:szCs w:val="24"/>
        </w:rPr>
        <w:t xml:space="preserve">PAC/PT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inând cont de:</w:t>
      </w:r>
    </w:p>
    <w:p w14:paraId="5DA2C7BC" w14:textId="77777777" w:rsidR="00AF6F74" w:rsidRPr="006B5611" w:rsidRDefault="00AF6F74" w:rsidP="00505070">
      <w:pPr>
        <w:pStyle w:val="ListParagraph"/>
        <w:numPr>
          <w:ilvl w:val="0"/>
          <w:numId w:val="5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traseul conductei;</w:t>
      </w:r>
    </w:p>
    <w:p w14:paraId="48D55242" w14:textId="77777777" w:rsidR="00AF6F74" w:rsidRPr="006B5611" w:rsidRDefault="00AF6F74" w:rsidP="00505070">
      <w:pPr>
        <w:pStyle w:val="ListParagraph"/>
        <w:numPr>
          <w:ilvl w:val="0"/>
          <w:numId w:val="5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dimensiunile conductei;</w:t>
      </w:r>
    </w:p>
    <w:p w14:paraId="3AC19B73" w14:textId="77777777" w:rsidR="00AF6F74" w:rsidRPr="006B5611" w:rsidRDefault="00AF6F74" w:rsidP="00505070">
      <w:pPr>
        <w:pStyle w:val="ListParagraph"/>
        <w:numPr>
          <w:ilvl w:val="0"/>
          <w:numId w:val="5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tipul PIG-ului ( godevilului);</w:t>
      </w:r>
    </w:p>
    <w:p w14:paraId="30754CB7" w14:textId="77777777" w:rsidR="00AF6F74" w:rsidRPr="006B5611" w:rsidRDefault="00AF6F74" w:rsidP="00505070">
      <w:pPr>
        <w:pStyle w:val="ListParagraph"/>
        <w:numPr>
          <w:ilvl w:val="0"/>
          <w:numId w:val="5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cantitatea de impurită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lichide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solide estimate a fi evacuate din conductă în urma </w:t>
      </w:r>
      <w:proofErr w:type="spellStart"/>
      <w:r w:rsidRPr="006B5611">
        <w:rPr>
          <w:rFonts w:ascii="Times New Roman" w:hAnsi="Times New Roman" w:cs="Times New Roman"/>
          <w:sz w:val="24"/>
          <w:szCs w:val="24"/>
        </w:rPr>
        <w:t>godevil</w:t>
      </w:r>
      <w:r w:rsidR="00F375A9" w:rsidRPr="006B5611">
        <w:rPr>
          <w:rFonts w:ascii="Times New Roman" w:hAnsi="Times New Roman" w:cs="Times New Roman"/>
          <w:sz w:val="24"/>
          <w:szCs w:val="24"/>
        </w:rPr>
        <w:t>ă</w:t>
      </w:r>
      <w:r w:rsidRPr="006B5611">
        <w:rPr>
          <w:rFonts w:ascii="Times New Roman" w:hAnsi="Times New Roman" w:cs="Times New Roman"/>
          <w:sz w:val="24"/>
          <w:szCs w:val="24"/>
        </w:rPr>
        <w:t>rii</w:t>
      </w:r>
      <w:proofErr w:type="spellEnd"/>
      <w:r w:rsidRPr="006B5611">
        <w:rPr>
          <w:rFonts w:ascii="Times New Roman" w:hAnsi="Times New Roman" w:cs="Times New Roman"/>
          <w:sz w:val="24"/>
          <w:szCs w:val="24"/>
        </w:rPr>
        <w:t>;</w:t>
      </w:r>
    </w:p>
    <w:p w14:paraId="1F0CDC54" w14:textId="77777777" w:rsidR="00AF6F74" w:rsidRPr="006B5611" w:rsidRDefault="00AF6F74" w:rsidP="00505070">
      <w:pPr>
        <w:pStyle w:val="ListParagraph"/>
        <w:numPr>
          <w:ilvl w:val="0"/>
          <w:numId w:val="51"/>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comprimare sau de măsurare gaze amplasate pe traseul conductei.</w:t>
      </w:r>
    </w:p>
    <w:p w14:paraId="4B6D3FCE" w14:textId="77777777" w:rsidR="00AF6F74" w:rsidRPr="006B5611" w:rsidRDefault="00AF6F74"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Captarea, depozitarea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evacuarea impurită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acumulate la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de </w:t>
      </w:r>
      <w:proofErr w:type="spellStart"/>
      <w:r w:rsidRPr="006B5611">
        <w:rPr>
          <w:rFonts w:ascii="Times New Roman" w:hAnsi="Times New Roman" w:cs="Times New Roman"/>
          <w:sz w:val="24"/>
          <w:szCs w:val="24"/>
        </w:rPr>
        <w:t>godevilare</w:t>
      </w:r>
      <w:proofErr w:type="spellEnd"/>
      <w:r w:rsidRPr="006B5611">
        <w:rPr>
          <w:rFonts w:ascii="Times New Roman" w:hAnsi="Times New Roman" w:cs="Times New Roman"/>
          <w:sz w:val="24"/>
          <w:szCs w:val="24"/>
        </w:rPr>
        <w:t xml:space="preserve">, se stabilesc prin </w:t>
      </w:r>
      <w:r w:rsidR="00F375A9" w:rsidRPr="006B5611">
        <w:rPr>
          <w:rFonts w:ascii="Times New Roman" w:hAnsi="Times New Roman" w:cs="Times New Roman"/>
          <w:sz w:val="24"/>
          <w:szCs w:val="24"/>
        </w:rPr>
        <w:t xml:space="preserve">PAC/PT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inând cont de măsurile specifice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muncii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r w:rsidR="00A67727" w:rsidRPr="006B5611">
        <w:rPr>
          <w:rFonts w:ascii="Times New Roman" w:hAnsi="Times New Roman" w:cs="Times New Roman"/>
          <w:sz w:val="24"/>
          <w:szCs w:val="24"/>
        </w:rPr>
        <w:t xml:space="preserve"> </w:t>
      </w:r>
      <w:r w:rsidRPr="006B5611">
        <w:rPr>
          <w:rFonts w:ascii="Times New Roman" w:hAnsi="Times New Roman" w:cs="Times New Roman"/>
          <w:sz w:val="24"/>
          <w:szCs w:val="24"/>
        </w:rPr>
        <w:t xml:space="preserve">PSI,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măsurile pentru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mediului ambiant.</w:t>
      </w:r>
    </w:p>
    <w:p w14:paraId="3935B201" w14:textId="77777777" w:rsidR="00A67727" w:rsidRPr="006B5611" w:rsidRDefault="00A67727" w:rsidP="00632D12">
      <w:pPr>
        <w:pStyle w:val="ListParagraph"/>
        <w:tabs>
          <w:tab w:val="left" w:pos="1560"/>
        </w:tabs>
        <w:spacing w:after="0" w:line="360" w:lineRule="auto"/>
        <w:ind w:left="0"/>
        <w:jc w:val="both"/>
        <w:rPr>
          <w:rFonts w:ascii="Times New Roman" w:hAnsi="Times New Roman" w:cs="Times New Roman"/>
          <w:sz w:val="24"/>
          <w:szCs w:val="24"/>
        </w:rPr>
      </w:pPr>
    </w:p>
    <w:p w14:paraId="5BFAA6FB" w14:textId="77777777" w:rsidR="00AF6F74" w:rsidRPr="006B5611" w:rsidRDefault="00AF6F74"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bCs/>
          <w:sz w:val="24"/>
          <w:szCs w:val="24"/>
        </w:rPr>
        <w:t>ÎNTĂRIREA ORIFICIILOR PENTRU CUPLAREA CONDUCTELOR</w:t>
      </w:r>
    </w:p>
    <w:p w14:paraId="39E4C420" w14:textId="77777777" w:rsidR="006C6157" w:rsidRPr="006B5611" w:rsidRDefault="006C6157"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cazul practicării pe o conduct</w:t>
      </w:r>
      <w:r w:rsidR="00277300" w:rsidRPr="006B5611">
        <w:rPr>
          <w:rFonts w:ascii="Times New Roman" w:hAnsi="Times New Roman" w:cs="Times New Roman"/>
          <w:sz w:val="24"/>
          <w:szCs w:val="24"/>
        </w:rPr>
        <w:t>ă</w:t>
      </w:r>
      <w:r w:rsidRPr="006B5611">
        <w:rPr>
          <w:rFonts w:ascii="Times New Roman" w:hAnsi="Times New Roman" w:cs="Times New Roman"/>
          <w:sz w:val="24"/>
          <w:szCs w:val="24"/>
        </w:rPr>
        <w:t xml:space="preserve"> a unor orificii pentru realizarea unui racord, interconectări sau alte ramifica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prin </w:t>
      </w:r>
      <w:r w:rsidR="00F375A9" w:rsidRPr="006B5611">
        <w:rPr>
          <w:rFonts w:ascii="Times New Roman" w:hAnsi="Times New Roman" w:cs="Times New Roman"/>
          <w:sz w:val="24"/>
          <w:szCs w:val="24"/>
        </w:rPr>
        <w:t>PAC/PT</w:t>
      </w:r>
      <w:r w:rsidRPr="006B5611">
        <w:rPr>
          <w:rFonts w:ascii="Times New Roman" w:hAnsi="Times New Roman" w:cs="Times New Roman"/>
          <w:sz w:val="24"/>
          <w:szCs w:val="24"/>
        </w:rPr>
        <w:t>, dacă este cazul, se prevăd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întărire a conductei în zona orificiilor care trebuie s</w:t>
      </w:r>
      <w:r w:rsidR="00F375A9" w:rsidRPr="006B5611">
        <w:rPr>
          <w:rFonts w:ascii="Times New Roman" w:hAnsi="Times New Roman" w:cs="Times New Roman"/>
          <w:sz w:val="24"/>
          <w:szCs w:val="24"/>
        </w:rPr>
        <w:t>ă</w:t>
      </w:r>
      <w:r w:rsidRPr="006B5611">
        <w:rPr>
          <w:rFonts w:ascii="Times New Roman" w:hAnsi="Times New Roman" w:cs="Times New Roman"/>
          <w:sz w:val="24"/>
          <w:szCs w:val="24"/>
        </w:rPr>
        <w:t xml:space="preserv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ină cont de tensiunile din peretele conductei în timpul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după realizarea orificiului.</w:t>
      </w:r>
    </w:p>
    <w:p w14:paraId="1844CA68" w14:textId="77777777" w:rsidR="00F375A9" w:rsidRPr="006B5611" w:rsidRDefault="00F375A9"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EE2CD6" w:rsidRPr="006B5611">
        <w:rPr>
          <w:rFonts w:ascii="Times New Roman" w:hAnsi="Times New Roman" w:cs="Times New Roman"/>
          <w:sz w:val="24"/>
          <w:szCs w:val="24"/>
        </w:rPr>
        <w:t>Metoda recomandată pentru consolidarea conturului orificiilor constă în aplicarea la exterior a unui inel de întărire</w:t>
      </w:r>
      <w:r w:rsidR="005965C1" w:rsidRPr="006B5611">
        <w:rPr>
          <w:rFonts w:ascii="Times New Roman" w:hAnsi="Times New Roman" w:cs="Times New Roman"/>
          <w:sz w:val="24"/>
          <w:szCs w:val="24"/>
        </w:rPr>
        <w:t>/</w:t>
      </w:r>
      <w:r w:rsidR="00EE2CD6" w:rsidRPr="006B5611">
        <w:rPr>
          <w:rFonts w:ascii="Times New Roman" w:hAnsi="Times New Roman" w:cs="Times New Roman"/>
          <w:sz w:val="24"/>
          <w:szCs w:val="24"/>
        </w:rPr>
        <w:t xml:space="preserve">consolidare. </w:t>
      </w:r>
    </w:p>
    <w:p w14:paraId="2215B5E6" w14:textId="77777777" w:rsidR="00EE2CD6" w:rsidRPr="006B5611" w:rsidRDefault="00F375A9" w:rsidP="00F375A9">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EE2CD6" w:rsidRPr="006B5611">
        <w:rPr>
          <w:rFonts w:ascii="Times New Roman" w:hAnsi="Times New Roman" w:cs="Times New Roman"/>
          <w:sz w:val="24"/>
          <w:szCs w:val="24"/>
        </w:rPr>
        <w:t xml:space="preserve">Inelul de întărire </w:t>
      </w:r>
      <w:r w:rsidRPr="006B5611">
        <w:rPr>
          <w:rFonts w:ascii="Times New Roman" w:hAnsi="Times New Roman" w:cs="Times New Roman"/>
          <w:sz w:val="24"/>
          <w:szCs w:val="24"/>
        </w:rPr>
        <w:t xml:space="preserve">prevăzut la alin. (1) </w:t>
      </w:r>
      <w:r w:rsidR="00EE2CD6" w:rsidRPr="006B5611">
        <w:rPr>
          <w:rFonts w:ascii="Times New Roman" w:hAnsi="Times New Roman" w:cs="Times New Roman"/>
          <w:sz w:val="24"/>
          <w:szCs w:val="24"/>
        </w:rPr>
        <w:t>se dimension</w:t>
      </w:r>
      <w:r w:rsidRPr="006B5611">
        <w:rPr>
          <w:rFonts w:ascii="Times New Roman" w:hAnsi="Times New Roman" w:cs="Times New Roman"/>
          <w:sz w:val="24"/>
          <w:szCs w:val="24"/>
        </w:rPr>
        <w:t>e</w:t>
      </w:r>
      <w:r w:rsidR="00EE2CD6" w:rsidRPr="006B5611">
        <w:rPr>
          <w:rFonts w:ascii="Times New Roman" w:hAnsi="Times New Roman" w:cs="Times New Roman"/>
          <w:sz w:val="24"/>
          <w:szCs w:val="24"/>
        </w:rPr>
        <w:t>a</w:t>
      </w:r>
      <w:r w:rsidRPr="006B5611">
        <w:rPr>
          <w:rFonts w:ascii="Times New Roman" w:hAnsi="Times New Roman" w:cs="Times New Roman"/>
          <w:sz w:val="24"/>
          <w:szCs w:val="24"/>
        </w:rPr>
        <w:t>ză</w:t>
      </w:r>
      <w:r w:rsidR="00EE2CD6" w:rsidRPr="006B5611">
        <w:rPr>
          <w:rFonts w:ascii="Times New Roman" w:hAnsi="Times New Roman" w:cs="Times New Roman"/>
          <w:sz w:val="24"/>
          <w:szCs w:val="24"/>
        </w:rPr>
        <w:t xml:space="preserve"> conform metodei compensării.</w:t>
      </w:r>
    </w:p>
    <w:p w14:paraId="35F00249" w14:textId="7825F862" w:rsidR="00F375A9" w:rsidRPr="006B5611" w:rsidRDefault="00F375A9"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w:t>
      </w:r>
      <w:r w:rsidR="00EE2CD6" w:rsidRPr="006B5611">
        <w:rPr>
          <w:rFonts w:ascii="Times New Roman" w:hAnsi="Times New Roman" w:cs="Times New Roman"/>
          <w:sz w:val="24"/>
          <w:szCs w:val="24"/>
        </w:rPr>
        <w:t>Inel</w:t>
      </w:r>
      <w:r w:rsidRPr="006B5611">
        <w:rPr>
          <w:rFonts w:ascii="Times New Roman" w:hAnsi="Times New Roman" w:cs="Times New Roman"/>
          <w:sz w:val="24"/>
          <w:szCs w:val="24"/>
        </w:rPr>
        <w:t>ul</w:t>
      </w:r>
      <w:r w:rsidR="00EE2CD6" w:rsidRPr="006B5611">
        <w:rPr>
          <w:rFonts w:ascii="Times New Roman" w:hAnsi="Times New Roman" w:cs="Times New Roman"/>
          <w:sz w:val="24"/>
          <w:szCs w:val="24"/>
        </w:rPr>
        <w:t xml:space="preserve"> de întărire</w:t>
      </w:r>
      <w:r w:rsidRPr="006B5611">
        <w:rPr>
          <w:rFonts w:ascii="Times New Roman" w:hAnsi="Times New Roman" w:cs="Times New Roman"/>
          <w:sz w:val="24"/>
          <w:szCs w:val="24"/>
        </w:rPr>
        <w:t>, prevăzut la art. 1</w:t>
      </w:r>
      <w:r w:rsidR="006D621E" w:rsidRPr="006B5611">
        <w:rPr>
          <w:rFonts w:ascii="Times New Roman" w:hAnsi="Times New Roman" w:cs="Times New Roman"/>
          <w:sz w:val="24"/>
          <w:szCs w:val="24"/>
        </w:rPr>
        <w:t>86</w:t>
      </w:r>
      <w:r w:rsidRPr="006B5611">
        <w:rPr>
          <w:rFonts w:ascii="Times New Roman" w:hAnsi="Times New Roman" w:cs="Times New Roman"/>
          <w:sz w:val="24"/>
          <w:szCs w:val="24"/>
        </w:rPr>
        <w:t xml:space="preserve"> alin. (1)</w:t>
      </w:r>
      <w:r w:rsidR="00EE2CD6" w:rsidRPr="006B5611">
        <w:rPr>
          <w:rFonts w:ascii="Times New Roman" w:hAnsi="Times New Roman" w:cs="Times New Roman"/>
          <w:sz w:val="24"/>
          <w:szCs w:val="24"/>
        </w:rPr>
        <w:t>, de regul</w:t>
      </w:r>
      <w:r w:rsidR="005965C1" w:rsidRPr="006B5611">
        <w:rPr>
          <w:rFonts w:ascii="Times New Roman" w:hAnsi="Times New Roman" w:cs="Times New Roman"/>
          <w:sz w:val="24"/>
          <w:szCs w:val="24"/>
        </w:rPr>
        <w:t>ă</w:t>
      </w:r>
      <w:r w:rsidR="00EE2CD6" w:rsidRPr="006B5611">
        <w:rPr>
          <w:rFonts w:ascii="Times New Roman" w:hAnsi="Times New Roman" w:cs="Times New Roman"/>
          <w:sz w:val="24"/>
          <w:szCs w:val="24"/>
        </w:rPr>
        <w:t>, se confec</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ionează dintr-o singur</w:t>
      </w:r>
      <w:r w:rsidRPr="006B5611">
        <w:rPr>
          <w:rFonts w:ascii="Times New Roman" w:hAnsi="Times New Roman" w:cs="Times New Roman"/>
          <w:sz w:val="24"/>
          <w:szCs w:val="24"/>
        </w:rPr>
        <w:t>ă</w:t>
      </w:r>
      <w:r w:rsidR="00EE2CD6" w:rsidRPr="006B5611">
        <w:rPr>
          <w:rFonts w:ascii="Times New Roman" w:hAnsi="Times New Roman" w:cs="Times New Roman"/>
          <w:sz w:val="24"/>
          <w:szCs w:val="24"/>
        </w:rPr>
        <w:t xml:space="preserve"> bucată. </w:t>
      </w:r>
    </w:p>
    <w:p w14:paraId="53947A2B" w14:textId="5D32CD13" w:rsidR="00F375A9" w:rsidRPr="006B5611" w:rsidRDefault="00F375A9" w:rsidP="00F375A9">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EE2CD6" w:rsidRPr="006B5611">
        <w:rPr>
          <w:rFonts w:ascii="Times New Roman" w:hAnsi="Times New Roman" w:cs="Times New Roman"/>
          <w:sz w:val="24"/>
          <w:szCs w:val="24"/>
        </w:rPr>
        <w:t xml:space="preserve">Se admit </w:t>
      </w:r>
      <w:r w:rsidR="00F15A6F" w:rsidRPr="006B5611">
        <w:rPr>
          <w:rFonts w:ascii="Times New Roman" w:hAnsi="Times New Roman" w:cs="Times New Roman"/>
          <w:sz w:val="24"/>
          <w:szCs w:val="24"/>
        </w:rPr>
        <w:t>ș</w:t>
      </w:r>
      <w:r w:rsidR="00EE2CD6" w:rsidRPr="006B5611">
        <w:rPr>
          <w:rFonts w:ascii="Times New Roman" w:hAnsi="Times New Roman" w:cs="Times New Roman"/>
          <w:sz w:val="24"/>
          <w:szCs w:val="24"/>
        </w:rPr>
        <w:t>i inele executate din dou</w:t>
      </w:r>
      <w:r w:rsidR="006D621E" w:rsidRPr="006B5611">
        <w:rPr>
          <w:rFonts w:ascii="Times New Roman" w:hAnsi="Times New Roman" w:cs="Times New Roman"/>
          <w:sz w:val="24"/>
          <w:szCs w:val="24"/>
        </w:rPr>
        <w:t>ă</w:t>
      </w:r>
      <w:r w:rsidR="00EE2CD6" w:rsidRPr="006B5611">
        <w:rPr>
          <w:rFonts w:ascii="Times New Roman" w:hAnsi="Times New Roman" w:cs="Times New Roman"/>
          <w:sz w:val="24"/>
          <w:szCs w:val="24"/>
        </w:rPr>
        <w:t xml:space="preserve"> jumătă</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 care se sud</w:t>
      </w:r>
      <w:r w:rsidRPr="006B5611">
        <w:rPr>
          <w:rFonts w:ascii="Times New Roman" w:hAnsi="Times New Roman" w:cs="Times New Roman"/>
          <w:sz w:val="24"/>
          <w:szCs w:val="24"/>
        </w:rPr>
        <w:t>e</w:t>
      </w:r>
      <w:r w:rsidR="00EE2CD6" w:rsidRPr="006B5611">
        <w:rPr>
          <w:rFonts w:ascii="Times New Roman" w:hAnsi="Times New Roman" w:cs="Times New Roman"/>
          <w:sz w:val="24"/>
          <w:szCs w:val="24"/>
        </w:rPr>
        <w:t>a</w:t>
      </w:r>
      <w:r w:rsidRPr="006B5611">
        <w:rPr>
          <w:rFonts w:ascii="Times New Roman" w:hAnsi="Times New Roman" w:cs="Times New Roman"/>
          <w:sz w:val="24"/>
          <w:szCs w:val="24"/>
        </w:rPr>
        <w:t>ză</w:t>
      </w:r>
      <w:r w:rsidR="00EE2CD6" w:rsidRPr="006B5611">
        <w:rPr>
          <w:rFonts w:ascii="Times New Roman" w:hAnsi="Times New Roman" w:cs="Times New Roman"/>
          <w:sz w:val="24"/>
          <w:szCs w:val="24"/>
        </w:rPr>
        <w:t xml:space="preserve"> la montarea racordului. </w:t>
      </w:r>
    </w:p>
    <w:p w14:paraId="021FA0B0" w14:textId="77777777" w:rsidR="00EE2CD6" w:rsidRPr="006B5611" w:rsidRDefault="00F375A9" w:rsidP="00F375A9">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EE2CD6" w:rsidRPr="006B5611">
        <w:rPr>
          <w:rFonts w:ascii="Times New Roman" w:hAnsi="Times New Roman" w:cs="Times New Roman"/>
          <w:sz w:val="24"/>
          <w:szCs w:val="24"/>
        </w:rPr>
        <w:t>Se recomandă execu</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ia inelelor de întărire din aceea</w:t>
      </w:r>
      <w:r w:rsidR="00F15A6F" w:rsidRPr="006B5611">
        <w:rPr>
          <w:rFonts w:ascii="Times New Roman" w:hAnsi="Times New Roman" w:cs="Times New Roman"/>
          <w:sz w:val="24"/>
          <w:szCs w:val="24"/>
        </w:rPr>
        <w:t>ș</w:t>
      </w:r>
      <w:r w:rsidR="00EE2CD6" w:rsidRPr="006B5611">
        <w:rPr>
          <w:rFonts w:ascii="Times New Roman" w:hAnsi="Times New Roman" w:cs="Times New Roman"/>
          <w:sz w:val="24"/>
          <w:szCs w:val="24"/>
        </w:rPr>
        <w:t>i marcă de o</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el din care este confec</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ionată</w:t>
      </w:r>
      <w:r w:rsidRPr="006B5611">
        <w:rPr>
          <w:rFonts w:ascii="Times New Roman" w:hAnsi="Times New Roman" w:cs="Times New Roman"/>
          <w:sz w:val="24"/>
          <w:szCs w:val="24"/>
        </w:rPr>
        <w:t xml:space="preserve"> conducta</w:t>
      </w:r>
      <w:r w:rsidR="00EE2CD6" w:rsidRPr="006B5611">
        <w:rPr>
          <w:rFonts w:ascii="Times New Roman" w:hAnsi="Times New Roman" w:cs="Times New Roman"/>
          <w:sz w:val="24"/>
          <w:szCs w:val="24"/>
        </w:rPr>
        <w:t>.</w:t>
      </w:r>
    </w:p>
    <w:p w14:paraId="126423FB" w14:textId="77777777" w:rsidR="00F375A9" w:rsidRPr="006B5611" w:rsidRDefault="00F375A9"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5965C1" w:rsidRPr="006B5611">
        <w:rPr>
          <w:rFonts w:ascii="Times New Roman" w:hAnsi="Times New Roman" w:cs="Times New Roman"/>
          <w:sz w:val="24"/>
          <w:szCs w:val="24"/>
        </w:rPr>
        <w:t>Î</w:t>
      </w:r>
      <w:r w:rsidRPr="006B5611">
        <w:rPr>
          <w:rFonts w:ascii="Times New Roman" w:hAnsi="Times New Roman" w:cs="Times New Roman"/>
          <w:sz w:val="24"/>
          <w:szCs w:val="24"/>
        </w:rPr>
        <w:t>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în care </w:t>
      </w:r>
      <w:r w:rsidR="00EE2CD6" w:rsidRPr="006B5611">
        <w:rPr>
          <w:rFonts w:ascii="Times New Roman" w:hAnsi="Times New Roman" w:cs="Times New Roman"/>
          <w:sz w:val="24"/>
          <w:szCs w:val="24"/>
        </w:rPr>
        <w:t>caracteristicile de rezisten</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ă ale o</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elului utilizat la confec</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ionarea inelului de întărire au valori mai mici decât cele prevăzute pentru conduct</w:t>
      </w:r>
      <w:r w:rsidRPr="006B5611">
        <w:rPr>
          <w:rFonts w:ascii="Times New Roman" w:hAnsi="Times New Roman" w:cs="Times New Roman"/>
          <w:sz w:val="24"/>
          <w:szCs w:val="24"/>
        </w:rPr>
        <w:t>ă</w:t>
      </w:r>
      <w:r w:rsidR="00EE2CD6" w:rsidRPr="006B5611">
        <w:rPr>
          <w:rFonts w:ascii="Times New Roman" w:hAnsi="Times New Roman" w:cs="Times New Roman"/>
          <w:sz w:val="24"/>
          <w:szCs w:val="24"/>
        </w:rPr>
        <w:t>, sec</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iunea inelului se măr</w:t>
      </w:r>
      <w:r w:rsidRPr="006B5611">
        <w:rPr>
          <w:rFonts w:ascii="Times New Roman" w:hAnsi="Times New Roman" w:cs="Times New Roman"/>
          <w:sz w:val="24"/>
          <w:szCs w:val="24"/>
        </w:rPr>
        <w:t>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w:t>
      </w:r>
      <w:r w:rsidR="00EE2CD6" w:rsidRPr="006B5611">
        <w:rPr>
          <w:rFonts w:ascii="Times New Roman" w:hAnsi="Times New Roman" w:cs="Times New Roman"/>
          <w:sz w:val="24"/>
          <w:szCs w:val="24"/>
        </w:rPr>
        <w:t xml:space="preserve"> propor</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ional cu valoarea raportului dintre limitele minime de</w:t>
      </w:r>
      <w:r w:rsidRPr="006B5611">
        <w:rPr>
          <w:rFonts w:ascii="Times New Roman" w:hAnsi="Times New Roman" w:cs="Times New Roman"/>
          <w:sz w:val="24"/>
          <w:szCs w:val="24"/>
        </w:rPr>
        <w:t xml:space="preserve"> </w:t>
      </w:r>
      <w:r w:rsidR="00EE2CD6" w:rsidRPr="006B5611">
        <w:rPr>
          <w:rFonts w:ascii="Times New Roman" w:hAnsi="Times New Roman" w:cs="Times New Roman"/>
          <w:sz w:val="24"/>
          <w:szCs w:val="24"/>
        </w:rPr>
        <w:t>curgere ale celor dou</w:t>
      </w:r>
      <w:r w:rsidRPr="006B5611">
        <w:rPr>
          <w:rFonts w:ascii="Times New Roman" w:hAnsi="Times New Roman" w:cs="Times New Roman"/>
          <w:sz w:val="24"/>
          <w:szCs w:val="24"/>
        </w:rPr>
        <w:t>ă</w:t>
      </w:r>
      <w:r w:rsidR="00EE2CD6" w:rsidRPr="006B5611">
        <w:rPr>
          <w:rFonts w:ascii="Times New Roman" w:hAnsi="Times New Roman" w:cs="Times New Roman"/>
          <w:sz w:val="24"/>
          <w:szCs w:val="24"/>
        </w:rPr>
        <w:t xml:space="preserve"> o</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 xml:space="preserve">eluri. </w:t>
      </w:r>
    </w:p>
    <w:p w14:paraId="26C515D3" w14:textId="77777777" w:rsidR="00EE2CD6" w:rsidRPr="006B5611" w:rsidRDefault="00F375A9" w:rsidP="00F375A9">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EE2CD6" w:rsidRPr="006B5611">
        <w:rPr>
          <w:rFonts w:ascii="Times New Roman" w:hAnsi="Times New Roman" w:cs="Times New Roman"/>
          <w:sz w:val="24"/>
          <w:szCs w:val="24"/>
        </w:rPr>
        <w:t>Nu se admite mic</w:t>
      </w:r>
      <w:r w:rsidR="00F15A6F" w:rsidRPr="006B5611">
        <w:rPr>
          <w:rFonts w:ascii="Times New Roman" w:hAnsi="Times New Roman" w:cs="Times New Roman"/>
          <w:sz w:val="24"/>
          <w:szCs w:val="24"/>
        </w:rPr>
        <w:t>ș</w:t>
      </w:r>
      <w:r w:rsidR="00EE2CD6" w:rsidRPr="006B5611">
        <w:rPr>
          <w:rFonts w:ascii="Times New Roman" w:hAnsi="Times New Roman" w:cs="Times New Roman"/>
          <w:sz w:val="24"/>
          <w:szCs w:val="24"/>
        </w:rPr>
        <w:t>orarea suprafe</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ei de întărire dacă pentru inel se utilizează un o</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el cu caracteristici de rezisten</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ă superioare o</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elului conductei pe care acesta se montează.</w:t>
      </w:r>
    </w:p>
    <w:p w14:paraId="71E30EA0" w14:textId="77777777" w:rsidR="00F375A9" w:rsidRPr="006B5611" w:rsidRDefault="00F375A9"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EE2CD6" w:rsidRPr="006B5611">
        <w:rPr>
          <w:rFonts w:ascii="Times New Roman" w:hAnsi="Times New Roman" w:cs="Times New Roman"/>
          <w:sz w:val="24"/>
          <w:szCs w:val="24"/>
        </w:rPr>
        <w:t>Pentru verificarea etan</w:t>
      </w:r>
      <w:r w:rsidR="00F15A6F" w:rsidRPr="006B5611">
        <w:rPr>
          <w:rFonts w:ascii="Times New Roman" w:hAnsi="Times New Roman" w:cs="Times New Roman"/>
          <w:sz w:val="24"/>
          <w:szCs w:val="24"/>
        </w:rPr>
        <w:t>ș</w:t>
      </w:r>
      <w:r w:rsidR="00EE2CD6" w:rsidRPr="006B5611">
        <w:rPr>
          <w:rFonts w:ascii="Times New Roman" w:hAnsi="Times New Roman" w:cs="Times New Roman"/>
          <w:sz w:val="24"/>
          <w:szCs w:val="24"/>
        </w:rPr>
        <w:t>eită</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 xml:space="preserve">ii îmbinării sudate dintre racord </w:t>
      </w:r>
      <w:r w:rsidR="00F15A6F" w:rsidRPr="006B5611">
        <w:rPr>
          <w:rFonts w:ascii="Times New Roman" w:hAnsi="Times New Roman" w:cs="Times New Roman"/>
          <w:sz w:val="24"/>
          <w:szCs w:val="24"/>
        </w:rPr>
        <w:t>ș</w:t>
      </w:r>
      <w:r w:rsidR="00EE2CD6" w:rsidRPr="006B5611">
        <w:rPr>
          <w:rFonts w:ascii="Times New Roman" w:hAnsi="Times New Roman" w:cs="Times New Roman"/>
          <w:sz w:val="24"/>
          <w:szCs w:val="24"/>
        </w:rPr>
        <w:t xml:space="preserve">i conductă, precum </w:t>
      </w:r>
      <w:r w:rsidR="00F15A6F" w:rsidRPr="006B5611">
        <w:rPr>
          <w:rFonts w:ascii="Times New Roman" w:hAnsi="Times New Roman" w:cs="Times New Roman"/>
          <w:sz w:val="24"/>
          <w:szCs w:val="24"/>
        </w:rPr>
        <w:t>ș</w:t>
      </w:r>
      <w:r w:rsidR="00EE2CD6" w:rsidRPr="006B5611">
        <w:rPr>
          <w:rFonts w:ascii="Times New Roman" w:hAnsi="Times New Roman" w:cs="Times New Roman"/>
          <w:sz w:val="24"/>
          <w:szCs w:val="24"/>
        </w:rPr>
        <w:t>i pentru asigurarea aerisirii în timpul opera</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 xml:space="preserve">iilor de sudare, fiecare inel de întărire se prevede cu o gaură de control filetată. </w:t>
      </w:r>
    </w:p>
    <w:p w14:paraId="2EB4FB33" w14:textId="77777777" w:rsidR="00F375A9" w:rsidRPr="006B5611" w:rsidRDefault="00F375A9" w:rsidP="00F375A9">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EE2CD6" w:rsidRPr="006B5611">
        <w:rPr>
          <w:rFonts w:ascii="Times New Roman" w:hAnsi="Times New Roman" w:cs="Times New Roman"/>
          <w:sz w:val="24"/>
          <w:szCs w:val="24"/>
        </w:rPr>
        <w:t>Dac</w:t>
      </w:r>
      <w:r w:rsidRPr="006B5611">
        <w:rPr>
          <w:rFonts w:ascii="Times New Roman" w:hAnsi="Times New Roman" w:cs="Times New Roman"/>
          <w:sz w:val="24"/>
          <w:szCs w:val="24"/>
        </w:rPr>
        <w:t>ă</w:t>
      </w:r>
      <w:r w:rsidR="00EE2CD6" w:rsidRPr="006B5611">
        <w:rPr>
          <w:rFonts w:ascii="Times New Roman" w:hAnsi="Times New Roman" w:cs="Times New Roman"/>
          <w:sz w:val="24"/>
          <w:szCs w:val="24"/>
        </w:rPr>
        <w:t xml:space="preserve"> inelul de întărire este executat din doua jumătă</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 sudate, fiecare jumătate trebuie prevăzută cu cel pu</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in o gaur</w:t>
      </w:r>
      <w:r w:rsidRPr="006B5611">
        <w:rPr>
          <w:rFonts w:ascii="Times New Roman" w:hAnsi="Times New Roman" w:cs="Times New Roman"/>
          <w:sz w:val="24"/>
          <w:szCs w:val="24"/>
        </w:rPr>
        <w:t>ă</w:t>
      </w:r>
      <w:r w:rsidR="00EE2CD6" w:rsidRPr="006B5611">
        <w:rPr>
          <w:rFonts w:ascii="Times New Roman" w:hAnsi="Times New Roman" w:cs="Times New Roman"/>
          <w:sz w:val="24"/>
          <w:szCs w:val="24"/>
        </w:rPr>
        <w:t xml:space="preserve"> de control. </w:t>
      </w:r>
    </w:p>
    <w:p w14:paraId="70159CBB" w14:textId="77777777" w:rsidR="00F375A9" w:rsidRPr="006B5611" w:rsidRDefault="00F375A9" w:rsidP="00F375A9">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EE2CD6" w:rsidRPr="006B5611">
        <w:rPr>
          <w:rFonts w:ascii="Times New Roman" w:hAnsi="Times New Roman" w:cs="Times New Roman"/>
          <w:sz w:val="24"/>
          <w:szCs w:val="24"/>
        </w:rPr>
        <w:t xml:space="preserve">Gaura de control </w:t>
      </w:r>
      <w:r w:rsidRPr="006B5611">
        <w:rPr>
          <w:rFonts w:ascii="Times New Roman" w:hAnsi="Times New Roman" w:cs="Times New Roman"/>
          <w:sz w:val="24"/>
          <w:szCs w:val="24"/>
        </w:rPr>
        <w:t xml:space="preserve">prevăzută la alin. (2), </w:t>
      </w:r>
      <w:r w:rsidR="00EE2CD6" w:rsidRPr="006B5611">
        <w:rPr>
          <w:rFonts w:ascii="Times New Roman" w:hAnsi="Times New Roman" w:cs="Times New Roman"/>
          <w:sz w:val="24"/>
          <w:szCs w:val="24"/>
        </w:rPr>
        <w:t>se amplas</w:t>
      </w:r>
      <w:r w:rsidRPr="006B5611">
        <w:rPr>
          <w:rFonts w:ascii="Times New Roman" w:hAnsi="Times New Roman" w:cs="Times New Roman"/>
          <w:sz w:val="24"/>
          <w:szCs w:val="24"/>
        </w:rPr>
        <w:t>e</w:t>
      </w:r>
      <w:r w:rsidR="00EE2CD6" w:rsidRPr="006B5611">
        <w:rPr>
          <w:rFonts w:ascii="Times New Roman" w:hAnsi="Times New Roman" w:cs="Times New Roman"/>
          <w:sz w:val="24"/>
          <w:szCs w:val="24"/>
        </w:rPr>
        <w:t>a</w:t>
      </w:r>
      <w:r w:rsidRPr="006B5611">
        <w:rPr>
          <w:rFonts w:ascii="Times New Roman" w:hAnsi="Times New Roman" w:cs="Times New Roman"/>
          <w:sz w:val="24"/>
          <w:szCs w:val="24"/>
        </w:rPr>
        <w:t>ză</w:t>
      </w:r>
      <w:r w:rsidR="00EE2CD6" w:rsidRPr="006B5611">
        <w:rPr>
          <w:rFonts w:ascii="Times New Roman" w:hAnsi="Times New Roman" w:cs="Times New Roman"/>
          <w:sz w:val="24"/>
          <w:szCs w:val="24"/>
        </w:rPr>
        <w:t xml:space="preserve"> în afara sec</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iunii longitudinale a conductei</w:t>
      </w:r>
      <w:r w:rsidR="005965C1" w:rsidRPr="006B5611">
        <w:rPr>
          <w:rFonts w:ascii="Times New Roman" w:hAnsi="Times New Roman" w:cs="Times New Roman"/>
          <w:sz w:val="24"/>
          <w:szCs w:val="24"/>
        </w:rPr>
        <w:t xml:space="preserve"> prevăzută în </w:t>
      </w:r>
      <w:r w:rsidR="00A7323D" w:rsidRPr="006B5611">
        <w:rPr>
          <w:rFonts w:ascii="Times New Roman" w:hAnsi="Times New Roman" w:cs="Times New Roman"/>
          <w:sz w:val="24"/>
          <w:szCs w:val="24"/>
        </w:rPr>
        <w:t>a</w:t>
      </w:r>
      <w:r w:rsidR="00EE2CD6" w:rsidRPr="006B5611">
        <w:rPr>
          <w:rFonts w:ascii="Times New Roman" w:hAnsi="Times New Roman" w:cs="Times New Roman"/>
          <w:sz w:val="24"/>
          <w:szCs w:val="24"/>
        </w:rPr>
        <w:t>nex</w:t>
      </w:r>
      <w:r w:rsidR="005965C1" w:rsidRPr="006B5611">
        <w:rPr>
          <w:rFonts w:ascii="Times New Roman" w:hAnsi="Times New Roman" w:cs="Times New Roman"/>
          <w:sz w:val="24"/>
          <w:szCs w:val="24"/>
        </w:rPr>
        <w:t>a</w:t>
      </w:r>
      <w:r w:rsidR="00EE2CD6" w:rsidRPr="006B5611">
        <w:rPr>
          <w:rFonts w:ascii="Times New Roman" w:hAnsi="Times New Roman" w:cs="Times New Roman"/>
          <w:sz w:val="24"/>
          <w:szCs w:val="24"/>
        </w:rPr>
        <w:t xml:space="preserve"> nr. </w:t>
      </w:r>
      <w:r w:rsidR="001B62EC" w:rsidRPr="006B5611">
        <w:rPr>
          <w:rFonts w:ascii="Times New Roman" w:hAnsi="Times New Roman" w:cs="Times New Roman"/>
          <w:sz w:val="24"/>
          <w:szCs w:val="24"/>
        </w:rPr>
        <w:t>9</w:t>
      </w:r>
      <w:r w:rsidR="00EE2CD6" w:rsidRPr="006B5611">
        <w:rPr>
          <w:rFonts w:ascii="Times New Roman" w:hAnsi="Times New Roman" w:cs="Times New Roman"/>
          <w:sz w:val="24"/>
          <w:szCs w:val="24"/>
        </w:rPr>
        <w:t xml:space="preserve">. </w:t>
      </w:r>
    </w:p>
    <w:p w14:paraId="082A9D89" w14:textId="77777777" w:rsidR="00EE2CD6" w:rsidRPr="006B5611" w:rsidRDefault="003B3DB8" w:rsidP="00F375A9">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(4) </w:t>
      </w:r>
      <w:r w:rsidR="001B62EC" w:rsidRPr="006B5611">
        <w:rPr>
          <w:rFonts w:ascii="Times New Roman" w:hAnsi="Times New Roman" w:cs="Times New Roman"/>
          <w:sz w:val="24"/>
          <w:szCs w:val="24"/>
        </w:rPr>
        <w:t>După proba de rezisten</w:t>
      </w:r>
      <w:r w:rsidR="00E4300C" w:rsidRPr="006B5611">
        <w:rPr>
          <w:rFonts w:ascii="Times New Roman" w:hAnsi="Times New Roman" w:cs="Times New Roman"/>
          <w:sz w:val="24"/>
          <w:szCs w:val="24"/>
        </w:rPr>
        <w:t>ț</w:t>
      </w:r>
      <w:r w:rsidR="001B62EC" w:rsidRPr="006B5611">
        <w:rPr>
          <w:rFonts w:ascii="Times New Roman" w:hAnsi="Times New Roman" w:cs="Times New Roman"/>
          <w:sz w:val="24"/>
          <w:szCs w:val="24"/>
        </w:rPr>
        <w:t>ă,</w:t>
      </w:r>
      <w:r w:rsidR="00EE2CD6" w:rsidRPr="006B5611">
        <w:rPr>
          <w:rFonts w:ascii="Times New Roman" w:hAnsi="Times New Roman" w:cs="Times New Roman"/>
          <w:sz w:val="24"/>
          <w:szCs w:val="24"/>
        </w:rPr>
        <w:t xml:space="preserve"> găurile de control se astup</w:t>
      </w:r>
      <w:r w:rsidRPr="006B5611">
        <w:rPr>
          <w:rFonts w:ascii="Times New Roman" w:hAnsi="Times New Roman" w:cs="Times New Roman"/>
          <w:sz w:val="24"/>
          <w:szCs w:val="24"/>
        </w:rPr>
        <w:t>ă</w:t>
      </w:r>
      <w:r w:rsidR="00EE2CD6" w:rsidRPr="006B5611">
        <w:rPr>
          <w:rFonts w:ascii="Times New Roman" w:hAnsi="Times New Roman" w:cs="Times New Roman"/>
          <w:sz w:val="24"/>
          <w:szCs w:val="24"/>
        </w:rPr>
        <w:t xml:space="preserve"> cu piese demontabile din o</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el.</w:t>
      </w:r>
    </w:p>
    <w:p w14:paraId="65EA3DF3" w14:textId="77777777" w:rsidR="00EE2CD6" w:rsidRPr="006B5611" w:rsidRDefault="00EE2CD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Nervurile sau gu</w:t>
      </w:r>
      <w:r w:rsidR="0009626D" w:rsidRPr="006B5611">
        <w:rPr>
          <w:rFonts w:ascii="Times New Roman" w:hAnsi="Times New Roman" w:cs="Times New Roman"/>
          <w:sz w:val="24"/>
          <w:szCs w:val="24"/>
        </w:rPr>
        <w:t>seurile</w:t>
      </w:r>
      <w:r w:rsidRPr="006B5611">
        <w:rPr>
          <w:rFonts w:ascii="Times New Roman" w:hAnsi="Times New Roman" w:cs="Times New Roman"/>
          <w:sz w:val="24"/>
          <w:szCs w:val="24"/>
        </w:rPr>
        <w:t xml:space="preserve"> folosite la racordări au rol </w:t>
      </w:r>
      <w:r w:rsidR="0009626D" w:rsidRPr="006B5611">
        <w:rPr>
          <w:rFonts w:ascii="Times New Roman" w:hAnsi="Times New Roman" w:cs="Times New Roman"/>
          <w:sz w:val="24"/>
          <w:szCs w:val="24"/>
        </w:rPr>
        <w:t xml:space="preserve">numai </w:t>
      </w:r>
      <w:r w:rsidRPr="006B5611">
        <w:rPr>
          <w:rFonts w:ascii="Times New Roman" w:hAnsi="Times New Roman" w:cs="Times New Roman"/>
          <w:sz w:val="24"/>
          <w:szCs w:val="24"/>
        </w:rPr>
        <w:t xml:space="preserve">de rigidizare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nu de întărire a orificiului realizat pentru o ramifica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6657816B" w14:textId="0312C464" w:rsidR="00EE2CD6" w:rsidRPr="006B5611" w:rsidRDefault="00410B12"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Anexele nr.</w:t>
      </w:r>
      <w:r w:rsidR="0050482A" w:rsidRPr="006B5611">
        <w:rPr>
          <w:rFonts w:ascii="Times New Roman" w:hAnsi="Times New Roman" w:cs="Times New Roman"/>
          <w:sz w:val="24"/>
          <w:szCs w:val="24"/>
        </w:rPr>
        <w:t xml:space="preserve"> </w:t>
      </w:r>
      <w:r w:rsidRPr="006B5611">
        <w:rPr>
          <w:rFonts w:ascii="Times New Roman" w:hAnsi="Times New Roman" w:cs="Times New Roman"/>
          <w:sz w:val="24"/>
          <w:szCs w:val="24"/>
        </w:rPr>
        <w:t>1</w:t>
      </w:r>
      <w:r w:rsidR="001B62EC" w:rsidRPr="006B5611">
        <w:rPr>
          <w:rFonts w:ascii="Times New Roman" w:hAnsi="Times New Roman" w:cs="Times New Roman"/>
          <w:sz w:val="24"/>
          <w:szCs w:val="24"/>
        </w:rPr>
        <w:t>0, 11</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0050482A" w:rsidRPr="006B5611">
        <w:rPr>
          <w:rFonts w:ascii="Times New Roman" w:hAnsi="Times New Roman" w:cs="Times New Roman"/>
          <w:sz w:val="24"/>
          <w:szCs w:val="24"/>
        </w:rPr>
        <w:t xml:space="preserve">nr. </w:t>
      </w:r>
      <w:r w:rsidRPr="006B5611">
        <w:rPr>
          <w:rFonts w:ascii="Times New Roman" w:hAnsi="Times New Roman" w:cs="Times New Roman"/>
          <w:sz w:val="24"/>
          <w:szCs w:val="24"/>
        </w:rPr>
        <w:t>1</w:t>
      </w:r>
      <w:r w:rsidR="001B62EC" w:rsidRPr="006B5611">
        <w:rPr>
          <w:rFonts w:ascii="Times New Roman" w:hAnsi="Times New Roman" w:cs="Times New Roman"/>
          <w:sz w:val="24"/>
          <w:szCs w:val="24"/>
        </w:rPr>
        <w:t>2</w:t>
      </w:r>
      <w:r w:rsidRPr="006B5611">
        <w:rPr>
          <w:rFonts w:ascii="Times New Roman" w:hAnsi="Times New Roman" w:cs="Times New Roman"/>
          <w:sz w:val="24"/>
          <w:szCs w:val="24"/>
        </w:rPr>
        <w:t xml:space="preserve"> prezintă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tipice de întărire </w:t>
      </w:r>
      <w:r w:rsidR="00F15A6F" w:rsidRPr="006B5611">
        <w:rPr>
          <w:rFonts w:ascii="Times New Roman" w:hAnsi="Times New Roman" w:cs="Times New Roman"/>
          <w:sz w:val="24"/>
          <w:szCs w:val="24"/>
        </w:rPr>
        <w:t>ș</w:t>
      </w:r>
      <w:r w:rsidR="00EE2CD6" w:rsidRPr="006B5611">
        <w:rPr>
          <w:rFonts w:ascii="Times New Roman" w:hAnsi="Times New Roman" w:cs="Times New Roman"/>
          <w:sz w:val="24"/>
          <w:szCs w:val="24"/>
        </w:rPr>
        <w:t>i sudurile ce trebuie executate; pentru a mic</w:t>
      </w:r>
      <w:r w:rsidR="00F15A6F" w:rsidRPr="006B5611">
        <w:rPr>
          <w:rFonts w:ascii="Times New Roman" w:hAnsi="Times New Roman" w:cs="Times New Roman"/>
          <w:sz w:val="24"/>
          <w:szCs w:val="24"/>
        </w:rPr>
        <w:t>ș</w:t>
      </w:r>
      <w:r w:rsidR="00EE2CD6" w:rsidRPr="006B5611">
        <w:rPr>
          <w:rFonts w:ascii="Times New Roman" w:hAnsi="Times New Roman" w:cs="Times New Roman"/>
          <w:sz w:val="24"/>
          <w:szCs w:val="24"/>
        </w:rPr>
        <w:t>ora concentrarea tensiunilor în col</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uri se recomandă cordoane în col</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 xml:space="preserve"> concave.</w:t>
      </w:r>
    </w:p>
    <w:p w14:paraId="460CE686" w14:textId="77777777" w:rsidR="00EE2CD6" w:rsidRPr="006B5611" w:rsidRDefault="00EE2CD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Racordurile se execută la unghiuri de 90</w:t>
      </w:r>
      <w:r w:rsidR="001B62EC" w:rsidRPr="006B5611">
        <w:rPr>
          <w:rFonts w:ascii="Times New Roman" w:hAnsi="Times New Roman" w:cs="Times New Roman"/>
          <w:sz w:val="24"/>
          <w:szCs w:val="24"/>
        </w:rPr>
        <w:t>°</w:t>
      </w:r>
      <w:r w:rsidRPr="006B5611">
        <w:rPr>
          <w:rFonts w:ascii="Times New Roman" w:hAnsi="Times New Roman" w:cs="Times New Roman"/>
          <w:sz w:val="24"/>
          <w:szCs w:val="24"/>
        </w:rPr>
        <w:t>.</w:t>
      </w:r>
    </w:p>
    <w:p w14:paraId="77F477CC" w14:textId="77777777" w:rsidR="00F1148F" w:rsidRPr="006B5611" w:rsidRDefault="00F1148F"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Teurile forjate sau sudate se recomandă să fie folosite cu respectarea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prevăzute în tabelul nr. 6.</w:t>
      </w:r>
    </w:p>
    <w:p w14:paraId="78A4B422" w14:textId="77777777" w:rsidR="00F1148F" w:rsidRPr="006B5611" w:rsidRDefault="00F1148F" w:rsidP="00F1148F">
      <w:pPr>
        <w:pStyle w:val="ListParagraph"/>
        <w:tabs>
          <w:tab w:val="left" w:pos="993"/>
          <w:tab w:val="left" w:pos="1134"/>
        </w:tabs>
        <w:autoSpaceDE w:val="0"/>
        <w:autoSpaceDN w:val="0"/>
        <w:adjustRightInd w:val="0"/>
        <w:spacing w:after="0" w:line="360" w:lineRule="auto"/>
        <w:ind w:left="0"/>
        <w:jc w:val="right"/>
        <w:rPr>
          <w:rFonts w:ascii="Times New Roman" w:hAnsi="Times New Roman" w:cs="Times New Roman"/>
          <w:sz w:val="24"/>
          <w:szCs w:val="24"/>
        </w:rPr>
      </w:pPr>
      <w:r w:rsidRPr="006B5611">
        <w:rPr>
          <w:rFonts w:ascii="Times New Roman" w:hAnsi="Times New Roman" w:cs="Times New Roman"/>
          <w:sz w:val="24"/>
          <w:szCs w:val="24"/>
        </w:rPr>
        <w:t>Tabelul nr. 6</w:t>
      </w:r>
    </w:p>
    <w:tbl>
      <w:tblPr>
        <w:tblStyle w:val="TableGrid"/>
        <w:tblW w:w="0" w:type="auto"/>
        <w:tblLook w:val="04A0" w:firstRow="1" w:lastRow="0" w:firstColumn="1" w:lastColumn="0" w:noHBand="0" w:noVBand="1"/>
      </w:tblPr>
      <w:tblGrid>
        <w:gridCol w:w="1491"/>
        <w:gridCol w:w="2284"/>
        <w:gridCol w:w="1891"/>
        <w:gridCol w:w="4530"/>
      </w:tblGrid>
      <w:tr w:rsidR="00F1148F" w:rsidRPr="006B5611" w14:paraId="04DBC3CC" w14:textId="77777777" w:rsidTr="00731B8E">
        <w:tc>
          <w:tcPr>
            <w:tcW w:w="5949" w:type="dxa"/>
            <w:gridSpan w:val="3"/>
            <w:vAlign w:val="center"/>
          </w:tcPr>
          <w:p w14:paraId="619F7343" w14:textId="77777777" w:rsidR="00F1148F" w:rsidRPr="006B5611" w:rsidRDefault="00F1148F" w:rsidP="00731B8E">
            <w:pPr>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 xml:space="preserve">Raportul dintre diametrul racordului (d) </w:t>
            </w:r>
            <w:r w:rsidR="00F15A6F" w:rsidRPr="006B5611">
              <w:rPr>
                <w:rFonts w:ascii="Times New Roman" w:hAnsi="Times New Roman" w:cs="Times New Roman"/>
                <w:b/>
                <w:bCs/>
                <w:sz w:val="24"/>
                <w:szCs w:val="24"/>
              </w:rPr>
              <w:t>ș</w:t>
            </w:r>
            <w:r w:rsidRPr="006B5611">
              <w:rPr>
                <w:rFonts w:ascii="Times New Roman" w:hAnsi="Times New Roman" w:cs="Times New Roman"/>
                <w:b/>
                <w:bCs/>
                <w:sz w:val="24"/>
                <w:szCs w:val="24"/>
              </w:rPr>
              <w:t xml:space="preserve">i diametrul </w:t>
            </w:r>
            <w:r w:rsidR="00731B8E" w:rsidRPr="006B5611">
              <w:rPr>
                <w:rFonts w:ascii="Times New Roman" w:hAnsi="Times New Roman" w:cs="Times New Roman"/>
                <w:b/>
                <w:bCs/>
                <w:sz w:val="24"/>
                <w:szCs w:val="24"/>
              </w:rPr>
              <w:t xml:space="preserve">nominal al </w:t>
            </w:r>
            <w:r w:rsidRPr="006B5611">
              <w:rPr>
                <w:rFonts w:ascii="Times New Roman" w:hAnsi="Times New Roman" w:cs="Times New Roman"/>
                <w:b/>
                <w:bCs/>
                <w:sz w:val="24"/>
                <w:szCs w:val="24"/>
              </w:rPr>
              <w:t>co</w:t>
            </w:r>
            <w:r w:rsidR="00731B8E" w:rsidRPr="006B5611">
              <w:rPr>
                <w:rFonts w:ascii="Times New Roman" w:hAnsi="Times New Roman" w:cs="Times New Roman"/>
                <w:b/>
                <w:bCs/>
                <w:sz w:val="24"/>
                <w:szCs w:val="24"/>
              </w:rPr>
              <w:t>nductei</w:t>
            </w:r>
            <w:r w:rsidRPr="006B5611">
              <w:rPr>
                <w:rFonts w:ascii="Times New Roman" w:hAnsi="Times New Roman" w:cs="Times New Roman"/>
                <w:b/>
                <w:bCs/>
                <w:sz w:val="24"/>
                <w:szCs w:val="24"/>
              </w:rPr>
              <w:t xml:space="preserve"> (</w:t>
            </w:r>
            <w:proofErr w:type="spellStart"/>
            <w:r w:rsidRPr="006B5611">
              <w:rPr>
                <w:rFonts w:ascii="Times New Roman" w:hAnsi="Times New Roman" w:cs="Times New Roman"/>
                <w:b/>
                <w:bCs/>
                <w:i/>
                <w:sz w:val="24"/>
                <w:szCs w:val="24"/>
              </w:rPr>
              <w:t>D</w:t>
            </w:r>
            <w:r w:rsidR="00731B8E" w:rsidRPr="006B5611">
              <w:rPr>
                <w:rFonts w:ascii="Times New Roman" w:hAnsi="Times New Roman" w:cs="Times New Roman"/>
                <w:b/>
                <w:bCs/>
                <w:i/>
                <w:sz w:val="24"/>
                <w:szCs w:val="24"/>
                <w:vertAlign w:val="subscript"/>
              </w:rPr>
              <w:t>n</w:t>
            </w:r>
            <w:proofErr w:type="spellEnd"/>
            <w:r w:rsidRPr="006B5611">
              <w:rPr>
                <w:rFonts w:ascii="Times New Roman" w:hAnsi="Times New Roman" w:cs="Times New Roman"/>
                <w:b/>
                <w:bCs/>
                <w:sz w:val="24"/>
                <w:szCs w:val="24"/>
              </w:rPr>
              <w:t>)</w:t>
            </w:r>
          </w:p>
        </w:tc>
        <w:tc>
          <w:tcPr>
            <w:tcW w:w="4803" w:type="dxa"/>
            <w:vAlign w:val="center"/>
          </w:tcPr>
          <w:p w14:paraId="3D15B55F" w14:textId="77777777" w:rsidR="00F1148F" w:rsidRPr="006B5611" w:rsidRDefault="00F1148F" w:rsidP="00F1148F">
            <w:pPr>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Efortul admis în pere</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ii teului</w:t>
            </w:r>
          </w:p>
        </w:tc>
      </w:tr>
      <w:tr w:rsidR="00F1148F" w:rsidRPr="006B5611" w14:paraId="37F5149E" w14:textId="77777777" w:rsidTr="00731B8E">
        <w:tc>
          <w:tcPr>
            <w:tcW w:w="1555" w:type="dxa"/>
            <w:vAlign w:val="center"/>
          </w:tcPr>
          <w:p w14:paraId="7DF32B1E" w14:textId="77777777" w:rsidR="00F1148F" w:rsidRPr="006B5611" w:rsidRDefault="00F1148F" w:rsidP="00F1148F">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d/</w:t>
            </w:r>
            <w:proofErr w:type="spellStart"/>
            <w:r w:rsidRPr="006B5611">
              <w:rPr>
                <w:rFonts w:ascii="Times New Roman" w:hAnsi="Times New Roman" w:cs="Times New Roman"/>
                <w:bCs/>
                <w:i/>
                <w:sz w:val="24"/>
                <w:szCs w:val="24"/>
              </w:rPr>
              <w:t>D</w:t>
            </w:r>
            <w:r w:rsidR="00731B8E" w:rsidRPr="006B5611">
              <w:rPr>
                <w:rFonts w:ascii="Times New Roman" w:hAnsi="Times New Roman" w:cs="Times New Roman"/>
                <w:bCs/>
                <w:i/>
                <w:sz w:val="24"/>
                <w:szCs w:val="24"/>
                <w:vertAlign w:val="subscript"/>
              </w:rPr>
              <w:t>n</w:t>
            </w:r>
            <w:proofErr w:type="spellEnd"/>
            <w:r w:rsidRPr="006B5611">
              <w:rPr>
                <w:rFonts w:ascii="Times New Roman" w:hAnsi="Times New Roman" w:cs="Times New Roman"/>
                <w:bCs/>
                <w:sz w:val="24"/>
                <w:szCs w:val="24"/>
              </w:rPr>
              <w:t xml:space="preserve"> &lt; 0,25</w:t>
            </w:r>
          </w:p>
        </w:tc>
        <w:tc>
          <w:tcPr>
            <w:tcW w:w="2409" w:type="dxa"/>
          </w:tcPr>
          <w:p w14:paraId="74CA1F12" w14:textId="77777777" w:rsidR="00F1148F" w:rsidRPr="006B5611" w:rsidRDefault="008D00E3" w:rsidP="008D00E3">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0,25 ≤ d/</w:t>
            </w:r>
            <w:proofErr w:type="spellStart"/>
            <w:r w:rsidRPr="006B5611">
              <w:rPr>
                <w:rFonts w:ascii="Times New Roman" w:hAnsi="Times New Roman" w:cs="Times New Roman"/>
                <w:bCs/>
                <w:i/>
                <w:sz w:val="24"/>
                <w:szCs w:val="24"/>
              </w:rPr>
              <w:t>D</w:t>
            </w:r>
            <w:r w:rsidR="00731B8E" w:rsidRPr="006B5611">
              <w:rPr>
                <w:rFonts w:ascii="Times New Roman" w:hAnsi="Times New Roman" w:cs="Times New Roman"/>
                <w:bCs/>
                <w:i/>
                <w:sz w:val="24"/>
                <w:szCs w:val="24"/>
                <w:vertAlign w:val="subscript"/>
              </w:rPr>
              <w:t>n</w:t>
            </w:r>
            <w:proofErr w:type="spellEnd"/>
            <w:r w:rsidRPr="006B5611">
              <w:rPr>
                <w:rFonts w:ascii="Times New Roman" w:hAnsi="Times New Roman" w:cs="Times New Roman"/>
                <w:bCs/>
                <w:sz w:val="24"/>
                <w:szCs w:val="24"/>
              </w:rPr>
              <w:t xml:space="preserve"> ≤ 0,50</w:t>
            </w:r>
          </w:p>
        </w:tc>
        <w:tc>
          <w:tcPr>
            <w:tcW w:w="1985" w:type="dxa"/>
          </w:tcPr>
          <w:p w14:paraId="0916FB71" w14:textId="77777777" w:rsidR="00F1148F" w:rsidRPr="006B5611" w:rsidRDefault="008D00E3" w:rsidP="00F1148F">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0,5 &lt; d</w:t>
            </w:r>
            <w:r w:rsidRPr="006B5611">
              <w:rPr>
                <w:rFonts w:ascii="Times New Roman" w:hAnsi="Times New Roman" w:cs="Times New Roman"/>
                <w:bCs/>
                <w:i/>
                <w:sz w:val="24"/>
                <w:szCs w:val="24"/>
              </w:rPr>
              <w:t>/</w:t>
            </w:r>
            <w:proofErr w:type="spellStart"/>
            <w:r w:rsidRPr="006B5611">
              <w:rPr>
                <w:rFonts w:ascii="Times New Roman" w:hAnsi="Times New Roman" w:cs="Times New Roman"/>
                <w:bCs/>
                <w:i/>
                <w:sz w:val="24"/>
                <w:szCs w:val="24"/>
              </w:rPr>
              <w:t>D</w:t>
            </w:r>
            <w:r w:rsidR="00731B8E" w:rsidRPr="006B5611">
              <w:rPr>
                <w:rFonts w:ascii="Times New Roman" w:hAnsi="Times New Roman" w:cs="Times New Roman"/>
                <w:bCs/>
                <w:i/>
                <w:sz w:val="24"/>
                <w:szCs w:val="24"/>
                <w:vertAlign w:val="subscript"/>
              </w:rPr>
              <w:t>n</w:t>
            </w:r>
            <w:proofErr w:type="spellEnd"/>
            <w:r w:rsidRPr="006B5611">
              <w:rPr>
                <w:rFonts w:ascii="Times New Roman" w:hAnsi="Times New Roman" w:cs="Times New Roman"/>
                <w:bCs/>
                <w:sz w:val="24"/>
                <w:szCs w:val="24"/>
              </w:rPr>
              <w:t xml:space="preserve"> ≤ 1</w:t>
            </w:r>
          </w:p>
        </w:tc>
        <w:tc>
          <w:tcPr>
            <w:tcW w:w="4803" w:type="dxa"/>
            <w:vAlign w:val="center"/>
          </w:tcPr>
          <w:p w14:paraId="51B8C1F1" w14:textId="77777777" w:rsidR="00F1148F" w:rsidRPr="006B5611" w:rsidRDefault="00F1148F" w:rsidP="00F1148F">
            <w:pPr>
              <w:spacing w:line="360" w:lineRule="auto"/>
              <w:jc w:val="center"/>
              <w:rPr>
                <w:rFonts w:ascii="Times New Roman" w:hAnsi="Times New Roman" w:cs="Times New Roman"/>
                <w:bCs/>
                <w:sz w:val="24"/>
                <w:szCs w:val="24"/>
              </w:rPr>
            </w:pPr>
          </w:p>
        </w:tc>
      </w:tr>
      <w:tr w:rsidR="00F1148F" w:rsidRPr="006B5611" w14:paraId="3F640E74" w14:textId="77777777" w:rsidTr="00731B8E">
        <w:tc>
          <w:tcPr>
            <w:tcW w:w="1555" w:type="dxa"/>
            <w:vAlign w:val="center"/>
          </w:tcPr>
          <w:p w14:paraId="5024B19C" w14:textId="77777777" w:rsidR="00F1148F" w:rsidRPr="006B5611" w:rsidRDefault="008D00E3" w:rsidP="00F1148F">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Z</w:t>
            </w:r>
          </w:p>
        </w:tc>
        <w:tc>
          <w:tcPr>
            <w:tcW w:w="2409" w:type="dxa"/>
          </w:tcPr>
          <w:p w14:paraId="2ABEA110" w14:textId="77777777" w:rsidR="00F1148F" w:rsidRPr="006B5611" w:rsidRDefault="008D00E3" w:rsidP="00F1148F">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Y</w:t>
            </w:r>
          </w:p>
        </w:tc>
        <w:tc>
          <w:tcPr>
            <w:tcW w:w="1985" w:type="dxa"/>
          </w:tcPr>
          <w:p w14:paraId="6E35B229" w14:textId="77777777" w:rsidR="00F1148F" w:rsidRPr="006B5611" w:rsidRDefault="008D00E3" w:rsidP="00F1148F">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X</w:t>
            </w:r>
          </w:p>
        </w:tc>
        <w:tc>
          <w:tcPr>
            <w:tcW w:w="4803" w:type="dxa"/>
            <w:vAlign w:val="center"/>
          </w:tcPr>
          <w:p w14:paraId="1D00B673" w14:textId="77777777" w:rsidR="00F1148F" w:rsidRPr="006B5611" w:rsidRDefault="008D00E3" w:rsidP="00F1148F">
            <w:pPr>
              <w:spacing w:line="360" w:lineRule="auto"/>
              <w:jc w:val="center"/>
              <w:rPr>
                <w:rFonts w:ascii="Times New Roman" w:hAnsi="Times New Roman" w:cs="Times New Roman"/>
                <w:bCs/>
                <w:sz w:val="24"/>
                <w:szCs w:val="24"/>
              </w:rPr>
            </w:pPr>
            <w:proofErr w:type="spellStart"/>
            <w:r w:rsidRPr="006B5611">
              <w:rPr>
                <w:rFonts w:ascii="Times New Roman" w:hAnsi="Times New Roman" w:cs="Times New Roman"/>
                <w:bCs/>
                <w:i/>
                <w:sz w:val="24"/>
                <w:szCs w:val="24"/>
              </w:rPr>
              <w:t>σ</w:t>
            </w:r>
            <w:r w:rsidRPr="006B5611">
              <w:rPr>
                <w:rFonts w:ascii="Times New Roman" w:hAnsi="Times New Roman" w:cs="Times New Roman"/>
                <w:bCs/>
                <w:i/>
                <w:sz w:val="24"/>
                <w:szCs w:val="24"/>
                <w:vertAlign w:val="subscript"/>
              </w:rPr>
              <w:t>a</w:t>
            </w:r>
            <w:proofErr w:type="spellEnd"/>
            <w:r w:rsidRPr="006B5611">
              <w:rPr>
                <w:rFonts w:ascii="Times New Roman" w:hAnsi="Times New Roman" w:cs="Times New Roman"/>
                <w:bCs/>
                <w:sz w:val="24"/>
                <w:szCs w:val="24"/>
              </w:rPr>
              <w:t xml:space="preserve"> &lt; 0,2 </w:t>
            </w:r>
            <w:proofErr w:type="spellStart"/>
            <w:r w:rsidRPr="006B5611">
              <w:rPr>
                <w:rFonts w:ascii="Times New Roman" w:hAnsi="Times New Roman" w:cs="Times New Roman"/>
                <w:bCs/>
                <w:i/>
                <w:sz w:val="24"/>
                <w:szCs w:val="24"/>
              </w:rPr>
              <w:t>σ</w:t>
            </w:r>
            <w:r w:rsidRPr="006B5611">
              <w:rPr>
                <w:rFonts w:ascii="Times New Roman" w:hAnsi="Times New Roman" w:cs="Times New Roman"/>
                <w:bCs/>
                <w:i/>
                <w:sz w:val="24"/>
                <w:szCs w:val="24"/>
                <w:vertAlign w:val="subscript"/>
              </w:rPr>
              <w:t>c</w:t>
            </w:r>
            <w:proofErr w:type="spellEnd"/>
          </w:p>
        </w:tc>
      </w:tr>
      <w:tr w:rsidR="00F1148F" w:rsidRPr="006B5611" w14:paraId="7E908E92" w14:textId="77777777" w:rsidTr="00731B8E">
        <w:tc>
          <w:tcPr>
            <w:tcW w:w="1555" w:type="dxa"/>
            <w:vAlign w:val="center"/>
          </w:tcPr>
          <w:p w14:paraId="7C8B4636" w14:textId="77777777" w:rsidR="00F1148F" w:rsidRPr="006B5611" w:rsidRDefault="008D00E3" w:rsidP="00F1148F">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Y</w:t>
            </w:r>
          </w:p>
        </w:tc>
        <w:tc>
          <w:tcPr>
            <w:tcW w:w="2409" w:type="dxa"/>
          </w:tcPr>
          <w:p w14:paraId="0611902A" w14:textId="77777777" w:rsidR="00F1148F" w:rsidRPr="006B5611" w:rsidRDefault="008D00E3" w:rsidP="00F1148F">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X</w:t>
            </w:r>
          </w:p>
        </w:tc>
        <w:tc>
          <w:tcPr>
            <w:tcW w:w="1985" w:type="dxa"/>
          </w:tcPr>
          <w:p w14:paraId="6AD44930" w14:textId="77777777" w:rsidR="00F1148F" w:rsidRPr="006B5611" w:rsidRDefault="008D00E3" w:rsidP="00F1148F">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X</w:t>
            </w:r>
          </w:p>
        </w:tc>
        <w:tc>
          <w:tcPr>
            <w:tcW w:w="4803" w:type="dxa"/>
            <w:vAlign w:val="center"/>
          </w:tcPr>
          <w:p w14:paraId="6D089D89" w14:textId="77777777" w:rsidR="00F1148F" w:rsidRPr="006B5611" w:rsidRDefault="008D00E3" w:rsidP="00F1148F">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 xml:space="preserve">0,2 </w:t>
            </w:r>
            <w:proofErr w:type="spellStart"/>
            <w:r w:rsidRPr="006B5611">
              <w:rPr>
                <w:rFonts w:ascii="Times New Roman" w:hAnsi="Times New Roman" w:cs="Times New Roman"/>
                <w:bCs/>
                <w:i/>
                <w:sz w:val="24"/>
                <w:szCs w:val="24"/>
              </w:rPr>
              <w:t>σ</w:t>
            </w:r>
            <w:r w:rsidRPr="006B5611">
              <w:rPr>
                <w:rFonts w:ascii="Times New Roman" w:hAnsi="Times New Roman" w:cs="Times New Roman"/>
                <w:bCs/>
                <w:i/>
                <w:sz w:val="24"/>
                <w:szCs w:val="24"/>
                <w:vertAlign w:val="subscript"/>
              </w:rPr>
              <w:t>c</w:t>
            </w:r>
            <w:proofErr w:type="spellEnd"/>
            <w:r w:rsidRPr="006B5611">
              <w:rPr>
                <w:rFonts w:ascii="Times New Roman" w:hAnsi="Times New Roman" w:cs="Times New Roman"/>
                <w:bCs/>
                <w:i/>
                <w:sz w:val="24"/>
                <w:szCs w:val="24"/>
              </w:rPr>
              <w:t xml:space="preserve"> </w:t>
            </w:r>
            <w:r w:rsidRPr="006B5611">
              <w:rPr>
                <w:rFonts w:ascii="Times New Roman" w:hAnsi="Times New Roman" w:cs="Times New Roman"/>
                <w:bCs/>
                <w:sz w:val="24"/>
                <w:szCs w:val="24"/>
              </w:rPr>
              <w:t xml:space="preserve">≤ </w:t>
            </w:r>
            <w:proofErr w:type="spellStart"/>
            <w:r w:rsidRPr="006B5611">
              <w:rPr>
                <w:rFonts w:ascii="Times New Roman" w:hAnsi="Times New Roman" w:cs="Times New Roman"/>
                <w:bCs/>
                <w:i/>
                <w:sz w:val="24"/>
                <w:szCs w:val="24"/>
              </w:rPr>
              <w:t>σ</w:t>
            </w:r>
            <w:r w:rsidRPr="006B5611">
              <w:rPr>
                <w:rFonts w:ascii="Times New Roman" w:hAnsi="Times New Roman" w:cs="Times New Roman"/>
                <w:bCs/>
                <w:i/>
                <w:sz w:val="24"/>
                <w:szCs w:val="24"/>
                <w:vertAlign w:val="subscript"/>
              </w:rPr>
              <w:t>a</w:t>
            </w:r>
            <w:proofErr w:type="spellEnd"/>
            <w:r w:rsidRPr="006B5611">
              <w:rPr>
                <w:rFonts w:ascii="Times New Roman" w:hAnsi="Times New Roman" w:cs="Times New Roman"/>
                <w:bCs/>
                <w:sz w:val="24"/>
                <w:szCs w:val="24"/>
              </w:rPr>
              <w:t xml:space="preserve"> &lt; 0,5 </w:t>
            </w:r>
            <w:proofErr w:type="spellStart"/>
            <w:r w:rsidRPr="006B5611">
              <w:rPr>
                <w:rFonts w:ascii="Times New Roman" w:hAnsi="Times New Roman" w:cs="Times New Roman"/>
                <w:bCs/>
                <w:i/>
                <w:sz w:val="24"/>
                <w:szCs w:val="24"/>
              </w:rPr>
              <w:t>σ</w:t>
            </w:r>
            <w:r w:rsidRPr="006B5611">
              <w:rPr>
                <w:rFonts w:ascii="Times New Roman" w:hAnsi="Times New Roman" w:cs="Times New Roman"/>
                <w:bCs/>
                <w:i/>
                <w:sz w:val="24"/>
                <w:szCs w:val="24"/>
                <w:vertAlign w:val="subscript"/>
              </w:rPr>
              <w:t>c</w:t>
            </w:r>
            <w:proofErr w:type="spellEnd"/>
          </w:p>
        </w:tc>
      </w:tr>
      <w:tr w:rsidR="008D00E3" w:rsidRPr="006B5611" w14:paraId="730BD229" w14:textId="77777777" w:rsidTr="00731B8E">
        <w:tc>
          <w:tcPr>
            <w:tcW w:w="1555" w:type="dxa"/>
            <w:vAlign w:val="center"/>
          </w:tcPr>
          <w:p w14:paraId="0ABA7659" w14:textId="77777777" w:rsidR="008D00E3" w:rsidRPr="006B5611" w:rsidRDefault="008D00E3" w:rsidP="00F1148F">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w:t>
            </w:r>
          </w:p>
        </w:tc>
        <w:tc>
          <w:tcPr>
            <w:tcW w:w="2409" w:type="dxa"/>
          </w:tcPr>
          <w:p w14:paraId="2E5AD8D3" w14:textId="77777777" w:rsidR="008D00E3" w:rsidRPr="006B5611" w:rsidRDefault="008D00E3" w:rsidP="00F1148F">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w:t>
            </w:r>
          </w:p>
        </w:tc>
        <w:tc>
          <w:tcPr>
            <w:tcW w:w="1985" w:type="dxa"/>
          </w:tcPr>
          <w:p w14:paraId="6E3CDBBC" w14:textId="77777777" w:rsidR="008D00E3" w:rsidRPr="006B5611" w:rsidRDefault="008D00E3" w:rsidP="00F1148F">
            <w:pPr>
              <w:spacing w:line="360" w:lineRule="auto"/>
              <w:jc w:val="center"/>
              <w:rPr>
                <w:rFonts w:ascii="Times New Roman" w:hAnsi="Times New Roman" w:cs="Times New Roman"/>
                <w:bCs/>
                <w:sz w:val="24"/>
                <w:szCs w:val="24"/>
              </w:rPr>
            </w:pPr>
            <w:r w:rsidRPr="006B5611">
              <w:rPr>
                <w:rFonts w:ascii="Times New Roman" w:hAnsi="Times New Roman" w:cs="Times New Roman"/>
                <w:bCs/>
                <w:sz w:val="24"/>
                <w:szCs w:val="24"/>
              </w:rPr>
              <w:t>W</w:t>
            </w:r>
          </w:p>
        </w:tc>
        <w:tc>
          <w:tcPr>
            <w:tcW w:w="4803" w:type="dxa"/>
            <w:vAlign w:val="center"/>
          </w:tcPr>
          <w:p w14:paraId="2FC6A745" w14:textId="77777777" w:rsidR="008D00E3" w:rsidRPr="006B5611" w:rsidRDefault="008D00E3" w:rsidP="008D00E3">
            <w:pPr>
              <w:spacing w:line="360" w:lineRule="auto"/>
              <w:jc w:val="center"/>
              <w:rPr>
                <w:rFonts w:ascii="Times New Roman" w:hAnsi="Times New Roman" w:cs="Times New Roman"/>
                <w:bCs/>
                <w:sz w:val="24"/>
                <w:szCs w:val="24"/>
              </w:rPr>
            </w:pPr>
            <w:proofErr w:type="spellStart"/>
            <w:r w:rsidRPr="006B5611">
              <w:rPr>
                <w:rFonts w:ascii="Times New Roman" w:hAnsi="Times New Roman" w:cs="Times New Roman"/>
                <w:bCs/>
                <w:i/>
                <w:sz w:val="24"/>
                <w:szCs w:val="24"/>
              </w:rPr>
              <w:t>σ</w:t>
            </w:r>
            <w:r w:rsidRPr="006B5611">
              <w:rPr>
                <w:rFonts w:ascii="Times New Roman" w:hAnsi="Times New Roman" w:cs="Times New Roman"/>
                <w:bCs/>
                <w:i/>
                <w:sz w:val="24"/>
                <w:szCs w:val="24"/>
                <w:vertAlign w:val="subscript"/>
              </w:rPr>
              <w:t>a</w:t>
            </w:r>
            <w:proofErr w:type="spellEnd"/>
            <w:r w:rsidRPr="006B5611">
              <w:rPr>
                <w:rFonts w:ascii="Times New Roman" w:hAnsi="Times New Roman" w:cs="Times New Roman"/>
                <w:bCs/>
                <w:sz w:val="24"/>
                <w:szCs w:val="24"/>
              </w:rPr>
              <w:t xml:space="preserve"> ≥ 0,5 </w:t>
            </w:r>
            <w:proofErr w:type="spellStart"/>
            <w:r w:rsidRPr="006B5611">
              <w:rPr>
                <w:rFonts w:ascii="Times New Roman" w:hAnsi="Times New Roman" w:cs="Times New Roman"/>
                <w:bCs/>
                <w:i/>
                <w:sz w:val="24"/>
                <w:szCs w:val="24"/>
              </w:rPr>
              <w:t>σ</w:t>
            </w:r>
            <w:r w:rsidRPr="006B5611">
              <w:rPr>
                <w:rFonts w:ascii="Times New Roman" w:hAnsi="Times New Roman" w:cs="Times New Roman"/>
                <w:bCs/>
                <w:i/>
                <w:sz w:val="24"/>
                <w:szCs w:val="24"/>
                <w:vertAlign w:val="subscript"/>
              </w:rPr>
              <w:t>c</w:t>
            </w:r>
            <w:proofErr w:type="spellEnd"/>
          </w:p>
        </w:tc>
      </w:tr>
    </w:tbl>
    <w:p w14:paraId="278A75C4" w14:textId="77777777" w:rsidR="00F1148F" w:rsidRPr="006B5611" w:rsidRDefault="008D00E3" w:rsidP="00731B8E">
      <w:pPr>
        <w:spacing w:after="0" w:line="360" w:lineRule="auto"/>
        <w:jc w:val="both"/>
        <w:rPr>
          <w:rFonts w:ascii="Times New Roman" w:hAnsi="Times New Roman" w:cs="Times New Roman"/>
          <w:bCs/>
          <w:sz w:val="24"/>
          <w:szCs w:val="24"/>
        </w:rPr>
      </w:pPr>
      <w:r w:rsidRPr="006B5611">
        <w:rPr>
          <w:rFonts w:ascii="Times New Roman" w:hAnsi="Times New Roman" w:cs="Times New Roman"/>
          <w:bCs/>
          <w:sz w:val="24"/>
          <w:szCs w:val="24"/>
        </w:rPr>
        <w:t>unde:</w:t>
      </w:r>
    </w:p>
    <w:p w14:paraId="05D4B83F" w14:textId="77777777" w:rsidR="00F1148F" w:rsidRPr="006B5611" w:rsidRDefault="00F1148F" w:rsidP="00505070">
      <w:pPr>
        <w:pStyle w:val="ListParagraph"/>
        <w:numPr>
          <w:ilvl w:val="0"/>
          <w:numId w:val="57"/>
        </w:numPr>
        <w:autoSpaceDE w:val="0"/>
        <w:autoSpaceDN w:val="0"/>
        <w:adjustRightInd w:val="0"/>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lastRenderedPageBreak/>
        <w:t>W - teu forjat, cu aripi egale sau neegale;</w:t>
      </w:r>
    </w:p>
    <w:p w14:paraId="4CAD0CC5" w14:textId="77777777" w:rsidR="00F1148F" w:rsidRPr="006B5611" w:rsidRDefault="00F1148F" w:rsidP="00505070">
      <w:pPr>
        <w:pStyle w:val="ListParagraph"/>
        <w:numPr>
          <w:ilvl w:val="0"/>
          <w:numId w:val="57"/>
        </w:numPr>
        <w:autoSpaceDE w:val="0"/>
        <w:autoSpaceDN w:val="0"/>
        <w:adjustRightInd w:val="0"/>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X - teu realizat prin sudur</w:t>
      </w:r>
      <w:r w:rsidR="008D00E3" w:rsidRPr="006B5611">
        <w:rPr>
          <w:rFonts w:ascii="Times New Roman" w:hAnsi="Times New Roman" w:cs="Times New Roman"/>
          <w:sz w:val="24"/>
          <w:szCs w:val="24"/>
        </w:rPr>
        <w:t>ă cu man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on de compensare;</w:t>
      </w:r>
    </w:p>
    <w:p w14:paraId="25CFD123" w14:textId="77777777" w:rsidR="00F1148F" w:rsidRPr="006B5611" w:rsidRDefault="00F1148F" w:rsidP="00505070">
      <w:pPr>
        <w:pStyle w:val="ListParagraph"/>
        <w:numPr>
          <w:ilvl w:val="0"/>
          <w:numId w:val="57"/>
        </w:numPr>
        <w:autoSpaceDE w:val="0"/>
        <w:autoSpaceDN w:val="0"/>
        <w:adjustRightInd w:val="0"/>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Y -</w:t>
      </w:r>
      <w:r w:rsidR="008D00E3" w:rsidRPr="006B5611">
        <w:rPr>
          <w:rFonts w:ascii="Times New Roman" w:hAnsi="Times New Roman" w:cs="Times New Roman"/>
          <w:sz w:val="24"/>
          <w:szCs w:val="24"/>
        </w:rPr>
        <w:t xml:space="preserve"> teu realizat prin sudură</w:t>
      </w:r>
      <w:r w:rsidRPr="006B5611">
        <w:rPr>
          <w:rFonts w:ascii="Times New Roman" w:hAnsi="Times New Roman" w:cs="Times New Roman"/>
          <w:sz w:val="24"/>
          <w:szCs w:val="24"/>
        </w:rPr>
        <w:t xml:space="preserve"> cu inel de compensare;</w:t>
      </w:r>
    </w:p>
    <w:p w14:paraId="3096F0F3" w14:textId="77777777" w:rsidR="00F1148F" w:rsidRPr="006B5611" w:rsidRDefault="00F1148F" w:rsidP="00505070">
      <w:pPr>
        <w:pStyle w:val="ListParagraph"/>
        <w:numPr>
          <w:ilvl w:val="0"/>
          <w:numId w:val="57"/>
        </w:numPr>
        <w:autoSpaceDE w:val="0"/>
        <w:autoSpaceDN w:val="0"/>
        <w:adjustRightInd w:val="0"/>
        <w:spacing w:after="0"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Z - teu realizat prin sudur</w:t>
      </w:r>
      <w:r w:rsidR="008D00E3" w:rsidRPr="006B5611">
        <w:rPr>
          <w:rFonts w:ascii="Times New Roman" w:hAnsi="Times New Roman" w:cs="Times New Roman"/>
          <w:sz w:val="24"/>
          <w:szCs w:val="24"/>
        </w:rPr>
        <w:t>ă</w:t>
      </w:r>
      <w:r w:rsidRPr="006B5611">
        <w:rPr>
          <w:rFonts w:ascii="Times New Roman" w:hAnsi="Times New Roman" w:cs="Times New Roman"/>
          <w:sz w:val="24"/>
          <w:szCs w:val="24"/>
        </w:rPr>
        <w:t xml:space="preserve"> f</w:t>
      </w:r>
      <w:r w:rsidR="008D00E3" w:rsidRPr="006B5611">
        <w:rPr>
          <w:rFonts w:ascii="Times New Roman" w:hAnsi="Times New Roman" w:cs="Times New Roman"/>
          <w:sz w:val="24"/>
          <w:szCs w:val="24"/>
        </w:rPr>
        <w:t>ără</w:t>
      </w:r>
      <w:r w:rsidRPr="006B5611">
        <w:rPr>
          <w:rFonts w:ascii="Times New Roman" w:hAnsi="Times New Roman" w:cs="Times New Roman"/>
          <w:sz w:val="24"/>
          <w:szCs w:val="24"/>
        </w:rPr>
        <w:t xml:space="preserve"> inel de compensare;</w:t>
      </w:r>
    </w:p>
    <w:p w14:paraId="29A66DD3" w14:textId="77777777" w:rsidR="00731B8E" w:rsidRPr="006B5611" w:rsidRDefault="0098249B"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a</m:t>
            </m:r>
          </m:sub>
        </m:sSub>
        <m:r>
          <w:rPr>
            <w:rFonts w:ascii="Cambria Math" w:hAnsi="Cambria Math" w:cs="Times New Roman"/>
            <w:sz w:val="24"/>
            <w:szCs w:val="24"/>
          </w:rPr>
          <m:t xml:space="preserve"> </m:t>
        </m:r>
      </m:oMath>
      <w:r w:rsidR="00731B8E" w:rsidRPr="006B5611">
        <w:rPr>
          <w:rFonts w:ascii="Times New Roman" w:eastAsiaTheme="minorEastAsia" w:hAnsi="Times New Roman" w:cs="Times New Roman"/>
          <w:sz w:val="24"/>
          <w:szCs w:val="24"/>
        </w:rPr>
        <w:t xml:space="preserve">– tensiunea admisibilă a materialului </w:t>
      </w:r>
      <w:r w:rsidR="00E4300C" w:rsidRPr="006B5611">
        <w:rPr>
          <w:rFonts w:ascii="Times New Roman" w:eastAsiaTheme="minorEastAsia" w:hAnsi="Times New Roman" w:cs="Times New Roman"/>
          <w:sz w:val="24"/>
          <w:szCs w:val="24"/>
        </w:rPr>
        <w:t>ț</w:t>
      </w:r>
      <w:r w:rsidR="00731B8E" w:rsidRPr="006B5611">
        <w:rPr>
          <w:rFonts w:ascii="Times New Roman" w:eastAsiaTheme="minorEastAsia" w:hAnsi="Times New Roman" w:cs="Times New Roman"/>
          <w:sz w:val="24"/>
          <w:szCs w:val="24"/>
        </w:rPr>
        <w:t>evii;</w:t>
      </w:r>
    </w:p>
    <w:p w14:paraId="70CFFF6E" w14:textId="77777777" w:rsidR="00F1148F" w:rsidRPr="006B5611" w:rsidRDefault="0098249B" w:rsidP="00505070">
      <w:pPr>
        <w:numPr>
          <w:ilvl w:val="0"/>
          <w:numId w:val="41"/>
        </w:numPr>
        <w:autoSpaceDE w:val="0"/>
        <w:autoSpaceDN w:val="0"/>
        <w:adjustRightInd w:val="0"/>
        <w:spacing w:after="0" w:line="360" w:lineRule="auto"/>
        <w:ind w:left="0" w:firstLine="0"/>
        <w:contextualSpacing/>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c</m:t>
            </m:r>
          </m:sub>
        </m:sSub>
      </m:oMath>
      <w:r w:rsidR="00731B8E" w:rsidRPr="006B5611">
        <w:rPr>
          <w:rFonts w:ascii="Times New Roman" w:hAnsi="Times New Roman" w:cs="Times New Roman"/>
          <w:sz w:val="24"/>
          <w:szCs w:val="24"/>
        </w:rPr>
        <w:t xml:space="preserve"> - limita de curgere a materialului </w:t>
      </w:r>
      <w:r w:rsidR="00E4300C" w:rsidRPr="006B5611">
        <w:rPr>
          <w:rFonts w:ascii="Times New Roman" w:hAnsi="Times New Roman" w:cs="Times New Roman"/>
          <w:sz w:val="24"/>
          <w:szCs w:val="24"/>
        </w:rPr>
        <w:t>ț</w:t>
      </w:r>
      <w:r w:rsidR="00731B8E" w:rsidRPr="006B5611">
        <w:rPr>
          <w:rFonts w:ascii="Times New Roman" w:hAnsi="Times New Roman" w:cs="Times New Roman"/>
          <w:sz w:val="24"/>
          <w:szCs w:val="24"/>
        </w:rPr>
        <w:t>evii.</w:t>
      </w:r>
    </w:p>
    <w:p w14:paraId="76871F9C" w14:textId="77777777" w:rsidR="00F1148F" w:rsidRPr="006B5611" w:rsidRDefault="00F1148F" w:rsidP="00632D12">
      <w:pPr>
        <w:pStyle w:val="ListParagraph"/>
        <w:tabs>
          <w:tab w:val="left" w:pos="1560"/>
        </w:tabs>
        <w:spacing w:after="0" w:line="360" w:lineRule="auto"/>
        <w:ind w:left="0"/>
        <w:jc w:val="both"/>
        <w:rPr>
          <w:rFonts w:ascii="Times New Roman" w:hAnsi="Times New Roman" w:cs="Times New Roman"/>
          <w:b/>
          <w:bCs/>
          <w:sz w:val="24"/>
          <w:szCs w:val="24"/>
        </w:rPr>
      </w:pPr>
    </w:p>
    <w:p w14:paraId="38D49F3B" w14:textId="77777777" w:rsidR="00EE2CD6" w:rsidRPr="006B5611" w:rsidRDefault="00EE2CD6"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bCs/>
          <w:sz w:val="24"/>
          <w:szCs w:val="24"/>
        </w:rPr>
        <w:t xml:space="preserve"> CURBE</w:t>
      </w:r>
      <w:r w:rsidR="001B62EC" w:rsidRPr="006B5611">
        <w:rPr>
          <w:rFonts w:ascii="Times New Roman" w:hAnsi="Times New Roman" w:cs="Times New Roman"/>
          <w:b/>
          <w:bCs/>
          <w:sz w:val="24"/>
          <w:szCs w:val="24"/>
        </w:rPr>
        <w:t>LE</w:t>
      </w:r>
      <w:r w:rsidR="005F0346" w:rsidRPr="006B5611">
        <w:rPr>
          <w:rFonts w:ascii="Times New Roman" w:hAnsi="Times New Roman" w:cs="Times New Roman"/>
          <w:b/>
          <w:bCs/>
          <w:sz w:val="24"/>
          <w:szCs w:val="24"/>
        </w:rPr>
        <w:t>,</w:t>
      </w:r>
      <w:r w:rsidR="001B62EC" w:rsidRPr="006B5611">
        <w:rPr>
          <w:rFonts w:ascii="Times New Roman" w:hAnsi="Times New Roman" w:cs="Times New Roman"/>
          <w:b/>
          <w:bCs/>
          <w:sz w:val="24"/>
          <w:szCs w:val="24"/>
        </w:rPr>
        <w:t xml:space="preserve"> AFERENTE SCHIMBĂRILOR DE DIREC</w:t>
      </w:r>
      <w:r w:rsidR="00E4300C" w:rsidRPr="006B5611">
        <w:rPr>
          <w:rFonts w:ascii="Times New Roman" w:hAnsi="Times New Roman" w:cs="Times New Roman"/>
          <w:b/>
          <w:bCs/>
          <w:sz w:val="24"/>
          <w:szCs w:val="24"/>
        </w:rPr>
        <w:t>Ț</w:t>
      </w:r>
      <w:r w:rsidR="001B62EC" w:rsidRPr="006B5611">
        <w:rPr>
          <w:rFonts w:ascii="Times New Roman" w:hAnsi="Times New Roman" w:cs="Times New Roman"/>
          <w:b/>
          <w:bCs/>
          <w:sz w:val="24"/>
          <w:szCs w:val="24"/>
        </w:rPr>
        <w:t>IE</w:t>
      </w:r>
      <w:r w:rsidR="005F0346" w:rsidRPr="006B5611">
        <w:rPr>
          <w:rFonts w:ascii="Times New Roman" w:hAnsi="Times New Roman" w:cs="Times New Roman"/>
          <w:b/>
          <w:bCs/>
          <w:sz w:val="24"/>
          <w:szCs w:val="24"/>
        </w:rPr>
        <w:t>, ȘI FITINGURILE</w:t>
      </w:r>
      <w:r w:rsidR="005F0346" w:rsidRPr="006B5611">
        <w:rPr>
          <w:rFonts w:ascii="Times New Roman" w:hAnsi="Times New Roman" w:cs="Times New Roman"/>
          <w:b/>
          <w:bCs/>
          <w:sz w:val="24"/>
          <w:szCs w:val="24"/>
        </w:rPr>
        <w:tab/>
      </w:r>
    </w:p>
    <w:p w14:paraId="4FED6224" w14:textId="77777777" w:rsidR="005F0346" w:rsidRPr="006B5611" w:rsidRDefault="005F034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Pentru a realiza pe traseul conductei schimbările de direc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ramifica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și modificările de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se folosesc curbe și fitinguri (teuri, cruci și reduc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ob</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inute din diverse tipuri de semifabricate, confec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ionate din mărci de 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eluri asemănătoare cu cele utilizate pentru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evile care compun conducta.</w:t>
      </w:r>
    </w:p>
    <w:p w14:paraId="60DAD266" w14:textId="77777777" w:rsidR="005F0346" w:rsidRPr="006B5611" w:rsidRDefault="005F0346" w:rsidP="005F0346">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Curbele și fitingurile trebuie să îndeplinească următoarele criterii:</w:t>
      </w:r>
    </w:p>
    <w:p w14:paraId="45C66C4B" w14:textId="77777777" w:rsidR="005F0346" w:rsidRPr="006B5611" w:rsidRDefault="005F0346" w:rsidP="001931AB">
      <w:pPr>
        <w:pStyle w:val="ListParagraph"/>
        <w:numPr>
          <w:ilvl w:val="0"/>
          <w:numId w:val="19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trebuie ob</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inute prin aplicarea unei proceduri de fabricare calificate;</w:t>
      </w:r>
    </w:p>
    <w:p w14:paraId="68355FE5" w14:textId="77777777" w:rsidR="005F0346" w:rsidRPr="006B5611" w:rsidRDefault="005F0346" w:rsidP="001931AB">
      <w:pPr>
        <w:pStyle w:val="ListParagraph"/>
        <w:numPr>
          <w:ilvl w:val="0"/>
          <w:numId w:val="19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capacitatea de a rezista la presiunea internă trebuie să fie egală sau mai mare decât cea 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 pe care se montează;</w:t>
      </w:r>
    </w:p>
    <w:p w14:paraId="62ACCE8C" w14:textId="77777777" w:rsidR="005F0346" w:rsidRPr="006B5611" w:rsidRDefault="005F0346" w:rsidP="001931AB">
      <w:pPr>
        <w:pStyle w:val="ListParagraph"/>
        <w:numPr>
          <w:ilvl w:val="0"/>
          <w:numId w:val="19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Cs/>
          <w:iCs/>
          <w:sz w:val="24"/>
          <w:szCs w:val="24"/>
        </w:rPr>
        <w:t xml:space="preserve">precizia dimensiunilor și formei trebuie să asigure, la sudarea cap la cap a curbelor și fitingurilor (între ele sau cu </w:t>
      </w:r>
      <w:r w:rsidR="00E4300C" w:rsidRPr="006B5611">
        <w:rPr>
          <w:rFonts w:ascii="Times New Roman" w:hAnsi="Times New Roman" w:cs="Times New Roman"/>
          <w:bCs/>
          <w:iCs/>
          <w:sz w:val="24"/>
          <w:szCs w:val="24"/>
        </w:rPr>
        <w:t>ț</w:t>
      </w:r>
      <w:r w:rsidRPr="006B5611">
        <w:rPr>
          <w:rFonts w:ascii="Times New Roman" w:hAnsi="Times New Roman" w:cs="Times New Roman"/>
          <w:bCs/>
          <w:iCs/>
          <w:sz w:val="24"/>
          <w:szCs w:val="24"/>
        </w:rPr>
        <w:t xml:space="preserve">evile conductei), încadrarea abaterilor de aliniere în domeniul admisibil, cu limitele </w:t>
      </w:r>
      <w:proofErr w:type="spellStart"/>
      <w:r w:rsidRPr="006B5611">
        <w:rPr>
          <w:rFonts w:ascii="Times New Roman" w:hAnsi="Times New Roman" w:cs="Times New Roman"/>
          <w:bCs/>
          <w:i/>
          <w:iCs/>
          <w:sz w:val="24"/>
          <w:szCs w:val="24"/>
        </w:rPr>
        <w:t>A</w:t>
      </w:r>
      <w:r w:rsidRPr="006B5611">
        <w:rPr>
          <w:rFonts w:ascii="Times New Roman" w:hAnsi="Times New Roman" w:cs="Times New Roman"/>
          <w:bCs/>
          <w:i/>
          <w:iCs/>
          <w:sz w:val="24"/>
          <w:szCs w:val="24"/>
          <w:vertAlign w:val="subscript"/>
        </w:rPr>
        <w:t>af</w:t>
      </w:r>
      <w:proofErr w:type="spellEnd"/>
      <w:r w:rsidRPr="006B5611">
        <w:rPr>
          <w:rFonts w:ascii="Times New Roman" w:hAnsi="Times New Roman" w:cs="Times New Roman"/>
          <w:bCs/>
          <w:i/>
          <w:iCs/>
          <w:sz w:val="24"/>
          <w:szCs w:val="24"/>
          <w:vertAlign w:val="subscript"/>
        </w:rPr>
        <w:t>-t</w:t>
      </w:r>
      <w:r w:rsidRPr="006B5611">
        <w:rPr>
          <w:rFonts w:ascii="Times New Roman" w:hAnsi="Times New Roman" w:cs="Times New Roman"/>
          <w:bCs/>
          <w:i/>
          <w:iCs/>
          <w:sz w:val="24"/>
          <w:szCs w:val="24"/>
        </w:rPr>
        <w:t xml:space="preserve"> </w:t>
      </w:r>
      <w:r w:rsidRPr="006B5611">
        <w:rPr>
          <w:rFonts w:ascii="Times New Roman" w:hAnsi="Times New Roman" w:cs="Times New Roman"/>
          <w:bCs/>
          <w:iCs/>
          <w:sz w:val="24"/>
          <w:szCs w:val="24"/>
        </w:rPr>
        <w:t xml:space="preserve">= </w:t>
      </w:r>
      <w:r w:rsidRPr="006B5611">
        <w:rPr>
          <w:rFonts w:ascii="Times New Roman" w:hAnsi="Times New Roman" w:cs="Times New Roman"/>
          <w:bCs/>
          <w:iCs/>
          <w:sz w:val="24"/>
          <w:szCs w:val="24"/>
        </w:rPr>
        <w:sym w:font="Symbol" w:char="F0B1"/>
      </w:r>
      <w:r w:rsidRPr="006B5611">
        <w:rPr>
          <w:rFonts w:ascii="Times New Roman" w:hAnsi="Times New Roman" w:cs="Times New Roman"/>
          <w:bCs/>
          <w:iCs/>
          <w:sz w:val="24"/>
          <w:szCs w:val="24"/>
        </w:rPr>
        <w:t xml:space="preserve"> min[0,1</w:t>
      </w:r>
      <w:r w:rsidRPr="006B5611">
        <w:rPr>
          <w:rFonts w:ascii="Times New Roman" w:hAnsi="Times New Roman" w:cs="Times New Roman"/>
          <w:bCs/>
          <w:i/>
          <w:iCs/>
          <w:sz w:val="24"/>
          <w:szCs w:val="24"/>
        </w:rPr>
        <w:t>s</w:t>
      </w:r>
      <w:r w:rsidRPr="006B5611">
        <w:rPr>
          <w:rFonts w:ascii="Times New Roman" w:hAnsi="Times New Roman" w:cs="Times New Roman"/>
          <w:bCs/>
          <w:i/>
          <w:iCs/>
          <w:sz w:val="24"/>
          <w:szCs w:val="24"/>
          <w:vertAlign w:val="subscript"/>
        </w:rPr>
        <w:t>n</w:t>
      </w:r>
      <w:r w:rsidRPr="006B5611">
        <w:rPr>
          <w:rFonts w:ascii="Times New Roman" w:hAnsi="Times New Roman" w:cs="Times New Roman"/>
          <w:bCs/>
          <w:iCs/>
          <w:sz w:val="24"/>
          <w:szCs w:val="24"/>
        </w:rPr>
        <w:t>;3 mm];</w:t>
      </w:r>
    </w:p>
    <w:p w14:paraId="1A7CC274" w14:textId="77777777" w:rsidR="005F0346" w:rsidRPr="006B5611" w:rsidRDefault="005F0346" w:rsidP="001931AB">
      <w:pPr>
        <w:pStyle w:val="ListParagraph"/>
        <w:numPr>
          <w:ilvl w:val="0"/>
          <w:numId w:val="19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caracteristicile de sudabilitate și comportare la sudare trebuie să fie asemănătoare celor prescrise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evilor de 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 ale conductei.</w:t>
      </w:r>
    </w:p>
    <w:p w14:paraId="3F3C9DB4" w14:textId="77777777" w:rsidR="00EE2CD6" w:rsidRPr="006B5611" w:rsidRDefault="00731B8E" w:rsidP="005F0346">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w:t>
      </w:r>
      <w:r w:rsidR="005F0346" w:rsidRPr="006B5611">
        <w:rPr>
          <w:rFonts w:ascii="Times New Roman" w:hAnsi="Times New Roman" w:cs="Times New Roman"/>
          <w:sz w:val="24"/>
          <w:szCs w:val="24"/>
        </w:rPr>
        <w:t>3</w:t>
      </w:r>
      <w:r w:rsidRPr="006B5611">
        <w:rPr>
          <w:rFonts w:ascii="Times New Roman" w:hAnsi="Times New Roman" w:cs="Times New Roman"/>
          <w:sz w:val="24"/>
          <w:szCs w:val="24"/>
        </w:rPr>
        <w:t xml:space="preserve">) </w:t>
      </w:r>
      <w:r w:rsidR="00EE2CD6" w:rsidRPr="006B5611">
        <w:rPr>
          <w:rFonts w:ascii="Times New Roman" w:hAnsi="Times New Roman" w:cs="Times New Roman"/>
          <w:sz w:val="24"/>
          <w:szCs w:val="24"/>
        </w:rPr>
        <w:t>Curbele prevăzute a fi folosite pentru schimbările de direc</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ie pe traseul conductei sau în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acesteia </w:t>
      </w:r>
      <w:r w:rsidR="00EE2CD6" w:rsidRPr="006B5611">
        <w:rPr>
          <w:rFonts w:ascii="Times New Roman" w:hAnsi="Times New Roman" w:cs="Times New Roman"/>
          <w:sz w:val="24"/>
          <w:szCs w:val="24"/>
        </w:rPr>
        <w:t>pot fi:</w:t>
      </w:r>
    </w:p>
    <w:p w14:paraId="137AD9C3" w14:textId="77777777" w:rsidR="00EE2CD6" w:rsidRPr="006B5611" w:rsidRDefault="00EE2CD6" w:rsidP="00505070">
      <w:pPr>
        <w:pStyle w:val="ListParagraph"/>
        <w:numPr>
          <w:ilvl w:val="0"/>
          <w:numId w:val="5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curbe îndoite la rece;</w:t>
      </w:r>
    </w:p>
    <w:p w14:paraId="6B00B95F" w14:textId="77777777" w:rsidR="00EE2CD6" w:rsidRPr="006B5611" w:rsidRDefault="00EE2CD6" w:rsidP="00505070">
      <w:pPr>
        <w:pStyle w:val="ListParagraph"/>
        <w:numPr>
          <w:ilvl w:val="0"/>
          <w:numId w:val="5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curbe îndoite la cald;</w:t>
      </w:r>
    </w:p>
    <w:p w14:paraId="15D45FCF" w14:textId="77777777" w:rsidR="00EE2CD6" w:rsidRPr="006B5611" w:rsidRDefault="00EE2CD6" w:rsidP="00505070">
      <w:pPr>
        <w:pStyle w:val="ListParagraph"/>
        <w:numPr>
          <w:ilvl w:val="0"/>
          <w:numId w:val="5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coturi.</w:t>
      </w:r>
    </w:p>
    <w:p w14:paraId="0F6C4A11" w14:textId="77777777" w:rsidR="00731B8E" w:rsidRPr="006B5611" w:rsidRDefault="00731B8E"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w:t>
      </w:r>
      <w:r w:rsidR="005F0346" w:rsidRPr="006B5611">
        <w:rPr>
          <w:rFonts w:ascii="Times New Roman" w:hAnsi="Times New Roman" w:cs="Times New Roman"/>
          <w:sz w:val="24"/>
          <w:szCs w:val="24"/>
        </w:rPr>
        <w:t>4</w:t>
      </w:r>
      <w:r w:rsidRPr="006B5611">
        <w:rPr>
          <w:rFonts w:ascii="Times New Roman" w:hAnsi="Times New Roman" w:cs="Times New Roman"/>
          <w:sz w:val="24"/>
          <w:szCs w:val="24"/>
        </w:rPr>
        <w:t xml:space="preserve">) </w:t>
      </w:r>
      <w:r w:rsidR="00EE2CD6" w:rsidRPr="006B5611">
        <w:rPr>
          <w:rFonts w:ascii="Times New Roman" w:hAnsi="Times New Roman" w:cs="Times New Roman"/>
          <w:sz w:val="24"/>
          <w:szCs w:val="24"/>
        </w:rPr>
        <w:t>În situa</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ii bine justificate</w:t>
      </w:r>
      <w:r w:rsidRPr="006B5611">
        <w:rPr>
          <w:rFonts w:ascii="Times New Roman" w:hAnsi="Times New Roman" w:cs="Times New Roman"/>
          <w:sz w:val="24"/>
          <w:szCs w:val="24"/>
        </w:rPr>
        <w:t xml:space="preserve">, respectiv la </w:t>
      </w:r>
      <w:r w:rsidR="00EE2CD6" w:rsidRPr="006B5611">
        <w:rPr>
          <w:rFonts w:ascii="Times New Roman" w:hAnsi="Times New Roman" w:cs="Times New Roman"/>
          <w:sz w:val="24"/>
          <w:szCs w:val="24"/>
        </w:rPr>
        <w:t xml:space="preserve">grosimi de perete mai mari decât cele prevăzute în standarde, se admit </w:t>
      </w:r>
      <w:r w:rsidR="00F15A6F" w:rsidRPr="006B5611">
        <w:rPr>
          <w:rFonts w:ascii="Times New Roman" w:hAnsi="Times New Roman" w:cs="Times New Roman"/>
          <w:sz w:val="24"/>
          <w:szCs w:val="24"/>
        </w:rPr>
        <w:t>ș</w:t>
      </w:r>
      <w:r w:rsidR="00EE2CD6" w:rsidRPr="006B5611">
        <w:rPr>
          <w:rFonts w:ascii="Times New Roman" w:hAnsi="Times New Roman" w:cs="Times New Roman"/>
          <w:sz w:val="24"/>
          <w:szCs w:val="24"/>
        </w:rPr>
        <w:t xml:space="preserve">i curbe din segmente de </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eava.</w:t>
      </w:r>
    </w:p>
    <w:p w14:paraId="486214B0" w14:textId="77777777" w:rsidR="00EE2CD6" w:rsidRPr="006B5611" w:rsidRDefault="00731B8E"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w:t>
      </w:r>
      <w:r w:rsidR="005F0346" w:rsidRPr="006B5611">
        <w:rPr>
          <w:rFonts w:ascii="Times New Roman" w:hAnsi="Times New Roman" w:cs="Times New Roman"/>
          <w:sz w:val="24"/>
          <w:szCs w:val="24"/>
        </w:rPr>
        <w:t>5</w:t>
      </w:r>
      <w:r w:rsidRPr="006B5611">
        <w:rPr>
          <w:rFonts w:ascii="Times New Roman" w:hAnsi="Times New Roman" w:cs="Times New Roman"/>
          <w:sz w:val="24"/>
          <w:szCs w:val="24"/>
        </w:rPr>
        <w:t>)</w:t>
      </w:r>
      <w:r w:rsidR="00EE2CD6" w:rsidRPr="006B5611">
        <w:rPr>
          <w:rFonts w:ascii="Times New Roman" w:hAnsi="Times New Roman" w:cs="Times New Roman"/>
          <w:sz w:val="24"/>
          <w:szCs w:val="24"/>
        </w:rPr>
        <w:t xml:space="preserve"> Curbele </w:t>
      </w:r>
      <w:r w:rsidRPr="006B5611">
        <w:rPr>
          <w:rFonts w:ascii="Times New Roman" w:hAnsi="Times New Roman" w:cs="Times New Roman"/>
          <w:sz w:val="24"/>
          <w:szCs w:val="24"/>
        </w:rPr>
        <w:t>prevăzute la alin. (</w:t>
      </w:r>
      <w:r w:rsidR="005F0346" w:rsidRPr="006B5611">
        <w:rPr>
          <w:rFonts w:ascii="Times New Roman" w:hAnsi="Times New Roman" w:cs="Times New Roman"/>
          <w:sz w:val="24"/>
          <w:szCs w:val="24"/>
        </w:rPr>
        <w:t>4</w:t>
      </w:r>
      <w:r w:rsidRPr="006B5611">
        <w:rPr>
          <w:rFonts w:ascii="Times New Roman" w:hAnsi="Times New Roman" w:cs="Times New Roman"/>
          <w:sz w:val="24"/>
          <w:szCs w:val="24"/>
        </w:rPr>
        <w:t>)</w:t>
      </w:r>
      <w:r w:rsidR="00EE2CD6" w:rsidRPr="006B5611">
        <w:rPr>
          <w:rFonts w:ascii="Times New Roman" w:hAnsi="Times New Roman" w:cs="Times New Roman"/>
          <w:sz w:val="24"/>
          <w:szCs w:val="24"/>
        </w:rPr>
        <w:t xml:space="preserve"> sunt permise cu respectarea următoarelor condi</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ii:</w:t>
      </w:r>
    </w:p>
    <w:p w14:paraId="75C08BB6" w14:textId="77777777" w:rsidR="00EE2CD6" w:rsidRPr="006B5611" w:rsidRDefault="00EE2CD6" w:rsidP="00505070">
      <w:pPr>
        <w:pStyle w:val="ListParagraph"/>
        <w:numPr>
          <w:ilvl w:val="0"/>
          <w:numId w:val="5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nu se acceptă folosirea lor în sisteme care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ionează la eforturi mai mari de 40 % din limita de curgere a materialului</w:t>
      </w:r>
      <w:r w:rsidR="00731B8E" w:rsidRPr="006B5611">
        <w:rPr>
          <w:rFonts w:ascii="Times New Roman" w:hAnsi="Times New Roman" w:cs="Times New Roman"/>
          <w:sz w:val="24"/>
          <w:szCs w:val="24"/>
        </w:rPr>
        <w:t xml:space="preserve"> </w:t>
      </w:r>
      <w:r w:rsidR="00E4300C" w:rsidRPr="006B5611">
        <w:rPr>
          <w:rFonts w:ascii="Times New Roman" w:hAnsi="Times New Roman" w:cs="Times New Roman"/>
          <w:sz w:val="24"/>
          <w:szCs w:val="24"/>
        </w:rPr>
        <w:t>ț</w:t>
      </w:r>
      <w:r w:rsidR="00731B8E" w:rsidRPr="006B5611">
        <w:rPr>
          <w:rFonts w:ascii="Times New Roman" w:hAnsi="Times New Roman" w:cs="Times New Roman"/>
          <w:sz w:val="24"/>
          <w:szCs w:val="24"/>
        </w:rPr>
        <w:t>evii</w:t>
      </w:r>
      <w:r w:rsidRPr="006B5611">
        <w:rPr>
          <w:rFonts w:ascii="Times New Roman" w:hAnsi="Times New Roman" w:cs="Times New Roman"/>
          <w:sz w:val="24"/>
          <w:szCs w:val="24"/>
        </w:rPr>
        <w:t>;</w:t>
      </w:r>
    </w:p>
    <w:p w14:paraId="76BCB4E8" w14:textId="77777777" w:rsidR="00731B8E" w:rsidRPr="006B5611" w:rsidRDefault="00EE2CD6" w:rsidP="00505070">
      <w:pPr>
        <w:pStyle w:val="ListParagraph"/>
        <w:numPr>
          <w:ilvl w:val="0"/>
          <w:numId w:val="5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sistemele care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ionează între 10% </w:t>
      </w:r>
      <w:r w:rsidR="00F15A6F" w:rsidRPr="006B5611">
        <w:rPr>
          <w:rFonts w:ascii="Times New Roman" w:hAnsi="Times New Roman" w:cs="Times New Roman"/>
          <w:sz w:val="24"/>
          <w:szCs w:val="24"/>
        </w:rPr>
        <w:t>ș</w:t>
      </w:r>
      <w:r w:rsidR="00731B8E" w:rsidRPr="006B5611">
        <w:rPr>
          <w:rFonts w:ascii="Times New Roman" w:hAnsi="Times New Roman" w:cs="Times New Roman"/>
          <w:sz w:val="24"/>
          <w:szCs w:val="24"/>
        </w:rPr>
        <w:t>i 40%</w:t>
      </w:r>
      <w:r w:rsidRPr="006B5611">
        <w:rPr>
          <w:rFonts w:ascii="Times New Roman" w:hAnsi="Times New Roman" w:cs="Times New Roman"/>
          <w:sz w:val="24"/>
          <w:szCs w:val="24"/>
        </w:rPr>
        <w:t xml:space="preserve"> din limita de curgere</w:t>
      </w:r>
      <w:r w:rsidR="00731B8E" w:rsidRPr="006B5611">
        <w:rPr>
          <w:rFonts w:ascii="Times New Roman" w:hAnsi="Times New Roman" w:cs="Times New Roman"/>
          <w:sz w:val="24"/>
          <w:szCs w:val="24"/>
        </w:rPr>
        <w:t xml:space="preserve"> a materialului </w:t>
      </w:r>
      <w:r w:rsidR="00E4300C" w:rsidRPr="006B5611">
        <w:rPr>
          <w:rFonts w:ascii="Times New Roman" w:hAnsi="Times New Roman" w:cs="Times New Roman"/>
          <w:sz w:val="24"/>
          <w:szCs w:val="24"/>
        </w:rPr>
        <w:t>ț</w:t>
      </w:r>
      <w:r w:rsidR="00731B8E" w:rsidRPr="006B5611">
        <w:rPr>
          <w:rFonts w:ascii="Times New Roman" w:hAnsi="Times New Roman" w:cs="Times New Roman"/>
          <w:sz w:val="24"/>
          <w:szCs w:val="24"/>
        </w:rPr>
        <w:t>evii</w:t>
      </w:r>
      <w:r w:rsidRPr="006B5611">
        <w:rPr>
          <w:rFonts w:ascii="Times New Roman" w:hAnsi="Times New Roman" w:cs="Times New Roman"/>
          <w:sz w:val="24"/>
          <w:szCs w:val="24"/>
        </w:rPr>
        <w:t xml:space="preserve">, unghiul de deviere al fiecărui segment </w:t>
      </w:r>
      <w:r w:rsidR="00731B8E" w:rsidRPr="006B5611">
        <w:rPr>
          <w:rFonts w:ascii="Times New Roman" w:hAnsi="Times New Roman" w:cs="Times New Roman"/>
          <w:sz w:val="24"/>
          <w:szCs w:val="24"/>
        </w:rPr>
        <w:t>este</w:t>
      </w:r>
      <w:r w:rsidRPr="006B5611">
        <w:rPr>
          <w:rFonts w:ascii="Times New Roman" w:hAnsi="Times New Roman" w:cs="Times New Roman"/>
          <w:sz w:val="24"/>
          <w:szCs w:val="24"/>
        </w:rPr>
        <w:t xml:space="preserve"> de max. 12 1/2 grade, iar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minimă dintre segmente măsurat</w:t>
      </w:r>
      <w:r w:rsidR="00731B8E" w:rsidRPr="006B5611">
        <w:rPr>
          <w:rFonts w:ascii="Times New Roman" w:hAnsi="Times New Roman" w:cs="Times New Roman"/>
          <w:sz w:val="24"/>
          <w:szCs w:val="24"/>
        </w:rPr>
        <w:t>ă</w:t>
      </w:r>
      <w:r w:rsidRPr="006B5611">
        <w:rPr>
          <w:rFonts w:ascii="Times New Roman" w:hAnsi="Times New Roman" w:cs="Times New Roman"/>
          <w:sz w:val="24"/>
          <w:szCs w:val="24"/>
        </w:rPr>
        <w:t xml:space="preserve"> pe axa curbei nu </w:t>
      </w:r>
      <w:r w:rsidR="00731B8E" w:rsidRPr="006B5611">
        <w:rPr>
          <w:rFonts w:ascii="Times New Roman" w:hAnsi="Times New Roman" w:cs="Times New Roman"/>
          <w:sz w:val="24"/>
          <w:szCs w:val="24"/>
        </w:rPr>
        <w:t>este</w:t>
      </w:r>
      <w:r w:rsidRPr="006B5611">
        <w:rPr>
          <w:rFonts w:ascii="Times New Roman" w:hAnsi="Times New Roman" w:cs="Times New Roman"/>
          <w:sz w:val="24"/>
          <w:szCs w:val="24"/>
        </w:rPr>
        <w:t xml:space="preserve"> mai mică decât diametrul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 restric</w:t>
      </w:r>
      <w:r w:rsidR="00E4300C" w:rsidRPr="006B5611">
        <w:rPr>
          <w:rFonts w:ascii="Times New Roman" w:hAnsi="Times New Roman" w:cs="Times New Roman"/>
          <w:sz w:val="24"/>
          <w:szCs w:val="24"/>
        </w:rPr>
        <w:t>ț</w:t>
      </w:r>
      <w:r w:rsidR="00731B8E" w:rsidRPr="006B5611">
        <w:rPr>
          <w:rFonts w:ascii="Times New Roman" w:hAnsi="Times New Roman" w:cs="Times New Roman"/>
          <w:sz w:val="24"/>
          <w:szCs w:val="24"/>
        </w:rPr>
        <w:t>ie ce conduce la</w:t>
      </w:r>
      <w:r w:rsidR="00C37519" w:rsidRPr="006B5611">
        <w:rPr>
          <w:rFonts w:ascii="Times New Roman" w:hAnsi="Times New Roman" w:cs="Times New Roman"/>
          <w:sz w:val="24"/>
          <w:szCs w:val="24"/>
        </w:rPr>
        <w:t xml:space="preserve"> formula</w:t>
      </w:r>
      <w:r w:rsidR="00731B8E" w:rsidRPr="006B5611">
        <w:rPr>
          <w:rFonts w:ascii="Times New Roman" w:hAnsi="Times New Roman" w:cs="Times New Roman"/>
          <w:sz w:val="24"/>
          <w:szCs w:val="24"/>
        </w:rPr>
        <w:t xml:space="preserve"> R &gt; 5 x </w:t>
      </w:r>
      <w:proofErr w:type="spellStart"/>
      <w:r w:rsidR="00731B8E" w:rsidRPr="006B5611">
        <w:rPr>
          <w:rFonts w:ascii="Times New Roman" w:hAnsi="Times New Roman" w:cs="Times New Roman"/>
          <w:i/>
          <w:sz w:val="24"/>
          <w:szCs w:val="24"/>
        </w:rPr>
        <w:t>D</w:t>
      </w:r>
      <w:r w:rsidR="00731B8E" w:rsidRPr="006B5611">
        <w:rPr>
          <w:rFonts w:ascii="Times New Roman" w:hAnsi="Times New Roman" w:cs="Times New Roman"/>
          <w:i/>
          <w:sz w:val="24"/>
          <w:szCs w:val="24"/>
          <w:vertAlign w:val="subscript"/>
        </w:rPr>
        <w:t>n</w:t>
      </w:r>
      <w:proofErr w:type="spellEnd"/>
      <w:r w:rsidR="00731B8E" w:rsidRPr="006B5611">
        <w:rPr>
          <w:rFonts w:ascii="Times New Roman" w:hAnsi="Times New Roman" w:cs="Times New Roman"/>
          <w:sz w:val="24"/>
          <w:szCs w:val="24"/>
        </w:rPr>
        <w:t>;</w:t>
      </w:r>
    </w:p>
    <w:p w14:paraId="407528C9" w14:textId="77777777" w:rsidR="00EE2CD6" w:rsidRPr="006B5611" w:rsidRDefault="00EE2CD6" w:rsidP="00505070">
      <w:pPr>
        <w:pStyle w:val="ListParagraph"/>
        <w:numPr>
          <w:ilvl w:val="0"/>
          <w:numId w:val="5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sudura circulară dintre segmente </w:t>
      </w:r>
      <w:r w:rsidR="00731B8E" w:rsidRPr="006B5611">
        <w:rPr>
          <w:rFonts w:ascii="Times New Roman" w:hAnsi="Times New Roman" w:cs="Times New Roman"/>
          <w:sz w:val="24"/>
          <w:szCs w:val="24"/>
        </w:rPr>
        <w:t>este</w:t>
      </w:r>
      <w:r w:rsidRPr="006B5611">
        <w:rPr>
          <w:rFonts w:ascii="Times New Roman" w:hAnsi="Times New Roman" w:cs="Times New Roman"/>
          <w:sz w:val="24"/>
          <w:szCs w:val="24"/>
        </w:rPr>
        <w:t xml:space="preserve"> supusă integral controlului cu radia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penetrante.</w:t>
      </w:r>
    </w:p>
    <w:p w14:paraId="69AA6E46" w14:textId="77777777" w:rsidR="00EE2CD6" w:rsidRPr="006B5611" w:rsidRDefault="00EE2CD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Curbele se realizează din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eavă laminată la cald, sudată longitudinal sau elicoidal, sau din tablă.</w:t>
      </w:r>
    </w:p>
    <w:p w14:paraId="4A5569AB" w14:textId="77777777" w:rsidR="00EE2CD6" w:rsidRPr="006B5611" w:rsidRDefault="00EE2CD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Curbele utilizate nu trebuie să prezinte defecte</w:t>
      </w:r>
      <w:r w:rsidR="00731B8E" w:rsidRPr="006B5611">
        <w:rPr>
          <w:rFonts w:ascii="Times New Roman" w:hAnsi="Times New Roman" w:cs="Times New Roman"/>
          <w:sz w:val="24"/>
          <w:szCs w:val="24"/>
        </w:rPr>
        <w:t xml:space="preserve">, respectiv </w:t>
      </w:r>
      <w:r w:rsidRPr="006B5611">
        <w:rPr>
          <w:rFonts w:ascii="Times New Roman" w:hAnsi="Times New Roman" w:cs="Times New Roman"/>
          <w:sz w:val="24"/>
          <w:szCs w:val="24"/>
        </w:rPr>
        <w:t xml:space="preserve">fisuri, suprapuneri, exfolieri, urme de deteriorări mecanice, sufluri, incluziuni, etc.,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deformări locale care să co</w:t>
      </w:r>
      <w:r w:rsidR="00731B8E" w:rsidRPr="006B5611">
        <w:rPr>
          <w:rFonts w:ascii="Times New Roman" w:hAnsi="Times New Roman" w:cs="Times New Roman"/>
          <w:sz w:val="24"/>
          <w:szCs w:val="24"/>
        </w:rPr>
        <w:t>nducă la neîncadrări în toleran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ele admise pentru diametrul exterior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grosimea de perete.</w:t>
      </w:r>
    </w:p>
    <w:p w14:paraId="49C390B9" w14:textId="77777777" w:rsidR="00731B8E" w:rsidRPr="006B5611" w:rsidRDefault="00731B8E"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EE2CD6" w:rsidRPr="006B5611">
        <w:rPr>
          <w:rFonts w:ascii="Times New Roman" w:hAnsi="Times New Roman" w:cs="Times New Roman"/>
          <w:sz w:val="24"/>
          <w:szCs w:val="24"/>
        </w:rPr>
        <w:t xml:space="preserve">Curbele îndoite la rece sunt permise la </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evile cu diametre mai mari de 300 mm, cu respectarea condi</w:t>
      </w:r>
      <w:r w:rsidR="00E4300C" w:rsidRPr="006B5611">
        <w:rPr>
          <w:rFonts w:ascii="Times New Roman" w:hAnsi="Times New Roman" w:cs="Times New Roman"/>
          <w:sz w:val="24"/>
          <w:szCs w:val="24"/>
        </w:rPr>
        <w:t>ț</w:t>
      </w:r>
      <w:r w:rsidR="00EE2CD6" w:rsidRPr="006B5611">
        <w:rPr>
          <w:rFonts w:ascii="Times New Roman" w:hAnsi="Times New Roman" w:cs="Times New Roman"/>
          <w:sz w:val="24"/>
          <w:szCs w:val="24"/>
        </w:rPr>
        <w:t xml:space="preserve">iilor de geometrie din </w:t>
      </w:r>
      <w:r w:rsidRPr="006B5611">
        <w:rPr>
          <w:rFonts w:ascii="Times New Roman" w:hAnsi="Times New Roman" w:cs="Times New Roman"/>
          <w:sz w:val="24"/>
          <w:szCs w:val="24"/>
        </w:rPr>
        <w:t>tabelul nr. 7</w:t>
      </w:r>
      <w:r w:rsidR="00EE2CD6" w:rsidRPr="006B5611">
        <w:rPr>
          <w:rFonts w:ascii="Times New Roman" w:hAnsi="Times New Roman" w:cs="Times New Roman"/>
          <w:sz w:val="24"/>
          <w:szCs w:val="24"/>
        </w:rPr>
        <w:t>.</w:t>
      </w:r>
    </w:p>
    <w:p w14:paraId="6E93ED9C" w14:textId="77777777" w:rsidR="00EE2CD6" w:rsidRPr="006B5611" w:rsidRDefault="00731B8E" w:rsidP="00731B8E">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w:t>
      </w:r>
      <w:r w:rsidR="00EE2CD6" w:rsidRPr="006B5611">
        <w:rPr>
          <w:rFonts w:ascii="Times New Roman" w:hAnsi="Times New Roman" w:cs="Times New Roman"/>
          <w:sz w:val="24"/>
          <w:szCs w:val="24"/>
        </w:rPr>
        <w:t xml:space="preserve"> După opera</w:t>
      </w:r>
      <w:r w:rsidR="00E4300C" w:rsidRPr="006B5611">
        <w:rPr>
          <w:rFonts w:ascii="Times New Roman" w:hAnsi="Times New Roman" w:cs="Times New Roman"/>
          <w:sz w:val="24"/>
          <w:szCs w:val="24"/>
        </w:rPr>
        <w:t>ț</w:t>
      </w:r>
      <w:r w:rsidR="00BF74EE" w:rsidRPr="006B5611">
        <w:rPr>
          <w:rFonts w:ascii="Times New Roman" w:hAnsi="Times New Roman" w:cs="Times New Roman"/>
          <w:sz w:val="24"/>
          <w:szCs w:val="24"/>
        </w:rPr>
        <w:t xml:space="preserve">ia de curbare, curbele îndoite la rece se </w:t>
      </w:r>
      <w:r w:rsidR="00EE2CD6" w:rsidRPr="006B5611">
        <w:rPr>
          <w:rFonts w:ascii="Times New Roman" w:hAnsi="Times New Roman" w:cs="Times New Roman"/>
          <w:sz w:val="24"/>
          <w:szCs w:val="24"/>
        </w:rPr>
        <w:t>control</w:t>
      </w:r>
      <w:r w:rsidRPr="006B5611">
        <w:rPr>
          <w:rFonts w:ascii="Times New Roman" w:hAnsi="Times New Roman" w:cs="Times New Roman"/>
          <w:sz w:val="24"/>
          <w:szCs w:val="24"/>
        </w:rPr>
        <w:t>e</w:t>
      </w:r>
      <w:r w:rsidR="00EE2CD6" w:rsidRPr="006B5611">
        <w:rPr>
          <w:rFonts w:ascii="Times New Roman" w:hAnsi="Times New Roman" w:cs="Times New Roman"/>
          <w:sz w:val="24"/>
          <w:szCs w:val="24"/>
        </w:rPr>
        <w:t>a</w:t>
      </w:r>
      <w:r w:rsidRPr="006B5611">
        <w:rPr>
          <w:rFonts w:ascii="Times New Roman" w:hAnsi="Times New Roman" w:cs="Times New Roman"/>
          <w:sz w:val="24"/>
          <w:szCs w:val="24"/>
        </w:rPr>
        <w:t>ză</w:t>
      </w:r>
      <w:r w:rsidR="00EE2CD6" w:rsidRPr="006B5611">
        <w:rPr>
          <w:rFonts w:ascii="Times New Roman" w:hAnsi="Times New Roman" w:cs="Times New Roman"/>
          <w:sz w:val="24"/>
          <w:szCs w:val="24"/>
        </w:rPr>
        <w:t xml:space="preserve"> prin metode nedistructive stabilite prin </w:t>
      </w:r>
      <w:r w:rsidRPr="006B5611">
        <w:rPr>
          <w:rFonts w:ascii="Times New Roman" w:hAnsi="Times New Roman" w:cs="Times New Roman"/>
          <w:sz w:val="24"/>
          <w:szCs w:val="24"/>
        </w:rPr>
        <w:t>PT</w:t>
      </w:r>
      <w:r w:rsidR="00EE2CD6" w:rsidRPr="006B5611">
        <w:rPr>
          <w:rFonts w:ascii="Times New Roman" w:hAnsi="Times New Roman" w:cs="Times New Roman"/>
          <w:sz w:val="24"/>
          <w:szCs w:val="24"/>
        </w:rPr>
        <w:t>.</w:t>
      </w:r>
    </w:p>
    <w:p w14:paraId="3C0F62CC" w14:textId="77777777" w:rsidR="00731B8E" w:rsidRPr="006B5611" w:rsidRDefault="00517493" w:rsidP="00517493">
      <w:pPr>
        <w:pStyle w:val="ListParagraph"/>
        <w:tabs>
          <w:tab w:val="left" w:pos="993"/>
          <w:tab w:val="left" w:pos="1134"/>
        </w:tabs>
        <w:autoSpaceDE w:val="0"/>
        <w:autoSpaceDN w:val="0"/>
        <w:adjustRightInd w:val="0"/>
        <w:spacing w:after="0" w:line="360" w:lineRule="auto"/>
        <w:ind w:left="0"/>
        <w:jc w:val="right"/>
        <w:rPr>
          <w:rFonts w:ascii="Times New Roman" w:hAnsi="Times New Roman" w:cs="Times New Roman"/>
          <w:sz w:val="24"/>
          <w:szCs w:val="24"/>
        </w:rPr>
      </w:pPr>
      <w:r w:rsidRPr="006B5611">
        <w:rPr>
          <w:rFonts w:ascii="Times New Roman" w:hAnsi="Times New Roman" w:cs="Times New Roman"/>
          <w:sz w:val="24"/>
          <w:szCs w:val="24"/>
        </w:rPr>
        <w:t>Tabelul nr. 7</w:t>
      </w:r>
    </w:p>
    <w:tbl>
      <w:tblPr>
        <w:tblStyle w:val="TableGrid"/>
        <w:tblW w:w="0" w:type="auto"/>
        <w:tblLook w:val="04A0" w:firstRow="1" w:lastRow="0" w:firstColumn="1" w:lastColumn="0" w:noHBand="0" w:noVBand="1"/>
      </w:tblPr>
      <w:tblGrid>
        <w:gridCol w:w="3397"/>
        <w:gridCol w:w="3420"/>
        <w:gridCol w:w="3379"/>
      </w:tblGrid>
      <w:tr w:rsidR="00517493" w:rsidRPr="006B5611" w14:paraId="18C92121" w14:textId="77777777" w:rsidTr="00517493">
        <w:tc>
          <w:tcPr>
            <w:tcW w:w="3584" w:type="dxa"/>
          </w:tcPr>
          <w:p w14:paraId="3730AEB2" w14:textId="77777777" w:rsidR="002F1C7F"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Diametrul nominal</w:t>
            </w:r>
          </w:p>
          <w:p w14:paraId="354DFFF5" w14:textId="73F91F3F" w:rsidR="00517493" w:rsidRPr="006B5611" w:rsidRDefault="002F1C7F"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i/>
                <w:sz w:val="24"/>
                <w:szCs w:val="24"/>
              </w:rPr>
              <w:t xml:space="preserve">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p>
        </w:tc>
        <w:tc>
          <w:tcPr>
            <w:tcW w:w="3584" w:type="dxa"/>
          </w:tcPr>
          <w:p w14:paraId="0C61174C"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Unghiul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de axa longitudinală 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w:t>
            </w:r>
          </w:p>
        </w:tc>
        <w:tc>
          <w:tcPr>
            <w:tcW w:w="3584" w:type="dxa"/>
          </w:tcPr>
          <w:p w14:paraId="03C7886B"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Raza de curbură minimă</w:t>
            </w:r>
          </w:p>
        </w:tc>
      </w:tr>
      <w:tr w:rsidR="00517493" w:rsidRPr="006B5611" w14:paraId="3CCC5D3C" w14:textId="77777777" w:rsidTr="00517493">
        <w:tc>
          <w:tcPr>
            <w:tcW w:w="3584" w:type="dxa"/>
          </w:tcPr>
          <w:p w14:paraId="7708A190" w14:textId="65315A9F"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 [mm]</w:t>
            </w:r>
          </w:p>
        </w:tc>
        <w:tc>
          <w:tcPr>
            <w:tcW w:w="3584" w:type="dxa"/>
          </w:tcPr>
          <w:p w14:paraId="212B0275"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w:t>
            </w:r>
          </w:p>
        </w:tc>
        <w:tc>
          <w:tcPr>
            <w:tcW w:w="3584" w:type="dxa"/>
          </w:tcPr>
          <w:p w14:paraId="0A0A00C6"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[mm]</w:t>
            </w:r>
          </w:p>
        </w:tc>
      </w:tr>
      <w:tr w:rsidR="00517493" w:rsidRPr="006B5611" w14:paraId="1E58A4E8" w14:textId="77777777" w:rsidTr="00517493">
        <w:tc>
          <w:tcPr>
            <w:tcW w:w="3584" w:type="dxa"/>
          </w:tcPr>
          <w:p w14:paraId="07218E35"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300</w:t>
            </w:r>
          </w:p>
        </w:tc>
        <w:tc>
          <w:tcPr>
            <w:tcW w:w="3584" w:type="dxa"/>
          </w:tcPr>
          <w:p w14:paraId="2D593EB4"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3,2</w:t>
            </w:r>
          </w:p>
        </w:tc>
        <w:tc>
          <w:tcPr>
            <w:tcW w:w="3584" w:type="dxa"/>
          </w:tcPr>
          <w:p w14:paraId="53C742C0"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vertAlign w:val="subscript"/>
              </w:rPr>
            </w:pPr>
            <w:r w:rsidRPr="006B5611">
              <w:rPr>
                <w:rFonts w:ascii="Times New Roman" w:hAnsi="Times New Roman" w:cs="Times New Roman"/>
                <w:sz w:val="24"/>
                <w:szCs w:val="24"/>
              </w:rPr>
              <w:t xml:space="preserve">18 x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p>
        </w:tc>
      </w:tr>
      <w:tr w:rsidR="00517493" w:rsidRPr="006B5611" w14:paraId="1BB47CB2" w14:textId="77777777" w:rsidTr="00517493">
        <w:tc>
          <w:tcPr>
            <w:tcW w:w="3584" w:type="dxa"/>
          </w:tcPr>
          <w:p w14:paraId="49BB1400"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350</w:t>
            </w:r>
          </w:p>
        </w:tc>
        <w:tc>
          <w:tcPr>
            <w:tcW w:w="3584" w:type="dxa"/>
          </w:tcPr>
          <w:p w14:paraId="28FB14ED"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2,7</w:t>
            </w:r>
          </w:p>
        </w:tc>
        <w:tc>
          <w:tcPr>
            <w:tcW w:w="3584" w:type="dxa"/>
          </w:tcPr>
          <w:p w14:paraId="435E822B"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vertAlign w:val="subscript"/>
              </w:rPr>
            </w:pPr>
            <w:r w:rsidRPr="006B5611">
              <w:rPr>
                <w:rFonts w:ascii="Times New Roman" w:hAnsi="Times New Roman" w:cs="Times New Roman"/>
                <w:sz w:val="24"/>
                <w:szCs w:val="24"/>
              </w:rPr>
              <w:t xml:space="preserve">21 x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p>
        </w:tc>
      </w:tr>
      <w:tr w:rsidR="00517493" w:rsidRPr="006B5611" w14:paraId="52A54FDC" w14:textId="77777777" w:rsidTr="00517493">
        <w:tc>
          <w:tcPr>
            <w:tcW w:w="3584" w:type="dxa"/>
          </w:tcPr>
          <w:p w14:paraId="762080AB"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400</w:t>
            </w:r>
          </w:p>
        </w:tc>
        <w:tc>
          <w:tcPr>
            <w:tcW w:w="3584" w:type="dxa"/>
          </w:tcPr>
          <w:p w14:paraId="57F50F50"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2,4</w:t>
            </w:r>
          </w:p>
        </w:tc>
        <w:tc>
          <w:tcPr>
            <w:tcW w:w="3584" w:type="dxa"/>
          </w:tcPr>
          <w:p w14:paraId="6F595F2E"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vertAlign w:val="subscript"/>
              </w:rPr>
            </w:pPr>
            <w:r w:rsidRPr="006B5611">
              <w:rPr>
                <w:rFonts w:ascii="Times New Roman" w:hAnsi="Times New Roman" w:cs="Times New Roman"/>
                <w:sz w:val="24"/>
                <w:szCs w:val="24"/>
              </w:rPr>
              <w:t xml:space="preserve">24 x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p>
        </w:tc>
      </w:tr>
      <w:tr w:rsidR="00517493" w:rsidRPr="006B5611" w14:paraId="3F57DDB2" w14:textId="77777777" w:rsidTr="00517493">
        <w:tc>
          <w:tcPr>
            <w:tcW w:w="3584" w:type="dxa"/>
          </w:tcPr>
          <w:p w14:paraId="2AF59758"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450</w:t>
            </w:r>
          </w:p>
        </w:tc>
        <w:tc>
          <w:tcPr>
            <w:tcW w:w="3584" w:type="dxa"/>
          </w:tcPr>
          <w:p w14:paraId="2ABBDE71"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2,1</w:t>
            </w:r>
          </w:p>
        </w:tc>
        <w:tc>
          <w:tcPr>
            <w:tcW w:w="3584" w:type="dxa"/>
          </w:tcPr>
          <w:p w14:paraId="045155DE"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27 x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p>
        </w:tc>
      </w:tr>
      <w:tr w:rsidR="00517493" w:rsidRPr="006B5611" w14:paraId="77BBC354" w14:textId="77777777" w:rsidTr="00517493">
        <w:tc>
          <w:tcPr>
            <w:tcW w:w="3584" w:type="dxa"/>
          </w:tcPr>
          <w:p w14:paraId="28E0CA69"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500</w:t>
            </w:r>
          </w:p>
        </w:tc>
        <w:tc>
          <w:tcPr>
            <w:tcW w:w="3584" w:type="dxa"/>
          </w:tcPr>
          <w:p w14:paraId="52C1E254"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1,9</w:t>
            </w:r>
          </w:p>
        </w:tc>
        <w:tc>
          <w:tcPr>
            <w:tcW w:w="3584" w:type="dxa"/>
          </w:tcPr>
          <w:p w14:paraId="73149597" w14:textId="77777777" w:rsidR="00517493" w:rsidRPr="006B5611" w:rsidRDefault="00517493" w:rsidP="00517493">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vertAlign w:val="subscript"/>
              </w:rPr>
            </w:pPr>
            <w:r w:rsidRPr="006B5611">
              <w:rPr>
                <w:rFonts w:ascii="Times New Roman" w:hAnsi="Times New Roman" w:cs="Times New Roman"/>
                <w:sz w:val="24"/>
                <w:szCs w:val="24"/>
              </w:rPr>
              <w:t xml:space="preserve">30 x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p>
        </w:tc>
      </w:tr>
    </w:tbl>
    <w:p w14:paraId="794168EB" w14:textId="77777777" w:rsidR="00517493" w:rsidRPr="006B5611" w:rsidRDefault="00517493" w:rsidP="00517493">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Pentru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 xml:space="preserve"> &lt; 300 unghiul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de axa longitudinală 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 se consideră 0°, la care se adaugă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ca grosimea de perete să nu fie mai mică decât cea minimă rezultată din calcul, respectiv grosimea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adaosul de coroziune, iar raza de curbură minimă este de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 18 x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w:t>
      </w:r>
    </w:p>
    <w:p w14:paraId="5D6305DE" w14:textId="77777777" w:rsidR="00EE2CD6" w:rsidRPr="006B5611" w:rsidRDefault="00EE2CD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Curbele îndoite la cald</w:t>
      </w:r>
      <w:r w:rsidR="003E2762" w:rsidRPr="006B5611">
        <w:rPr>
          <w:rFonts w:ascii="Times New Roman" w:hAnsi="Times New Roman" w:cs="Times New Roman"/>
          <w:sz w:val="24"/>
          <w:szCs w:val="24"/>
        </w:rPr>
        <w:t xml:space="preserve"> sunt</w:t>
      </w:r>
      <w:r w:rsidRPr="006B5611">
        <w:rPr>
          <w:rFonts w:ascii="Times New Roman" w:hAnsi="Times New Roman" w:cs="Times New Roman"/>
          <w:sz w:val="24"/>
          <w:szCs w:val="24"/>
        </w:rPr>
        <w:t xml:space="preserve"> proiectate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supuse calificării în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considerând o limită de curgere a materialului </w:t>
      </w:r>
      <w:r w:rsidR="00E4300C" w:rsidRPr="006B5611">
        <w:rPr>
          <w:rFonts w:ascii="Times New Roman" w:hAnsi="Times New Roman" w:cs="Times New Roman"/>
          <w:sz w:val="24"/>
          <w:szCs w:val="24"/>
        </w:rPr>
        <w:t>ț</w:t>
      </w:r>
      <w:r w:rsidR="003E2762" w:rsidRPr="006B5611">
        <w:rPr>
          <w:rFonts w:ascii="Times New Roman" w:hAnsi="Times New Roman" w:cs="Times New Roman"/>
          <w:sz w:val="24"/>
          <w:szCs w:val="24"/>
        </w:rPr>
        <w:t xml:space="preserve">evii </w:t>
      </w:r>
      <w:r w:rsidRPr="006B5611">
        <w:rPr>
          <w:rFonts w:ascii="Times New Roman" w:hAnsi="Times New Roman" w:cs="Times New Roman"/>
          <w:sz w:val="24"/>
          <w:szCs w:val="24"/>
        </w:rPr>
        <w:t xml:space="preserve">de 75% din valoarea minimă garantată pentru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eava folosită la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3AE4F149" w14:textId="77777777" w:rsidR="003E2762" w:rsidRPr="006B5611" w:rsidRDefault="003E2762"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EE2CD6" w:rsidRPr="006B5611">
        <w:rPr>
          <w:rFonts w:ascii="Times New Roman" w:hAnsi="Times New Roman" w:cs="Times New Roman"/>
          <w:sz w:val="24"/>
          <w:szCs w:val="24"/>
        </w:rPr>
        <w:t xml:space="preserve">Curbele, precum </w:t>
      </w:r>
      <w:r w:rsidR="00F15A6F" w:rsidRPr="006B5611">
        <w:rPr>
          <w:rFonts w:ascii="Times New Roman" w:hAnsi="Times New Roman" w:cs="Times New Roman"/>
          <w:sz w:val="24"/>
          <w:szCs w:val="24"/>
        </w:rPr>
        <w:t>ș</w:t>
      </w:r>
      <w:r w:rsidR="00EE2CD6" w:rsidRPr="006B5611">
        <w:rPr>
          <w:rFonts w:ascii="Times New Roman" w:hAnsi="Times New Roman" w:cs="Times New Roman"/>
          <w:sz w:val="24"/>
          <w:szCs w:val="24"/>
        </w:rPr>
        <w:t>i materialul din care se execută acestea, trebuie supuse controlului integral prin metode nedistructive</w:t>
      </w:r>
      <w:r w:rsidRPr="006B5611">
        <w:rPr>
          <w:rFonts w:ascii="Times New Roman" w:hAnsi="Times New Roman" w:cs="Times New Roman"/>
          <w:sz w:val="24"/>
          <w:szCs w:val="24"/>
        </w:rPr>
        <w:t>.</w:t>
      </w:r>
    </w:p>
    <w:p w14:paraId="7C095CFA" w14:textId="77777777" w:rsidR="00EE2CD6" w:rsidRPr="006B5611" w:rsidRDefault="003E2762" w:rsidP="003E2762">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w:t>
      </w:r>
      <w:r w:rsidR="00EE2CD6" w:rsidRPr="006B5611">
        <w:rPr>
          <w:rFonts w:ascii="Times New Roman" w:hAnsi="Times New Roman" w:cs="Times New Roman"/>
          <w:sz w:val="24"/>
          <w:szCs w:val="24"/>
        </w:rPr>
        <w:t xml:space="preserve"> </w:t>
      </w:r>
      <w:r w:rsidR="002A48A1" w:rsidRPr="006B5611">
        <w:rPr>
          <w:rFonts w:ascii="Times New Roman" w:hAnsi="Times New Roman" w:cs="Times New Roman"/>
          <w:sz w:val="24"/>
          <w:szCs w:val="24"/>
        </w:rPr>
        <w:t>M</w:t>
      </w:r>
      <w:r w:rsidR="00EE2CD6" w:rsidRPr="006B5611">
        <w:rPr>
          <w:rFonts w:ascii="Times New Roman" w:hAnsi="Times New Roman" w:cs="Times New Roman"/>
          <w:sz w:val="24"/>
          <w:szCs w:val="24"/>
        </w:rPr>
        <w:t xml:space="preserve">etodele de control </w:t>
      </w:r>
      <w:r w:rsidR="00F15A6F" w:rsidRPr="006B5611">
        <w:rPr>
          <w:rFonts w:ascii="Times New Roman" w:hAnsi="Times New Roman" w:cs="Times New Roman"/>
          <w:sz w:val="24"/>
          <w:szCs w:val="24"/>
        </w:rPr>
        <w:t>ș</w:t>
      </w:r>
      <w:r w:rsidR="00EE2CD6" w:rsidRPr="006B5611">
        <w:rPr>
          <w:rFonts w:ascii="Times New Roman" w:hAnsi="Times New Roman" w:cs="Times New Roman"/>
          <w:sz w:val="24"/>
          <w:szCs w:val="24"/>
        </w:rPr>
        <w:t xml:space="preserve">i nivelul de admisibilitate se stabilesc prin </w:t>
      </w:r>
      <w:r w:rsidR="002A48A1" w:rsidRPr="006B5611">
        <w:rPr>
          <w:rFonts w:ascii="Times New Roman" w:hAnsi="Times New Roman" w:cs="Times New Roman"/>
          <w:sz w:val="24"/>
          <w:szCs w:val="24"/>
        </w:rPr>
        <w:t>PAC/PT</w:t>
      </w:r>
      <w:r w:rsidR="00EE2CD6" w:rsidRPr="006B5611">
        <w:rPr>
          <w:rFonts w:ascii="Times New Roman" w:hAnsi="Times New Roman" w:cs="Times New Roman"/>
          <w:sz w:val="24"/>
          <w:szCs w:val="24"/>
        </w:rPr>
        <w:t>.</w:t>
      </w:r>
    </w:p>
    <w:p w14:paraId="0E40CC66" w14:textId="77777777" w:rsidR="00EE2CD6" w:rsidRPr="006B5611" w:rsidRDefault="00EE2CD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Curbele se execută din materiale cu caracteristici </w:t>
      </w:r>
      <w:proofErr w:type="spellStart"/>
      <w:r w:rsidRPr="006B5611">
        <w:rPr>
          <w:rFonts w:ascii="Times New Roman" w:hAnsi="Times New Roman" w:cs="Times New Roman"/>
          <w:sz w:val="24"/>
          <w:szCs w:val="24"/>
        </w:rPr>
        <w:t>fizico</w:t>
      </w:r>
      <w:proofErr w:type="spellEnd"/>
      <w:r w:rsidRPr="006B5611">
        <w:rPr>
          <w:rFonts w:ascii="Times New Roman" w:hAnsi="Times New Roman" w:cs="Times New Roman"/>
          <w:sz w:val="24"/>
          <w:szCs w:val="24"/>
        </w:rPr>
        <w:t xml:space="preserve">-chimice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de sudabilitate similare cu 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evilor adiacente acestora.</w:t>
      </w:r>
    </w:p>
    <w:p w14:paraId="66EE15FB" w14:textId="77777777" w:rsidR="00EE2CD6" w:rsidRPr="006B5611" w:rsidRDefault="00EE2CD6"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Schimbările de direc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cu unghiuri </w:t>
      </w:r>
      <w:r w:rsidR="002A48A1" w:rsidRPr="006B5611">
        <w:rPr>
          <w:rFonts w:ascii="Times New Roman" w:hAnsi="Times New Roman" w:cs="Times New Roman"/>
          <w:sz w:val="24"/>
          <w:szCs w:val="24"/>
        </w:rPr>
        <w:t xml:space="preserve">mai mici sau egale cu </w:t>
      </w:r>
      <w:r w:rsidRPr="006B5611">
        <w:rPr>
          <w:rFonts w:ascii="Times New Roman" w:hAnsi="Times New Roman" w:cs="Times New Roman"/>
          <w:sz w:val="24"/>
          <w:szCs w:val="24"/>
        </w:rPr>
        <w:t>3</w:t>
      </w:r>
      <w:r w:rsidR="002A48A1" w:rsidRPr="006B5611">
        <w:rPr>
          <w:rFonts w:ascii="Times New Roman" w:hAnsi="Times New Roman" w:cs="Times New Roman"/>
          <w:sz w:val="24"/>
          <w:szCs w:val="24"/>
        </w:rPr>
        <w:t>°</w:t>
      </w:r>
      <w:r w:rsidRPr="006B5611">
        <w:rPr>
          <w:rFonts w:ascii="Times New Roman" w:hAnsi="Times New Roman" w:cs="Times New Roman"/>
          <w:sz w:val="24"/>
          <w:szCs w:val="24"/>
        </w:rPr>
        <w:t xml:space="preserve"> nu sunt considerate curbe.</w:t>
      </w:r>
    </w:p>
    <w:p w14:paraId="56CE2F79" w14:textId="77777777" w:rsidR="00EE2CD6" w:rsidRPr="006B5611" w:rsidRDefault="00EE2CD6" w:rsidP="00632D12">
      <w:pPr>
        <w:autoSpaceDE w:val="0"/>
        <w:autoSpaceDN w:val="0"/>
        <w:adjustRightInd w:val="0"/>
        <w:spacing w:after="0" w:line="360" w:lineRule="auto"/>
        <w:jc w:val="both"/>
        <w:rPr>
          <w:rFonts w:ascii="Times New Roman" w:hAnsi="Times New Roman" w:cs="Times New Roman"/>
          <w:sz w:val="24"/>
          <w:szCs w:val="24"/>
        </w:rPr>
      </w:pPr>
    </w:p>
    <w:p w14:paraId="3F00275F" w14:textId="77777777" w:rsidR="00EE2CD6" w:rsidRPr="006B5611" w:rsidRDefault="00EE2CD6" w:rsidP="00632D12">
      <w:pPr>
        <w:pStyle w:val="ListParagraph"/>
        <w:numPr>
          <w:ilvl w:val="0"/>
          <w:numId w:val="1"/>
        </w:numPr>
        <w:tabs>
          <w:tab w:val="left" w:pos="1560"/>
        </w:tabs>
        <w:spacing w:after="0" w:line="360" w:lineRule="auto"/>
        <w:ind w:left="0" w:firstLine="0"/>
        <w:jc w:val="both"/>
        <w:rPr>
          <w:rFonts w:ascii="Times New Roman" w:hAnsi="Times New Roman" w:cs="Times New Roman"/>
          <w:b/>
          <w:sz w:val="24"/>
          <w:szCs w:val="24"/>
        </w:rPr>
      </w:pPr>
      <w:r w:rsidRPr="006B5611">
        <w:rPr>
          <w:rFonts w:ascii="Times New Roman" w:hAnsi="Times New Roman" w:cs="Times New Roman"/>
          <w:b/>
          <w:bCs/>
          <w:sz w:val="24"/>
          <w:szCs w:val="24"/>
        </w:rPr>
        <w:t>ASAMBLAREA</w:t>
      </w:r>
      <w:r w:rsidRPr="006B5611">
        <w:rPr>
          <w:rFonts w:ascii="Times New Roman" w:hAnsi="Times New Roman" w:cs="Times New Roman"/>
          <w:b/>
          <w:sz w:val="24"/>
          <w:szCs w:val="24"/>
        </w:rPr>
        <w:t xml:space="preserve"> </w:t>
      </w:r>
      <w:r w:rsidR="00F15A6F" w:rsidRPr="006B5611">
        <w:rPr>
          <w:rFonts w:ascii="Times New Roman" w:hAnsi="Times New Roman" w:cs="Times New Roman"/>
          <w:b/>
          <w:sz w:val="24"/>
          <w:szCs w:val="24"/>
        </w:rPr>
        <w:t>Ș</w:t>
      </w:r>
      <w:r w:rsidRPr="006B5611">
        <w:rPr>
          <w:rFonts w:ascii="Times New Roman" w:hAnsi="Times New Roman" w:cs="Times New Roman"/>
          <w:b/>
          <w:sz w:val="24"/>
          <w:szCs w:val="24"/>
        </w:rPr>
        <w:t>I CUPLAREA CONDUCTELOR</w:t>
      </w:r>
    </w:p>
    <w:p w14:paraId="03F34F5E" w14:textId="77777777" w:rsidR="00957B5C" w:rsidRPr="006B5611" w:rsidRDefault="00957B5C" w:rsidP="00505070">
      <w:pPr>
        <w:pStyle w:val="ListParagraph"/>
        <w:numPr>
          <w:ilvl w:val="0"/>
          <w:numId w:val="11"/>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Asamblarea elementelor unei conducte</w:t>
      </w:r>
    </w:p>
    <w:p w14:paraId="2838732F" w14:textId="77777777" w:rsidR="00957B5C" w:rsidRPr="006B5611" w:rsidRDefault="003707F3"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w:t>
      </w:r>
      <w:r w:rsidR="00957B5C" w:rsidRPr="006B5611">
        <w:rPr>
          <w:rFonts w:ascii="Times New Roman" w:hAnsi="Times New Roman" w:cs="Times New Roman"/>
          <w:sz w:val="24"/>
          <w:szCs w:val="24"/>
        </w:rPr>
        <w:t>Asamblarea elementelor</w:t>
      </w:r>
      <w:r w:rsidRPr="006B5611">
        <w:rPr>
          <w:rFonts w:ascii="Times New Roman" w:hAnsi="Times New Roman" w:cs="Times New Roman"/>
          <w:sz w:val="24"/>
          <w:szCs w:val="24"/>
        </w:rPr>
        <w:t xml:space="preserve"> componente ale</w:t>
      </w:r>
      <w:r w:rsidR="00957B5C" w:rsidRPr="006B5611">
        <w:rPr>
          <w:rFonts w:ascii="Times New Roman" w:hAnsi="Times New Roman" w:cs="Times New Roman"/>
          <w:sz w:val="24"/>
          <w:szCs w:val="24"/>
        </w:rPr>
        <w:t xml:space="preserve"> conductei se </w:t>
      </w:r>
      <w:r w:rsidRPr="006B5611">
        <w:rPr>
          <w:rFonts w:ascii="Times New Roman" w:hAnsi="Times New Roman" w:cs="Times New Roman"/>
          <w:sz w:val="24"/>
          <w:szCs w:val="24"/>
        </w:rPr>
        <w:t>poate realiza</w:t>
      </w:r>
      <w:r w:rsidR="00957B5C" w:rsidRPr="006B5611">
        <w:rPr>
          <w:rFonts w:ascii="Times New Roman" w:hAnsi="Times New Roman" w:cs="Times New Roman"/>
          <w:sz w:val="24"/>
          <w:szCs w:val="24"/>
        </w:rPr>
        <w:t xml:space="preserve"> prin unul din următoarele procedee:</w:t>
      </w:r>
    </w:p>
    <w:p w14:paraId="18A7A818" w14:textId="77777777" w:rsidR="00957B5C" w:rsidRPr="006B5611" w:rsidRDefault="00957B5C" w:rsidP="00505070">
      <w:pPr>
        <w:pStyle w:val="ListParagraph"/>
        <w:numPr>
          <w:ilvl w:val="0"/>
          <w:numId w:val="5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sudare;</w:t>
      </w:r>
    </w:p>
    <w:p w14:paraId="72E86846" w14:textId="77777777" w:rsidR="00957B5C" w:rsidRPr="006B5611" w:rsidRDefault="00957B5C" w:rsidP="00505070">
      <w:pPr>
        <w:pStyle w:val="ListParagraph"/>
        <w:numPr>
          <w:ilvl w:val="0"/>
          <w:numId w:val="5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îmbinare cu flan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w:t>
      </w:r>
    </w:p>
    <w:p w14:paraId="58F5312D" w14:textId="77777777" w:rsidR="003707F3" w:rsidRPr="006B5611" w:rsidRDefault="00957B5C" w:rsidP="00505070">
      <w:pPr>
        <w:pStyle w:val="ListParagraph"/>
        <w:numPr>
          <w:ilvl w:val="0"/>
          <w:numId w:val="5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îmbinări filetate;</w:t>
      </w:r>
    </w:p>
    <w:p w14:paraId="516C6CFA" w14:textId="77777777" w:rsidR="00957B5C" w:rsidRPr="006B5611" w:rsidRDefault="00957B5C" w:rsidP="00505070">
      <w:pPr>
        <w:pStyle w:val="ListParagraph"/>
        <w:numPr>
          <w:ilvl w:val="0"/>
          <w:numId w:val="5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alte procedee atestate tehnic.</w:t>
      </w:r>
    </w:p>
    <w:p w14:paraId="479DA6A9" w14:textId="4A0AEEE0" w:rsidR="003707F3" w:rsidRPr="006B5611" w:rsidRDefault="003707F3" w:rsidP="00632D12">
      <w:pPr>
        <w:pStyle w:val="ListParagraph"/>
        <w:tabs>
          <w:tab w:val="left" w:pos="1560"/>
        </w:tabs>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Sudarea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calificar</w:t>
      </w:r>
      <w:r w:rsidRPr="006B5611">
        <w:rPr>
          <w:rFonts w:ascii="Times New Roman" w:hAnsi="Times New Roman" w:cs="Times New Roman"/>
          <w:sz w:val="24"/>
          <w:szCs w:val="24"/>
        </w:rPr>
        <w:t xml:space="preserve">ea/omologarea </w:t>
      </w:r>
      <w:r w:rsidR="00957B5C" w:rsidRPr="006B5611">
        <w:rPr>
          <w:rFonts w:ascii="Times New Roman" w:hAnsi="Times New Roman" w:cs="Times New Roman"/>
          <w:sz w:val="24"/>
          <w:szCs w:val="24"/>
        </w:rPr>
        <w:t xml:space="preserve">procedurilor de sudare se </w:t>
      </w:r>
      <w:r w:rsidRPr="006B5611">
        <w:rPr>
          <w:rFonts w:ascii="Times New Roman" w:hAnsi="Times New Roman" w:cs="Times New Roman"/>
          <w:sz w:val="24"/>
          <w:szCs w:val="24"/>
        </w:rPr>
        <w:t>realizează conform prevederilor legale în vigoare.</w:t>
      </w:r>
    </w:p>
    <w:p w14:paraId="060F7432" w14:textId="77777777" w:rsidR="00957B5C" w:rsidRPr="006B5611" w:rsidRDefault="003707F3" w:rsidP="00632D12">
      <w:pPr>
        <w:pStyle w:val="ListParagraph"/>
        <w:tabs>
          <w:tab w:val="left" w:pos="1560"/>
        </w:tabs>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957B5C" w:rsidRPr="006B5611">
        <w:rPr>
          <w:rFonts w:ascii="Times New Roman" w:hAnsi="Times New Roman" w:cs="Times New Roman"/>
          <w:sz w:val="24"/>
          <w:szCs w:val="24"/>
        </w:rPr>
        <w:t xml:space="preserve">După caz, prin </w:t>
      </w:r>
      <w:r w:rsidRPr="006B5611">
        <w:rPr>
          <w:rFonts w:ascii="Times New Roman" w:hAnsi="Times New Roman" w:cs="Times New Roman"/>
          <w:sz w:val="24"/>
          <w:szCs w:val="24"/>
        </w:rPr>
        <w:t>PAC/PT</w:t>
      </w:r>
      <w:r w:rsidR="00957B5C" w:rsidRPr="006B5611">
        <w:rPr>
          <w:rFonts w:ascii="Times New Roman" w:hAnsi="Times New Roman" w:cs="Times New Roman"/>
          <w:sz w:val="24"/>
          <w:szCs w:val="24"/>
        </w:rPr>
        <w:t xml:space="preserve"> se precizează restric</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ii suplimentare specifice de protec</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ia muncii în domeniu.</w:t>
      </w:r>
    </w:p>
    <w:p w14:paraId="19E94AA1" w14:textId="29460602" w:rsidR="00F31C29" w:rsidRPr="006B5611" w:rsidRDefault="00F31C29" w:rsidP="00632D12">
      <w:pPr>
        <w:pStyle w:val="ListParagraph"/>
        <w:tabs>
          <w:tab w:val="left" w:pos="1560"/>
        </w:tabs>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(4) Îmbin</w:t>
      </w:r>
      <w:r w:rsidR="0046124B">
        <w:rPr>
          <w:rFonts w:ascii="Times New Roman" w:hAnsi="Times New Roman" w:cs="Times New Roman"/>
          <w:sz w:val="24"/>
          <w:szCs w:val="24"/>
        </w:rPr>
        <w:t>ările</w:t>
      </w:r>
      <w:r w:rsidRPr="006B5611">
        <w:rPr>
          <w:rFonts w:ascii="Times New Roman" w:hAnsi="Times New Roman" w:cs="Times New Roman"/>
          <w:sz w:val="24"/>
          <w:szCs w:val="24"/>
        </w:rPr>
        <w:t xml:space="preserve"> </w:t>
      </w:r>
      <w:r w:rsidR="0046124B">
        <w:rPr>
          <w:rFonts w:ascii="Times New Roman" w:hAnsi="Times New Roman" w:cs="Times New Roman"/>
          <w:sz w:val="24"/>
          <w:szCs w:val="24"/>
        </w:rPr>
        <w:t>demontabile se realizează conform</w:t>
      </w:r>
      <w:r w:rsidRPr="006B5611">
        <w:rPr>
          <w:rFonts w:ascii="Times New Roman" w:hAnsi="Times New Roman" w:cs="Times New Roman"/>
          <w:sz w:val="24"/>
          <w:szCs w:val="24"/>
        </w:rPr>
        <w:t xml:space="preserve"> prevederi</w:t>
      </w:r>
      <w:r w:rsidR="0046124B">
        <w:rPr>
          <w:rFonts w:ascii="Times New Roman" w:hAnsi="Times New Roman" w:cs="Times New Roman"/>
          <w:sz w:val="24"/>
          <w:szCs w:val="24"/>
        </w:rPr>
        <w:t>lor</w:t>
      </w:r>
      <w:r w:rsidRPr="006B5611">
        <w:rPr>
          <w:rFonts w:ascii="Times New Roman" w:hAnsi="Times New Roman" w:cs="Times New Roman"/>
          <w:sz w:val="24"/>
          <w:szCs w:val="24"/>
        </w:rPr>
        <w:t xml:space="preserve"> standardelor specifice</w:t>
      </w:r>
      <w:r w:rsidR="0046124B">
        <w:rPr>
          <w:rFonts w:ascii="Times New Roman" w:hAnsi="Times New Roman" w:cs="Times New Roman"/>
          <w:sz w:val="24"/>
          <w:szCs w:val="24"/>
        </w:rPr>
        <w:t xml:space="preserve"> aplicabile</w:t>
      </w:r>
      <w:r w:rsidRPr="006B5611">
        <w:rPr>
          <w:rFonts w:ascii="Times New Roman" w:hAnsi="Times New Roman" w:cs="Times New Roman"/>
          <w:sz w:val="24"/>
          <w:szCs w:val="24"/>
        </w:rPr>
        <w:t>.</w:t>
      </w:r>
    </w:p>
    <w:p w14:paraId="25E0B943" w14:textId="77777777" w:rsidR="00F76CB3" w:rsidRPr="006B5611" w:rsidRDefault="00F76CB3"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957B5C" w:rsidRPr="006B5611">
        <w:rPr>
          <w:rFonts w:ascii="Times New Roman" w:hAnsi="Times New Roman" w:cs="Times New Roman"/>
          <w:sz w:val="24"/>
          <w:szCs w:val="24"/>
        </w:rPr>
        <w:t>Coeficien</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 xml:space="preserve">ii de calitate ai îmbinărilor sudate pentru formarea firului unei conducte se stabilesc prin proiect. </w:t>
      </w:r>
    </w:p>
    <w:p w14:paraId="393010B6" w14:textId="77777777" w:rsidR="00957B5C" w:rsidRPr="006B5611" w:rsidRDefault="00F76CB3" w:rsidP="00F76CB3">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Coeficien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prevăzu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la alin. (1)</w:t>
      </w:r>
      <w:r w:rsidR="00957B5C" w:rsidRPr="006B5611">
        <w:rPr>
          <w:rFonts w:ascii="Times New Roman" w:hAnsi="Times New Roman" w:cs="Times New Roman"/>
          <w:sz w:val="24"/>
          <w:szCs w:val="24"/>
        </w:rPr>
        <w:t xml:space="preserve"> nu trebuie s</w:t>
      </w:r>
      <w:r w:rsidRPr="006B5611">
        <w:rPr>
          <w:rFonts w:ascii="Times New Roman" w:hAnsi="Times New Roman" w:cs="Times New Roman"/>
          <w:sz w:val="24"/>
          <w:szCs w:val="24"/>
        </w:rPr>
        <w:t>ă</w:t>
      </w:r>
      <w:r w:rsidR="00957B5C" w:rsidRPr="006B5611">
        <w:rPr>
          <w:rFonts w:ascii="Times New Roman" w:hAnsi="Times New Roman" w:cs="Times New Roman"/>
          <w:sz w:val="24"/>
          <w:szCs w:val="24"/>
        </w:rPr>
        <w:t xml:space="preserve"> fie mai mici decât coeficientul de calitate </w:t>
      </w:r>
      <w:r w:rsidRPr="006B5611">
        <w:rPr>
          <w:rFonts w:ascii="Times New Roman" w:hAnsi="Times New Roman" w:cs="Times New Roman"/>
          <w:sz w:val="24"/>
          <w:szCs w:val="24"/>
        </w:rPr>
        <w:t xml:space="preserve">– φ </w:t>
      </w:r>
      <w:r w:rsidR="00957B5C" w:rsidRPr="006B5611">
        <w:rPr>
          <w:rFonts w:ascii="Times New Roman" w:hAnsi="Times New Roman" w:cs="Times New Roman"/>
          <w:sz w:val="24"/>
          <w:szCs w:val="24"/>
        </w:rPr>
        <w:t>al îmbinării sudate a materialului tubular.</w:t>
      </w:r>
    </w:p>
    <w:p w14:paraId="03FDFA00" w14:textId="77777777" w:rsidR="00957B5C" w:rsidRPr="006B5611" w:rsidRDefault="00957B5C"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sudare se realizează la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fixă sau prin rotirea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w:t>
      </w:r>
    </w:p>
    <w:p w14:paraId="416C8A59" w14:textId="77777777" w:rsidR="00F76CB3" w:rsidRPr="006B5611" w:rsidRDefault="00957B5C"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tehnice de acceptabilitate a sudurilor conductelor pot fi stabilite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inând cont de prevederile </w:t>
      </w:r>
      <w:r w:rsidR="00F76CB3" w:rsidRPr="006B5611">
        <w:rPr>
          <w:rFonts w:ascii="Times New Roman" w:hAnsi="Times New Roman" w:cs="Times New Roman"/>
          <w:sz w:val="24"/>
          <w:szCs w:val="24"/>
        </w:rPr>
        <w:t>legale în domeniu</w:t>
      </w:r>
      <w:r w:rsidRPr="006B5611">
        <w:rPr>
          <w:rFonts w:ascii="Times New Roman" w:hAnsi="Times New Roman" w:cs="Times New Roman"/>
          <w:sz w:val="24"/>
          <w:szCs w:val="24"/>
        </w:rPr>
        <w:t>.</w:t>
      </w:r>
    </w:p>
    <w:p w14:paraId="7C044295" w14:textId="131CCFC6" w:rsidR="00957B5C" w:rsidRPr="006B5611" w:rsidRDefault="00957B5C"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Elementele de baz</w:t>
      </w:r>
      <w:r w:rsidR="00F76CB3" w:rsidRPr="006B5611">
        <w:rPr>
          <w:rFonts w:ascii="Times New Roman" w:hAnsi="Times New Roman" w:cs="Times New Roman"/>
          <w:sz w:val="24"/>
          <w:szCs w:val="24"/>
        </w:rPr>
        <w:t>ă</w:t>
      </w:r>
      <w:r w:rsidRPr="006B5611">
        <w:rPr>
          <w:rFonts w:ascii="Times New Roman" w:hAnsi="Times New Roman" w:cs="Times New Roman"/>
          <w:sz w:val="24"/>
          <w:szCs w:val="24"/>
        </w:rPr>
        <w:t xml:space="preserve"> ale îmbinărilor sudate pentru diferite subansamble ale unei conducte sunt prezentate în </w:t>
      </w:r>
      <w:r w:rsidR="005A75F7" w:rsidRPr="006B5611">
        <w:rPr>
          <w:rFonts w:ascii="Times New Roman" w:hAnsi="Times New Roman" w:cs="Times New Roman"/>
          <w:sz w:val="24"/>
          <w:szCs w:val="24"/>
        </w:rPr>
        <w:t>a</w:t>
      </w:r>
      <w:r w:rsidRPr="006B5611">
        <w:rPr>
          <w:rFonts w:ascii="Times New Roman" w:hAnsi="Times New Roman" w:cs="Times New Roman"/>
          <w:sz w:val="24"/>
          <w:szCs w:val="24"/>
        </w:rPr>
        <w:t>nexele nr. 1</w:t>
      </w:r>
      <w:r w:rsidR="00F76CB3" w:rsidRPr="006B5611">
        <w:rPr>
          <w:rFonts w:ascii="Times New Roman" w:hAnsi="Times New Roman" w:cs="Times New Roman"/>
          <w:sz w:val="24"/>
          <w:szCs w:val="24"/>
        </w:rPr>
        <w:t>3</w:t>
      </w:r>
      <w:r w:rsidRPr="006B5611">
        <w:rPr>
          <w:rFonts w:ascii="Times New Roman" w:hAnsi="Times New Roman" w:cs="Times New Roman"/>
          <w:sz w:val="24"/>
          <w:szCs w:val="24"/>
        </w:rPr>
        <w:t>a, 1</w:t>
      </w:r>
      <w:r w:rsidR="00F76CB3" w:rsidRPr="006B5611">
        <w:rPr>
          <w:rFonts w:ascii="Times New Roman" w:hAnsi="Times New Roman" w:cs="Times New Roman"/>
          <w:sz w:val="24"/>
          <w:szCs w:val="24"/>
        </w:rPr>
        <w:t>3</w:t>
      </w:r>
      <w:r w:rsidRPr="006B5611">
        <w:rPr>
          <w:rFonts w:ascii="Times New Roman" w:hAnsi="Times New Roman" w:cs="Times New Roman"/>
          <w:sz w:val="24"/>
          <w:szCs w:val="24"/>
        </w:rPr>
        <w:t>b, 1</w:t>
      </w:r>
      <w:r w:rsidR="00F76CB3" w:rsidRPr="006B5611">
        <w:rPr>
          <w:rFonts w:ascii="Times New Roman" w:hAnsi="Times New Roman" w:cs="Times New Roman"/>
          <w:sz w:val="24"/>
          <w:szCs w:val="24"/>
        </w:rPr>
        <w:t>4</w:t>
      </w:r>
      <w:r w:rsidRPr="006B5611">
        <w:rPr>
          <w:rFonts w:ascii="Times New Roman" w:hAnsi="Times New Roman" w:cs="Times New Roman"/>
          <w:sz w:val="24"/>
          <w:szCs w:val="24"/>
        </w:rPr>
        <w:t>a, 1</w:t>
      </w:r>
      <w:r w:rsidR="00F76CB3" w:rsidRPr="006B5611">
        <w:rPr>
          <w:rFonts w:ascii="Times New Roman" w:hAnsi="Times New Roman" w:cs="Times New Roman"/>
          <w:sz w:val="24"/>
          <w:szCs w:val="24"/>
        </w:rPr>
        <w:t>4</w:t>
      </w:r>
      <w:r w:rsidRPr="006B5611">
        <w:rPr>
          <w:rFonts w:ascii="Times New Roman" w:hAnsi="Times New Roman" w:cs="Times New Roman"/>
          <w:sz w:val="24"/>
          <w:szCs w:val="24"/>
        </w:rPr>
        <w:t xml:space="preserve">b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0050482A" w:rsidRPr="006B5611">
        <w:rPr>
          <w:rFonts w:ascii="Times New Roman" w:hAnsi="Times New Roman" w:cs="Times New Roman"/>
          <w:sz w:val="24"/>
          <w:szCs w:val="24"/>
        </w:rPr>
        <w:t xml:space="preserve">nr. </w:t>
      </w:r>
      <w:r w:rsidR="00F76CB3" w:rsidRPr="006B5611">
        <w:rPr>
          <w:rFonts w:ascii="Times New Roman" w:hAnsi="Times New Roman" w:cs="Times New Roman"/>
          <w:sz w:val="24"/>
          <w:szCs w:val="24"/>
        </w:rPr>
        <w:t>15</w:t>
      </w:r>
      <w:r w:rsidRPr="006B5611">
        <w:rPr>
          <w:rFonts w:ascii="Times New Roman" w:hAnsi="Times New Roman" w:cs="Times New Roman"/>
          <w:sz w:val="24"/>
          <w:szCs w:val="24"/>
        </w:rPr>
        <w:t>.</w:t>
      </w:r>
    </w:p>
    <w:p w14:paraId="4A7B4E8E" w14:textId="77777777" w:rsidR="00957B5C" w:rsidRPr="006B5611" w:rsidRDefault="00957B5C"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cadrul calificăr</w:t>
      </w:r>
      <w:r w:rsidR="00F76CB3" w:rsidRPr="006B5611">
        <w:rPr>
          <w:rFonts w:ascii="Times New Roman" w:hAnsi="Times New Roman" w:cs="Times New Roman"/>
          <w:sz w:val="24"/>
          <w:szCs w:val="24"/>
        </w:rPr>
        <w:t>ii/omologării conform reglementă</w:t>
      </w:r>
      <w:r w:rsidRPr="006B5611">
        <w:rPr>
          <w:rFonts w:ascii="Times New Roman" w:hAnsi="Times New Roman" w:cs="Times New Roman"/>
          <w:sz w:val="24"/>
          <w:szCs w:val="24"/>
        </w:rPr>
        <w:t>rilor legale în vigoare a procedurii de sudare, geometria rostului se stabile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 pentru fiecare gama de grosimi ale componentelor de îmbinat.</w:t>
      </w:r>
    </w:p>
    <w:p w14:paraId="7781844F" w14:textId="77777777" w:rsidR="00957B5C" w:rsidRPr="006B5611" w:rsidRDefault="00957B5C"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Numărul minim de îmbinări sudate verificate prin controlul nedistructiv se stabile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te prin </w:t>
      </w:r>
      <w:r w:rsidR="00F76CB3" w:rsidRPr="006B5611">
        <w:rPr>
          <w:rFonts w:ascii="Times New Roman" w:hAnsi="Times New Roman" w:cs="Times New Roman"/>
          <w:sz w:val="24"/>
          <w:szCs w:val="24"/>
        </w:rPr>
        <w:t>PAC/PT</w:t>
      </w:r>
      <w:r w:rsidRPr="006B5611">
        <w:rPr>
          <w:rFonts w:ascii="Times New Roman" w:hAnsi="Times New Roman" w:cs="Times New Roman"/>
          <w:sz w:val="24"/>
          <w:szCs w:val="24"/>
        </w:rPr>
        <w:t>,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tipul îmbinărilor, după cum urmează:</w:t>
      </w:r>
    </w:p>
    <w:p w14:paraId="3EBDCC07" w14:textId="77777777" w:rsidR="00957B5C" w:rsidRPr="006B5611" w:rsidRDefault="00957B5C" w:rsidP="00505070">
      <w:pPr>
        <w:pStyle w:val="ListParagraph"/>
        <w:numPr>
          <w:ilvl w:val="1"/>
          <w:numId w:val="6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îmbinări sudate cap la cap pe firul conductei:</w:t>
      </w:r>
    </w:p>
    <w:p w14:paraId="1248EFCE" w14:textId="77777777" w:rsidR="00957B5C" w:rsidRPr="006B5611" w:rsidRDefault="00957B5C" w:rsidP="00505070">
      <w:pPr>
        <w:pStyle w:val="ListParagraph"/>
        <w:numPr>
          <w:ilvl w:val="0"/>
          <w:numId w:val="61"/>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 xml:space="preserve">control vizual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dimensional 100 %;</w:t>
      </w:r>
    </w:p>
    <w:p w14:paraId="13245B59" w14:textId="77777777" w:rsidR="00957B5C" w:rsidRPr="006B5611" w:rsidRDefault="00957B5C" w:rsidP="00505070">
      <w:pPr>
        <w:pStyle w:val="ListParagraph"/>
        <w:numPr>
          <w:ilvl w:val="0"/>
          <w:numId w:val="61"/>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 xml:space="preserve">control cu lichide penetrante sau particule magnetice pentru cazurile stabilite prin </w:t>
      </w:r>
      <w:r w:rsidR="005A116F" w:rsidRPr="006B5611">
        <w:rPr>
          <w:rFonts w:ascii="Times New Roman" w:hAnsi="Times New Roman" w:cs="Times New Roman"/>
          <w:sz w:val="24"/>
          <w:szCs w:val="24"/>
        </w:rPr>
        <w:t>PAC/PT;</w:t>
      </w:r>
    </w:p>
    <w:p w14:paraId="74D130EF" w14:textId="77777777" w:rsidR="00957B5C" w:rsidRPr="006B5611" w:rsidRDefault="00957B5C" w:rsidP="00505070">
      <w:pPr>
        <w:pStyle w:val="ListParagraph"/>
        <w:numPr>
          <w:ilvl w:val="0"/>
          <w:numId w:val="61"/>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control cu ultrasunete sau radia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penetrante:</w:t>
      </w:r>
    </w:p>
    <w:p w14:paraId="184F253B" w14:textId="77777777" w:rsidR="00957B5C" w:rsidRPr="006B5611" w:rsidRDefault="00957B5C" w:rsidP="00505070">
      <w:pPr>
        <w:pStyle w:val="ListParagraph"/>
        <w:numPr>
          <w:ilvl w:val="0"/>
          <w:numId w:val="62"/>
        </w:numPr>
        <w:autoSpaceDE w:val="0"/>
        <w:autoSpaceDN w:val="0"/>
        <w:adjustRightInd w:val="0"/>
        <w:spacing w:after="0" w:line="360" w:lineRule="auto"/>
        <w:ind w:left="1701" w:firstLine="0"/>
        <w:jc w:val="both"/>
        <w:rPr>
          <w:rFonts w:ascii="Times New Roman" w:hAnsi="Times New Roman" w:cs="Times New Roman"/>
          <w:sz w:val="24"/>
          <w:szCs w:val="24"/>
        </w:rPr>
      </w:pPr>
      <w:r w:rsidRPr="006B5611">
        <w:rPr>
          <w:rFonts w:ascii="Times New Roman" w:hAnsi="Times New Roman" w:cs="Times New Roman"/>
          <w:sz w:val="24"/>
          <w:szCs w:val="24"/>
        </w:rPr>
        <w:t>pentru clasa 4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2F540B32" w14:textId="77777777" w:rsidR="00957B5C" w:rsidRPr="006B5611" w:rsidRDefault="00957B5C" w:rsidP="00505070">
      <w:pPr>
        <w:pStyle w:val="ListParagraph"/>
        <w:numPr>
          <w:ilvl w:val="0"/>
          <w:numId w:val="63"/>
        </w:numPr>
        <w:autoSpaceDE w:val="0"/>
        <w:autoSpaceDN w:val="0"/>
        <w:adjustRightInd w:val="0"/>
        <w:spacing w:after="0" w:line="360" w:lineRule="auto"/>
        <w:ind w:left="2977"/>
        <w:jc w:val="both"/>
        <w:rPr>
          <w:rFonts w:ascii="Times New Roman" w:hAnsi="Times New Roman" w:cs="Times New Roman"/>
          <w:sz w:val="24"/>
          <w:szCs w:val="24"/>
        </w:rPr>
      </w:pPr>
      <w:r w:rsidRPr="006B5611">
        <w:rPr>
          <w:rFonts w:ascii="Times New Roman" w:hAnsi="Times New Roman" w:cs="Times New Roman"/>
          <w:sz w:val="24"/>
          <w:szCs w:val="24"/>
        </w:rPr>
        <w:t xml:space="preserve">100 % din numărul îmbinărilor sudate realizate prin rotirea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w:t>
      </w:r>
    </w:p>
    <w:p w14:paraId="463E50EF" w14:textId="77777777" w:rsidR="00957B5C" w:rsidRPr="006B5611" w:rsidRDefault="00957B5C" w:rsidP="00505070">
      <w:pPr>
        <w:pStyle w:val="ListParagraph"/>
        <w:numPr>
          <w:ilvl w:val="0"/>
          <w:numId w:val="63"/>
        </w:numPr>
        <w:autoSpaceDE w:val="0"/>
        <w:autoSpaceDN w:val="0"/>
        <w:adjustRightInd w:val="0"/>
        <w:spacing w:after="0" w:line="360" w:lineRule="auto"/>
        <w:ind w:left="2977"/>
        <w:jc w:val="both"/>
        <w:rPr>
          <w:rFonts w:ascii="Times New Roman" w:hAnsi="Times New Roman" w:cs="Times New Roman"/>
          <w:sz w:val="24"/>
          <w:szCs w:val="24"/>
        </w:rPr>
      </w:pPr>
      <w:r w:rsidRPr="006B5611">
        <w:rPr>
          <w:rFonts w:ascii="Times New Roman" w:hAnsi="Times New Roman" w:cs="Times New Roman"/>
          <w:sz w:val="24"/>
          <w:szCs w:val="24"/>
        </w:rPr>
        <w:t>100 % din numărul îmbinărilor sudate realizate în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fixă a </w:t>
      </w:r>
      <w:r w:rsidR="00E4300C" w:rsidRPr="006B5611">
        <w:rPr>
          <w:rFonts w:ascii="Times New Roman" w:hAnsi="Times New Roman" w:cs="Times New Roman"/>
          <w:sz w:val="24"/>
          <w:szCs w:val="24"/>
        </w:rPr>
        <w:t>ț</w:t>
      </w:r>
      <w:r w:rsidR="005A116F" w:rsidRPr="006B5611">
        <w:rPr>
          <w:rFonts w:ascii="Times New Roman" w:hAnsi="Times New Roman" w:cs="Times New Roman"/>
          <w:sz w:val="24"/>
          <w:szCs w:val="24"/>
        </w:rPr>
        <w:t>evii;</w:t>
      </w:r>
    </w:p>
    <w:p w14:paraId="5FB3BD82" w14:textId="77777777" w:rsidR="00957B5C" w:rsidRPr="006B5611" w:rsidRDefault="00957B5C" w:rsidP="00505070">
      <w:pPr>
        <w:pStyle w:val="ListParagraph"/>
        <w:numPr>
          <w:ilvl w:val="0"/>
          <w:numId w:val="62"/>
        </w:numPr>
        <w:autoSpaceDE w:val="0"/>
        <w:autoSpaceDN w:val="0"/>
        <w:adjustRightInd w:val="0"/>
        <w:spacing w:after="0" w:line="360" w:lineRule="auto"/>
        <w:ind w:left="1701" w:firstLine="0"/>
        <w:jc w:val="both"/>
        <w:rPr>
          <w:rFonts w:ascii="Times New Roman" w:hAnsi="Times New Roman" w:cs="Times New Roman"/>
          <w:sz w:val="24"/>
          <w:szCs w:val="24"/>
        </w:rPr>
      </w:pPr>
      <w:r w:rsidRPr="006B5611">
        <w:rPr>
          <w:rFonts w:ascii="Times New Roman" w:hAnsi="Times New Roman" w:cs="Times New Roman"/>
          <w:sz w:val="24"/>
          <w:szCs w:val="24"/>
        </w:rPr>
        <w:t>- pentru clasa 3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0D7A1885" w14:textId="77777777" w:rsidR="00957B5C" w:rsidRPr="006B5611" w:rsidRDefault="00957B5C" w:rsidP="00505070">
      <w:pPr>
        <w:pStyle w:val="ListParagraph"/>
        <w:numPr>
          <w:ilvl w:val="0"/>
          <w:numId w:val="64"/>
        </w:numPr>
        <w:autoSpaceDE w:val="0"/>
        <w:autoSpaceDN w:val="0"/>
        <w:adjustRightInd w:val="0"/>
        <w:spacing w:after="0" w:line="360" w:lineRule="auto"/>
        <w:ind w:left="2977"/>
        <w:jc w:val="both"/>
        <w:rPr>
          <w:rFonts w:ascii="Times New Roman" w:hAnsi="Times New Roman" w:cs="Times New Roman"/>
          <w:sz w:val="24"/>
          <w:szCs w:val="24"/>
        </w:rPr>
      </w:pPr>
      <w:r w:rsidRPr="006B5611">
        <w:rPr>
          <w:rFonts w:ascii="Times New Roman" w:hAnsi="Times New Roman" w:cs="Times New Roman"/>
          <w:sz w:val="24"/>
          <w:szCs w:val="24"/>
        </w:rPr>
        <w:t xml:space="preserve">75 % din numărul îmbinărilor sudate realizate prin rotirea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w:t>
      </w:r>
    </w:p>
    <w:p w14:paraId="200B5633" w14:textId="77777777" w:rsidR="00957B5C" w:rsidRPr="006B5611" w:rsidRDefault="00957B5C" w:rsidP="00505070">
      <w:pPr>
        <w:pStyle w:val="ListParagraph"/>
        <w:numPr>
          <w:ilvl w:val="0"/>
          <w:numId w:val="64"/>
        </w:numPr>
        <w:autoSpaceDE w:val="0"/>
        <w:autoSpaceDN w:val="0"/>
        <w:adjustRightInd w:val="0"/>
        <w:spacing w:after="0" w:line="360" w:lineRule="auto"/>
        <w:ind w:left="2977"/>
        <w:jc w:val="both"/>
        <w:rPr>
          <w:rFonts w:ascii="Times New Roman" w:hAnsi="Times New Roman" w:cs="Times New Roman"/>
          <w:sz w:val="24"/>
          <w:szCs w:val="24"/>
        </w:rPr>
      </w:pPr>
      <w:r w:rsidRPr="006B5611">
        <w:rPr>
          <w:rFonts w:ascii="Times New Roman" w:hAnsi="Times New Roman" w:cs="Times New Roman"/>
          <w:sz w:val="24"/>
          <w:szCs w:val="24"/>
        </w:rPr>
        <w:t>100 % din numărul îmbinărilor sudate realizate în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fixă a </w:t>
      </w:r>
      <w:r w:rsidR="00E4300C" w:rsidRPr="006B5611">
        <w:rPr>
          <w:rFonts w:ascii="Times New Roman" w:hAnsi="Times New Roman" w:cs="Times New Roman"/>
          <w:sz w:val="24"/>
          <w:szCs w:val="24"/>
        </w:rPr>
        <w:t>ț</w:t>
      </w:r>
      <w:r w:rsidR="005A116F" w:rsidRPr="006B5611">
        <w:rPr>
          <w:rFonts w:ascii="Times New Roman" w:hAnsi="Times New Roman" w:cs="Times New Roman"/>
          <w:sz w:val="24"/>
          <w:szCs w:val="24"/>
        </w:rPr>
        <w:t>evii;</w:t>
      </w:r>
    </w:p>
    <w:p w14:paraId="6DF698A0" w14:textId="77777777" w:rsidR="00957B5C" w:rsidRPr="006B5611" w:rsidRDefault="00957B5C" w:rsidP="00505070">
      <w:pPr>
        <w:pStyle w:val="ListParagraph"/>
        <w:numPr>
          <w:ilvl w:val="0"/>
          <w:numId w:val="62"/>
        </w:numPr>
        <w:autoSpaceDE w:val="0"/>
        <w:autoSpaceDN w:val="0"/>
        <w:adjustRightInd w:val="0"/>
        <w:spacing w:after="0" w:line="360" w:lineRule="auto"/>
        <w:ind w:left="1701"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pentru clasa 1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clasa 2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284A1183" w14:textId="77777777" w:rsidR="00957B5C" w:rsidRPr="006B5611" w:rsidRDefault="00957B5C" w:rsidP="00505070">
      <w:pPr>
        <w:pStyle w:val="ListParagraph"/>
        <w:numPr>
          <w:ilvl w:val="0"/>
          <w:numId w:val="65"/>
        </w:numPr>
        <w:autoSpaceDE w:val="0"/>
        <w:autoSpaceDN w:val="0"/>
        <w:adjustRightInd w:val="0"/>
        <w:spacing w:after="0" w:line="360" w:lineRule="auto"/>
        <w:ind w:left="2977"/>
        <w:jc w:val="both"/>
        <w:rPr>
          <w:rFonts w:ascii="Times New Roman" w:hAnsi="Times New Roman" w:cs="Times New Roman"/>
          <w:sz w:val="24"/>
          <w:szCs w:val="24"/>
        </w:rPr>
      </w:pPr>
      <w:r w:rsidRPr="006B5611">
        <w:rPr>
          <w:rFonts w:ascii="Times New Roman" w:hAnsi="Times New Roman" w:cs="Times New Roman"/>
          <w:sz w:val="24"/>
          <w:szCs w:val="24"/>
        </w:rPr>
        <w:t xml:space="preserve">25% din numărul îmbinărilor sudate realizate prin rotirea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w:t>
      </w:r>
    </w:p>
    <w:p w14:paraId="3C8E8AE8" w14:textId="77777777" w:rsidR="00957B5C" w:rsidRPr="006B5611" w:rsidRDefault="00957B5C" w:rsidP="00505070">
      <w:pPr>
        <w:pStyle w:val="ListParagraph"/>
        <w:numPr>
          <w:ilvl w:val="0"/>
          <w:numId w:val="65"/>
        </w:numPr>
        <w:autoSpaceDE w:val="0"/>
        <w:autoSpaceDN w:val="0"/>
        <w:adjustRightInd w:val="0"/>
        <w:spacing w:after="0" w:line="360" w:lineRule="auto"/>
        <w:ind w:left="2977"/>
        <w:jc w:val="both"/>
        <w:rPr>
          <w:rFonts w:ascii="Times New Roman" w:hAnsi="Times New Roman" w:cs="Times New Roman"/>
          <w:sz w:val="24"/>
          <w:szCs w:val="24"/>
        </w:rPr>
      </w:pPr>
      <w:r w:rsidRPr="006B5611">
        <w:rPr>
          <w:rFonts w:ascii="Times New Roman" w:hAnsi="Times New Roman" w:cs="Times New Roman"/>
          <w:sz w:val="24"/>
          <w:szCs w:val="24"/>
        </w:rPr>
        <w:t>100% din numărul îmbinărilor sudate realizate în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fixă a </w:t>
      </w:r>
      <w:r w:rsidR="00E4300C" w:rsidRPr="006B5611">
        <w:rPr>
          <w:rFonts w:ascii="Times New Roman" w:hAnsi="Times New Roman" w:cs="Times New Roman"/>
          <w:sz w:val="24"/>
          <w:szCs w:val="24"/>
        </w:rPr>
        <w:t>ț</w:t>
      </w:r>
      <w:r w:rsidR="005A116F" w:rsidRPr="006B5611">
        <w:rPr>
          <w:rFonts w:ascii="Times New Roman" w:hAnsi="Times New Roman" w:cs="Times New Roman"/>
          <w:sz w:val="24"/>
          <w:szCs w:val="24"/>
        </w:rPr>
        <w:t>evii;</w:t>
      </w:r>
    </w:p>
    <w:p w14:paraId="4373C896" w14:textId="77777777" w:rsidR="00957B5C" w:rsidRPr="006B5611" w:rsidRDefault="00957B5C" w:rsidP="00505070">
      <w:pPr>
        <w:pStyle w:val="ListParagraph"/>
        <w:numPr>
          <w:ilvl w:val="1"/>
          <w:numId w:val="6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îmbinări sudate în col</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w:t>
      </w:r>
    </w:p>
    <w:p w14:paraId="4BE30852" w14:textId="77777777" w:rsidR="00957B5C" w:rsidRPr="006B5611" w:rsidRDefault="00957B5C" w:rsidP="00505070">
      <w:pPr>
        <w:pStyle w:val="ListParagraph"/>
        <w:numPr>
          <w:ilvl w:val="0"/>
          <w:numId w:val="66"/>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 xml:space="preserve">control vizual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dimensional 100 %;</w:t>
      </w:r>
    </w:p>
    <w:p w14:paraId="5FC305DB" w14:textId="77777777" w:rsidR="00957B5C" w:rsidRPr="006B5611" w:rsidRDefault="00957B5C" w:rsidP="00505070">
      <w:pPr>
        <w:pStyle w:val="ListParagraph"/>
        <w:numPr>
          <w:ilvl w:val="0"/>
          <w:numId w:val="66"/>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control cu lichide penetrante sau particule magnetice 100 %;</w:t>
      </w:r>
    </w:p>
    <w:p w14:paraId="57C49B1E" w14:textId="77777777" w:rsidR="00957B5C" w:rsidRPr="006B5611" w:rsidRDefault="00957B5C" w:rsidP="00505070">
      <w:pPr>
        <w:pStyle w:val="ListParagraph"/>
        <w:numPr>
          <w:ilvl w:val="0"/>
          <w:numId w:val="66"/>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 xml:space="preserve">control cu ultrasunete (conform precizărilor din </w:t>
      </w:r>
      <w:r w:rsidR="005A116F" w:rsidRPr="006B5611">
        <w:rPr>
          <w:rFonts w:ascii="Times New Roman" w:hAnsi="Times New Roman" w:cs="Times New Roman"/>
          <w:sz w:val="24"/>
          <w:szCs w:val="24"/>
        </w:rPr>
        <w:t>PAC/PT</w:t>
      </w:r>
      <w:r w:rsidRPr="006B5611">
        <w:rPr>
          <w:rFonts w:ascii="Times New Roman" w:hAnsi="Times New Roman" w:cs="Times New Roman"/>
          <w:sz w:val="24"/>
          <w:szCs w:val="24"/>
        </w:rPr>
        <w:t>).</w:t>
      </w:r>
    </w:p>
    <w:p w14:paraId="2C7FB1B4" w14:textId="77777777" w:rsidR="00957B5C" w:rsidRPr="006B5611" w:rsidRDefault="00957B5C" w:rsidP="00505070">
      <w:pPr>
        <w:pStyle w:val="ListParagraph"/>
        <w:numPr>
          <w:ilvl w:val="1"/>
          <w:numId w:val="6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îmbinări sudate efectuate pe conducte sub presiune:</w:t>
      </w:r>
    </w:p>
    <w:p w14:paraId="39D11E22" w14:textId="77777777" w:rsidR="00957B5C" w:rsidRPr="006B5611" w:rsidRDefault="00C334EA" w:rsidP="00505070">
      <w:pPr>
        <w:pStyle w:val="ListParagraph"/>
        <w:numPr>
          <w:ilvl w:val="0"/>
          <w:numId w:val="67"/>
        </w:numPr>
        <w:autoSpaceDE w:val="0"/>
        <w:autoSpaceDN w:val="0"/>
        <w:adjustRightInd w:val="0"/>
        <w:spacing w:after="0" w:line="360" w:lineRule="auto"/>
        <w:ind w:left="1276"/>
        <w:jc w:val="both"/>
        <w:rPr>
          <w:rFonts w:ascii="Times New Roman" w:hAnsi="Times New Roman" w:cs="Times New Roman"/>
          <w:sz w:val="24"/>
          <w:szCs w:val="24"/>
        </w:rPr>
      </w:pPr>
      <w:r w:rsidRPr="006B5611">
        <w:rPr>
          <w:rFonts w:ascii="Times New Roman" w:hAnsi="Times New Roman" w:cs="Times New Roman"/>
          <w:sz w:val="24"/>
          <w:szCs w:val="24"/>
        </w:rPr>
        <w:t xml:space="preserve">control vizual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dimensional 100 %</w:t>
      </w:r>
      <w:r w:rsidRPr="006B5611">
        <w:rPr>
          <w:rFonts w:ascii="Times New Roman" w:hAnsi="Times New Roman" w:cs="Times New Roman"/>
          <w:sz w:val="24"/>
          <w:szCs w:val="24"/>
        </w:rPr>
        <w:t>,</w:t>
      </w:r>
      <w:r w:rsidR="00957B5C" w:rsidRPr="006B5611">
        <w:rPr>
          <w:rFonts w:ascii="Times New Roman" w:hAnsi="Times New Roman" w:cs="Times New Roman"/>
          <w:sz w:val="24"/>
          <w:szCs w:val="24"/>
        </w:rPr>
        <w:t xml:space="preserve"> atât al sudurilor</w:t>
      </w:r>
      <w:r w:rsidRPr="006B5611">
        <w:rPr>
          <w:rFonts w:ascii="Times New Roman" w:hAnsi="Times New Roman" w:cs="Times New Roman"/>
          <w:sz w:val="24"/>
          <w:szCs w:val="24"/>
        </w:rPr>
        <w:t>,</w:t>
      </w:r>
      <w:r w:rsidR="00957B5C" w:rsidRPr="006B5611">
        <w:rPr>
          <w:rFonts w:ascii="Times New Roman" w:hAnsi="Times New Roman" w:cs="Times New Roman"/>
          <w:sz w:val="24"/>
          <w:szCs w:val="24"/>
        </w:rPr>
        <w:t xml:space="preserve"> cât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al conductei sub presiune pe care se execută sudarea;</w:t>
      </w:r>
    </w:p>
    <w:p w14:paraId="267DCCBA" w14:textId="77777777" w:rsidR="00957B5C" w:rsidRPr="006B5611" w:rsidRDefault="00957B5C" w:rsidP="00505070">
      <w:pPr>
        <w:pStyle w:val="ListParagraph"/>
        <w:numPr>
          <w:ilvl w:val="0"/>
          <w:numId w:val="67"/>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controlul cu ultrasunete 100 % a grosimii peretelui conductei sub presiune.</w:t>
      </w:r>
    </w:p>
    <w:p w14:paraId="4323D542" w14:textId="77777777" w:rsidR="00957B5C" w:rsidRPr="006B5611" w:rsidRDefault="00957B5C" w:rsidP="00505070">
      <w:pPr>
        <w:pStyle w:val="ListParagraph"/>
        <w:numPr>
          <w:ilvl w:val="0"/>
          <w:numId w:val="67"/>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control cu lichide penetrante sau particule magnetice 100 %</w:t>
      </w:r>
      <w:r w:rsidR="00C334EA" w:rsidRPr="006B5611">
        <w:rPr>
          <w:rFonts w:ascii="Times New Roman" w:hAnsi="Times New Roman" w:cs="Times New Roman"/>
          <w:sz w:val="24"/>
          <w:szCs w:val="24"/>
        </w:rPr>
        <w:t>,</w:t>
      </w:r>
      <w:r w:rsidRPr="006B5611">
        <w:rPr>
          <w:rFonts w:ascii="Times New Roman" w:hAnsi="Times New Roman" w:cs="Times New Roman"/>
          <w:sz w:val="24"/>
          <w:szCs w:val="24"/>
        </w:rPr>
        <w:t xml:space="preserve"> atât al sudurilor</w:t>
      </w:r>
      <w:r w:rsidR="00C334EA" w:rsidRPr="006B5611">
        <w:rPr>
          <w:rFonts w:ascii="Times New Roman" w:hAnsi="Times New Roman" w:cs="Times New Roman"/>
          <w:sz w:val="24"/>
          <w:szCs w:val="24"/>
        </w:rPr>
        <w:t xml:space="preserve">, cât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 conductei sub presiune pe care se execută sudarea;</w:t>
      </w:r>
    </w:p>
    <w:p w14:paraId="50B92F13" w14:textId="77777777" w:rsidR="00957B5C" w:rsidRPr="006B5611" w:rsidRDefault="00957B5C" w:rsidP="00505070">
      <w:pPr>
        <w:pStyle w:val="ListParagraph"/>
        <w:numPr>
          <w:ilvl w:val="0"/>
          <w:numId w:val="67"/>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control cu ultrasunete 100 %</w:t>
      </w:r>
      <w:r w:rsidR="00C334EA" w:rsidRPr="006B5611">
        <w:rPr>
          <w:rFonts w:ascii="Times New Roman" w:hAnsi="Times New Roman" w:cs="Times New Roman"/>
          <w:sz w:val="24"/>
          <w:szCs w:val="24"/>
        </w:rPr>
        <w:t>,</w:t>
      </w:r>
      <w:r w:rsidRPr="006B5611">
        <w:rPr>
          <w:rFonts w:ascii="Times New Roman" w:hAnsi="Times New Roman" w:cs="Times New Roman"/>
          <w:sz w:val="24"/>
          <w:szCs w:val="24"/>
        </w:rPr>
        <w:t xml:space="preserve"> atât al sudurilor</w:t>
      </w:r>
      <w:r w:rsidR="00C334EA" w:rsidRPr="006B5611">
        <w:rPr>
          <w:rFonts w:ascii="Times New Roman" w:hAnsi="Times New Roman" w:cs="Times New Roman"/>
          <w:sz w:val="24"/>
          <w:szCs w:val="24"/>
        </w:rPr>
        <w:t xml:space="preserve">, cât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al conductei sub presiune pe care se execută sudarea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eventual perforarea;</w:t>
      </w:r>
    </w:p>
    <w:p w14:paraId="6B4FCD88" w14:textId="77777777" w:rsidR="00957B5C" w:rsidRPr="006B5611" w:rsidRDefault="00957B5C" w:rsidP="00505070">
      <w:pPr>
        <w:pStyle w:val="ListParagraph"/>
        <w:numPr>
          <w:ilvl w:val="1"/>
          <w:numId w:val="6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îmbinări sudate de formare a firului conductei care nu pot fi supuse unui test de probă de presiune:</w:t>
      </w:r>
    </w:p>
    <w:p w14:paraId="6F8CCE3E" w14:textId="77777777" w:rsidR="00957B5C" w:rsidRPr="006B5611" w:rsidRDefault="00C334EA" w:rsidP="00505070">
      <w:pPr>
        <w:pStyle w:val="ListParagraph"/>
        <w:numPr>
          <w:ilvl w:val="0"/>
          <w:numId w:val="68"/>
        </w:numPr>
        <w:autoSpaceDE w:val="0"/>
        <w:autoSpaceDN w:val="0"/>
        <w:adjustRightInd w:val="0"/>
        <w:spacing w:after="0" w:line="360" w:lineRule="auto"/>
        <w:ind w:left="1276"/>
        <w:jc w:val="both"/>
        <w:rPr>
          <w:rFonts w:ascii="Times New Roman" w:hAnsi="Times New Roman" w:cs="Times New Roman"/>
          <w:sz w:val="24"/>
          <w:szCs w:val="24"/>
        </w:rPr>
      </w:pPr>
      <w:r w:rsidRPr="006B5611">
        <w:rPr>
          <w:rFonts w:ascii="Times New Roman" w:hAnsi="Times New Roman" w:cs="Times New Roman"/>
          <w:sz w:val="24"/>
          <w:szCs w:val="24"/>
        </w:rPr>
        <w:t xml:space="preserve">control vizual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dimensional 100 %;</w:t>
      </w:r>
    </w:p>
    <w:p w14:paraId="07D119D6" w14:textId="77777777" w:rsidR="00957B5C" w:rsidRPr="006B5611" w:rsidRDefault="00957B5C" w:rsidP="00505070">
      <w:pPr>
        <w:pStyle w:val="ListParagraph"/>
        <w:numPr>
          <w:ilvl w:val="0"/>
          <w:numId w:val="68"/>
        </w:numPr>
        <w:autoSpaceDE w:val="0"/>
        <w:autoSpaceDN w:val="0"/>
        <w:adjustRightInd w:val="0"/>
        <w:spacing w:after="0" w:line="360" w:lineRule="auto"/>
        <w:ind w:left="1276"/>
        <w:jc w:val="both"/>
        <w:rPr>
          <w:rFonts w:ascii="Times New Roman" w:hAnsi="Times New Roman" w:cs="Times New Roman"/>
          <w:sz w:val="24"/>
          <w:szCs w:val="24"/>
        </w:rPr>
      </w:pPr>
      <w:r w:rsidRPr="006B5611">
        <w:rPr>
          <w:rFonts w:ascii="Times New Roman" w:hAnsi="Times New Roman" w:cs="Times New Roman"/>
          <w:sz w:val="24"/>
          <w:szCs w:val="24"/>
        </w:rPr>
        <w:t>control cu lichide penetrante sau particule magnetice 100 %;</w:t>
      </w:r>
    </w:p>
    <w:p w14:paraId="7BD8DD36" w14:textId="77777777" w:rsidR="00957B5C" w:rsidRPr="006B5611" w:rsidRDefault="00957B5C" w:rsidP="00505070">
      <w:pPr>
        <w:pStyle w:val="ListParagraph"/>
        <w:numPr>
          <w:ilvl w:val="0"/>
          <w:numId w:val="68"/>
        </w:numPr>
        <w:autoSpaceDE w:val="0"/>
        <w:autoSpaceDN w:val="0"/>
        <w:adjustRightInd w:val="0"/>
        <w:spacing w:after="0" w:line="360" w:lineRule="auto"/>
        <w:ind w:left="1276"/>
        <w:jc w:val="both"/>
        <w:rPr>
          <w:rFonts w:ascii="Times New Roman" w:hAnsi="Times New Roman" w:cs="Times New Roman"/>
          <w:sz w:val="24"/>
          <w:szCs w:val="24"/>
        </w:rPr>
      </w:pPr>
      <w:r w:rsidRPr="006B5611">
        <w:rPr>
          <w:rFonts w:ascii="Times New Roman" w:hAnsi="Times New Roman" w:cs="Times New Roman"/>
          <w:sz w:val="24"/>
          <w:szCs w:val="24"/>
        </w:rPr>
        <w:t>control cu ultrasunete sau radia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penetrante 100 %.</w:t>
      </w:r>
    </w:p>
    <w:p w14:paraId="49AB62D8" w14:textId="77777777" w:rsidR="00957B5C" w:rsidRPr="006B5611" w:rsidRDefault="00957B5C"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Controlul cu ultrasunete se </w:t>
      </w:r>
      <w:r w:rsidR="005A116F" w:rsidRPr="006B5611">
        <w:rPr>
          <w:rFonts w:ascii="Times New Roman" w:hAnsi="Times New Roman" w:cs="Times New Roman"/>
          <w:sz w:val="24"/>
          <w:szCs w:val="24"/>
        </w:rPr>
        <w:t>realizează</w:t>
      </w:r>
      <w:r w:rsidRPr="006B5611">
        <w:rPr>
          <w:rFonts w:ascii="Times New Roman" w:hAnsi="Times New Roman" w:cs="Times New Roman"/>
          <w:sz w:val="24"/>
          <w:szCs w:val="24"/>
        </w:rPr>
        <w:t xml:space="preserve"> cu apara</w:t>
      </w:r>
      <w:r w:rsidR="00C334EA" w:rsidRPr="006B5611">
        <w:rPr>
          <w:rFonts w:ascii="Times New Roman" w:hAnsi="Times New Roman" w:cs="Times New Roman"/>
          <w:sz w:val="24"/>
          <w:szCs w:val="24"/>
        </w:rPr>
        <w:t xml:space="preserve">te dotate cu memorie electronică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cu diagrame în scopul </w:t>
      </w:r>
      <w:r w:rsidR="00410B12" w:rsidRPr="006B5611">
        <w:rPr>
          <w:rFonts w:ascii="Times New Roman" w:hAnsi="Times New Roman" w:cs="Times New Roman"/>
          <w:sz w:val="24"/>
          <w:szCs w:val="24"/>
        </w:rPr>
        <w:t>prezentării</w:t>
      </w:r>
      <w:r w:rsidRPr="006B5611">
        <w:rPr>
          <w:rFonts w:ascii="Times New Roman" w:hAnsi="Times New Roman" w:cs="Times New Roman"/>
          <w:sz w:val="24"/>
          <w:szCs w:val="24"/>
        </w:rPr>
        <w:t xml:space="preserve"> coordonatelor </w:t>
      </w:r>
      <w:r w:rsidR="00410B12" w:rsidRPr="006B5611">
        <w:rPr>
          <w:rFonts w:ascii="Times New Roman" w:hAnsi="Times New Roman" w:cs="Times New Roman"/>
          <w:sz w:val="24"/>
          <w:szCs w:val="24"/>
        </w:rPr>
        <w:t>discontinuită</w:t>
      </w:r>
      <w:r w:rsidR="00E4300C" w:rsidRPr="006B5611">
        <w:rPr>
          <w:rFonts w:ascii="Times New Roman" w:hAnsi="Times New Roman" w:cs="Times New Roman"/>
          <w:sz w:val="24"/>
          <w:szCs w:val="24"/>
        </w:rPr>
        <w:t>ț</w:t>
      </w:r>
      <w:r w:rsidR="00410B12" w:rsidRPr="006B5611">
        <w:rPr>
          <w:rFonts w:ascii="Times New Roman" w:hAnsi="Times New Roman" w:cs="Times New Roman"/>
          <w:sz w:val="24"/>
          <w:szCs w:val="24"/>
        </w:rPr>
        <w:t>ilor</w:t>
      </w:r>
      <w:r w:rsidRPr="006B5611">
        <w:rPr>
          <w:rFonts w:ascii="Times New Roman" w:hAnsi="Times New Roman" w:cs="Times New Roman"/>
          <w:sz w:val="24"/>
          <w:szCs w:val="24"/>
        </w:rPr>
        <w:t xml:space="preserve"> în </w:t>
      </w:r>
      <w:r w:rsidR="00410B12" w:rsidRPr="006B5611">
        <w:rPr>
          <w:rFonts w:ascii="Times New Roman" w:hAnsi="Times New Roman" w:cs="Times New Roman"/>
          <w:sz w:val="24"/>
          <w:szCs w:val="24"/>
        </w:rPr>
        <w:t>sec</w:t>
      </w:r>
      <w:r w:rsidR="00E4300C" w:rsidRPr="006B5611">
        <w:rPr>
          <w:rFonts w:ascii="Times New Roman" w:hAnsi="Times New Roman" w:cs="Times New Roman"/>
          <w:sz w:val="24"/>
          <w:szCs w:val="24"/>
        </w:rPr>
        <w:t>ț</w:t>
      </w:r>
      <w:r w:rsidR="00410B12" w:rsidRPr="006B5611">
        <w:rPr>
          <w:rFonts w:ascii="Times New Roman" w:hAnsi="Times New Roman" w:cs="Times New Roman"/>
          <w:sz w:val="24"/>
          <w:szCs w:val="24"/>
        </w:rPr>
        <w:t>iune</w:t>
      </w:r>
      <w:r w:rsidRPr="006B5611">
        <w:rPr>
          <w:rFonts w:ascii="Times New Roman" w:hAnsi="Times New Roman" w:cs="Times New Roman"/>
          <w:sz w:val="24"/>
          <w:szCs w:val="24"/>
        </w:rPr>
        <w:t>.</w:t>
      </w:r>
    </w:p>
    <w:p w14:paraId="4EFBC69E" w14:textId="77777777" w:rsidR="00957B5C" w:rsidRPr="006B5611" w:rsidRDefault="00957B5C"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Executantul răspunde de calitatea sudurilor fiind obligat s</w:t>
      </w:r>
      <w:r w:rsidR="00C334EA" w:rsidRPr="006B5611">
        <w:rPr>
          <w:rFonts w:ascii="Times New Roman" w:hAnsi="Times New Roman" w:cs="Times New Roman"/>
          <w:sz w:val="24"/>
          <w:szCs w:val="24"/>
        </w:rPr>
        <w:t>ă</w:t>
      </w:r>
      <w:r w:rsidRPr="006B5611">
        <w:rPr>
          <w:rFonts w:ascii="Times New Roman" w:hAnsi="Times New Roman" w:cs="Times New Roman"/>
          <w:sz w:val="24"/>
          <w:szCs w:val="24"/>
        </w:rPr>
        <w:t xml:space="preserve"> aplice procedurile de sudare omologate/calificate conform specifica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din proiect.</w:t>
      </w:r>
    </w:p>
    <w:p w14:paraId="2BFF868C" w14:textId="77777777" w:rsidR="00C334EA" w:rsidRPr="006B5611" w:rsidRDefault="00C334EA"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957B5C" w:rsidRPr="006B5611">
        <w:rPr>
          <w:rFonts w:ascii="Times New Roman" w:hAnsi="Times New Roman" w:cs="Times New Roman"/>
          <w:sz w:val="24"/>
          <w:szCs w:val="24"/>
        </w:rPr>
        <w:t>Pentru a-</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putea desfă</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ura activitatea, sudorii trebuie să îndeplinească cerin</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ele prevăzute de legisla</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 xml:space="preserve">ia în vigoare. </w:t>
      </w:r>
    </w:p>
    <w:p w14:paraId="04D978F6" w14:textId="77777777" w:rsidR="00C334EA" w:rsidRPr="006B5611" w:rsidRDefault="00C334EA" w:rsidP="00C334EA">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957B5C" w:rsidRPr="006B5611">
        <w:rPr>
          <w:rFonts w:ascii="Times New Roman" w:hAnsi="Times New Roman" w:cs="Times New Roman"/>
          <w:sz w:val="24"/>
          <w:szCs w:val="24"/>
        </w:rPr>
        <w:t>Documentele care atestă calificarea/omologarea conform reglement</w:t>
      </w:r>
      <w:r w:rsidRPr="006B5611">
        <w:rPr>
          <w:rFonts w:ascii="Times New Roman" w:hAnsi="Times New Roman" w:cs="Times New Roman"/>
          <w:sz w:val="24"/>
          <w:szCs w:val="24"/>
        </w:rPr>
        <w:t>ă</w:t>
      </w:r>
      <w:r w:rsidR="00957B5C" w:rsidRPr="006B5611">
        <w:rPr>
          <w:rFonts w:ascii="Times New Roman" w:hAnsi="Times New Roman" w:cs="Times New Roman"/>
          <w:sz w:val="24"/>
          <w:szCs w:val="24"/>
        </w:rPr>
        <w:t xml:space="preserve">rilor legale în vigoare a procedeelor de sudură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autorizarea sudorilor trebuie s</w:t>
      </w:r>
      <w:r w:rsidRPr="006B5611">
        <w:rPr>
          <w:rFonts w:ascii="Times New Roman" w:hAnsi="Times New Roman" w:cs="Times New Roman"/>
          <w:sz w:val="24"/>
          <w:szCs w:val="24"/>
        </w:rPr>
        <w:t>ă</w:t>
      </w:r>
      <w:r w:rsidR="00957B5C" w:rsidRPr="006B5611">
        <w:rPr>
          <w:rFonts w:ascii="Times New Roman" w:hAnsi="Times New Roman" w:cs="Times New Roman"/>
          <w:sz w:val="24"/>
          <w:szCs w:val="24"/>
        </w:rPr>
        <w:t xml:space="preserve"> fie vizate de către institu</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ii</w:t>
      </w:r>
      <w:r w:rsidRPr="006B5611">
        <w:rPr>
          <w:rFonts w:ascii="Times New Roman" w:hAnsi="Times New Roman" w:cs="Times New Roman"/>
          <w:sz w:val="24"/>
          <w:szCs w:val="24"/>
        </w:rPr>
        <w:t xml:space="preserve"> </w:t>
      </w:r>
      <w:r w:rsidR="00957B5C" w:rsidRPr="006B5611">
        <w:rPr>
          <w:rFonts w:ascii="Times New Roman" w:hAnsi="Times New Roman" w:cs="Times New Roman"/>
          <w:sz w:val="24"/>
          <w:szCs w:val="24"/>
        </w:rPr>
        <w:t>specializate ter</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 xml:space="preserve">e. </w:t>
      </w:r>
    </w:p>
    <w:p w14:paraId="26022F83" w14:textId="77777777" w:rsidR="00957B5C" w:rsidRPr="006B5611" w:rsidRDefault="00C334EA" w:rsidP="00C334EA">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957B5C" w:rsidRPr="006B5611">
        <w:rPr>
          <w:rFonts w:ascii="Times New Roman" w:hAnsi="Times New Roman" w:cs="Times New Roman"/>
          <w:sz w:val="24"/>
          <w:szCs w:val="24"/>
        </w:rPr>
        <w:t>Elementele de baz</w:t>
      </w:r>
      <w:r w:rsidR="00410B12" w:rsidRPr="006B5611">
        <w:rPr>
          <w:rFonts w:ascii="Times New Roman" w:hAnsi="Times New Roman" w:cs="Times New Roman"/>
          <w:sz w:val="24"/>
          <w:szCs w:val="24"/>
        </w:rPr>
        <w:t>ă</w:t>
      </w:r>
      <w:r w:rsidR="00957B5C" w:rsidRPr="006B5611">
        <w:rPr>
          <w:rFonts w:ascii="Times New Roman" w:hAnsi="Times New Roman" w:cs="Times New Roman"/>
          <w:sz w:val="24"/>
          <w:szCs w:val="24"/>
        </w:rPr>
        <w:t xml:space="preserve"> ale îmbinării sudate, preîncălzirea, detensionarea sudurilor, etc. trebuie specificate în procedurile de sudare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 xml:space="preserve">i în tehnologiile de montaj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control al execu</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iei.</w:t>
      </w:r>
    </w:p>
    <w:p w14:paraId="3CE58CA2" w14:textId="77777777" w:rsidR="00957B5C" w:rsidRPr="006B5611" w:rsidRDefault="00957B5C"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Verificarea </w:t>
      </w:r>
      <w:r w:rsidR="00C334EA" w:rsidRPr="006B5611">
        <w:rPr>
          <w:rFonts w:ascii="Times New Roman" w:hAnsi="Times New Roman" w:cs="Times New Roman"/>
          <w:sz w:val="24"/>
          <w:szCs w:val="24"/>
        </w:rPr>
        <w:t>sudorilor se realizează conform prevederilor legale în domeniu</w:t>
      </w:r>
      <w:r w:rsidRPr="006B5611">
        <w:rPr>
          <w:rFonts w:ascii="Times New Roman" w:hAnsi="Times New Roman" w:cs="Times New Roman"/>
          <w:sz w:val="24"/>
          <w:szCs w:val="24"/>
        </w:rPr>
        <w:t>.</w:t>
      </w:r>
    </w:p>
    <w:p w14:paraId="4D50E6BC" w14:textId="77777777" w:rsidR="00957B5C" w:rsidRPr="006B5611" w:rsidRDefault="00C334EA"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Executantul</w:t>
      </w:r>
      <w:r w:rsidR="00957B5C" w:rsidRPr="006B5611">
        <w:rPr>
          <w:rFonts w:ascii="Times New Roman" w:hAnsi="Times New Roman" w:cs="Times New Roman"/>
          <w:sz w:val="24"/>
          <w:szCs w:val="24"/>
        </w:rPr>
        <w:t xml:space="preserve"> </w:t>
      </w:r>
      <w:r w:rsidRPr="006B5611">
        <w:rPr>
          <w:rFonts w:ascii="Times New Roman" w:hAnsi="Times New Roman" w:cs="Times New Roman"/>
          <w:sz w:val="24"/>
          <w:szCs w:val="24"/>
        </w:rPr>
        <w:t>păstrează</w:t>
      </w:r>
      <w:r w:rsidR="00957B5C" w:rsidRPr="006B5611">
        <w:rPr>
          <w:rFonts w:ascii="Times New Roman" w:hAnsi="Times New Roman" w:cs="Times New Roman"/>
          <w:sz w:val="24"/>
          <w:szCs w:val="24"/>
        </w:rPr>
        <w:t xml:space="preserve"> eviden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w:t>
      </w:r>
      <w:r w:rsidR="00957B5C" w:rsidRPr="006B5611">
        <w:rPr>
          <w:rFonts w:ascii="Times New Roman" w:hAnsi="Times New Roman" w:cs="Times New Roman"/>
          <w:sz w:val="24"/>
          <w:szCs w:val="24"/>
        </w:rPr>
        <w:t xml:space="preserve"> testelor de stabilire a procedeului tehnologic de sudare calificat/omologat pe durata folosirii acestuia, precum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datele cu rezultatele testării pentru sudori califica</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i/autoriza</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 pe durata execu</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iei construc</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iei conductei.</w:t>
      </w:r>
    </w:p>
    <w:p w14:paraId="33B0A9DE" w14:textId="77777777" w:rsidR="00C334EA" w:rsidRPr="006B5611" w:rsidRDefault="00C334EA"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957B5C" w:rsidRPr="006B5611">
        <w:rPr>
          <w:rFonts w:ascii="Times New Roman" w:hAnsi="Times New Roman" w:cs="Times New Roman"/>
          <w:sz w:val="24"/>
          <w:szCs w:val="24"/>
        </w:rPr>
        <w:t>Executantul garantează calitatea sudurilor prin certificat de conformitate sau de inspec</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 xml:space="preserve">ie. </w:t>
      </w:r>
    </w:p>
    <w:p w14:paraId="1B716EE2" w14:textId="77777777" w:rsidR="00C334EA" w:rsidRPr="006B5611" w:rsidRDefault="00C334EA" w:rsidP="00C334EA">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957B5C" w:rsidRPr="006B5611">
        <w:rPr>
          <w:rFonts w:ascii="Times New Roman" w:hAnsi="Times New Roman" w:cs="Times New Roman"/>
          <w:sz w:val="24"/>
          <w:szCs w:val="24"/>
        </w:rPr>
        <w:t xml:space="preserve">Calitatea îmbinării sudate este verificată prin mijloace de control nedistructiv precizate prin </w:t>
      </w:r>
      <w:r w:rsidRPr="006B5611">
        <w:rPr>
          <w:rFonts w:ascii="Times New Roman" w:hAnsi="Times New Roman" w:cs="Times New Roman"/>
          <w:sz w:val="24"/>
          <w:szCs w:val="24"/>
        </w:rPr>
        <w:t>PAC/PT</w:t>
      </w:r>
      <w:r w:rsidR="00957B5C"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 xml:space="preserve">i se realizează de către laboratoare autorizate în acest domeniu. </w:t>
      </w:r>
    </w:p>
    <w:p w14:paraId="69B7A7A5" w14:textId="77777777" w:rsidR="00957B5C" w:rsidRPr="006B5611" w:rsidRDefault="00C334EA" w:rsidP="00C334EA">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957B5C" w:rsidRPr="006B5611">
        <w:rPr>
          <w:rFonts w:ascii="Times New Roman" w:hAnsi="Times New Roman" w:cs="Times New Roman"/>
          <w:sz w:val="24"/>
          <w:szCs w:val="24"/>
        </w:rPr>
        <w:t xml:space="preserve">Rezultatul verificărilor, pentru numărul de suduri specificate în </w:t>
      </w:r>
      <w:r w:rsidRPr="006B5611">
        <w:rPr>
          <w:rFonts w:ascii="Times New Roman" w:hAnsi="Times New Roman" w:cs="Times New Roman"/>
          <w:sz w:val="24"/>
          <w:szCs w:val="24"/>
        </w:rPr>
        <w:t>PAC/PT</w:t>
      </w:r>
      <w:r w:rsidR="00957B5C" w:rsidRPr="006B5611">
        <w:rPr>
          <w:rFonts w:ascii="Times New Roman" w:hAnsi="Times New Roman" w:cs="Times New Roman"/>
          <w:sz w:val="24"/>
          <w:szCs w:val="24"/>
        </w:rPr>
        <w:t xml:space="preserve"> se consemnează în documente specifice, predate beneficiarului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incluse în cartea construc</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iei.</w:t>
      </w:r>
    </w:p>
    <w:p w14:paraId="45A75316" w14:textId="77777777" w:rsidR="00C334EA" w:rsidRPr="006B5611" w:rsidRDefault="00C334EA" w:rsidP="00C334EA">
      <w:pPr>
        <w:pStyle w:val="ListParagraph"/>
        <w:autoSpaceDE w:val="0"/>
        <w:autoSpaceDN w:val="0"/>
        <w:adjustRightInd w:val="0"/>
        <w:spacing w:after="0" w:line="360" w:lineRule="auto"/>
        <w:ind w:left="0"/>
        <w:jc w:val="both"/>
        <w:rPr>
          <w:rFonts w:ascii="Times New Roman" w:hAnsi="Times New Roman" w:cs="Times New Roman"/>
          <w:sz w:val="24"/>
          <w:szCs w:val="24"/>
        </w:rPr>
      </w:pPr>
    </w:p>
    <w:p w14:paraId="3F2B4D48" w14:textId="77777777" w:rsidR="00957B5C" w:rsidRPr="006B5611" w:rsidRDefault="00957B5C" w:rsidP="00505070">
      <w:pPr>
        <w:pStyle w:val="ListParagraph"/>
        <w:numPr>
          <w:ilvl w:val="0"/>
          <w:numId w:val="11"/>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Cuplarea conductelor scoase din func</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iune (fără presiune)</w:t>
      </w:r>
    </w:p>
    <w:p w14:paraId="7B409846" w14:textId="77777777" w:rsidR="00C37519" w:rsidRPr="006B5611" w:rsidRDefault="00C37519" w:rsidP="00C37519">
      <w:pPr>
        <w:numPr>
          <w:ilvl w:val="0"/>
          <w:numId w:val="2"/>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Cuplarea conductelor se poate realiza după cum urmează:</w:t>
      </w:r>
    </w:p>
    <w:p w14:paraId="781E9C74" w14:textId="77777777" w:rsidR="00C37519" w:rsidRPr="006B5611" w:rsidRDefault="00C37519" w:rsidP="00C37519">
      <w:pPr>
        <w:numPr>
          <w:ilvl w:val="0"/>
          <w:numId w:val="69"/>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la conducte scoase din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(fără presiune);</w:t>
      </w:r>
    </w:p>
    <w:p w14:paraId="4965050D" w14:textId="77777777" w:rsidR="00C37519" w:rsidRPr="006B5611" w:rsidRDefault="00C37519" w:rsidP="00C37519">
      <w:pPr>
        <w:numPr>
          <w:ilvl w:val="0"/>
          <w:numId w:val="69"/>
        </w:numPr>
        <w:autoSpaceDE w:val="0"/>
        <w:autoSpaceDN w:val="0"/>
        <w:adjustRightInd w:val="0"/>
        <w:spacing w:after="0" w:line="360" w:lineRule="auto"/>
        <w:ind w:left="0"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la conducte aflate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(sub presiune).</w:t>
      </w:r>
    </w:p>
    <w:p w14:paraId="437FA7C1" w14:textId="2126CCEE" w:rsidR="00957B5C" w:rsidRPr="006B5611" w:rsidRDefault="00C334EA"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957B5C" w:rsidRPr="006B5611">
        <w:rPr>
          <w:rFonts w:ascii="Times New Roman" w:hAnsi="Times New Roman" w:cs="Times New Roman"/>
          <w:sz w:val="24"/>
          <w:szCs w:val="24"/>
        </w:rPr>
        <w:t>Cuplarea conductelor prin depresurizare se poate realiza prin una din</w:t>
      </w:r>
      <w:r w:rsidR="006D621E" w:rsidRPr="006B5611">
        <w:rPr>
          <w:rFonts w:ascii="Times New Roman" w:hAnsi="Times New Roman" w:cs="Times New Roman"/>
          <w:sz w:val="24"/>
          <w:szCs w:val="24"/>
        </w:rPr>
        <w:t>tre</w:t>
      </w:r>
      <w:r w:rsidR="00957B5C" w:rsidRPr="006B5611">
        <w:rPr>
          <w:rFonts w:ascii="Times New Roman" w:hAnsi="Times New Roman" w:cs="Times New Roman"/>
          <w:sz w:val="24"/>
          <w:szCs w:val="24"/>
        </w:rPr>
        <w:t xml:space="preserve"> următoarele solu</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ii:</w:t>
      </w:r>
    </w:p>
    <w:p w14:paraId="13535D66" w14:textId="62B1C99F" w:rsidR="00957B5C" w:rsidRPr="006B5611" w:rsidRDefault="00957B5C" w:rsidP="00505070">
      <w:pPr>
        <w:pStyle w:val="ListParagraph"/>
        <w:numPr>
          <w:ilvl w:val="0"/>
          <w:numId w:val="7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ionarea firului conductei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intercalarea unui fiting</w:t>
      </w:r>
      <w:r w:rsidR="00C334EA" w:rsidRPr="006B5611">
        <w:rPr>
          <w:rFonts w:ascii="Times New Roman" w:hAnsi="Times New Roman" w:cs="Times New Roman"/>
          <w:sz w:val="24"/>
          <w:szCs w:val="24"/>
        </w:rPr>
        <w:t xml:space="preserve">, respectiv </w:t>
      </w:r>
      <w:r w:rsidRPr="006B5611">
        <w:rPr>
          <w:rFonts w:ascii="Times New Roman" w:hAnsi="Times New Roman" w:cs="Times New Roman"/>
          <w:sz w:val="24"/>
          <w:szCs w:val="24"/>
        </w:rPr>
        <w:t xml:space="preserve">teu, cruce, etc.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realizarea îmbinării cap la cap între fiting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conduct</w:t>
      </w:r>
      <w:r w:rsidR="006D621E" w:rsidRPr="006B5611">
        <w:rPr>
          <w:rFonts w:ascii="Times New Roman" w:hAnsi="Times New Roman" w:cs="Times New Roman"/>
          <w:sz w:val="24"/>
          <w:szCs w:val="24"/>
        </w:rPr>
        <w:t>ă</w:t>
      </w:r>
      <w:r w:rsidRPr="006B5611">
        <w:rPr>
          <w:rFonts w:ascii="Times New Roman" w:hAnsi="Times New Roman" w:cs="Times New Roman"/>
          <w:sz w:val="24"/>
          <w:szCs w:val="24"/>
        </w:rPr>
        <w:t>; unele detalii de sudare recomandate la sudarea flan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elo</w:t>
      </w:r>
      <w:r w:rsidR="005A75F7" w:rsidRPr="006B5611">
        <w:rPr>
          <w:rFonts w:ascii="Times New Roman" w:hAnsi="Times New Roman" w:cs="Times New Roman"/>
          <w:sz w:val="24"/>
          <w:szCs w:val="24"/>
        </w:rPr>
        <w:t>r sunt prezentate în a</w:t>
      </w:r>
      <w:r w:rsidR="00C334EA" w:rsidRPr="006B5611">
        <w:rPr>
          <w:rFonts w:ascii="Times New Roman" w:hAnsi="Times New Roman" w:cs="Times New Roman"/>
          <w:sz w:val="24"/>
          <w:szCs w:val="24"/>
        </w:rPr>
        <w:t xml:space="preserve">nexa nr. </w:t>
      </w:r>
      <w:r w:rsidRPr="006B5611">
        <w:rPr>
          <w:rFonts w:ascii="Times New Roman" w:hAnsi="Times New Roman" w:cs="Times New Roman"/>
          <w:sz w:val="24"/>
          <w:szCs w:val="24"/>
        </w:rPr>
        <w:t>1</w:t>
      </w:r>
      <w:r w:rsidR="00C334EA" w:rsidRPr="006B5611">
        <w:rPr>
          <w:rFonts w:ascii="Times New Roman" w:hAnsi="Times New Roman" w:cs="Times New Roman"/>
          <w:sz w:val="24"/>
          <w:szCs w:val="24"/>
        </w:rPr>
        <w:t>6</w:t>
      </w:r>
      <w:r w:rsidRPr="006B5611">
        <w:rPr>
          <w:rFonts w:ascii="Times New Roman" w:hAnsi="Times New Roman" w:cs="Times New Roman"/>
          <w:sz w:val="24"/>
          <w:szCs w:val="24"/>
        </w:rPr>
        <w:t>;</w:t>
      </w:r>
    </w:p>
    <w:p w14:paraId="0032D412" w14:textId="77777777" w:rsidR="00957B5C" w:rsidRPr="006B5611" w:rsidRDefault="00957B5C" w:rsidP="00505070">
      <w:pPr>
        <w:pStyle w:val="ListParagraph"/>
        <w:numPr>
          <w:ilvl w:val="0"/>
          <w:numId w:val="7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practicarea unui orificiu în corpul conductei care are diametrul cel mai mare;</w:t>
      </w:r>
    </w:p>
    <w:p w14:paraId="38FE6AFD" w14:textId="77777777" w:rsidR="00957B5C" w:rsidRPr="006B5611" w:rsidRDefault="00957B5C" w:rsidP="00505070">
      <w:pPr>
        <w:pStyle w:val="ListParagraph"/>
        <w:numPr>
          <w:ilvl w:val="0"/>
          <w:numId w:val="7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cuplare cap la cap direct sau prin intermediul unei reduc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135B4B73" w14:textId="77777777" w:rsidR="00957B5C" w:rsidRPr="006B5611" w:rsidRDefault="00C334EA"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957B5C" w:rsidRPr="006B5611">
        <w:rPr>
          <w:rFonts w:ascii="Times New Roman" w:hAnsi="Times New Roman" w:cs="Times New Roman"/>
          <w:sz w:val="24"/>
          <w:szCs w:val="24"/>
        </w:rPr>
        <w:t xml:space="preserve">Prin </w:t>
      </w:r>
      <w:r w:rsidRPr="006B5611">
        <w:rPr>
          <w:rFonts w:ascii="Times New Roman" w:hAnsi="Times New Roman" w:cs="Times New Roman"/>
          <w:sz w:val="24"/>
          <w:szCs w:val="24"/>
        </w:rPr>
        <w:t>PAC/PT</w:t>
      </w:r>
      <w:r w:rsidR="00957B5C" w:rsidRPr="006B5611">
        <w:rPr>
          <w:rFonts w:ascii="Times New Roman" w:hAnsi="Times New Roman" w:cs="Times New Roman"/>
          <w:sz w:val="24"/>
          <w:szCs w:val="24"/>
        </w:rPr>
        <w:t xml:space="preserve"> se stabilesc măsurile de siguran</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 xml:space="preserve">ă necesare pentru eliminarea scăpărilor de gaze </w:t>
      </w:r>
      <w:r w:rsidRPr="006B5611">
        <w:rPr>
          <w:rFonts w:ascii="Times New Roman" w:hAnsi="Times New Roman" w:cs="Times New Roman"/>
          <w:sz w:val="24"/>
          <w:szCs w:val="24"/>
        </w:rPr>
        <w:t xml:space="preserve">naturale </w:t>
      </w:r>
      <w:r w:rsidR="00957B5C" w:rsidRPr="006B5611">
        <w:rPr>
          <w:rFonts w:ascii="Times New Roman" w:hAnsi="Times New Roman" w:cs="Times New Roman"/>
          <w:sz w:val="24"/>
          <w:szCs w:val="24"/>
        </w:rPr>
        <w:t>la locul interven</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iei de cuplare.</w:t>
      </w:r>
    </w:p>
    <w:p w14:paraId="306A2CFB" w14:textId="77777777" w:rsidR="00957B5C" w:rsidRPr="006B5611" w:rsidRDefault="00957B5C"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Se interzice orice lucrare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la conductele scoase din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iune (de sub presiune) </w:t>
      </w:r>
      <w:r w:rsidR="00410B12" w:rsidRPr="006B5611">
        <w:rPr>
          <w:rFonts w:ascii="Times New Roman" w:hAnsi="Times New Roman" w:cs="Times New Roman"/>
          <w:sz w:val="24"/>
          <w:szCs w:val="24"/>
        </w:rPr>
        <w:t>până</w:t>
      </w:r>
      <w:r w:rsidRPr="006B5611">
        <w:rPr>
          <w:rFonts w:ascii="Times New Roman" w:hAnsi="Times New Roman" w:cs="Times New Roman"/>
          <w:sz w:val="24"/>
          <w:szCs w:val="24"/>
        </w:rPr>
        <w:t xml:space="preserve"> ce nu s-au luat cel pu</w:t>
      </w:r>
      <w:r w:rsidR="00E4300C" w:rsidRPr="006B5611">
        <w:rPr>
          <w:rFonts w:ascii="Times New Roman" w:hAnsi="Times New Roman" w:cs="Times New Roman"/>
          <w:sz w:val="24"/>
          <w:szCs w:val="24"/>
        </w:rPr>
        <w:t>ț</w:t>
      </w:r>
      <w:r w:rsidR="00C334EA" w:rsidRPr="006B5611">
        <w:rPr>
          <w:rFonts w:ascii="Times New Roman" w:hAnsi="Times New Roman" w:cs="Times New Roman"/>
          <w:sz w:val="24"/>
          <w:szCs w:val="24"/>
        </w:rPr>
        <w:t>in următoarele mă</w:t>
      </w:r>
      <w:r w:rsidRPr="006B5611">
        <w:rPr>
          <w:rFonts w:ascii="Times New Roman" w:hAnsi="Times New Roman" w:cs="Times New Roman"/>
          <w:sz w:val="24"/>
          <w:szCs w:val="24"/>
        </w:rPr>
        <w:t>suri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744C677B" w14:textId="689082ED" w:rsidR="00957B5C" w:rsidRPr="006B5611" w:rsidRDefault="00957B5C" w:rsidP="00505070">
      <w:pPr>
        <w:pStyle w:val="ListParagraph"/>
        <w:numPr>
          <w:ilvl w:val="0"/>
          <w:numId w:val="7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montarea unor co</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uri de evacuare a eventualelor emana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6D621E" w:rsidRPr="006B5611">
        <w:rPr>
          <w:rFonts w:ascii="Times New Roman" w:hAnsi="Times New Roman" w:cs="Times New Roman"/>
          <w:sz w:val="24"/>
          <w:szCs w:val="24"/>
        </w:rPr>
        <w:t>i</w:t>
      </w:r>
      <w:r w:rsidRPr="006B5611">
        <w:rPr>
          <w:rFonts w:ascii="Times New Roman" w:hAnsi="Times New Roman" w:cs="Times New Roman"/>
          <w:sz w:val="24"/>
          <w:szCs w:val="24"/>
        </w:rPr>
        <w:t xml:space="preserve"> de gaze</w:t>
      </w:r>
      <w:r w:rsidR="00C334EA"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 xml:space="preserve">, cu diametrul nominal </w:t>
      </w:r>
      <w:proofErr w:type="spellStart"/>
      <w:r w:rsidRPr="006B5611">
        <w:rPr>
          <w:rFonts w:ascii="Times New Roman" w:hAnsi="Times New Roman" w:cs="Times New Roman"/>
          <w:sz w:val="24"/>
          <w:szCs w:val="24"/>
        </w:rPr>
        <w:t>D</w:t>
      </w:r>
      <w:r w:rsidRPr="006B5611">
        <w:rPr>
          <w:rFonts w:ascii="Times New Roman" w:hAnsi="Times New Roman" w:cs="Times New Roman"/>
          <w:sz w:val="24"/>
          <w:szCs w:val="24"/>
          <w:vertAlign w:val="subscript"/>
        </w:rPr>
        <w:t>n</w:t>
      </w:r>
      <w:proofErr w:type="spellEnd"/>
      <w:r w:rsidRPr="006B5611">
        <w:rPr>
          <w:rFonts w:ascii="Times New Roman" w:hAnsi="Times New Roman" w:cs="Times New Roman"/>
          <w:sz w:val="24"/>
          <w:szCs w:val="24"/>
        </w:rPr>
        <w:t xml:space="preserve"> 50</w:t>
      </w:r>
      <w:r w:rsidR="00C334EA" w:rsidRPr="006B5611">
        <w:rPr>
          <w:rFonts w:ascii="Times New Roman" w:hAnsi="Times New Roman" w:cs="Times New Roman"/>
          <w:sz w:val="24"/>
          <w:szCs w:val="24"/>
        </w:rPr>
        <w:t xml:space="preserve"> mm</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înăl</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imea minimă de 2</w:t>
      </w:r>
      <w:r w:rsidR="00C334EA" w:rsidRPr="006B5611">
        <w:rPr>
          <w:rFonts w:ascii="Times New Roman" w:hAnsi="Times New Roman" w:cs="Times New Roman"/>
          <w:sz w:val="24"/>
          <w:szCs w:val="24"/>
        </w:rPr>
        <w:t>,00</w:t>
      </w:r>
      <w:r w:rsidRPr="006B5611">
        <w:rPr>
          <w:rFonts w:ascii="Times New Roman" w:hAnsi="Times New Roman" w:cs="Times New Roman"/>
          <w:sz w:val="24"/>
          <w:szCs w:val="24"/>
        </w:rPr>
        <w:t xml:space="preserve"> m, cu respectarea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 obiectivele învecinate</w:t>
      </w:r>
      <w:r w:rsidR="00C334EA" w:rsidRPr="006B5611">
        <w:rPr>
          <w:rFonts w:ascii="Times New Roman" w:hAnsi="Times New Roman" w:cs="Times New Roman"/>
          <w:sz w:val="24"/>
          <w:szCs w:val="24"/>
        </w:rPr>
        <w:t>; c</w:t>
      </w:r>
      <w:r w:rsidRPr="006B5611">
        <w:rPr>
          <w:rFonts w:ascii="Times New Roman" w:hAnsi="Times New Roman" w:cs="Times New Roman"/>
          <w:sz w:val="24"/>
          <w:szCs w:val="24"/>
        </w:rPr>
        <w:t>o</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urile se montează la o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 minim 20</w:t>
      </w:r>
      <w:r w:rsidR="00C334EA" w:rsidRPr="006B5611">
        <w:rPr>
          <w:rFonts w:ascii="Times New Roman" w:hAnsi="Times New Roman" w:cs="Times New Roman"/>
          <w:sz w:val="24"/>
          <w:szCs w:val="24"/>
        </w:rPr>
        <w:t>,00</w:t>
      </w:r>
      <w:r w:rsidRPr="006B5611">
        <w:rPr>
          <w:rFonts w:ascii="Times New Roman" w:hAnsi="Times New Roman" w:cs="Times New Roman"/>
          <w:sz w:val="24"/>
          <w:szCs w:val="24"/>
        </w:rPr>
        <w:t xml:space="preserve"> m amonte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aval de locul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C334EA" w:rsidRPr="006B5611">
        <w:rPr>
          <w:rFonts w:ascii="Times New Roman" w:hAnsi="Times New Roman" w:cs="Times New Roman"/>
          <w:sz w:val="24"/>
          <w:szCs w:val="24"/>
        </w:rPr>
        <w:t>;</w:t>
      </w:r>
    </w:p>
    <w:p w14:paraId="322AD2C5" w14:textId="77777777" w:rsidR="00957B5C" w:rsidRPr="006B5611" w:rsidRDefault="00957B5C" w:rsidP="00505070">
      <w:pPr>
        <w:pStyle w:val="ListParagraph"/>
        <w:numPr>
          <w:ilvl w:val="0"/>
          <w:numId w:val="7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introducerea în conductă, de o parte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alta a locului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 unor obturatoare sferice</w:t>
      </w:r>
      <w:r w:rsidR="000D43C0" w:rsidRPr="006B5611">
        <w:rPr>
          <w:rFonts w:ascii="Times New Roman" w:hAnsi="Times New Roman" w:cs="Times New Roman"/>
          <w:sz w:val="24"/>
          <w:szCs w:val="24"/>
        </w:rPr>
        <w:t xml:space="preserve">, respectiv </w:t>
      </w:r>
      <w:r w:rsidRPr="006B5611">
        <w:rPr>
          <w:rFonts w:ascii="Times New Roman" w:hAnsi="Times New Roman" w:cs="Times New Roman"/>
          <w:sz w:val="24"/>
          <w:szCs w:val="24"/>
        </w:rPr>
        <w:t>baloane gonflabile, sau alte tipuri de obturatoare pentru evitarea trecerii gaz</w:t>
      </w:r>
      <w:r w:rsidR="000D43C0" w:rsidRPr="006B5611">
        <w:rPr>
          <w:rFonts w:ascii="Times New Roman" w:hAnsi="Times New Roman" w:cs="Times New Roman"/>
          <w:sz w:val="24"/>
          <w:szCs w:val="24"/>
        </w:rPr>
        <w:t xml:space="preserve">elor naturale </w:t>
      </w:r>
      <w:r w:rsidRPr="006B5611">
        <w:rPr>
          <w:rFonts w:ascii="Times New Roman" w:hAnsi="Times New Roman" w:cs="Times New Roman"/>
          <w:sz w:val="24"/>
          <w:szCs w:val="24"/>
        </w:rPr>
        <w:t>provenit</w:t>
      </w:r>
      <w:r w:rsidR="000D43C0" w:rsidRPr="006B5611">
        <w:rPr>
          <w:rFonts w:ascii="Times New Roman" w:hAnsi="Times New Roman" w:cs="Times New Roman"/>
          <w:sz w:val="24"/>
          <w:szCs w:val="24"/>
        </w:rPr>
        <w:t>e</w:t>
      </w:r>
      <w:r w:rsidRPr="006B5611">
        <w:rPr>
          <w:rFonts w:ascii="Times New Roman" w:hAnsi="Times New Roman" w:cs="Times New Roman"/>
          <w:sz w:val="24"/>
          <w:szCs w:val="24"/>
        </w:rPr>
        <w:t xml:space="preserve"> din formarea pungilor reziduale</w:t>
      </w:r>
      <w:r w:rsidR="000D43C0" w:rsidRPr="006B5611">
        <w:rPr>
          <w:rFonts w:ascii="Times New Roman" w:hAnsi="Times New Roman" w:cs="Times New Roman"/>
          <w:sz w:val="24"/>
          <w:szCs w:val="24"/>
        </w:rPr>
        <w:t>, spre zona de lucru;</w:t>
      </w:r>
    </w:p>
    <w:p w14:paraId="2FE4976D" w14:textId="77777777" w:rsidR="00957B5C" w:rsidRPr="006B5611" w:rsidRDefault="00957B5C" w:rsidP="00505070">
      <w:pPr>
        <w:pStyle w:val="ListParagraph"/>
        <w:numPr>
          <w:ilvl w:val="0"/>
          <w:numId w:val="7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instruirea personalului calificat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conform normelor specifice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muncii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PSI.</w:t>
      </w:r>
    </w:p>
    <w:p w14:paraId="6F91EB7D" w14:textId="77777777" w:rsidR="00D23E67" w:rsidRPr="006B5611" w:rsidRDefault="00D23E67" w:rsidP="00B258E3">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w:t>
      </w:r>
      <w:r w:rsidR="00957B5C" w:rsidRPr="006B5611">
        <w:rPr>
          <w:rFonts w:ascii="Times New Roman" w:hAnsi="Times New Roman" w:cs="Times New Roman"/>
          <w:sz w:val="24"/>
          <w:szCs w:val="24"/>
        </w:rPr>
        <w:t xml:space="preserve">Executarea orificiului în vederea introducerii obturatorului sferic se face între zona de lucru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co</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 xml:space="preserve">. </w:t>
      </w:r>
    </w:p>
    <w:p w14:paraId="4C0411C5" w14:textId="77777777" w:rsidR="00957B5C" w:rsidRPr="006B5611" w:rsidRDefault="00D23E67" w:rsidP="00D23E67">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957B5C"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 xml:space="preserve">a între orificiu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co</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 xml:space="preserve"> se stabile</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 xml:space="preserve">te prin </w:t>
      </w:r>
      <w:r w:rsidRPr="006B5611">
        <w:rPr>
          <w:rFonts w:ascii="Times New Roman" w:hAnsi="Times New Roman" w:cs="Times New Roman"/>
          <w:sz w:val="24"/>
          <w:szCs w:val="24"/>
        </w:rPr>
        <w:t>PAC/PT</w:t>
      </w:r>
      <w:r w:rsidR="00957B5C"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este</w:t>
      </w:r>
      <w:r w:rsidRPr="006B5611">
        <w:rPr>
          <w:rFonts w:ascii="Times New Roman" w:hAnsi="Times New Roman" w:cs="Times New Roman"/>
          <w:sz w:val="24"/>
          <w:szCs w:val="24"/>
        </w:rPr>
        <w:t>,</w:t>
      </w:r>
      <w:r w:rsidR="00957B5C" w:rsidRPr="006B5611">
        <w:rPr>
          <w:rFonts w:ascii="Times New Roman" w:hAnsi="Times New Roman" w:cs="Times New Roman"/>
          <w:sz w:val="24"/>
          <w:szCs w:val="24"/>
        </w:rPr>
        <w:t xml:space="preserve"> de regulă</w:t>
      </w:r>
      <w:r w:rsidRPr="006B5611">
        <w:rPr>
          <w:rFonts w:ascii="Times New Roman" w:hAnsi="Times New Roman" w:cs="Times New Roman"/>
          <w:sz w:val="24"/>
          <w:szCs w:val="24"/>
        </w:rPr>
        <w:t>,</w:t>
      </w:r>
      <w:r w:rsidR="00957B5C" w:rsidRPr="006B5611">
        <w:rPr>
          <w:rFonts w:ascii="Times New Roman" w:hAnsi="Times New Roman" w:cs="Times New Roman"/>
          <w:sz w:val="24"/>
          <w:szCs w:val="24"/>
        </w:rPr>
        <w:t xml:space="preserve"> de 1</w:t>
      </w:r>
      <w:r w:rsidRPr="006B5611">
        <w:rPr>
          <w:rFonts w:ascii="Times New Roman" w:hAnsi="Times New Roman" w:cs="Times New Roman"/>
          <w:sz w:val="24"/>
          <w:szCs w:val="24"/>
        </w:rPr>
        <w:t>,00</w:t>
      </w:r>
      <w:r w:rsidR="00957B5C" w:rsidRPr="006B5611">
        <w:rPr>
          <w:rFonts w:ascii="Times New Roman" w:hAnsi="Times New Roman" w:cs="Times New Roman"/>
          <w:sz w:val="24"/>
          <w:szCs w:val="24"/>
        </w:rPr>
        <w:t xml:space="preserve"> </w:t>
      </w:r>
      <w:r w:rsidRPr="006B5611">
        <w:rPr>
          <w:rFonts w:ascii="Times New Roman" w:hAnsi="Times New Roman" w:cs="Times New Roman"/>
          <w:sz w:val="24"/>
          <w:szCs w:val="24"/>
        </w:rPr>
        <w:t>–</w:t>
      </w:r>
      <w:r w:rsidR="00957B5C" w:rsidRPr="006B5611">
        <w:rPr>
          <w:rFonts w:ascii="Times New Roman" w:hAnsi="Times New Roman" w:cs="Times New Roman"/>
          <w:sz w:val="24"/>
          <w:szCs w:val="24"/>
        </w:rPr>
        <w:t xml:space="preserve"> 2</w:t>
      </w:r>
      <w:r w:rsidRPr="006B5611">
        <w:rPr>
          <w:rFonts w:ascii="Times New Roman" w:hAnsi="Times New Roman" w:cs="Times New Roman"/>
          <w:sz w:val="24"/>
          <w:szCs w:val="24"/>
        </w:rPr>
        <w:t>,00</w:t>
      </w:r>
      <w:r w:rsidR="00957B5C" w:rsidRPr="006B5611">
        <w:rPr>
          <w:rFonts w:ascii="Times New Roman" w:hAnsi="Times New Roman" w:cs="Times New Roman"/>
          <w:sz w:val="24"/>
          <w:szCs w:val="24"/>
        </w:rPr>
        <w:t xml:space="preserve"> m.</w:t>
      </w:r>
    </w:p>
    <w:p w14:paraId="532A9A0B" w14:textId="77777777" w:rsidR="00D23E67" w:rsidRPr="006B5611" w:rsidRDefault="00D23E67" w:rsidP="00D23E67">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24646BEB" w14:textId="77777777" w:rsidR="00957B5C" w:rsidRPr="006B5611" w:rsidRDefault="00957B5C" w:rsidP="00505070">
      <w:pPr>
        <w:pStyle w:val="ListParagraph"/>
        <w:numPr>
          <w:ilvl w:val="0"/>
          <w:numId w:val="11"/>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Cuplarea la conducte aflate în func</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iune (sub presiune)</w:t>
      </w:r>
    </w:p>
    <w:p w14:paraId="3B8CDAA2" w14:textId="77777777" w:rsidR="00957B5C" w:rsidRPr="006B5611" w:rsidRDefault="00957B5C"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de cuplare sub presiune se efectuează în baza unor proceduri specifice elaborate de către </w:t>
      </w:r>
      <w:r w:rsidR="00D23E67" w:rsidRPr="006B5611">
        <w:rPr>
          <w:rFonts w:ascii="Times New Roman" w:hAnsi="Times New Roman" w:cs="Times New Roman"/>
          <w:sz w:val="24"/>
          <w:szCs w:val="24"/>
        </w:rPr>
        <w:t>P/OÎ/OGNL</w:t>
      </w:r>
      <w:r w:rsidRPr="006B5611">
        <w:rPr>
          <w:rFonts w:ascii="Times New Roman" w:hAnsi="Times New Roman" w:cs="Times New Roman"/>
          <w:sz w:val="24"/>
          <w:szCs w:val="24"/>
        </w:rPr>
        <w:t xml:space="preserve">, cu respectarea </w:t>
      </w:r>
      <w:r w:rsidR="00D23E67" w:rsidRPr="006B5611">
        <w:rPr>
          <w:rFonts w:ascii="Times New Roman" w:hAnsi="Times New Roman" w:cs="Times New Roman"/>
          <w:sz w:val="24"/>
          <w:szCs w:val="24"/>
        </w:rPr>
        <w:t>PAC/PT</w:t>
      </w:r>
      <w:r w:rsidRPr="006B5611">
        <w:rPr>
          <w:rFonts w:ascii="Times New Roman" w:hAnsi="Times New Roman" w:cs="Times New Roman"/>
          <w:sz w:val="24"/>
          <w:szCs w:val="24"/>
        </w:rPr>
        <w:t>.</w:t>
      </w:r>
    </w:p>
    <w:p w14:paraId="25AC3E89" w14:textId="77777777" w:rsidR="00957B5C" w:rsidRPr="006B5611" w:rsidRDefault="00957B5C"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Prin </w:t>
      </w:r>
      <w:r w:rsidR="00D23E67" w:rsidRPr="006B5611">
        <w:rPr>
          <w:rFonts w:ascii="Times New Roman" w:hAnsi="Times New Roman" w:cs="Times New Roman"/>
          <w:sz w:val="24"/>
          <w:szCs w:val="24"/>
        </w:rPr>
        <w:t>PAC/PT</w:t>
      </w:r>
      <w:r w:rsidRPr="006B5611">
        <w:rPr>
          <w:rFonts w:ascii="Times New Roman" w:hAnsi="Times New Roman" w:cs="Times New Roman"/>
          <w:sz w:val="24"/>
          <w:szCs w:val="24"/>
        </w:rPr>
        <w:t xml:space="preserve"> sunt specificate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cuplare sub presiune a conductelor în vederea montării unor robinete de racorduri, respectând normele specifice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 muncii în vigoare.</w:t>
      </w:r>
    </w:p>
    <w:p w14:paraId="5BE7E4C3" w14:textId="77777777" w:rsidR="00D23E67" w:rsidRPr="006B5611" w:rsidRDefault="00D23E67"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957B5C" w:rsidRPr="006B5611">
        <w:rPr>
          <w:rFonts w:ascii="Times New Roman" w:hAnsi="Times New Roman" w:cs="Times New Roman"/>
          <w:sz w:val="24"/>
          <w:szCs w:val="24"/>
        </w:rPr>
        <w:t>Cuplarea sub presiune se efectuează în condi</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ii controlate sub aspectul temperaturii peretelui condu</w:t>
      </w:r>
      <w:r w:rsidRPr="006B5611">
        <w:rPr>
          <w:rFonts w:ascii="Times New Roman" w:hAnsi="Times New Roman" w:cs="Times New Roman"/>
          <w:sz w:val="24"/>
          <w:szCs w:val="24"/>
        </w:rPr>
        <w:t xml:space="preserve">ctei, a presiunii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vitezei de curgere a gazelor</w:t>
      </w:r>
      <w:r w:rsidRPr="006B5611">
        <w:rPr>
          <w:rFonts w:ascii="Times New Roman" w:hAnsi="Times New Roman" w:cs="Times New Roman"/>
          <w:sz w:val="24"/>
          <w:szCs w:val="24"/>
        </w:rPr>
        <w:t xml:space="preserve"> naturale</w:t>
      </w:r>
      <w:r w:rsidR="00957B5C" w:rsidRPr="006B5611">
        <w:rPr>
          <w:rFonts w:ascii="Times New Roman" w:hAnsi="Times New Roman" w:cs="Times New Roman"/>
          <w:sz w:val="24"/>
          <w:szCs w:val="24"/>
        </w:rPr>
        <w:t>, în scopul eliminării/diminuării riscurilor la care este expus</w:t>
      </w:r>
      <w:r w:rsidRPr="006B5611">
        <w:rPr>
          <w:rFonts w:ascii="Times New Roman" w:hAnsi="Times New Roman" w:cs="Times New Roman"/>
          <w:sz w:val="24"/>
          <w:szCs w:val="24"/>
        </w:rPr>
        <w:t>ă</w:t>
      </w:r>
      <w:r w:rsidR="00957B5C" w:rsidRPr="006B5611">
        <w:rPr>
          <w:rFonts w:ascii="Times New Roman" w:hAnsi="Times New Roman" w:cs="Times New Roman"/>
          <w:sz w:val="24"/>
          <w:szCs w:val="24"/>
        </w:rPr>
        <w:t xml:space="preserve"> opera</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 xml:space="preserve">ia de perforare sub presiune. </w:t>
      </w:r>
    </w:p>
    <w:p w14:paraId="6A3FE241" w14:textId="77777777" w:rsidR="00957B5C" w:rsidRPr="006B5611" w:rsidRDefault="00D23E67" w:rsidP="00D23E67">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957B5C" w:rsidRPr="006B5611">
        <w:rPr>
          <w:rFonts w:ascii="Times New Roman" w:hAnsi="Times New Roman" w:cs="Times New Roman"/>
          <w:sz w:val="24"/>
          <w:szCs w:val="24"/>
        </w:rPr>
        <w:t>Riscurile opera</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iei de perforare sub presiune, pot fi:</w:t>
      </w:r>
    </w:p>
    <w:p w14:paraId="2FD7DA84" w14:textId="77777777" w:rsidR="00957B5C" w:rsidRPr="006B5611" w:rsidRDefault="00957B5C" w:rsidP="00505070">
      <w:pPr>
        <w:pStyle w:val="ListParagraph"/>
        <w:numPr>
          <w:ilvl w:val="1"/>
          <w:numId w:val="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scăderea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ei mecanice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deformarea locală a peretelui conductei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cre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terii temperaturii în zona de sudare;</w:t>
      </w:r>
    </w:p>
    <w:p w14:paraId="06E6B9F2" w14:textId="77777777" w:rsidR="00957B5C" w:rsidRPr="006B5611" w:rsidRDefault="00957B5C" w:rsidP="00505070">
      <w:pPr>
        <w:pStyle w:val="ListParagraph"/>
        <w:numPr>
          <w:ilvl w:val="1"/>
          <w:numId w:val="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deteriorarea microstructurii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fisurarea materialului conductei, ca urmare a încălzirii locale excesive sau a răcirii rapide în timpul sud</w:t>
      </w:r>
      <w:r w:rsidR="00D23E67" w:rsidRPr="006B5611">
        <w:rPr>
          <w:rFonts w:ascii="Times New Roman" w:hAnsi="Times New Roman" w:cs="Times New Roman"/>
          <w:sz w:val="24"/>
          <w:szCs w:val="24"/>
        </w:rPr>
        <w:t>ă</w:t>
      </w:r>
      <w:r w:rsidRPr="006B5611">
        <w:rPr>
          <w:rFonts w:ascii="Times New Roman" w:hAnsi="Times New Roman" w:cs="Times New Roman"/>
          <w:sz w:val="24"/>
          <w:szCs w:val="24"/>
        </w:rPr>
        <w:t>rii, respectiv imediat după întreruperea 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iunii arcului electric;</w:t>
      </w:r>
    </w:p>
    <w:p w14:paraId="5C783109" w14:textId="77777777" w:rsidR="00957B5C" w:rsidRPr="006B5611" w:rsidRDefault="00957B5C" w:rsidP="00505070">
      <w:pPr>
        <w:pStyle w:val="ListParagraph"/>
        <w:numPr>
          <w:ilvl w:val="1"/>
          <w:numId w:val="7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amorsarea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propagarea unor ruperi fragile în peretele conductei, ca urmare a tensiunilor create de efectul temperaturii de sudare.</w:t>
      </w:r>
    </w:p>
    <w:p w14:paraId="09FE01FC" w14:textId="77777777" w:rsidR="00957B5C" w:rsidRPr="006B5611" w:rsidRDefault="00957B5C"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 stabilirea procedurii de sudare se ia în calcul temperatura maximă pe care o poate atinge suprafa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interioară a conductei, respectiv 300°C.</w:t>
      </w:r>
    </w:p>
    <w:p w14:paraId="709EE09C" w14:textId="35A114E3" w:rsidR="00957B5C" w:rsidRPr="006B5611" w:rsidRDefault="00B2074D"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E42E57" w:rsidRPr="006B5611">
        <w:rPr>
          <w:rFonts w:ascii="Times New Roman" w:hAnsi="Times New Roman" w:cs="Times New Roman"/>
          <w:sz w:val="24"/>
          <w:szCs w:val="24"/>
        </w:rPr>
        <w:t>În timpul interven</w:t>
      </w:r>
      <w:r w:rsidR="00E4300C" w:rsidRPr="006B5611">
        <w:rPr>
          <w:rFonts w:ascii="Times New Roman" w:hAnsi="Times New Roman" w:cs="Times New Roman"/>
          <w:sz w:val="24"/>
          <w:szCs w:val="24"/>
        </w:rPr>
        <w:t>ț</w:t>
      </w:r>
      <w:r w:rsidR="00E42E57" w:rsidRPr="006B5611">
        <w:rPr>
          <w:rFonts w:ascii="Times New Roman" w:hAnsi="Times New Roman" w:cs="Times New Roman"/>
          <w:sz w:val="24"/>
          <w:szCs w:val="24"/>
        </w:rPr>
        <w:t>iei p</w:t>
      </w:r>
      <w:r w:rsidR="00D23E67" w:rsidRPr="006B5611">
        <w:rPr>
          <w:rFonts w:ascii="Times New Roman" w:hAnsi="Times New Roman" w:cs="Times New Roman"/>
          <w:sz w:val="24"/>
          <w:szCs w:val="24"/>
        </w:rPr>
        <w:t>resiunea maxim</w:t>
      </w:r>
      <w:r w:rsidR="006D621E" w:rsidRPr="006B5611">
        <w:rPr>
          <w:rFonts w:ascii="Times New Roman" w:hAnsi="Times New Roman" w:cs="Times New Roman"/>
          <w:sz w:val="24"/>
          <w:szCs w:val="24"/>
        </w:rPr>
        <w:t>ă</w:t>
      </w:r>
      <w:r w:rsidR="00D23E67" w:rsidRPr="006B5611">
        <w:rPr>
          <w:rFonts w:ascii="Times New Roman" w:hAnsi="Times New Roman" w:cs="Times New Roman"/>
          <w:sz w:val="24"/>
          <w:szCs w:val="24"/>
        </w:rPr>
        <w:t xml:space="preserve"> a gazelor naturale</w:t>
      </w:r>
      <w:r w:rsidR="00E42E57" w:rsidRPr="006B5611">
        <w:rPr>
          <w:rFonts w:ascii="Times New Roman" w:hAnsi="Times New Roman" w:cs="Times New Roman"/>
          <w:sz w:val="24"/>
          <w:szCs w:val="24"/>
        </w:rPr>
        <w:t xml:space="preserve"> din conductă</w:t>
      </w:r>
      <w:r w:rsidR="00957B5C" w:rsidRPr="006B5611">
        <w:rPr>
          <w:rFonts w:ascii="Times New Roman" w:hAnsi="Times New Roman" w:cs="Times New Roman"/>
          <w:sz w:val="24"/>
          <w:szCs w:val="24"/>
        </w:rPr>
        <w:t xml:space="preserve"> îndepline</w:t>
      </w:r>
      <w:r w:rsidR="00F15A6F" w:rsidRPr="006B5611">
        <w:rPr>
          <w:rFonts w:ascii="Times New Roman" w:hAnsi="Times New Roman" w:cs="Times New Roman"/>
          <w:sz w:val="24"/>
          <w:szCs w:val="24"/>
        </w:rPr>
        <w:t>ș</w:t>
      </w:r>
      <w:r w:rsidR="00E42E57" w:rsidRPr="006B5611">
        <w:rPr>
          <w:rFonts w:ascii="Times New Roman" w:hAnsi="Times New Roman" w:cs="Times New Roman"/>
          <w:sz w:val="24"/>
          <w:szCs w:val="24"/>
        </w:rPr>
        <w:t>te</w:t>
      </w:r>
      <w:r w:rsidR="00957B5C" w:rsidRPr="006B5611">
        <w:rPr>
          <w:rFonts w:ascii="Times New Roman" w:hAnsi="Times New Roman" w:cs="Times New Roman"/>
          <w:sz w:val="24"/>
          <w:szCs w:val="24"/>
        </w:rPr>
        <w:t xml:space="preserve"> următoarea condi</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ie:</w:t>
      </w:r>
    </w:p>
    <w:p w14:paraId="1A1BA621" w14:textId="77777777" w:rsidR="00D23E67" w:rsidRPr="006B5611" w:rsidRDefault="00D23E67" w:rsidP="00D23E67">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m:oMathPara>
        <m:oMath>
          <m:r>
            <w:rPr>
              <w:rFonts w:ascii="Cambria Math" w:hAnsi="Cambria Math" w:cs="Times New Roman"/>
              <w:sz w:val="24"/>
              <w:szCs w:val="24"/>
            </w:rPr>
            <m:t>p≤</m:t>
          </m:r>
          <m:f>
            <m:fPr>
              <m:ctrlPr>
                <w:rPr>
                  <w:rFonts w:ascii="Cambria Math" w:hAnsi="Cambria Math" w:cs="Times New Roman"/>
                  <w:i/>
                  <w:sz w:val="24"/>
                  <w:szCs w:val="24"/>
                </w:rPr>
              </m:ctrlPr>
            </m:fPr>
            <m:num>
              <m:r>
                <w:rPr>
                  <w:rFonts w:ascii="Cambria Math" w:hAnsi="Cambria Math" w:cs="Times New Roman"/>
                  <w:sz w:val="24"/>
                  <w:szCs w:val="24"/>
                </w:rPr>
                <m:t>2×F×</m:t>
              </m:r>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 xml:space="preserve">a </m:t>
                  </m:r>
                </m:sub>
              </m:sSub>
              <m:r>
                <w:rPr>
                  <w:rFonts w:ascii="Cambria Math" w:hAnsi="Cambria Math" w:cs="Times New Roman"/>
                  <w:sz w:val="24"/>
                  <w:szCs w:val="24"/>
                </w:rPr>
                <m:t>×</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ef</m:t>
                      </m:r>
                    </m:sub>
                  </m:sSub>
                  <m:r>
                    <w:rPr>
                      <w:rFonts w:ascii="Cambria Math" w:hAnsi="Cambria Math" w:cs="Times New Roman"/>
                      <w:sz w:val="24"/>
                      <w:szCs w:val="24"/>
                    </w:rPr>
                    <m:t>-u</m:t>
                  </m:r>
                </m:e>
              </m:d>
            </m:num>
            <m:den>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e</m:t>
                  </m:r>
                </m:sub>
              </m:sSub>
            </m:den>
          </m:f>
          <m:r>
            <w:rPr>
              <w:rFonts w:ascii="Cambria Math" w:hAnsi="Cambria Math" w:cs="Times New Roman"/>
              <w:sz w:val="24"/>
              <w:szCs w:val="24"/>
            </w:rPr>
            <m:t>×φ</m:t>
          </m:r>
        </m:oMath>
      </m:oMathPara>
    </w:p>
    <w:p w14:paraId="31C0F15E" w14:textId="77777777" w:rsidR="00A66E0B" w:rsidRPr="006B5611" w:rsidRDefault="00A66E0B" w:rsidP="00A66E0B">
      <w:pPr>
        <w:autoSpaceDE w:val="0"/>
        <w:autoSpaceDN w:val="0"/>
        <w:adjustRightInd w:val="0"/>
        <w:spacing w:after="0" w:line="360" w:lineRule="auto"/>
        <w:jc w:val="both"/>
        <w:rPr>
          <w:rFonts w:ascii="Times New Roman" w:hAnsi="Times New Roman" w:cs="Times New Roman"/>
          <w:iCs/>
          <w:sz w:val="24"/>
          <w:szCs w:val="24"/>
        </w:rPr>
      </w:pPr>
      <w:r w:rsidRPr="006B5611">
        <w:rPr>
          <w:rFonts w:ascii="Times New Roman" w:hAnsi="Times New Roman" w:cs="Times New Roman"/>
          <w:iCs/>
          <w:sz w:val="24"/>
          <w:szCs w:val="24"/>
        </w:rPr>
        <w:t>unde:</w:t>
      </w:r>
    </w:p>
    <w:p w14:paraId="51F87186" w14:textId="77777777" w:rsidR="00A66E0B" w:rsidRPr="006B5611" w:rsidRDefault="00A66E0B" w:rsidP="00505070">
      <w:pPr>
        <w:pStyle w:val="ListParagraph"/>
        <w:numPr>
          <w:ilvl w:val="0"/>
          <w:numId w:val="73"/>
        </w:numPr>
        <w:autoSpaceDE w:val="0"/>
        <w:autoSpaceDN w:val="0"/>
        <w:adjustRightInd w:val="0"/>
        <w:spacing w:after="0" w:line="360" w:lineRule="auto"/>
        <w:ind w:left="0" w:firstLine="0"/>
        <w:jc w:val="both"/>
        <w:rPr>
          <w:rFonts w:ascii="Times New Roman" w:hAnsi="Times New Roman" w:cs="Times New Roman"/>
          <w:iCs/>
          <w:sz w:val="24"/>
          <w:szCs w:val="24"/>
        </w:rPr>
      </w:pPr>
      <m:oMath>
        <m:r>
          <w:rPr>
            <w:rFonts w:ascii="Cambria Math" w:hAnsi="Cambria Math" w:cs="Times New Roman"/>
            <w:sz w:val="24"/>
            <w:szCs w:val="24"/>
          </w:rPr>
          <m:t>p</m:t>
        </m:r>
      </m:oMath>
      <w:r w:rsidR="00E42E57" w:rsidRPr="006B5611">
        <w:rPr>
          <w:rFonts w:ascii="Times New Roman" w:eastAsiaTheme="minorEastAsia" w:hAnsi="Times New Roman" w:cs="Times New Roman"/>
          <w:sz w:val="24"/>
          <w:szCs w:val="24"/>
        </w:rPr>
        <w:t xml:space="preserve"> - </w:t>
      </w:r>
      <w:r w:rsidR="00E42E57" w:rsidRPr="006B5611">
        <w:rPr>
          <w:rFonts w:ascii="Times New Roman" w:hAnsi="Times New Roman" w:cs="Times New Roman"/>
          <w:sz w:val="24"/>
          <w:szCs w:val="24"/>
        </w:rPr>
        <w:t>presiunea maximă din conductă, în timpul interven</w:t>
      </w:r>
      <w:r w:rsidR="00E4300C" w:rsidRPr="006B5611">
        <w:rPr>
          <w:rFonts w:ascii="Times New Roman" w:hAnsi="Times New Roman" w:cs="Times New Roman"/>
          <w:sz w:val="24"/>
          <w:szCs w:val="24"/>
        </w:rPr>
        <w:t>ț</w:t>
      </w:r>
      <w:r w:rsidR="00E42E57" w:rsidRPr="006B5611">
        <w:rPr>
          <w:rFonts w:ascii="Times New Roman" w:hAnsi="Times New Roman" w:cs="Times New Roman"/>
          <w:sz w:val="24"/>
          <w:szCs w:val="24"/>
        </w:rPr>
        <w:t xml:space="preserve">iei, </w:t>
      </w:r>
      <w:r w:rsidR="00E42E57" w:rsidRPr="006B5611">
        <w:rPr>
          <w:rFonts w:ascii="Times New Roman" w:hAnsi="Times New Roman" w:cs="Times New Roman"/>
          <w:iCs/>
          <w:sz w:val="24"/>
          <w:szCs w:val="24"/>
        </w:rPr>
        <w:t>[</w:t>
      </w:r>
      <w:proofErr w:type="spellStart"/>
      <w:r w:rsidR="00E42E57" w:rsidRPr="006B5611">
        <w:rPr>
          <w:rFonts w:ascii="Times New Roman" w:hAnsi="Times New Roman" w:cs="Times New Roman"/>
          <w:sz w:val="24"/>
          <w:szCs w:val="24"/>
        </w:rPr>
        <w:t>MPa</w:t>
      </w:r>
      <w:proofErr w:type="spellEnd"/>
      <w:r w:rsidR="00E42E57" w:rsidRPr="006B5611">
        <w:rPr>
          <w:rFonts w:ascii="Times New Roman" w:hAnsi="Times New Roman" w:cs="Times New Roman"/>
          <w:sz w:val="24"/>
          <w:szCs w:val="24"/>
        </w:rPr>
        <w:t>];</w:t>
      </w:r>
    </w:p>
    <w:p w14:paraId="4327FB5E" w14:textId="77777777" w:rsidR="00E42E57" w:rsidRPr="006B5611" w:rsidRDefault="00E42E57" w:rsidP="00505070">
      <w:pPr>
        <w:pStyle w:val="ListParagraph"/>
        <w:numPr>
          <w:ilvl w:val="0"/>
          <w:numId w:val="73"/>
        </w:numPr>
        <w:autoSpaceDE w:val="0"/>
        <w:autoSpaceDN w:val="0"/>
        <w:adjustRightInd w:val="0"/>
        <w:spacing w:after="0" w:line="360" w:lineRule="auto"/>
        <w:ind w:left="0" w:firstLine="0"/>
        <w:jc w:val="both"/>
        <w:rPr>
          <w:rFonts w:ascii="Times New Roman" w:hAnsi="Times New Roman" w:cs="Times New Roman"/>
          <w:iCs/>
          <w:sz w:val="24"/>
          <w:szCs w:val="24"/>
        </w:rPr>
      </w:pPr>
      <m:oMath>
        <m:r>
          <w:rPr>
            <w:rFonts w:ascii="Cambria Math" w:hAnsi="Cambria Math" w:cs="Times New Roman"/>
            <w:sz w:val="24"/>
            <w:szCs w:val="24"/>
          </w:rPr>
          <m:t>F</m:t>
        </m:r>
      </m:oMath>
      <w:r w:rsidRPr="006B5611">
        <w:rPr>
          <w:rFonts w:ascii="Times New Roman" w:eastAsiaTheme="minorEastAsia" w:hAnsi="Times New Roman" w:cs="Times New Roman"/>
          <w:sz w:val="24"/>
          <w:szCs w:val="24"/>
        </w:rPr>
        <w:t xml:space="preserve"> - </w:t>
      </w:r>
      <w:r w:rsidRPr="006B5611">
        <w:rPr>
          <w:rFonts w:ascii="Times New Roman" w:hAnsi="Times New Roman" w:cs="Times New Roman"/>
          <w:sz w:val="24"/>
          <w:szCs w:val="24"/>
        </w:rPr>
        <w:t>factorul de corec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a efectului încălzirii peretelui conductei în timpul preîncălzirii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 sudării, care depinde de temperatura peretelui conductei - </w:t>
      </w:r>
      <w:r w:rsidRPr="006B5611">
        <w:rPr>
          <w:rFonts w:ascii="Times New Roman" w:hAnsi="Times New Roman" w:cs="Times New Roman"/>
          <w:i/>
          <w:sz w:val="24"/>
          <w:szCs w:val="24"/>
        </w:rPr>
        <w:t>t</w:t>
      </w:r>
      <w:r w:rsidRPr="006B5611">
        <w:rPr>
          <w:rFonts w:ascii="Times New Roman" w:hAnsi="Times New Roman" w:cs="Times New Roman"/>
          <w:i/>
          <w:sz w:val="24"/>
          <w:szCs w:val="24"/>
          <w:vertAlign w:val="subscript"/>
        </w:rPr>
        <w:t>i</w:t>
      </w:r>
      <w:r w:rsidRPr="006B5611">
        <w:rPr>
          <w:rFonts w:ascii="Times New Roman" w:hAnsi="Times New Roman" w:cs="Times New Roman"/>
          <w:sz w:val="24"/>
          <w:szCs w:val="24"/>
          <w:vertAlign w:val="subscript"/>
        </w:rPr>
        <w:t xml:space="preserve"> </w:t>
      </w:r>
      <w:r w:rsidRPr="006B5611">
        <w:rPr>
          <w:rFonts w:ascii="Times New Roman" w:hAnsi="Times New Roman" w:cs="Times New Roman"/>
          <w:sz w:val="24"/>
          <w:szCs w:val="24"/>
        </w:rPr>
        <w:t>– prevăzută în tabelul nr. 8</w:t>
      </w:r>
      <w:r w:rsidR="006E44F3" w:rsidRPr="006B5611">
        <w:rPr>
          <w:rFonts w:ascii="Times New Roman" w:hAnsi="Times New Roman" w:cs="Times New Roman"/>
          <w:sz w:val="24"/>
          <w:szCs w:val="24"/>
        </w:rPr>
        <w:t>;</w:t>
      </w:r>
    </w:p>
    <w:p w14:paraId="6FE32F3F" w14:textId="77777777" w:rsidR="00E42E57" w:rsidRPr="006B5611" w:rsidRDefault="0098249B" w:rsidP="00505070">
      <w:pPr>
        <w:pStyle w:val="ListParagraph"/>
        <w:numPr>
          <w:ilvl w:val="0"/>
          <w:numId w:val="73"/>
        </w:numPr>
        <w:autoSpaceDE w:val="0"/>
        <w:autoSpaceDN w:val="0"/>
        <w:adjustRightInd w:val="0"/>
        <w:spacing w:after="0" w:line="360" w:lineRule="auto"/>
        <w:ind w:left="0" w:firstLine="0"/>
        <w:jc w:val="both"/>
        <w:rPr>
          <w:rFonts w:ascii="Times New Roman" w:hAnsi="Times New Roman" w:cs="Times New Roman"/>
          <w:iCs/>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 xml:space="preserve">a </m:t>
            </m:r>
          </m:sub>
        </m:sSub>
      </m:oMath>
      <w:r w:rsidR="00E42E57" w:rsidRPr="006B5611">
        <w:rPr>
          <w:rFonts w:ascii="Times New Roman" w:eastAsiaTheme="minorEastAsia" w:hAnsi="Times New Roman" w:cs="Times New Roman"/>
          <w:sz w:val="24"/>
          <w:szCs w:val="24"/>
        </w:rPr>
        <w:t xml:space="preserve">- </w:t>
      </w:r>
      <w:r w:rsidR="00E42E57" w:rsidRPr="006B5611">
        <w:rPr>
          <w:rFonts w:ascii="Times New Roman" w:hAnsi="Times New Roman" w:cs="Times New Roman"/>
          <w:sz w:val="24"/>
          <w:szCs w:val="24"/>
        </w:rPr>
        <w:t>tensiunea admisibilă</w:t>
      </w:r>
      <w:r w:rsidR="00B2074D" w:rsidRPr="006B5611">
        <w:rPr>
          <w:rFonts w:ascii="Times New Roman" w:hAnsi="Times New Roman" w:cs="Times New Roman"/>
          <w:sz w:val="24"/>
          <w:szCs w:val="24"/>
        </w:rPr>
        <w:t xml:space="preserve"> a materialului </w:t>
      </w:r>
      <w:r w:rsidR="00E4300C" w:rsidRPr="006B5611">
        <w:rPr>
          <w:rFonts w:ascii="Times New Roman" w:hAnsi="Times New Roman" w:cs="Times New Roman"/>
          <w:sz w:val="24"/>
          <w:szCs w:val="24"/>
        </w:rPr>
        <w:t>ț</w:t>
      </w:r>
      <w:r w:rsidR="00B2074D" w:rsidRPr="006B5611">
        <w:rPr>
          <w:rFonts w:ascii="Times New Roman" w:hAnsi="Times New Roman" w:cs="Times New Roman"/>
          <w:sz w:val="24"/>
          <w:szCs w:val="24"/>
        </w:rPr>
        <w:t>evii</w:t>
      </w:r>
      <w:r w:rsidR="00E42E57" w:rsidRPr="006B5611">
        <w:rPr>
          <w:rFonts w:ascii="Times New Roman" w:hAnsi="Times New Roman" w:cs="Times New Roman"/>
          <w:sz w:val="24"/>
          <w:szCs w:val="24"/>
        </w:rPr>
        <w:t xml:space="preserve">, </w:t>
      </w:r>
      <w:r w:rsidR="006E44F3" w:rsidRPr="006B5611">
        <w:rPr>
          <w:rFonts w:ascii="Times New Roman" w:hAnsi="Times New Roman" w:cs="Times New Roman"/>
          <w:sz w:val="24"/>
          <w:szCs w:val="24"/>
        </w:rPr>
        <w:t>[</w:t>
      </w:r>
      <w:r w:rsidR="00E42E57" w:rsidRPr="006B5611">
        <w:rPr>
          <w:rFonts w:ascii="Times New Roman" w:hAnsi="Times New Roman" w:cs="Times New Roman"/>
          <w:sz w:val="24"/>
          <w:szCs w:val="24"/>
        </w:rPr>
        <w:t>N/mm</w:t>
      </w:r>
      <w:r w:rsidR="00E42E57" w:rsidRPr="006B5611">
        <w:rPr>
          <w:rFonts w:ascii="Times New Roman" w:hAnsi="Times New Roman" w:cs="Times New Roman"/>
          <w:sz w:val="24"/>
          <w:szCs w:val="24"/>
          <w:vertAlign w:val="superscript"/>
        </w:rPr>
        <w:t>2</w:t>
      </w:r>
      <w:r w:rsidR="006E44F3" w:rsidRPr="006B5611">
        <w:rPr>
          <w:rFonts w:ascii="Times New Roman" w:hAnsi="Times New Roman" w:cs="Times New Roman"/>
          <w:sz w:val="24"/>
          <w:szCs w:val="24"/>
        </w:rPr>
        <w:t>]</w:t>
      </w:r>
      <w:r w:rsidR="00E42E57" w:rsidRPr="006B5611">
        <w:rPr>
          <w:rFonts w:ascii="Times New Roman" w:hAnsi="Times New Roman" w:cs="Times New Roman"/>
          <w:sz w:val="24"/>
          <w:szCs w:val="24"/>
        </w:rPr>
        <w:t>;</w:t>
      </w:r>
    </w:p>
    <w:p w14:paraId="79986584" w14:textId="77777777" w:rsidR="006E44F3" w:rsidRPr="006B5611" w:rsidRDefault="0098249B" w:rsidP="00505070">
      <w:pPr>
        <w:pStyle w:val="ListParagraph"/>
        <w:numPr>
          <w:ilvl w:val="0"/>
          <w:numId w:val="73"/>
        </w:numPr>
        <w:autoSpaceDE w:val="0"/>
        <w:autoSpaceDN w:val="0"/>
        <w:adjustRightInd w:val="0"/>
        <w:spacing w:after="0" w:line="360" w:lineRule="auto"/>
        <w:ind w:left="0" w:firstLine="0"/>
        <w:jc w:val="both"/>
        <w:rPr>
          <w:rFonts w:ascii="Times New Roman" w:hAnsi="Times New Roman" w:cs="Times New Roman"/>
          <w:iCs/>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ef</m:t>
            </m:r>
          </m:sub>
        </m:sSub>
      </m:oMath>
      <w:r w:rsidR="006E44F3" w:rsidRPr="006B5611">
        <w:rPr>
          <w:rFonts w:ascii="Times New Roman" w:eastAsiaTheme="minorEastAsia" w:hAnsi="Times New Roman" w:cs="Times New Roman"/>
          <w:sz w:val="24"/>
          <w:szCs w:val="24"/>
        </w:rPr>
        <w:t xml:space="preserve"> - </w:t>
      </w:r>
      <w:r w:rsidR="006E44F3" w:rsidRPr="006B5611">
        <w:rPr>
          <w:rFonts w:ascii="Times New Roman" w:hAnsi="Times New Roman" w:cs="Times New Roman"/>
          <w:sz w:val="24"/>
          <w:szCs w:val="24"/>
        </w:rPr>
        <w:t>grosimea de perete minimă efectivă, măsurată în zona de sudare, [mm];</w:t>
      </w:r>
    </w:p>
    <w:p w14:paraId="667B6CDD" w14:textId="77777777" w:rsidR="006E44F3" w:rsidRPr="006B5611" w:rsidRDefault="006E44F3" w:rsidP="00505070">
      <w:pPr>
        <w:pStyle w:val="ListParagraph"/>
        <w:numPr>
          <w:ilvl w:val="0"/>
          <w:numId w:val="73"/>
        </w:numPr>
        <w:autoSpaceDE w:val="0"/>
        <w:autoSpaceDN w:val="0"/>
        <w:adjustRightInd w:val="0"/>
        <w:spacing w:after="0" w:line="360" w:lineRule="auto"/>
        <w:ind w:left="0" w:firstLine="0"/>
        <w:jc w:val="both"/>
        <w:rPr>
          <w:rFonts w:ascii="Times New Roman" w:hAnsi="Times New Roman" w:cs="Times New Roman"/>
          <w:sz w:val="24"/>
          <w:szCs w:val="24"/>
        </w:rPr>
      </w:pPr>
      <m:oMath>
        <m:r>
          <w:rPr>
            <w:rFonts w:ascii="Cambria Math" w:hAnsi="Cambria Math" w:cs="Times New Roman"/>
            <w:sz w:val="24"/>
            <w:szCs w:val="24"/>
          </w:rPr>
          <m:t>u</m:t>
        </m:r>
      </m:oMath>
      <w:r w:rsidRPr="006B5611">
        <w:rPr>
          <w:rFonts w:ascii="Times New Roman" w:eastAsiaTheme="minorEastAsia" w:hAnsi="Times New Roman" w:cs="Times New Roman"/>
          <w:sz w:val="24"/>
          <w:szCs w:val="24"/>
        </w:rPr>
        <w:t xml:space="preserve"> - </w:t>
      </w:r>
      <w:r w:rsidRPr="006B5611">
        <w:rPr>
          <w:rFonts w:ascii="Times New Roman" w:hAnsi="Times New Roman" w:cs="Times New Roman"/>
          <w:sz w:val="24"/>
          <w:szCs w:val="24"/>
        </w:rPr>
        <w:t>reducerea de grosime a peretelui conductei la sudare, [mm];</w:t>
      </w:r>
    </w:p>
    <w:p w14:paraId="280C5A7D" w14:textId="77777777" w:rsidR="006E44F3" w:rsidRPr="006B5611" w:rsidRDefault="006E44F3" w:rsidP="00505070">
      <w:pPr>
        <w:pStyle w:val="ListParagraph"/>
        <w:numPr>
          <w:ilvl w:val="0"/>
          <w:numId w:val="73"/>
        </w:numPr>
        <w:autoSpaceDE w:val="0"/>
        <w:autoSpaceDN w:val="0"/>
        <w:adjustRightInd w:val="0"/>
        <w:spacing w:after="0" w:line="360" w:lineRule="auto"/>
        <w:ind w:left="0" w:firstLine="0"/>
        <w:jc w:val="both"/>
        <w:rPr>
          <w:rFonts w:ascii="Times New Roman" w:hAnsi="Times New Roman" w:cs="Times New Roman"/>
          <w:iCs/>
          <w:sz w:val="24"/>
          <w:szCs w:val="24"/>
        </w:rPr>
      </w:pPr>
      <m:oMath>
        <m:r>
          <w:rPr>
            <w:rFonts w:ascii="Cambria Math" w:hAnsi="Cambria Math" w:cs="Times New Roman"/>
            <w:sz w:val="24"/>
            <w:szCs w:val="24"/>
          </w:rPr>
          <m:t>φ</m:t>
        </m:r>
      </m:oMath>
      <w:r w:rsidRPr="006B5611">
        <w:rPr>
          <w:rFonts w:ascii="Times New Roman" w:eastAsiaTheme="minorEastAsia" w:hAnsi="Times New Roman" w:cs="Times New Roman"/>
          <w:sz w:val="24"/>
          <w:szCs w:val="24"/>
        </w:rPr>
        <w:t xml:space="preserve"> - </w:t>
      </w:r>
      <w:r w:rsidRPr="006B5611">
        <w:rPr>
          <w:rFonts w:ascii="Times New Roman" w:hAnsi="Times New Roman" w:cs="Times New Roman"/>
          <w:sz w:val="24"/>
          <w:szCs w:val="24"/>
        </w:rPr>
        <w:t>coeficientul de calitate al îmbinării sudate, [mm];</w:t>
      </w:r>
    </w:p>
    <w:p w14:paraId="7CF83F14" w14:textId="77777777" w:rsidR="006E44F3" w:rsidRPr="006B5611" w:rsidRDefault="0098249B" w:rsidP="00505070">
      <w:pPr>
        <w:pStyle w:val="ListParagraph"/>
        <w:numPr>
          <w:ilvl w:val="0"/>
          <w:numId w:val="73"/>
        </w:numPr>
        <w:autoSpaceDE w:val="0"/>
        <w:autoSpaceDN w:val="0"/>
        <w:adjustRightInd w:val="0"/>
        <w:spacing w:after="0" w:line="360" w:lineRule="auto"/>
        <w:ind w:left="0" w:firstLine="0"/>
        <w:jc w:val="both"/>
        <w:rPr>
          <w:rFonts w:ascii="Times New Roman" w:hAnsi="Times New Roman" w:cs="Times New Roman"/>
          <w:iCs/>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e</m:t>
            </m:r>
          </m:sub>
        </m:sSub>
      </m:oMath>
      <w:r w:rsidR="006E44F3" w:rsidRPr="006B5611">
        <w:rPr>
          <w:rFonts w:ascii="Times New Roman" w:eastAsiaTheme="minorEastAsia" w:hAnsi="Times New Roman" w:cs="Times New Roman"/>
          <w:sz w:val="24"/>
          <w:szCs w:val="24"/>
        </w:rPr>
        <w:t xml:space="preserve"> - </w:t>
      </w:r>
      <w:r w:rsidR="006E44F3" w:rsidRPr="006B5611">
        <w:rPr>
          <w:rFonts w:ascii="Times New Roman" w:hAnsi="Times New Roman" w:cs="Times New Roman"/>
          <w:sz w:val="24"/>
          <w:szCs w:val="24"/>
        </w:rPr>
        <w:t>diametrul exterior al conductei, [mm].</w:t>
      </w:r>
    </w:p>
    <w:p w14:paraId="5A98E204" w14:textId="77777777" w:rsidR="006E44F3" w:rsidRPr="006B5611" w:rsidRDefault="006E44F3" w:rsidP="00632D12">
      <w:pPr>
        <w:autoSpaceDE w:val="0"/>
        <w:autoSpaceDN w:val="0"/>
        <w:adjustRightInd w:val="0"/>
        <w:spacing w:after="0" w:line="360" w:lineRule="auto"/>
        <w:jc w:val="both"/>
        <w:rPr>
          <w:rFonts w:ascii="Times New Roman" w:hAnsi="Times New Roman" w:cs="Times New Roman"/>
          <w:sz w:val="24"/>
          <w:szCs w:val="24"/>
        </w:rPr>
      </w:pPr>
    </w:p>
    <w:p w14:paraId="3623A81E" w14:textId="77777777" w:rsidR="006E44F3" w:rsidRPr="006B5611" w:rsidRDefault="006E44F3" w:rsidP="006E44F3">
      <w:pPr>
        <w:autoSpaceDE w:val="0"/>
        <w:autoSpaceDN w:val="0"/>
        <w:adjustRightInd w:val="0"/>
        <w:spacing w:after="0" w:line="360" w:lineRule="auto"/>
        <w:jc w:val="right"/>
        <w:rPr>
          <w:rFonts w:ascii="Times New Roman" w:hAnsi="Times New Roman" w:cs="Times New Roman"/>
          <w:sz w:val="24"/>
          <w:szCs w:val="24"/>
        </w:rPr>
      </w:pPr>
      <w:r w:rsidRPr="006B5611">
        <w:rPr>
          <w:rFonts w:ascii="Times New Roman" w:hAnsi="Times New Roman" w:cs="Times New Roman"/>
          <w:sz w:val="24"/>
          <w:szCs w:val="24"/>
        </w:rPr>
        <w:t xml:space="preserve">Tabelul nr. 8 </w:t>
      </w:r>
    </w:p>
    <w:tbl>
      <w:tblPr>
        <w:tblStyle w:val="TableGrid"/>
        <w:tblW w:w="0" w:type="auto"/>
        <w:tblInd w:w="1838" w:type="dxa"/>
        <w:tblLook w:val="04A0" w:firstRow="1" w:lastRow="0" w:firstColumn="1" w:lastColumn="0" w:noHBand="0" w:noVBand="1"/>
      </w:tblPr>
      <w:tblGrid>
        <w:gridCol w:w="3260"/>
        <w:gridCol w:w="2977"/>
      </w:tblGrid>
      <w:tr w:rsidR="00CE1277" w:rsidRPr="006B5611" w14:paraId="40CABEA8" w14:textId="77777777" w:rsidTr="00B2074D">
        <w:tc>
          <w:tcPr>
            <w:tcW w:w="3260" w:type="dxa"/>
          </w:tcPr>
          <w:p w14:paraId="10F5599F" w14:textId="77777777" w:rsidR="00CE1277" w:rsidRPr="006B5611" w:rsidRDefault="00B2074D" w:rsidP="006E44F3">
            <w:pPr>
              <w:autoSpaceDE w:val="0"/>
              <w:autoSpaceDN w:val="0"/>
              <w:adjustRightInd w:val="0"/>
              <w:spacing w:line="360" w:lineRule="auto"/>
              <w:jc w:val="center"/>
              <w:rPr>
                <w:rFonts w:ascii="Times New Roman" w:hAnsi="Times New Roman" w:cs="Times New Roman"/>
                <w:b/>
                <w:sz w:val="24"/>
                <w:szCs w:val="24"/>
              </w:rPr>
            </w:pPr>
            <w:r w:rsidRPr="006B5611">
              <w:rPr>
                <w:rFonts w:ascii="Times New Roman" w:hAnsi="Times New Roman" w:cs="Times New Roman"/>
                <w:b/>
                <w:sz w:val="24"/>
                <w:szCs w:val="24"/>
              </w:rPr>
              <w:t>Temperatura peretelui conductei</w:t>
            </w:r>
          </w:p>
        </w:tc>
        <w:tc>
          <w:tcPr>
            <w:tcW w:w="2977" w:type="dxa"/>
          </w:tcPr>
          <w:p w14:paraId="2F7BF09F" w14:textId="77777777" w:rsidR="00CE1277" w:rsidRPr="006B5611" w:rsidRDefault="00B2074D" w:rsidP="006E44F3">
            <w:pPr>
              <w:autoSpaceDE w:val="0"/>
              <w:autoSpaceDN w:val="0"/>
              <w:adjustRightInd w:val="0"/>
              <w:spacing w:line="360" w:lineRule="auto"/>
              <w:jc w:val="center"/>
              <w:rPr>
                <w:rFonts w:ascii="Times New Roman" w:hAnsi="Times New Roman" w:cs="Times New Roman"/>
                <w:b/>
                <w:sz w:val="24"/>
                <w:szCs w:val="24"/>
              </w:rPr>
            </w:pPr>
            <w:r w:rsidRPr="006B5611">
              <w:rPr>
                <w:rFonts w:ascii="Times New Roman" w:hAnsi="Times New Roman" w:cs="Times New Roman"/>
                <w:b/>
                <w:sz w:val="24"/>
                <w:szCs w:val="24"/>
              </w:rPr>
              <w:t>Factorul de corec</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ie</w:t>
            </w:r>
          </w:p>
        </w:tc>
      </w:tr>
      <w:tr w:rsidR="00B2074D" w:rsidRPr="006B5611" w14:paraId="23147BDE" w14:textId="77777777" w:rsidTr="00B2074D">
        <w:tc>
          <w:tcPr>
            <w:tcW w:w="3260" w:type="dxa"/>
          </w:tcPr>
          <w:p w14:paraId="3D010407" w14:textId="77777777" w:rsidR="00B2074D" w:rsidRPr="006B5611" w:rsidRDefault="00B2074D" w:rsidP="006E44F3">
            <w:pPr>
              <w:autoSpaceDE w:val="0"/>
              <w:autoSpaceDN w:val="0"/>
              <w:adjustRightInd w:val="0"/>
              <w:spacing w:line="360" w:lineRule="auto"/>
              <w:jc w:val="center"/>
              <w:rPr>
                <w:rFonts w:ascii="Times New Roman" w:hAnsi="Times New Roman" w:cs="Times New Roman"/>
                <w:b/>
                <w:i/>
                <w:sz w:val="24"/>
                <w:szCs w:val="24"/>
              </w:rPr>
            </w:pPr>
            <w:r w:rsidRPr="006B5611">
              <w:rPr>
                <w:rFonts w:ascii="Times New Roman" w:hAnsi="Times New Roman" w:cs="Times New Roman"/>
                <w:b/>
                <w:i/>
                <w:sz w:val="24"/>
                <w:szCs w:val="24"/>
              </w:rPr>
              <w:t>t</w:t>
            </w:r>
            <w:r w:rsidRPr="006B5611">
              <w:rPr>
                <w:rFonts w:ascii="Times New Roman" w:hAnsi="Times New Roman" w:cs="Times New Roman"/>
                <w:b/>
                <w:i/>
                <w:sz w:val="24"/>
                <w:szCs w:val="24"/>
                <w:vertAlign w:val="subscript"/>
              </w:rPr>
              <w:t>i</w:t>
            </w:r>
          </w:p>
        </w:tc>
        <w:tc>
          <w:tcPr>
            <w:tcW w:w="2977" w:type="dxa"/>
            <w:vMerge w:val="restart"/>
            <w:vAlign w:val="center"/>
          </w:tcPr>
          <w:p w14:paraId="6B0467F1" w14:textId="77777777" w:rsidR="00B2074D" w:rsidRPr="006B5611" w:rsidRDefault="00B2074D" w:rsidP="00B2074D">
            <w:pPr>
              <w:autoSpaceDE w:val="0"/>
              <w:autoSpaceDN w:val="0"/>
              <w:adjustRightInd w:val="0"/>
              <w:spacing w:line="360" w:lineRule="auto"/>
              <w:jc w:val="center"/>
              <w:rPr>
                <w:rFonts w:ascii="Times New Roman" w:hAnsi="Times New Roman" w:cs="Times New Roman"/>
                <w:b/>
                <w:i/>
                <w:sz w:val="24"/>
                <w:szCs w:val="24"/>
              </w:rPr>
            </w:pPr>
            <w:r w:rsidRPr="006B5611">
              <w:rPr>
                <w:rFonts w:ascii="Times New Roman" w:hAnsi="Times New Roman" w:cs="Times New Roman"/>
                <w:b/>
                <w:i/>
                <w:sz w:val="24"/>
                <w:szCs w:val="24"/>
              </w:rPr>
              <w:t>F</w:t>
            </w:r>
          </w:p>
        </w:tc>
      </w:tr>
      <w:tr w:rsidR="00B2074D" w:rsidRPr="006B5611" w14:paraId="0A7E3663" w14:textId="77777777" w:rsidTr="00B2074D">
        <w:tc>
          <w:tcPr>
            <w:tcW w:w="3260" w:type="dxa"/>
          </w:tcPr>
          <w:p w14:paraId="63E0BC1A" w14:textId="77777777" w:rsidR="00B2074D" w:rsidRPr="006B5611" w:rsidRDefault="00B2074D" w:rsidP="006E44F3">
            <w:pPr>
              <w:autoSpaceDE w:val="0"/>
              <w:autoSpaceDN w:val="0"/>
              <w:adjustRightInd w:val="0"/>
              <w:spacing w:line="360" w:lineRule="auto"/>
              <w:jc w:val="center"/>
              <w:rPr>
                <w:rFonts w:ascii="Times New Roman" w:hAnsi="Times New Roman" w:cs="Times New Roman"/>
                <w:b/>
                <w:sz w:val="24"/>
                <w:szCs w:val="24"/>
              </w:rPr>
            </w:pPr>
            <w:r w:rsidRPr="006B5611">
              <w:rPr>
                <w:rFonts w:ascii="Times New Roman" w:hAnsi="Times New Roman" w:cs="Times New Roman"/>
                <w:b/>
                <w:sz w:val="24"/>
                <w:szCs w:val="24"/>
              </w:rPr>
              <w:t>[°C]</w:t>
            </w:r>
          </w:p>
        </w:tc>
        <w:tc>
          <w:tcPr>
            <w:tcW w:w="2977" w:type="dxa"/>
            <w:vMerge/>
          </w:tcPr>
          <w:p w14:paraId="3F9D2416" w14:textId="77777777" w:rsidR="00B2074D" w:rsidRPr="006B5611" w:rsidRDefault="00B2074D" w:rsidP="006E44F3">
            <w:pPr>
              <w:autoSpaceDE w:val="0"/>
              <w:autoSpaceDN w:val="0"/>
              <w:adjustRightInd w:val="0"/>
              <w:spacing w:line="360" w:lineRule="auto"/>
              <w:jc w:val="center"/>
              <w:rPr>
                <w:rFonts w:ascii="Times New Roman" w:hAnsi="Times New Roman" w:cs="Times New Roman"/>
                <w:sz w:val="24"/>
                <w:szCs w:val="24"/>
              </w:rPr>
            </w:pPr>
          </w:p>
        </w:tc>
      </w:tr>
      <w:tr w:rsidR="00CE1277" w:rsidRPr="006B5611" w14:paraId="36AB5B6F" w14:textId="77777777" w:rsidTr="00B2074D">
        <w:tc>
          <w:tcPr>
            <w:tcW w:w="3260" w:type="dxa"/>
          </w:tcPr>
          <w:p w14:paraId="26F93800" w14:textId="77777777" w:rsidR="00CE1277" w:rsidRPr="006B5611" w:rsidRDefault="00B2074D" w:rsidP="006E44F3">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&lt; 120</w:t>
            </w:r>
          </w:p>
        </w:tc>
        <w:tc>
          <w:tcPr>
            <w:tcW w:w="2977" w:type="dxa"/>
          </w:tcPr>
          <w:p w14:paraId="41E62F24" w14:textId="77777777" w:rsidR="00CE1277" w:rsidRPr="006B5611" w:rsidRDefault="00B2074D" w:rsidP="006E44F3">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1,00</w:t>
            </w:r>
          </w:p>
        </w:tc>
      </w:tr>
      <w:tr w:rsidR="00CE1277" w:rsidRPr="006B5611" w14:paraId="6B1236F0" w14:textId="77777777" w:rsidTr="00B2074D">
        <w:tc>
          <w:tcPr>
            <w:tcW w:w="3260" w:type="dxa"/>
          </w:tcPr>
          <w:p w14:paraId="66DF859E" w14:textId="77777777" w:rsidR="00CE1277" w:rsidRPr="006B5611" w:rsidRDefault="00B2074D" w:rsidP="006E44F3">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 120</w:t>
            </w:r>
          </w:p>
        </w:tc>
        <w:tc>
          <w:tcPr>
            <w:tcW w:w="2977" w:type="dxa"/>
          </w:tcPr>
          <w:p w14:paraId="2815E580" w14:textId="77777777" w:rsidR="00CE1277" w:rsidRPr="006B5611" w:rsidRDefault="00B2074D" w:rsidP="006E44F3">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0,90</w:t>
            </w:r>
          </w:p>
        </w:tc>
      </w:tr>
      <w:tr w:rsidR="00CE1277" w:rsidRPr="006B5611" w14:paraId="17850B8E" w14:textId="77777777" w:rsidTr="00B2074D">
        <w:tc>
          <w:tcPr>
            <w:tcW w:w="3260" w:type="dxa"/>
          </w:tcPr>
          <w:p w14:paraId="34D2946B" w14:textId="77777777" w:rsidR="00CE1277" w:rsidRPr="006B5611" w:rsidRDefault="00B2074D" w:rsidP="006E44F3">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 200</w:t>
            </w:r>
          </w:p>
        </w:tc>
        <w:tc>
          <w:tcPr>
            <w:tcW w:w="2977" w:type="dxa"/>
          </w:tcPr>
          <w:p w14:paraId="0D9490D6" w14:textId="77777777" w:rsidR="00CE1277" w:rsidRPr="006B5611" w:rsidRDefault="00B2074D" w:rsidP="006E44F3">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0,85</w:t>
            </w:r>
          </w:p>
        </w:tc>
      </w:tr>
      <w:tr w:rsidR="00B2074D" w:rsidRPr="006B5611" w14:paraId="380DFB8A" w14:textId="77777777" w:rsidTr="00B2074D">
        <w:tc>
          <w:tcPr>
            <w:tcW w:w="3260" w:type="dxa"/>
          </w:tcPr>
          <w:p w14:paraId="661907B2" w14:textId="77777777" w:rsidR="00B2074D" w:rsidRPr="006B5611" w:rsidRDefault="00B2074D" w:rsidP="006E44F3">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 300</w:t>
            </w:r>
          </w:p>
        </w:tc>
        <w:tc>
          <w:tcPr>
            <w:tcW w:w="2977" w:type="dxa"/>
          </w:tcPr>
          <w:p w14:paraId="694931F2" w14:textId="77777777" w:rsidR="00B2074D" w:rsidRPr="006B5611" w:rsidRDefault="00B2074D" w:rsidP="006E44F3">
            <w:pPr>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0,75</w:t>
            </w:r>
          </w:p>
        </w:tc>
      </w:tr>
    </w:tbl>
    <w:p w14:paraId="0B77A2D2" w14:textId="77777777" w:rsidR="006E44F3" w:rsidRPr="006B5611" w:rsidRDefault="006E44F3" w:rsidP="006E44F3">
      <w:pPr>
        <w:autoSpaceDE w:val="0"/>
        <w:autoSpaceDN w:val="0"/>
        <w:adjustRightInd w:val="0"/>
        <w:spacing w:after="0" w:line="360" w:lineRule="auto"/>
        <w:jc w:val="center"/>
        <w:rPr>
          <w:rFonts w:ascii="Times New Roman" w:hAnsi="Times New Roman" w:cs="Times New Roman"/>
          <w:sz w:val="24"/>
          <w:szCs w:val="24"/>
        </w:rPr>
      </w:pPr>
    </w:p>
    <w:p w14:paraId="07AE02EC" w14:textId="77777777" w:rsidR="00957B5C" w:rsidRPr="006B5611" w:rsidRDefault="00B2074D"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(2) 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în care </w:t>
      </w:r>
      <w:r w:rsidR="00957B5C" w:rsidRPr="006B5611">
        <w:rPr>
          <w:rFonts w:ascii="Times New Roman" w:hAnsi="Times New Roman" w:cs="Times New Roman"/>
          <w:sz w:val="24"/>
          <w:szCs w:val="24"/>
        </w:rPr>
        <w:t xml:space="preserve">se perforează </w:t>
      </w:r>
      <w:r w:rsidR="008744DB" w:rsidRPr="006B5611">
        <w:rPr>
          <w:rFonts w:ascii="Times New Roman" w:hAnsi="Times New Roman" w:cs="Times New Roman"/>
          <w:sz w:val="24"/>
          <w:szCs w:val="24"/>
        </w:rPr>
        <w:t>o conductă</w:t>
      </w:r>
      <w:r w:rsidR="00957B5C" w:rsidRPr="006B5611">
        <w:rPr>
          <w:rFonts w:ascii="Times New Roman" w:hAnsi="Times New Roman" w:cs="Times New Roman"/>
          <w:sz w:val="24"/>
          <w:szCs w:val="24"/>
        </w:rPr>
        <w:t xml:space="preserve"> pentru care </w:t>
      </w: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 xml:space="preserve">a </m:t>
            </m:r>
          </m:sub>
        </m:sSub>
      </m:oMath>
      <w:r w:rsidR="00957B5C" w:rsidRPr="006B5611">
        <w:rPr>
          <w:rFonts w:ascii="Times New Roman" w:hAnsi="Times New Roman" w:cs="Times New Roman"/>
          <w:sz w:val="24"/>
          <w:szCs w:val="24"/>
        </w:rPr>
        <w:t>nu se cunoa</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 xml:space="preserve">te cu certitudine, se ia în calcul valoarea pentru </w:t>
      </w:r>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 xml:space="preserve">a </m:t>
            </m:r>
          </m:sub>
        </m:sSub>
      </m:oMath>
      <w:r w:rsidR="00957B5C" w:rsidRPr="006B5611">
        <w:rPr>
          <w:rFonts w:ascii="Times New Roman" w:hAnsi="Times New Roman" w:cs="Times New Roman"/>
          <w:i/>
          <w:iCs/>
          <w:sz w:val="24"/>
          <w:szCs w:val="24"/>
        </w:rPr>
        <w:t xml:space="preserve"> </w:t>
      </w:r>
      <w:r w:rsidR="00957B5C" w:rsidRPr="006B5611">
        <w:rPr>
          <w:rFonts w:ascii="Times New Roman" w:hAnsi="Times New Roman" w:cs="Times New Roman"/>
          <w:sz w:val="24"/>
          <w:szCs w:val="24"/>
        </w:rPr>
        <w:t>la nivelul minim pentru conductele existente.</w:t>
      </w:r>
    </w:p>
    <w:p w14:paraId="39B2C6CA" w14:textId="77777777" w:rsidR="008744DB" w:rsidRPr="006B5611" w:rsidRDefault="008744DB"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957B5C" w:rsidRPr="006B5611">
        <w:rPr>
          <w:rFonts w:ascii="Times New Roman" w:hAnsi="Times New Roman" w:cs="Times New Roman"/>
          <w:sz w:val="24"/>
          <w:szCs w:val="24"/>
        </w:rPr>
        <w:t>În timpul opera</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iei de sudare, viteza gaz</w:t>
      </w:r>
      <w:r w:rsidRPr="006B5611">
        <w:rPr>
          <w:rFonts w:ascii="Times New Roman" w:hAnsi="Times New Roman" w:cs="Times New Roman"/>
          <w:sz w:val="24"/>
          <w:szCs w:val="24"/>
        </w:rPr>
        <w:t>elor naturale</w:t>
      </w:r>
      <w:r w:rsidR="00957B5C" w:rsidRPr="006B5611">
        <w:rPr>
          <w:rFonts w:ascii="Times New Roman" w:hAnsi="Times New Roman" w:cs="Times New Roman"/>
          <w:sz w:val="24"/>
          <w:szCs w:val="24"/>
        </w:rPr>
        <w:t xml:space="preserve"> în conductă nu se admite s</w:t>
      </w:r>
      <w:r w:rsidRPr="006B5611">
        <w:rPr>
          <w:rFonts w:ascii="Times New Roman" w:hAnsi="Times New Roman" w:cs="Times New Roman"/>
          <w:sz w:val="24"/>
          <w:szCs w:val="24"/>
        </w:rPr>
        <w:t>ă</w:t>
      </w:r>
      <w:r w:rsidR="00957B5C" w:rsidRPr="006B5611">
        <w:rPr>
          <w:rFonts w:ascii="Times New Roman" w:hAnsi="Times New Roman" w:cs="Times New Roman"/>
          <w:sz w:val="24"/>
          <w:szCs w:val="24"/>
        </w:rPr>
        <w:t xml:space="preserve"> fie mai mică de 0,4 m/s. </w:t>
      </w:r>
    </w:p>
    <w:p w14:paraId="1A810FEC" w14:textId="77777777" w:rsidR="00957B5C" w:rsidRPr="006B5611" w:rsidRDefault="008744DB" w:rsidP="008744DB">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957B5C" w:rsidRPr="006B5611">
        <w:rPr>
          <w:rFonts w:ascii="Times New Roman" w:hAnsi="Times New Roman" w:cs="Times New Roman"/>
          <w:sz w:val="24"/>
          <w:szCs w:val="24"/>
        </w:rPr>
        <w:t xml:space="preserve">Pentru asigurarea răcirii în zona de sudură, se </w:t>
      </w:r>
      <w:r w:rsidRPr="006B5611">
        <w:rPr>
          <w:rFonts w:ascii="Times New Roman" w:hAnsi="Times New Roman" w:cs="Times New Roman"/>
          <w:sz w:val="24"/>
          <w:szCs w:val="24"/>
        </w:rPr>
        <w:t>are</w:t>
      </w:r>
      <w:r w:rsidR="00957B5C" w:rsidRPr="006B5611">
        <w:rPr>
          <w:rFonts w:ascii="Times New Roman" w:hAnsi="Times New Roman" w:cs="Times New Roman"/>
          <w:sz w:val="24"/>
          <w:szCs w:val="24"/>
        </w:rPr>
        <w:t xml:space="preserve"> în vedere</w:t>
      </w:r>
      <w:r w:rsidRPr="006B5611">
        <w:rPr>
          <w:rFonts w:ascii="Times New Roman" w:hAnsi="Times New Roman" w:cs="Times New Roman"/>
          <w:sz w:val="24"/>
          <w:szCs w:val="24"/>
        </w:rPr>
        <w:t>,</w:t>
      </w:r>
      <w:r w:rsidR="00957B5C" w:rsidRPr="006B5611">
        <w:rPr>
          <w:rFonts w:ascii="Times New Roman" w:hAnsi="Times New Roman" w:cs="Times New Roman"/>
          <w:sz w:val="24"/>
          <w:szCs w:val="24"/>
        </w:rPr>
        <w:t xml:space="preserve"> ca pe toata durata interven</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iei</w:t>
      </w:r>
      <w:r w:rsidRPr="006B5611">
        <w:rPr>
          <w:rFonts w:ascii="Times New Roman" w:hAnsi="Times New Roman" w:cs="Times New Roman"/>
          <w:sz w:val="24"/>
          <w:szCs w:val="24"/>
        </w:rPr>
        <w:t>,</w:t>
      </w:r>
      <w:r w:rsidR="00957B5C" w:rsidRPr="006B5611">
        <w:rPr>
          <w:rFonts w:ascii="Times New Roman" w:hAnsi="Times New Roman" w:cs="Times New Roman"/>
          <w:sz w:val="24"/>
          <w:szCs w:val="24"/>
        </w:rPr>
        <w:t xml:space="preserve"> gazele </w:t>
      </w:r>
      <w:r w:rsidRPr="006B5611">
        <w:rPr>
          <w:rFonts w:ascii="Times New Roman" w:hAnsi="Times New Roman" w:cs="Times New Roman"/>
          <w:sz w:val="24"/>
          <w:szCs w:val="24"/>
        </w:rPr>
        <w:t xml:space="preserve">naturale </w:t>
      </w:r>
      <w:r w:rsidR="00957B5C" w:rsidRPr="006B5611">
        <w:rPr>
          <w:rFonts w:ascii="Times New Roman" w:hAnsi="Times New Roman" w:cs="Times New Roman"/>
          <w:sz w:val="24"/>
          <w:szCs w:val="24"/>
        </w:rPr>
        <w:t>să circule prin conductă.</w:t>
      </w:r>
    </w:p>
    <w:p w14:paraId="644C90B9" w14:textId="77777777" w:rsidR="008744DB" w:rsidRPr="006B5611" w:rsidRDefault="008744DB"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957B5C" w:rsidRPr="006B5611">
        <w:rPr>
          <w:rFonts w:ascii="Times New Roman" w:hAnsi="Times New Roman" w:cs="Times New Roman"/>
          <w:sz w:val="24"/>
          <w:szCs w:val="24"/>
        </w:rPr>
        <w:t xml:space="preserve">La stabilirea procedurii de sudare se </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ine cont de capacitatea de răcire a conductei în condi</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 xml:space="preserve">iile stabilite de presiune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i viteza de curgere a gaz</w:t>
      </w:r>
      <w:r w:rsidRPr="006B5611">
        <w:rPr>
          <w:rFonts w:ascii="Times New Roman" w:hAnsi="Times New Roman" w:cs="Times New Roman"/>
          <w:sz w:val="24"/>
          <w:szCs w:val="24"/>
        </w:rPr>
        <w:t>elor naturale.</w:t>
      </w:r>
    </w:p>
    <w:p w14:paraId="6858E7B1" w14:textId="77777777" w:rsidR="00957B5C" w:rsidRPr="006B5611" w:rsidRDefault="008744DB" w:rsidP="008744DB">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957B5C" w:rsidRPr="006B5611">
        <w:rPr>
          <w:rFonts w:ascii="Times New Roman" w:hAnsi="Times New Roman" w:cs="Times New Roman"/>
          <w:sz w:val="24"/>
          <w:szCs w:val="24"/>
        </w:rPr>
        <w:t xml:space="preserve">Se determină caracteristica vitezei de răcire prin determinarea valorii </w:t>
      </w:r>
      <w:r w:rsidR="00957B5C" w:rsidRPr="006B5611">
        <w:rPr>
          <w:rFonts w:ascii="Times New Roman" w:hAnsi="Times New Roman" w:cs="Times New Roman"/>
          <w:i/>
          <w:sz w:val="24"/>
          <w:szCs w:val="24"/>
        </w:rPr>
        <w:t>t</w:t>
      </w:r>
      <w:r w:rsidR="00957B5C" w:rsidRPr="006B5611">
        <w:rPr>
          <w:rFonts w:ascii="Times New Roman" w:hAnsi="Times New Roman" w:cs="Times New Roman"/>
          <w:i/>
          <w:sz w:val="24"/>
          <w:szCs w:val="24"/>
          <w:vertAlign w:val="subscript"/>
        </w:rPr>
        <w:t>2,5/1</w:t>
      </w:r>
      <w:r w:rsidR="00957B5C" w:rsidRPr="006B5611">
        <w:rPr>
          <w:rFonts w:ascii="Times New Roman" w:hAnsi="Times New Roman" w:cs="Times New Roman"/>
          <w:sz w:val="24"/>
          <w:szCs w:val="24"/>
          <w:vertAlign w:val="subscript"/>
        </w:rPr>
        <w:t xml:space="preserve"> </w:t>
      </w:r>
      <w:r w:rsidRPr="006B5611">
        <w:rPr>
          <w:rFonts w:ascii="Times New Roman" w:hAnsi="Times New Roman" w:cs="Times New Roman"/>
          <w:sz w:val="24"/>
          <w:szCs w:val="24"/>
        </w:rPr>
        <w:t>[</w:t>
      </w:r>
      <w:r w:rsidR="00957B5C" w:rsidRPr="006B5611">
        <w:rPr>
          <w:rFonts w:ascii="Times New Roman" w:hAnsi="Times New Roman" w:cs="Times New Roman"/>
          <w:sz w:val="24"/>
          <w:szCs w:val="24"/>
        </w:rPr>
        <w:t>s</w:t>
      </w:r>
      <w:r w:rsidRPr="006B5611">
        <w:rPr>
          <w:rFonts w:ascii="Times New Roman" w:hAnsi="Times New Roman" w:cs="Times New Roman"/>
          <w:sz w:val="24"/>
          <w:szCs w:val="24"/>
        </w:rPr>
        <w:t>]</w:t>
      </w:r>
      <w:r w:rsidR="00957B5C" w:rsidRPr="006B5611">
        <w:rPr>
          <w:rFonts w:ascii="Times New Roman" w:hAnsi="Times New Roman" w:cs="Times New Roman"/>
          <w:sz w:val="24"/>
          <w:szCs w:val="24"/>
        </w:rPr>
        <w:t>, reprezentând timpul de scădere a temperaturii peretelui conductei în intervalul de temperaturi 250°C - 100°C.</w:t>
      </w:r>
    </w:p>
    <w:p w14:paraId="35BD4D04" w14:textId="77777777" w:rsidR="00957B5C" w:rsidRPr="006B5611" w:rsidRDefault="00957B5C"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Cuplarea sub presiune se realizează</w:t>
      </w:r>
      <w:r w:rsidR="008744DB" w:rsidRPr="006B5611">
        <w:rPr>
          <w:rFonts w:ascii="Times New Roman" w:hAnsi="Times New Roman" w:cs="Times New Roman"/>
          <w:sz w:val="24"/>
          <w:szCs w:val="24"/>
        </w:rPr>
        <w:t>,</w:t>
      </w:r>
      <w:r w:rsidRPr="006B5611">
        <w:rPr>
          <w:rFonts w:ascii="Times New Roman" w:hAnsi="Times New Roman" w:cs="Times New Roman"/>
          <w:sz w:val="24"/>
          <w:szCs w:val="24"/>
        </w:rPr>
        <w:t xml:space="preserve"> de regulă</w:t>
      </w:r>
      <w:r w:rsidR="008744DB" w:rsidRPr="006B5611">
        <w:rPr>
          <w:rFonts w:ascii="Times New Roman" w:hAnsi="Times New Roman" w:cs="Times New Roman"/>
          <w:sz w:val="24"/>
          <w:szCs w:val="24"/>
        </w:rPr>
        <w:t>,</w:t>
      </w:r>
      <w:r w:rsidRPr="006B5611">
        <w:rPr>
          <w:rFonts w:ascii="Times New Roman" w:hAnsi="Times New Roman" w:cs="Times New Roman"/>
          <w:sz w:val="24"/>
          <w:szCs w:val="24"/>
        </w:rPr>
        <w:t xml:space="preserve"> pe direc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perpendicular</w:t>
      </w:r>
      <w:r w:rsidR="008744DB" w:rsidRPr="006B5611">
        <w:rPr>
          <w:rFonts w:ascii="Times New Roman" w:hAnsi="Times New Roman" w:cs="Times New Roman"/>
          <w:sz w:val="24"/>
          <w:szCs w:val="24"/>
        </w:rPr>
        <w:t>ă</w:t>
      </w:r>
      <w:r w:rsidRPr="006B5611">
        <w:rPr>
          <w:rFonts w:ascii="Times New Roman" w:hAnsi="Times New Roman" w:cs="Times New Roman"/>
          <w:sz w:val="24"/>
          <w:szCs w:val="24"/>
        </w:rPr>
        <w:t xml:space="preserve"> pe axul conductei.</w:t>
      </w:r>
    </w:p>
    <w:p w14:paraId="3A405284" w14:textId="77777777" w:rsidR="00957B5C" w:rsidRPr="006B5611" w:rsidRDefault="008744DB"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Procedurile de sudare pentru cuplarea sub presiune a conductelor sunt conforme cu prevederile reglementărilor în domeniu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standardelor aplicabile.</w:t>
      </w:r>
    </w:p>
    <w:p w14:paraId="50AA7768" w14:textId="77777777" w:rsidR="008744DB" w:rsidRPr="006B5611" w:rsidRDefault="008744DB"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957B5C" w:rsidRPr="006B5611">
        <w:rPr>
          <w:rFonts w:ascii="Times New Roman" w:hAnsi="Times New Roman" w:cs="Times New Roman"/>
          <w:sz w:val="24"/>
          <w:szCs w:val="24"/>
        </w:rPr>
        <w:t>La perforare este interzisă int</w:t>
      </w:r>
      <w:r w:rsidRPr="006B5611">
        <w:rPr>
          <w:rFonts w:ascii="Times New Roman" w:hAnsi="Times New Roman" w:cs="Times New Roman"/>
          <w:sz w:val="24"/>
          <w:szCs w:val="24"/>
        </w:rPr>
        <w:t>ersectarea cordoanelor de sudură</w:t>
      </w:r>
      <w:r w:rsidR="00957B5C" w:rsidRPr="006B5611">
        <w:rPr>
          <w:rFonts w:ascii="Times New Roman" w:hAnsi="Times New Roman" w:cs="Times New Roman"/>
          <w:sz w:val="24"/>
          <w:szCs w:val="24"/>
        </w:rPr>
        <w:t xml:space="preserve"> longitudinale sau elicoidale a conductei. </w:t>
      </w:r>
    </w:p>
    <w:p w14:paraId="36B3A860" w14:textId="77777777" w:rsidR="00957B5C" w:rsidRPr="006B5611" w:rsidRDefault="008744DB" w:rsidP="008744DB">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957B5C"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 xml:space="preserve">a minimă între sudura circulară pentru îmbinarea a doua </w:t>
      </w:r>
      <w:r w:rsidR="00E4300C" w:rsidRPr="006B5611">
        <w:rPr>
          <w:rFonts w:ascii="Times New Roman" w:hAnsi="Times New Roman" w:cs="Times New Roman"/>
          <w:sz w:val="24"/>
          <w:szCs w:val="24"/>
        </w:rPr>
        <w:t>ț</w:t>
      </w:r>
      <w:r w:rsidR="00957B5C" w:rsidRPr="006B5611">
        <w:rPr>
          <w:rFonts w:ascii="Times New Roman" w:hAnsi="Times New Roman" w:cs="Times New Roman"/>
          <w:sz w:val="24"/>
          <w:szCs w:val="24"/>
        </w:rPr>
        <w:t xml:space="preserve">evi </w:t>
      </w:r>
      <w:r w:rsidR="00F15A6F" w:rsidRPr="006B5611">
        <w:rPr>
          <w:rFonts w:ascii="Times New Roman" w:hAnsi="Times New Roman" w:cs="Times New Roman"/>
          <w:sz w:val="24"/>
          <w:szCs w:val="24"/>
        </w:rPr>
        <w:t>ș</w:t>
      </w:r>
      <w:r w:rsidR="00957B5C" w:rsidRPr="006B5611">
        <w:rPr>
          <w:rFonts w:ascii="Times New Roman" w:hAnsi="Times New Roman" w:cs="Times New Roman"/>
          <w:sz w:val="24"/>
          <w:szCs w:val="24"/>
        </w:rPr>
        <w:t xml:space="preserve">i piesa specială </w:t>
      </w:r>
      <w:r w:rsidRPr="006B5611">
        <w:rPr>
          <w:rFonts w:ascii="Times New Roman" w:hAnsi="Times New Roman" w:cs="Times New Roman"/>
          <w:sz w:val="24"/>
          <w:szCs w:val="24"/>
        </w:rPr>
        <w:t>este</w:t>
      </w:r>
      <w:r w:rsidR="00957B5C" w:rsidRPr="006B5611">
        <w:rPr>
          <w:rFonts w:ascii="Times New Roman" w:hAnsi="Times New Roman" w:cs="Times New Roman"/>
          <w:sz w:val="24"/>
          <w:szCs w:val="24"/>
        </w:rPr>
        <w:t xml:space="preserve"> de minimum 1,5D.</w:t>
      </w:r>
    </w:p>
    <w:p w14:paraId="254F2B51" w14:textId="77777777" w:rsidR="00957B5C" w:rsidRPr="006B5611" w:rsidRDefault="00957B5C"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Documenta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pentru cuplarea sub presiune a conductelor </w:t>
      </w:r>
      <w:r w:rsidR="008744DB" w:rsidRPr="006B5611">
        <w:rPr>
          <w:rFonts w:ascii="Times New Roman" w:hAnsi="Times New Roman" w:cs="Times New Roman"/>
          <w:sz w:val="24"/>
          <w:szCs w:val="24"/>
        </w:rPr>
        <w:t>cuprinde</w:t>
      </w:r>
      <w:r w:rsidRPr="006B5611">
        <w:rPr>
          <w:rFonts w:ascii="Times New Roman" w:hAnsi="Times New Roman" w:cs="Times New Roman"/>
          <w:sz w:val="24"/>
          <w:szCs w:val="24"/>
        </w:rPr>
        <w:t xml:space="preserve">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următoarele:</w:t>
      </w:r>
    </w:p>
    <w:p w14:paraId="693D7DFE" w14:textId="77777777" w:rsidR="00957B5C" w:rsidRPr="006B5611" w:rsidRDefault="00957B5C" w:rsidP="00505070">
      <w:pPr>
        <w:pStyle w:val="ListParagraph"/>
        <w:numPr>
          <w:ilvl w:val="0"/>
          <w:numId w:val="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calcule de proiectare (configura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teren a interconectării, date privind conducta în locul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dimensionarea pieselor speciale);</w:t>
      </w:r>
    </w:p>
    <w:p w14:paraId="7717629F" w14:textId="77777777" w:rsidR="00957B5C" w:rsidRPr="006B5611" w:rsidRDefault="00957B5C" w:rsidP="00505070">
      <w:pPr>
        <w:pStyle w:val="ListParagraph"/>
        <w:numPr>
          <w:ilvl w:val="0"/>
          <w:numId w:val="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desene</w:t>
      </w:r>
      <w:r w:rsidR="008744DB" w:rsidRPr="006B5611">
        <w:rPr>
          <w:rFonts w:ascii="Times New Roman" w:hAnsi="Times New Roman" w:cs="Times New Roman"/>
          <w:sz w:val="24"/>
          <w:szCs w:val="24"/>
        </w:rPr>
        <w:t>le</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r w:rsidR="008744DB" w:rsidRPr="006B5611">
        <w:rPr>
          <w:rFonts w:ascii="Times New Roman" w:hAnsi="Times New Roman" w:cs="Times New Roman"/>
          <w:sz w:val="24"/>
          <w:szCs w:val="24"/>
        </w:rPr>
        <w:t>le</w:t>
      </w:r>
      <w:r w:rsidRPr="006B5611">
        <w:rPr>
          <w:rFonts w:ascii="Times New Roman" w:hAnsi="Times New Roman" w:cs="Times New Roman"/>
          <w:sz w:val="24"/>
          <w:szCs w:val="24"/>
        </w:rPr>
        <w:t xml:space="preserve"> tehnice pentru conducta în zona de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572F566F" w14:textId="77777777" w:rsidR="00957B5C" w:rsidRPr="006B5611" w:rsidRDefault="00957B5C" w:rsidP="00505070">
      <w:pPr>
        <w:pStyle w:val="ListParagraph"/>
        <w:numPr>
          <w:ilvl w:val="0"/>
          <w:numId w:val="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desene</w:t>
      </w:r>
      <w:r w:rsidR="008744DB" w:rsidRPr="006B5611">
        <w:rPr>
          <w:rFonts w:ascii="Times New Roman" w:hAnsi="Times New Roman" w:cs="Times New Roman"/>
          <w:sz w:val="24"/>
          <w:szCs w:val="24"/>
        </w:rPr>
        <w:t>le</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r w:rsidR="008744DB" w:rsidRPr="006B5611">
        <w:rPr>
          <w:rFonts w:ascii="Times New Roman" w:hAnsi="Times New Roman" w:cs="Times New Roman"/>
          <w:sz w:val="24"/>
          <w:szCs w:val="24"/>
        </w:rPr>
        <w:t>le tehnice pentru piesa specială</w:t>
      </w:r>
      <w:r w:rsidRPr="006B5611">
        <w:rPr>
          <w:rFonts w:ascii="Times New Roman" w:hAnsi="Times New Roman" w:cs="Times New Roman"/>
          <w:sz w:val="24"/>
          <w:szCs w:val="24"/>
        </w:rPr>
        <w:t>;</w:t>
      </w:r>
    </w:p>
    <w:p w14:paraId="4E13D716" w14:textId="77777777" w:rsidR="00957B5C" w:rsidRPr="006B5611" w:rsidRDefault="00957B5C" w:rsidP="00505070">
      <w:pPr>
        <w:pStyle w:val="ListParagraph"/>
        <w:numPr>
          <w:ilvl w:val="0"/>
          <w:numId w:val="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probe</w:t>
      </w:r>
      <w:r w:rsidR="008744DB"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presiune;</w:t>
      </w:r>
    </w:p>
    <w:p w14:paraId="6A2F3D02" w14:textId="77777777" w:rsidR="00957B5C" w:rsidRPr="006B5611" w:rsidRDefault="00957B5C" w:rsidP="00505070">
      <w:pPr>
        <w:pStyle w:val="ListParagraph"/>
        <w:numPr>
          <w:ilvl w:val="0"/>
          <w:numId w:val="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proceduri</w:t>
      </w:r>
      <w:r w:rsidR="008744DB" w:rsidRPr="006B5611">
        <w:rPr>
          <w:rFonts w:ascii="Times New Roman" w:hAnsi="Times New Roman" w:cs="Times New Roman"/>
          <w:sz w:val="24"/>
          <w:szCs w:val="24"/>
        </w:rPr>
        <w:t>le</w:t>
      </w:r>
      <w:r w:rsidRPr="006B5611">
        <w:rPr>
          <w:rFonts w:ascii="Times New Roman" w:hAnsi="Times New Roman" w:cs="Times New Roman"/>
          <w:sz w:val="24"/>
          <w:szCs w:val="24"/>
        </w:rPr>
        <w:t xml:space="preserve"> calificate;</w:t>
      </w:r>
    </w:p>
    <w:p w14:paraId="314463A6" w14:textId="77777777" w:rsidR="00957B5C" w:rsidRPr="006B5611" w:rsidRDefault="00957B5C" w:rsidP="00505070">
      <w:pPr>
        <w:pStyle w:val="ListParagraph"/>
        <w:numPr>
          <w:ilvl w:val="0"/>
          <w:numId w:val="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r w:rsidR="008744DB" w:rsidRPr="006B5611">
        <w:rPr>
          <w:rFonts w:ascii="Times New Roman" w:hAnsi="Times New Roman" w:cs="Times New Roman"/>
          <w:sz w:val="24"/>
          <w:szCs w:val="24"/>
        </w:rPr>
        <w:t>le</w:t>
      </w:r>
      <w:r w:rsidRPr="006B5611">
        <w:rPr>
          <w:rFonts w:ascii="Times New Roman" w:hAnsi="Times New Roman" w:cs="Times New Roman"/>
          <w:sz w:val="24"/>
          <w:szCs w:val="24"/>
        </w:rPr>
        <w:t xml:space="preserve"> rezultate din:</w:t>
      </w:r>
    </w:p>
    <w:p w14:paraId="27AF9CB1" w14:textId="77777777" w:rsidR="00957B5C" w:rsidRPr="006B5611" w:rsidRDefault="00957B5C" w:rsidP="00505070">
      <w:pPr>
        <w:pStyle w:val="ListParagraph"/>
        <w:numPr>
          <w:ilvl w:val="0"/>
          <w:numId w:val="75"/>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 xml:space="preserve">examinarea vizuală, controlul geometric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dimensional al conductei în zona de sudare a piesei speciale;</w:t>
      </w:r>
    </w:p>
    <w:p w14:paraId="171AED6C" w14:textId="77777777" w:rsidR="00957B5C" w:rsidRPr="006B5611" w:rsidRDefault="00957B5C" w:rsidP="00505070">
      <w:pPr>
        <w:pStyle w:val="ListParagraph"/>
        <w:numPr>
          <w:ilvl w:val="0"/>
          <w:numId w:val="75"/>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examinarea cu ultrasunete a peretelui conductei în zona de sudare a piesei speciale;</w:t>
      </w:r>
    </w:p>
    <w:p w14:paraId="7F1307C5" w14:textId="77777777" w:rsidR="00957B5C" w:rsidRPr="006B5611" w:rsidRDefault="00957B5C" w:rsidP="00505070">
      <w:pPr>
        <w:pStyle w:val="ListParagraph"/>
        <w:numPr>
          <w:ilvl w:val="0"/>
          <w:numId w:val="75"/>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 xml:space="preserve">examinarea cu particule magnetice sau lichide penetrante a conductei în zona de sudare a piesei speciale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suprafe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elor de margine </w:t>
      </w:r>
      <w:r w:rsidR="00F15A6F" w:rsidRPr="006B5611">
        <w:rPr>
          <w:rFonts w:ascii="Times New Roman" w:hAnsi="Times New Roman" w:cs="Times New Roman"/>
          <w:sz w:val="24"/>
          <w:szCs w:val="24"/>
        </w:rPr>
        <w:t>ș</w:t>
      </w:r>
      <w:r w:rsidR="00B553F3" w:rsidRPr="006B5611">
        <w:rPr>
          <w:rFonts w:ascii="Times New Roman" w:hAnsi="Times New Roman" w:cs="Times New Roman"/>
          <w:sz w:val="24"/>
          <w:szCs w:val="24"/>
        </w:rPr>
        <w:t>i de fixare ale piesei speciale;</w:t>
      </w:r>
    </w:p>
    <w:p w14:paraId="181E11F8" w14:textId="77777777" w:rsidR="00957B5C" w:rsidRPr="006B5611" w:rsidRDefault="00957B5C" w:rsidP="00505070">
      <w:pPr>
        <w:pStyle w:val="ListParagraph"/>
        <w:numPr>
          <w:ilvl w:val="0"/>
          <w:numId w:val="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grosimea peretelui conductei în zona de sudare a piesei speciale, măsurată prin metoda cu ultrasunete;</w:t>
      </w:r>
    </w:p>
    <w:p w14:paraId="54A4253E" w14:textId="77777777" w:rsidR="00957B5C" w:rsidRPr="006B5611" w:rsidRDefault="00957B5C" w:rsidP="00505070">
      <w:pPr>
        <w:pStyle w:val="ListParagraph"/>
        <w:numPr>
          <w:ilvl w:val="0"/>
          <w:numId w:val="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controlul parametrilor de sudare;</w:t>
      </w:r>
    </w:p>
    <w:p w14:paraId="3835A6AC" w14:textId="77777777" w:rsidR="00957B5C" w:rsidRPr="006B5611" w:rsidRDefault="00957B5C" w:rsidP="00505070">
      <w:pPr>
        <w:pStyle w:val="ListParagraph"/>
        <w:numPr>
          <w:ilvl w:val="0"/>
          <w:numId w:val="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detalii</w:t>
      </w:r>
      <w:r w:rsidR="00B553F3"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verificat la examinarea vizuala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controlul dimensional al sudurilor de col</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 pentru fixarea piesei speciale pe corpul conductei;</w:t>
      </w:r>
    </w:p>
    <w:p w14:paraId="7D47E494" w14:textId="77777777" w:rsidR="00957B5C" w:rsidRPr="006B5611" w:rsidRDefault="00957B5C" w:rsidP="00505070">
      <w:pPr>
        <w:pStyle w:val="ListParagraph"/>
        <w:numPr>
          <w:ilvl w:val="0"/>
          <w:numId w:val="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controlul cu ultrasunete al îmbinărilor sudate de col</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 de pe corpul conductei;</w:t>
      </w:r>
    </w:p>
    <w:p w14:paraId="4A1908A3" w14:textId="22ADC5F2" w:rsidR="00957B5C" w:rsidRPr="006B5611" w:rsidRDefault="00957B5C" w:rsidP="00505070">
      <w:pPr>
        <w:pStyle w:val="ListParagraph"/>
        <w:numPr>
          <w:ilvl w:val="0"/>
          <w:numId w:val="7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detalii</w:t>
      </w:r>
      <w:r w:rsidR="00B553F3" w:rsidRPr="006B5611">
        <w:rPr>
          <w:rFonts w:ascii="Times New Roman" w:hAnsi="Times New Roman" w:cs="Times New Roman"/>
          <w:sz w:val="24"/>
          <w:szCs w:val="24"/>
        </w:rPr>
        <w:t>le</w:t>
      </w:r>
      <w:r w:rsidRPr="006B5611">
        <w:rPr>
          <w:rFonts w:ascii="Times New Roman" w:hAnsi="Times New Roman" w:cs="Times New Roman"/>
          <w:sz w:val="24"/>
          <w:szCs w:val="24"/>
        </w:rPr>
        <w:t xml:space="preserve"> privind 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perforare sub presiune pe direc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orizontală sau verticală a conductei</w:t>
      </w:r>
      <w:r w:rsidR="00B553F3" w:rsidRPr="006B5611">
        <w:rPr>
          <w:rFonts w:ascii="Times New Roman" w:hAnsi="Times New Roman" w:cs="Times New Roman"/>
          <w:sz w:val="24"/>
          <w:szCs w:val="24"/>
        </w:rPr>
        <w:t>,</w:t>
      </w:r>
      <w:r w:rsidRPr="006B5611">
        <w:rPr>
          <w:rFonts w:ascii="Times New Roman" w:hAnsi="Times New Roman" w:cs="Times New Roman"/>
          <w:sz w:val="24"/>
          <w:szCs w:val="24"/>
        </w:rPr>
        <w:t xml:space="preserve"> prin piesa specială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racordarea dispozitivului de perforat cu piesa specială.</w:t>
      </w:r>
    </w:p>
    <w:p w14:paraId="3D6D2D42" w14:textId="77777777" w:rsidR="000906E3" w:rsidRPr="006B5611" w:rsidRDefault="000906E3" w:rsidP="00632D12">
      <w:pPr>
        <w:autoSpaceDE w:val="0"/>
        <w:autoSpaceDN w:val="0"/>
        <w:adjustRightInd w:val="0"/>
        <w:spacing w:after="0" w:line="360" w:lineRule="auto"/>
        <w:jc w:val="both"/>
        <w:rPr>
          <w:rFonts w:ascii="Times New Roman" w:hAnsi="Times New Roman" w:cs="Times New Roman"/>
          <w:b/>
          <w:bCs/>
          <w:sz w:val="24"/>
          <w:szCs w:val="24"/>
        </w:rPr>
      </w:pPr>
    </w:p>
    <w:p w14:paraId="206E00DD" w14:textId="77777777" w:rsidR="00957B5C" w:rsidRPr="006B5611" w:rsidRDefault="000906E3"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bCs/>
          <w:sz w:val="24"/>
          <w:szCs w:val="24"/>
        </w:rPr>
        <w:t>TRAVERSĂRI</w:t>
      </w:r>
    </w:p>
    <w:p w14:paraId="3723E77E" w14:textId="77777777" w:rsidR="00DC0185" w:rsidRPr="006B5611" w:rsidRDefault="00DC0185" w:rsidP="00505070">
      <w:pPr>
        <w:pStyle w:val="ListParagraph"/>
        <w:numPr>
          <w:ilvl w:val="0"/>
          <w:numId w:val="12"/>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Traversări</w:t>
      </w:r>
      <w:r w:rsidR="00B553F3"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de ape</w:t>
      </w:r>
    </w:p>
    <w:p w14:paraId="77749201" w14:textId="77777777" w:rsidR="00DC0185" w:rsidRPr="006B5611" w:rsidRDefault="00DC0185"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Datele preliminare necesare proiectării unei traversări de ape sunt:</w:t>
      </w:r>
    </w:p>
    <w:p w14:paraId="4E122A45" w14:textId="77777777" w:rsidR="00DC0185" w:rsidRPr="006B5611" w:rsidRDefault="00DC0185" w:rsidP="00505070">
      <w:pPr>
        <w:pStyle w:val="ListParagraph"/>
        <w:numPr>
          <w:ilvl w:val="0"/>
          <w:numId w:val="7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studii</w:t>
      </w:r>
      <w:r w:rsidR="00B553F3" w:rsidRPr="006B5611">
        <w:rPr>
          <w:rFonts w:ascii="Times New Roman" w:hAnsi="Times New Roman" w:cs="Times New Roman"/>
          <w:sz w:val="24"/>
          <w:szCs w:val="24"/>
        </w:rPr>
        <w:t>le</w:t>
      </w:r>
      <w:r w:rsidRPr="006B5611">
        <w:rPr>
          <w:rFonts w:ascii="Times New Roman" w:hAnsi="Times New Roman" w:cs="Times New Roman"/>
          <w:sz w:val="24"/>
          <w:szCs w:val="24"/>
        </w:rPr>
        <w:t xml:space="preserve"> topografice;</w:t>
      </w:r>
    </w:p>
    <w:p w14:paraId="29EC874A" w14:textId="77777777" w:rsidR="00DC0185" w:rsidRPr="006B5611" w:rsidRDefault="00DC0185" w:rsidP="00505070">
      <w:pPr>
        <w:pStyle w:val="ListParagraph"/>
        <w:numPr>
          <w:ilvl w:val="0"/>
          <w:numId w:val="7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studii</w:t>
      </w:r>
      <w:r w:rsidR="00B553F3" w:rsidRPr="006B5611">
        <w:rPr>
          <w:rFonts w:ascii="Times New Roman" w:hAnsi="Times New Roman" w:cs="Times New Roman"/>
          <w:sz w:val="24"/>
          <w:szCs w:val="24"/>
        </w:rPr>
        <w:t>le hidrologice (debitele</w:t>
      </w:r>
      <w:r w:rsidRPr="006B5611">
        <w:rPr>
          <w:rFonts w:ascii="Times New Roman" w:hAnsi="Times New Roman" w:cs="Times New Roman"/>
          <w:sz w:val="24"/>
          <w:szCs w:val="24"/>
        </w:rPr>
        <w:t>, viteze</w:t>
      </w:r>
      <w:r w:rsidR="00B553F3" w:rsidRPr="006B5611">
        <w:rPr>
          <w:rFonts w:ascii="Times New Roman" w:hAnsi="Times New Roman" w:cs="Times New Roman"/>
          <w:sz w:val="24"/>
          <w:szCs w:val="24"/>
        </w:rPr>
        <w:t>le</w:t>
      </w:r>
      <w:r w:rsidRPr="006B5611">
        <w:rPr>
          <w:rFonts w:ascii="Times New Roman" w:hAnsi="Times New Roman" w:cs="Times New Roman"/>
          <w:sz w:val="24"/>
          <w:szCs w:val="24"/>
        </w:rPr>
        <w:t>, turbidită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B553F3" w:rsidRPr="006B5611">
        <w:rPr>
          <w:rFonts w:ascii="Times New Roman" w:hAnsi="Times New Roman" w:cs="Times New Roman"/>
          <w:sz w:val="24"/>
          <w:szCs w:val="24"/>
        </w:rPr>
        <w:t>le</w:t>
      </w:r>
      <w:r w:rsidRPr="006B5611">
        <w:rPr>
          <w:rFonts w:ascii="Times New Roman" w:hAnsi="Times New Roman" w:cs="Times New Roman"/>
          <w:sz w:val="24"/>
          <w:szCs w:val="24"/>
        </w:rPr>
        <w:t>);</w:t>
      </w:r>
    </w:p>
    <w:p w14:paraId="720EDCC6" w14:textId="77777777" w:rsidR="00DC0185" w:rsidRPr="006B5611" w:rsidRDefault="00410B12" w:rsidP="00505070">
      <w:pPr>
        <w:pStyle w:val="ListParagraph"/>
        <w:numPr>
          <w:ilvl w:val="0"/>
          <w:numId w:val="7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studii</w:t>
      </w:r>
      <w:r w:rsidR="00B553F3" w:rsidRPr="006B5611">
        <w:rPr>
          <w:rFonts w:ascii="Times New Roman" w:hAnsi="Times New Roman" w:cs="Times New Roman"/>
          <w:sz w:val="24"/>
          <w:szCs w:val="24"/>
        </w:rPr>
        <w:t>le</w:t>
      </w:r>
      <w:r w:rsidRPr="006B5611">
        <w:rPr>
          <w:rFonts w:ascii="Times New Roman" w:hAnsi="Times New Roman" w:cs="Times New Roman"/>
          <w:sz w:val="24"/>
          <w:szCs w:val="24"/>
        </w:rPr>
        <w:t xml:space="preserve"> geotehnice în albie </w:t>
      </w:r>
      <w:r w:rsidR="00F15A6F" w:rsidRPr="006B5611">
        <w:rPr>
          <w:rFonts w:ascii="Times New Roman" w:hAnsi="Times New Roman" w:cs="Times New Roman"/>
          <w:sz w:val="24"/>
          <w:szCs w:val="24"/>
        </w:rPr>
        <w:t>ș</w:t>
      </w:r>
      <w:r w:rsidR="00DC0185" w:rsidRPr="006B5611">
        <w:rPr>
          <w:rFonts w:ascii="Times New Roman" w:hAnsi="Times New Roman" w:cs="Times New Roman"/>
          <w:sz w:val="24"/>
          <w:szCs w:val="24"/>
        </w:rPr>
        <w:t>i maluri</w:t>
      </w:r>
      <w:r w:rsidR="00B553F3" w:rsidRPr="006B5611">
        <w:rPr>
          <w:rFonts w:ascii="Times New Roman" w:hAnsi="Times New Roman" w:cs="Times New Roman"/>
          <w:sz w:val="24"/>
          <w:szCs w:val="24"/>
        </w:rPr>
        <w:t>,</w:t>
      </w:r>
      <w:r w:rsidR="00DC0185" w:rsidRPr="006B5611">
        <w:rPr>
          <w:rFonts w:ascii="Times New Roman" w:hAnsi="Times New Roman" w:cs="Times New Roman"/>
          <w:sz w:val="24"/>
          <w:szCs w:val="24"/>
        </w:rPr>
        <w:t xml:space="preserve"> după caz;</w:t>
      </w:r>
    </w:p>
    <w:p w14:paraId="3F388F4A" w14:textId="77777777" w:rsidR="00DC0185" w:rsidRPr="006B5611" w:rsidRDefault="00410B12" w:rsidP="00505070">
      <w:pPr>
        <w:pStyle w:val="ListParagraph"/>
        <w:numPr>
          <w:ilvl w:val="0"/>
          <w:numId w:val="76"/>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lucrări</w:t>
      </w:r>
      <w:r w:rsidR="00B553F3" w:rsidRPr="006B5611">
        <w:rPr>
          <w:rFonts w:ascii="Times New Roman" w:hAnsi="Times New Roman" w:cs="Times New Roman"/>
          <w:sz w:val="24"/>
          <w:szCs w:val="24"/>
        </w:rPr>
        <w:t>le</w:t>
      </w:r>
      <w:r w:rsidR="00DC0185" w:rsidRPr="006B5611">
        <w:rPr>
          <w:rFonts w:ascii="Times New Roman" w:hAnsi="Times New Roman" w:cs="Times New Roman"/>
          <w:sz w:val="24"/>
          <w:szCs w:val="24"/>
        </w:rPr>
        <w:t xml:space="preserve"> hidrotehnice în curs de execu</w:t>
      </w:r>
      <w:r w:rsidR="00E4300C" w:rsidRPr="006B5611">
        <w:rPr>
          <w:rFonts w:ascii="Times New Roman" w:hAnsi="Times New Roman" w:cs="Times New Roman"/>
          <w:sz w:val="24"/>
          <w:szCs w:val="24"/>
        </w:rPr>
        <w:t>ț</w:t>
      </w:r>
      <w:r w:rsidR="00DC0185"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00DC0185" w:rsidRPr="006B5611">
        <w:rPr>
          <w:rFonts w:ascii="Times New Roman" w:hAnsi="Times New Roman" w:cs="Times New Roman"/>
          <w:sz w:val="24"/>
          <w:szCs w:val="24"/>
        </w:rPr>
        <w:t>i în perspectiv</w:t>
      </w:r>
      <w:r w:rsidRPr="006B5611">
        <w:rPr>
          <w:rFonts w:ascii="Times New Roman" w:hAnsi="Times New Roman" w:cs="Times New Roman"/>
          <w:sz w:val="24"/>
          <w:szCs w:val="24"/>
        </w:rPr>
        <w:t>ă</w:t>
      </w:r>
      <w:r w:rsidR="00DC0185" w:rsidRPr="006B5611">
        <w:rPr>
          <w:rFonts w:ascii="Times New Roman" w:hAnsi="Times New Roman" w:cs="Times New Roman"/>
          <w:sz w:val="24"/>
          <w:szCs w:val="24"/>
        </w:rPr>
        <w:t xml:space="preserve"> în zona traversării.</w:t>
      </w:r>
    </w:p>
    <w:p w14:paraId="77DDF15B" w14:textId="77777777" w:rsidR="00DC0185" w:rsidRPr="006B5611" w:rsidRDefault="00B553F3"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DC0185" w:rsidRPr="006B5611">
        <w:rPr>
          <w:rFonts w:ascii="Times New Roman" w:hAnsi="Times New Roman" w:cs="Times New Roman"/>
          <w:sz w:val="24"/>
          <w:szCs w:val="24"/>
        </w:rPr>
        <w:t>Traversările de ape se pot executa în următoarele solu</w:t>
      </w:r>
      <w:r w:rsidR="00E4300C" w:rsidRPr="006B5611">
        <w:rPr>
          <w:rFonts w:ascii="Times New Roman" w:hAnsi="Times New Roman" w:cs="Times New Roman"/>
          <w:sz w:val="24"/>
          <w:szCs w:val="24"/>
        </w:rPr>
        <w:t>ț</w:t>
      </w:r>
      <w:r w:rsidR="00DC0185" w:rsidRPr="006B5611">
        <w:rPr>
          <w:rFonts w:ascii="Times New Roman" w:hAnsi="Times New Roman" w:cs="Times New Roman"/>
          <w:sz w:val="24"/>
          <w:szCs w:val="24"/>
        </w:rPr>
        <w:t>ii:</w:t>
      </w:r>
    </w:p>
    <w:p w14:paraId="18812A58" w14:textId="77777777" w:rsidR="00DC0185" w:rsidRPr="006B5611" w:rsidRDefault="00DC0185" w:rsidP="00505070">
      <w:pPr>
        <w:pStyle w:val="ListParagraph"/>
        <w:numPr>
          <w:ilvl w:val="0"/>
          <w:numId w:val="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aeriene;</w:t>
      </w:r>
    </w:p>
    <w:p w14:paraId="2E42363B" w14:textId="77777777" w:rsidR="00DC0185" w:rsidRPr="006B5611" w:rsidRDefault="00DC0185" w:rsidP="00505070">
      <w:pPr>
        <w:pStyle w:val="ListParagraph"/>
        <w:numPr>
          <w:ilvl w:val="0"/>
          <w:numId w:val="7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subterane.</w:t>
      </w:r>
    </w:p>
    <w:p w14:paraId="3D273B1E" w14:textId="67A56EA3" w:rsidR="00B553F3" w:rsidRPr="006B5611" w:rsidRDefault="00B553F3"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DC0185" w:rsidRPr="006B5611">
        <w:rPr>
          <w:rFonts w:ascii="Times New Roman" w:hAnsi="Times New Roman" w:cs="Times New Roman"/>
          <w:sz w:val="24"/>
          <w:szCs w:val="24"/>
        </w:rPr>
        <w:t>Alegerea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de traversare trebuie să</w:t>
      </w:r>
      <w:r w:rsidR="00DC0185" w:rsidRPr="006B5611">
        <w:rPr>
          <w:rFonts w:ascii="Times New Roman" w:hAnsi="Times New Roman" w:cs="Times New Roman"/>
          <w:sz w:val="24"/>
          <w:szCs w:val="24"/>
        </w:rPr>
        <w:t xml:space="preserve"> aibă la baz</w:t>
      </w:r>
      <w:r w:rsidR="006D621E" w:rsidRPr="006B5611">
        <w:rPr>
          <w:rFonts w:ascii="Times New Roman" w:hAnsi="Times New Roman" w:cs="Times New Roman"/>
          <w:sz w:val="24"/>
          <w:szCs w:val="24"/>
        </w:rPr>
        <w:t>ă</w:t>
      </w:r>
      <w:r w:rsidR="00DC0185" w:rsidRPr="006B5611">
        <w:rPr>
          <w:rFonts w:ascii="Times New Roman" w:hAnsi="Times New Roman" w:cs="Times New Roman"/>
          <w:sz w:val="24"/>
          <w:szCs w:val="24"/>
        </w:rPr>
        <w:t xml:space="preserve"> un studiu comparativ </w:t>
      </w:r>
      <w:proofErr w:type="spellStart"/>
      <w:r w:rsidR="00DC0185" w:rsidRPr="006B5611">
        <w:rPr>
          <w:rFonts w:ascii="Times New Roman" w:hAnsi="Times New Roman" w:cs="Times New Roman"/>
          <w:sz w:val="24"/>
          <w:szCs w:val="24"/>
        </w:rPr>
        <w:t>tehnico</w:t>
      </w:r>
      <w:proofErr w:type="spellEnd"/>
      <w:r w:rsidR="00DC0185" w:rsidRPr="006B5611">
        <w:rPr>
          <w:rFonts w:ascii="Times New Roman" w:hAnsi="Times New Roman" w:cs="Times New Roman"/>
          <w:sz w:val="24"/>
          <w:szCs w:val="24"/>
        </w:rPr>
        <w:t xml:space="preserve">-economic între variantele posibile. </w:t>
      </w:r>
    </w:p>
    <w:p w14:paraId="2513C4E4" w14:textId="77777777" w:rsidR="00DC0185" w:rsidRPr="006B5611" w:rsidRDefault="00B553F3"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DC0185" w:rsidRPr="006B5611">
        <w:rPr>
          <w:rFonts w:ascii="Times New Roman" w:hAnsi="Times New Roman" w:cs="Times New Roman"/>
          <w:sz w:val="24"/>
          <w:szCs w:val="24"/>
        </w:rPr>
        <w:t>Detaliile traversării trebuie precizate prin proiect.</w:t>
      </w:r>
    </w:p>
    <w:p w14:paraId="02753440" w14:textId="77777777" w:rsidR="00B553F3" w:rsidRPr="006B5611" w:rsidRDefault="00B553F3" w:rsidP="00632D12">
      <w:pPr>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(4) </w:t>
      </w:r>
      <w:r w:rsidR="00DC0185" w:rsidRPr="006B5611">
        <w:rPr>
          <w:rFonts w:ascii="Times New Roman" w:hAnsi="Times New Roman" w:cs="Times New Roman"/>
          <w:sz w:val="24"/>
          <w:szCs w:val="24"/>
        </w:rPr>
        <w:t>Proiectul de traversare cuprinde</w:t>
      </w:r>
      <w:r w:rsidRPr="006B5611">
        <w:rPr>
          <w:rFonts w:ascii="Times New Roman" w:hAnsi="Times New Roman" w:cs="Times New Roman"/>
          <w:sz w:val="24"/>
          <w:szCs w:val="24"/>
        </w:rPr>
        <w:t>,</w:t>
      </w:r>
      <w:r w:rsidR="00DC0185" w:rsidRPr="006B5611">
        <w:rPr>
          <w:rFonts w:ascii="Times New Roman" w:hAnsi="Times New Roman" w:cs="Times New Roman"/>
          <w:sz w:val="24"/>
          <w:szCs w:val="24"/>
        </w:rPr>
        <w:t xml:space="preserve"> dacă este necesar</w:t>
      </w:r>
      <w:r w:rsidRPr="006B5611">
        <w:rPr>
          <w:rFonts w:ascii="Times New Roman" w:hAnsi="Times New Roman" w:cs="Times New Roman"/>
          <w:sz w:val="24"/>
          <w:szCs w:val="24"/>
        </w:rPr>
        <w:t>,</w:t>
      </w:r>
      <w:r w:rsidR="00DC0185"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DC0185" w:rsidRPr="006B5611">
        <w:rPr>
          <w:rFonts w:ascii="Times New Roman" w:hAnsi="Times New Roman" w:cs="Times New Roman"/>
          <w:sz w:val="24"/>
          <w:szCs w:val="24"/>
        </w:rPr>
        <w:t>i</w:t>
      </w:r>
      <w:r w:rsidRPr="006B5611">
        <w:rPr>
          <w:rFonts w:ascii="Times New Roman" w:hAnsi="Times New Roman" w:cs="Times New Roman"/>
          <w:sz w:val="24"/>
          <w:szCs w:val="24"/>
        </w:rPr>
        <w:t>/sau:</w:t>
      </w:r>
    </w:p>
    <w:p w14:paraId="6562316C" w14:textId="77777777" w:rsidR="00B553F3" w:rsidRPr="006B5611" w:rsidRDefault="00DC0185" w:rsidP="00505070">
      <w:pPr>
        <w:pStyle w:val="ListParagraph"/>
        <w:numPr>
          <w:ilvl w:val="0"/>
          <w:numId w:val="7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lucrări de stabilizare a malurilor</w:t>
      </w:r>
      <w:r w:rsidR="00B553F3" w:rsidRPr="006B5611">
        <w:rPr>
          <w:rFonts w:ascii="Times New Roman" w:hAnsi="Times New Roman" w:cs="Times New Roman"/>
          <w:sz w:val="24"/>
          <w:szCs w:val="24"/>
        </w:rPr>
        <w:t>;</w:t>
      </w:r>
    </w:p>
    <w:p w14:paraId="030EE298" w14:textId="77777777" w:rsidR="00B553F3" w:rsidRPr="006B5611" w:rsidRDefault="00B553F3" w:rsidP="00505070">
      <w:pPr>
        <w:pStyle w:val="ListParagraph"/>
        <w:numPr>
          <w:ilvl w:val="0"/>
          <w:numId w:val="7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lucrări de </w:t>
      </w:r>
      <w:r w:rsidR="00DC0185" w:rsidRPr="006B5611">
        <w:rPr>
          <w:rFonts w:ascii="Times New Roman" w:hAnsi="Times New Roman" w:cs="Times New Roman"/>
          <w:sz w:val="24"/>
          <w:szCs w:val="24"/>
        </w:rPr>
        <w:t>traversare a digurilor de protec</w:t>
      </w:r>
      <w:r w:rsidR="00E4300C" w:rsidRPr="006B5611">
        <w:rPr>
          <w:rFonts w:ascii="Times New Roman" w:hAnsi="Times New Roman" w:cs="Times New Roman"/>
          <w:sz w:val="24"/>
          <w:szCs w:val="24"/>
        </w:rPr>
        <w:t>ț</w:t>
      </w:r>
      <w:r w:rsidR="00DC0185" w:rsidRPr="006B5611">
        <w:rPr>
          <w:rFonts w:ascii="Times New Roman" w:hAnsi="Times New Roman" w:cs="Times New Roman"/>
          <w:sz w:val="24"/>
          <w:szCs w:val="24"/>
        </w:rPr>
        <w:t>ie</w:t>
      </w:r>
      <w:r w:rsidRPr="006B5611">
        <w:rPr>
          <w:rFonts w:ascii="Times New Roman" w:hAnsi="Times New Roman" w:cs="Times New Roman"/>
          <w:sz w:val="24"/>
          <w:szCs w:val="24"/>
        </w:rPr>
        <w:t>;</w:t>
      </w:r>
    </w:p>
    <w:p w14:paraId="6D1789FA" w14:textId="77777777" w:rsidR="00B553F3" w:rsidRPr="006B5611" w:rsidRDefault="00DC0185" w:rsidP="00505070">
      <w:pPr>
        <w:pStyle w:val="ListParagraph"/>
        <w:numPr>
          <w:ilvl w:val="0"/>
          <w:numId w:val="7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lucrări de deviere a apelor</w:t>
      </w:r>
      <w:r w:rsidR="00B553F3" w:rsidRPr="006B5611">
        <w:rPr>
          <w:rFonts w:ascii="Times New Roman" w:hAnsi="Times New Roman" w:cs="Times New Roman"/>
          <w:sz w:val="24"/>
          <w:szCs w:val="24"/>
        </w:rPr>
        <w:t>;</w:t>
      </w:r>
    </w:p>
    <w:p w14:paraId="3B1534D5" w14:textId="77777777" w:rsidR="00DC0185" w:rsidRPr="006B5611" w:rsidRDefault="00DC0185" w:rsidP="00505070">
      <w:pPr>
        <w:pStyle w:val="ListParagraph"/>
        <w:numPr>
          <w:ilvl w:val="0"/>
          <w:numId w:val="7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alte lucrări hidrotehnice.</w:t>
      </w:r>
    </w:p>
    <w:p w14:paraId="3798A745" w14:textId="77777777" w:rsidR="00DC0185" w:rsidRPr="006B5611" w:rsidRDefault="00B553F3" w:rsidP="00632D12">
      <w:pPr>
        <w:pStyle w:val="ListParagraph"/>
        <w:tabs>
          <w:tab w:val="left" w:pos="1560"/>
        </w:tabs>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(5) </w:t>
      </w:r>
      <w:r w:rsidR="00DC0185" w:rsidRPr="006B5611">
        <w:rPr>
          <w:rFonts w:ascii="Times New Roman" w:hAnsi="Times New Roman" w:cs="Times New Roman"/>
          <w:sz w:val="24"/>
          <w:szCs w:val="24"/>
        </w:rPr>
        <w:t>Traversările de ape se realizează corespunzător condi</w:t>
      </w:r>
      <w:r w:rsidR="00E4300C" w:rsidRPr="006B5611">
        <w:rPr>
          <w:rFonts w:ascii="Times New Roman" w:hAnsi="Times New Roman" w:cs="Times New Roman"/>
          <w:sz w:val="24"/>
          <w:szCs w:val="24"/>
        </w:rPr>
        <w:t>ț</w:t>
      </w:r>
      <w:r w:rsidR="00DC0185" w:rsidRPr="006B5611">
        <w:rPr>
          <w:rFonts w:ascii="Times New Roman" w:hAnsi="Times New Roman" w:cs="Times New Roman"/>
          <w:sz w:val="24"/>
          <w:szCs w:val="24"/>
        </w:rPr>
        <w:t>iilor prevăzute pentru clasa 3 de loca</w:t>
      </w:r>
      <w:r w:rsidR="00E4300C" w:rsidRPr="006B5611">
        <w:rPr>
          <w:rFonts w:ascii="Times New Roman" w:hAnsi="Times New Roman" w:cs="Times New Roman"/>
          <w:sz w:val="24"/>
          <w:szCs w:val="24"/>
        </w:rPr>
        <w:t>ț</w:t>
      </w:r>
      <w:r w:rsidR="00DC0185" w:rsidRPr="006B5611">
        <w:rPr>
          <w:rFonts w:ascii="Times New Roman" w:hAnsi="Times New Roman" w:cs="Times New Roman"/>
          <w:sz w:val="24"/>
          <w:szCs w:val="24"/>
        </w:rPr>
        <w:t>ie, cu excep</w:t>
      </w:r>
      <w:r w:rsidR="00E4300C" w:rsidRPr="006B5611">
        <w:rPr>
          <w:rFonts w:ascii="Times New Roman" w:hAnsi="Times New Roman" w:cs="Times New Roman"/>
          <w:sz w:val="24"/>
          <w:szCs w:val="24"/>
        </w:rPr>
        <w:t>ț</w:t>
      </w:r>
      <w:r w:rsidR="00DC0185" w:rsidRPr="006B5611">
        <w:rPr>
          <w:rFonts w:ascii="Times New Roman" w:hAnsi="Times New Roman" w:cs="Times New Roman"/>
          <w:sz w:val="24"/>
          <w:szCs w:val="24"/>
        </w:rPr>
        <w:t>ia celor executate prin foraj orizontal</w:t>
      </w:r>
      <w:r w:rsidRPr="006B5611">
        <w:rPr>
          <w:rFonts w:ascii="Times New Roman" w:hAnsi="Times New Roman" w:cs="Times New Roman"/>
          <w:sz w:val="24"/>
          <w:szCs w:val="24"/>
        </w:rPr>
        <w:t xml:space="preserve"> dirijat, pentru care se prevăd</w:t>
      </w:r>
      <w:r w:rsidR="00DC0185" w:rsidRPr="006B5611">
        <w:rPr>
          <w:rFonts w:ascii="Times New Roman" w:hAnsi="Times New Roman" w:cs="Times New Roman"/>
          <w:sz w:val="24"/>
          <w:szCs w:val="24"/>
        </w:rPr>
        <w:t xml:space="preserve"> condi</w:t>
      </w:r>
      <w:r w:rsidR="00E4300C" w:rsidRPr="006B5611">
        <w:rPr>
          <w:rFonts w:ascii="Times New Roman" w:hAnsi="Times New Roman" w:cs="Times New Roman"/>
          <w:sz w:val="24"/>
          <w:szCs w:val="24"/>
        </w:rPr>
        <w:t>ț</w:t>
      </w:r>
      <w:r w:rsidR="00DC0185" w:rsidRPr="006B5611">
        <w:rPr>
          <w:rFonts w:ascii="Times New Roman" w:hAnsi="Times New Roman" w:cs="Times New Roman"/>
          <w:sz w:val="24"/>
          <w:szCs w:val="24"/>
        </w:rPr>
        <w:t>iile implicate de clasa 4 de loca</w:t>
      </w:r>
      <w:r w:rsidR="00E4300C" w:rsidRPr="006B5611">
        <w:rPr>
          <w:rFonts w:ascii="Times New Roman" w:hAnsi="Times New Roman" w:cs="Times New Roman"/>
          <w:sz w:val="24"/>
          <w:szCs w:val="24"/>
        </w:rPr>
        <w:t>ț</w:t>
      </w:r>
      <w:r w:rsidR="00DC0185" w:rsidRPr="006B5611">
        <w:rPr>
          <w:rFonts w:ascii="Times New Roman" w:hAnsi="Times New Roman" w:cs="Times New Roman"/>
          <w:sz w:val="24"/>
          <w:szCs w:val="24"/>
        </w:rPr>
        <w:t>ie.</w:t>
      </w:r>
    </w:p>
    <w:p w14:paraId="7655DE60" w14:textId="77777777" w:rsidR="00B553F3" w:rsidRPr="006B5611" w:rsidRDefault="00B553F3" w:rsidP="00632D12">
      <w:pPr>
        <w:pStyle w:val="ListParagraph"/>
        <w:tabs>
          <w:tab w:val="left" w:pos="1560"/>
        </w:tabs>
        <w:spacing w:after="0" w:line="360" w:lineRule="auto"/>
        <w:ind w:left="0"/>
        <w:jc w:val="both"/>
        <w:rPr>
          <w:rFonts w:ascii="Times New Roman" w:hAnsi="Times New Roman" w:cs="Times New Roman"/>
          <w:sz w:val="24"/>
          <w:szCs w:val="24"/>
        </w:rPr>
      </w:pPr>
    </w:p>
    <w:p w14:paraId="574100AF" w14:textId="77777777" w:rsidR="00DC0185" w:rsidRPr="006B5611" w:rsidRDefault="00DC0185" w:rsidP="00505070">
      <w:pPr>
        <w:pStyle w:val="ListParagraph"/>
        <w:numPr>
          <w:ilvl w:val="0"/>
          <w:numId w:val="12"/>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Traversări</w:t>
      </w:r>
      <w:r w:rsidR="00B553F3"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aeriene</w:t>
      </w:r>
    </w:p>
    <w:p w14:paraId="73C4247E" w14:textId="77777777" w:rsidR="00DC0185" w:rsidRPr="006B5611" w:rsidRDefault="00DC0185"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La proiectarea traversărilor aeriene se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 cont de:</w:t>
      </w:r>
    </w:p>
    <w:p w14:paraId="46B8FDB1" w14:textId="77777777" w:rsidR="00DC0185" w:rsidRPr="006B5611" w:rsidRDefault="00DC0185" w:rsidP="00505070">
      <w:pPr>
        <w:pStyle w:val="ListParagraph"/>
        <w:numPr>
          <w:ilvl w:val="0"/>
          <w:numId w:val="7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regimul de curgere a râului;</w:t>
      </w:r>
    </w:p>
    <w:p w14:paraId="41E95C52" w14:textId="77777777" w:rsidR="00DC0185" w:rsidRPr="006B5611" w:rsidRDefault="00DC0185" w:rsidP="00505070">
      <w:pPr>
        <w:pStyle w:val="ListParagraph"/>
        <w:numPr>
          <w:ilvl w:val="0"/>
          <w:numId w:val="7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limitele de </w:t>
      </w:r>
      <w:proofErr w:type="spellStart"/>
      <w:r w:rsidRPr="006B5611">
        <w:rPr>
          <w:rFonts w:ascii="Times New Roman" w:hAnsi="Times New Roman" w:cs="Times New Roman"/>
          <w:sz w:val="24"/>
          <w:szCs w:val="24"/>
        </w:rPr>
        <w:t>inundabilitate</w:t>
      </w:r>
      <w:proofErr w:type="spellEnd"/>
      <w:r w:rsidRPr="006B5611">
        <w:rPr>
          <w:rFonts w:ascii="Times New Roman" w:hAnsi="Times New Roman" w:cs="Times New Roman"/>
          <w:sz w:val="24"/>
          <w:szCs w:val="24"/>
        </w:rPr>
        <w:t xml:space="preserve"> ale zonei;</w:t>
      </w:r>
    </w:p>
    <w:p w14:paraId="30879AA5" w14:textId="77777777" w:rsidR="00DC0185" w:rsidRPr="006B5611" w:rsidRDefault="00DC0185" w:rsidP="00505070">
      <w:pPr>
        <w:pStyle w:val="ListParagraph"/>
        <w:numPr>
          <w:ilvl w:val="0"/>
          <w:numId w:val="7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configura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malurilor;</w:t>
      </w:r>
    </w:p>
    <w:p w14:paraId="5D447226" w14:textId="77777777" w:rsidR="00DC0185" w:rsidRPr="006B5611" w:rsidRDefault="00DC0185" w:rsidP="00505070">
      <w:pPr>
        <w:pStyle w:val="ListParagraph"/>
        <w:numPr>
          <w:ilvl w:val="0"/>
          <w:numId w:val="7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gradul de stabilitate a albiei (talvegului);</w:t>
      </w:r>
    </w:p>
    <w:p w14:paraId="25DBFD37" w14:textId="77777777" w:rsidR="00DC0185" w:rsidRPr="006B5611" w:rsidRDefault="00DC0185" w:rsidP="00505070">
      <w:pPr>
        <w:pStyle w:val="ListParagraph"/>
        <w:numPr>
          <w:ilvl w:val="0"/>
          <w:numId w:val="7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diametrul conductei;</w:t>
      </w:r>
    </w:p>
    <w:p w14:paraId="038DDF8E" w14:textId="77777777" w:rsidR="00DC0185" w:rsidRPr="006B5611" w:rsidRDefault="00DC0185" w:rsidP="00505070">
      <w:pPr>
        <w:pStyle w:val="ListParagraph"/>
        <w:numPr>
          <w:ilvl w:val="0"/>
          <w:numId w:val="7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înăl</w:t>
      </w:r>
      <w:r w:rsidR="00E4300C" w:rsidRPr="006B5611">
        <w:rPr>
          <w:rFonts w:ascii="Times New Roman" w:hAnsi="Times New Roman" w:cs="Times New Roman"/>
          <w:sz w:val="24"/>
          <w:szCs w:val="24"/>
        </w:rPr>
        <w:t>ț</w:t>
      </w:r>
      <w:r w:rsidR="00B553F3" w:rsidRPr="006B5611">
        <w:rPr>
          <w:rFonts w:ascii="Times New Roman" w:hAnsi="Times New Roman" w:cs="Times New Roman"/>
          <w:sz w:val="24"/>
          <w:szCs w:val="24"/>
        </w:rPr>
        <w:t>imea liberă</w:t>
      </w:r>
      <w:r w:rsidRPr="006B5611">
        <w:rPr>
          <w:rFonts w:ascii="Times New Roman" w:hAnsi="Times New Roman" w:cs="Times New Roman"/>
          <w:sz w:val="24"/>
          <w:szCs w:val="24"/>
        </w:rPr>
        <w:t xml:space="preserve"> ce trebuie a</w:t>
      </w:r>
      <w:r w:rsidR="00B553F3" w:rsidRPr="006B5611">
        <w:rPr>
          <w:rFonts w:ascii="Times New Roman" w:hAnsi="Times New Roman" w:cs="Times New Roman"/>
          <w:sz w:val="24"/>
          <w:szCs w:val="24"/>
        </w:rPr>
        <w:t>sigurată</w:t>
      </w:r>
      <w:r w:rsidRPr="006B5611">
        <w:rPr>
          <w:rFonts w:ascii="Times New Roman" w:hAnsi="Times New Roman" w:cs="Times New Roman"/>
          <w:sz w:val="24"/>
          <w:szCs w:val="24"/>
        </w:rPr>
        <w:t xml:space="preserve"> sub conducte în perioade cu niveluri mari (din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naviga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plutitori, etc.);</w:t>
      </w:r>
    </w:p>
    <w:p w14:paraId="74C60361" w14:textId="77777777" w:rsidR="00DC0185" w:rsidRPr="006B5611" w:rsidRDefault="00DC0185" w:rsidP="00505070">
      <w:pPr>
        <w:pStyle w:val="ListParagraph"/>
        <w:numPr>
          <w:ilvl w:val="0"/>
          <w:numId w:val="7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practice de realizare;</w:t>
      </w:r>
    </w:p>
    <w:p w14:paraId="6B7C944D" w14:textId="77777777" w:rsidR="00DC0185" w:rsidRPr="006B5611" w:rsidRDefault="00B553F3" w:rsidP="00505070">
      <w:pPr>
        <w:pStyle w:val="ListParagraph"/>
        <w:numPr>
          <w:ilvl w:val="0"/>
          <w:numId w:val="7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zona seismică</w:t>
      </w:r>
      <w:r w:rsidR="00DC0185" w:rsidRPr="006B5611">
        <w:rPr>
          <w:rFonts w:ascii="Times New Roman" w:hAnsi="Times New Roman" w:cs="Times New Roman"/>
          <w:sz w:val="24"/>
          <w:szCs w:val="24"/>
        </w:rPr>
        <w:t>;</w:t>
      </w:r>
    </w:p>
    <w:p w14:paraId="255235C0" w14:textId="77777777" w:rsidR="00DC0185" w:rsidRPr="006B5611" w:rsidRDefault="00DC0185" w:rsidP="00505070">
      <w:pPr>
        <w:pStyle w:val="ListParagraph"/>
        <w:numPr>
          <w:ilvl w:val="0"/>
          <w:numId w:val="79"/>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încărcări e</w:t>
      </w:r>
      <w:r w:rsidR="004062D1" w:rsidRPr="006B5611">
        <w:rPr>
          <w:rFonts w:ascii="Times New Roman" w:hAnsi="Times New Roman" w:cs="Times New Roman"/>
          <w:sz w:val="24"/>
          <w:szCs w:val="24"/>
        </w:rPr>
        <w:t>xterioare (ploaie, vânt, zăpadă</w:t>
      </w:r>
      <w:r w:rsidRPr="006B5611">
        <w:rPr>
          <w:rFonts w:ascii="Times New Roman" w:hAnsi="Times New Roman" w:cs="Times New Roman"/>
          <w:sz w:val="24"/>
          <w:szCs w:val="24"/>
        </w:rPr>
        <w:t xml:space="preserve"> etc</w:t>
      </w:r>
      <w:r w:rsidR="00B553F3" w:rsidRPr="006B5611">
        <w:rPr>
          <w:rFonts w:ascii="Times New Roman" w:hAnsi="Times New Roman" w:cs="Times New Roman"/>
          <w:sz w:val="24"/>
          <w:szCs w:val="24"/>
        </w:rPr>
        <w:t>.</w:t>
      </w:r>
      <w:r w:rsidRPr="006B5611">
        <w:rPr>
          <w:rFonts w:ascii="Times New Roman" w:hAnsi="Times New Roman" w:cs="Times New Roman"/>
          <w:sz w:val="24"/>
          <w:szCs w:val="24"/>
        </w:rPr>
        <w:t>).</w:t>
      </w:r>
    </w:p>
    <w:p w14:paraId="5DE4D041" w14:textId="77777777" w:rsidR="00DC0185" w:rsidRPr="006B5611" w:rsidRDefault="00B553F3"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DC0185" w:rsidRPr="006B5611">
        <w:rPr>
          <w:rFonts w:ascii="Times New Roman" w:hAnsi="Times New Roman" w:cs="Times New Roman"/>
          <w:sz w:val="24"/>
          <w:szCs w:val="24"/>
        </w:rPr>
        <w:t>Din punct de vedere constructiv traversările aeriene, pot fi:</w:t>
      </w:r>
    </w:p>
    <w:p w14:paraId="2E162EB9" w14:textId="77777777" w:rsidR="00B553F3" w:rsidRPr="006B5611" w:rsidRDefault="00DC0185" w:rsidP="00505070">
      <w:pPr>
        <w:pStyle w:val="ListParagraph"/>
        <w:numPr>
          <w:ilvl w:val="0"/>
          <w:numId w:val="80"/>
        </w:numPr>
        <w:autoSpaceDE w:val="0"/>
        <w:autoSpaceDN w:val="0"/>
        <w:adjustRightInd w:val="0"/>
        <w:spacing w:after="0" w:line="360" w:lineRule="auto"/>
        <w:ind w:left="0" w:firstLine="0"/>
        <w:jc w:val="both"/>
        <w:rPr>
          <w:rFonts w:ascii="Times New Roman" w:hAnsi="Times New Roman" w:cs="Times New Roman"/>
          <w:sz w:val="24"/>
          <w:szCs w:val="24"/>
        </w:rPr>
      </w:pPr>
      <w:proofErr w:type="spellStart"/>
      <w:r w:rsidRPr="006B5611">
        <w:rPr>
          <w:rFonts w:ascii="Times New Roman" w:hAnsi="Times New Roman" w:cs="Times New Roman"/>
          <w:sz w:val="24"/>
          <w:szCs w:val="24"/>
        </w:rPr>
        <w:t>autoportante</w:t>
      </w:r>
      <w:proofErr w:type="spellEnd"/>
      <w:r w:rsidRPr="006B5611">
        <w:rPr>
          <w:rFonts w:ascii="Times New Roman" w:hAnsi="Times New Roman" w:cs="Times New Roman"/>
          <w:sz w:val="24"/>
          <w:szCs w:val="24"/>
        </w:rPr>
        <w:t>, caz în care conducta îndepline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 concomitent atât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transport gaze</w:t>
      </w:r>
      <w:r w:rsidR="00B553F3" w:rsidRPr="006B5611">
        <w:rPr>
          <w:rFonts w:ascii="Times New Roman" w:hAnsi="Times New Roman" w:cs="Times New Roman"/>
          <w:sz w:val="24"/>
          <w:szCs w:val="24"/>
        </w:rPr>
        <w:t>,</w:t>
      </w:r>
      <w:r w:rsidRPr="006B5611">
        <w:rPr>
          <w:rFonts w:ascii="Times New Roman" w:hAnsi="Times New Roman" w:cs="Times New Roman"/>
          <w:sz w:val="24"/>
          <w:szCs w:val="24"/>
        </w:rPr>
        <w:t xml:space="preserve"> cât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cea de element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00B553F3" w:rsidRPr="006B5611">
        <w:rPr>
          <w:rFonts w:ascii="Times New Roman" w:hAnsi="Times New Roman" w:cs="Times New Roman"/>
          <w:sz w:val="24"/>
          <w:szCs w:val="24"/>
        </w:rPr>
        <w:t>i stabilitate;</w:t>
      </w:r>
    </w:p>
    <w:p w14:paraId="240B3245" w14:textId="77777777" w:rsidR="00B553F3" w:rsidRPr="006B5611" w:rsidRDefault="00DC0185" w:rsidP="00505070">
      <w:pPr>
        <w:pStyle w:val="ListParagraph"/>
        <w:numPr>
          <w:ilvl w:val="0"/>
          <w:numId w:val="8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purtate (rezemate), caz în care conducta îndepline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transport gaze, iar elementul</w:t>
      </w:r>
      <w:r w:rsidR="00B553F3" w:rsidRPr="006B5611">
        <w:rPr>
          <w:rFonts w:ascii="Times New Roman" w:hAnsi="Times New Roman" w:cs="Times New Roman"/>
          <w:sz w:val="24"/>
          <w:szCs w:val="24"/>
        </w:rPr>
        <w:t>/elementele</w:t>
      </w:r>
      <w:r w:rsidRPr="006B5611">
        <w:rPr>
          <w:rFonts w:ascii="Times New Roman" w:hAnsi="Times New Roman" w:cs="Times New Roman"/>
          <w:sz w:val="24"/>
          <w:szCs w:val="24"/>
        </w:rPr>
        <w:t xml:space="preserve"> de sus</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inere al acesteia îndepline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stabilitate. </w:t>
      </w:r>
    </w:p>
    <w:p w14:paraId="5C944A58" w14:textId="77777777" w:rsidR="00B553F3" w:rsidRPr="006B5611" w:rsidRDefault="00B553F3" w:rsidP="00B553F3">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DC0185" w:rsidRPr="006B5611">
        <w:rPr>
          <w:rFonts w:ascii="Times New Roman" w:hAnsi="Times New Roman" w:cs="Times New Roman"/>
          <w:sz w:val="24"/>
          <w:szCs w:val="24"/>
        </w:rPr>
        <w:t xml:space="preserve">Elementele </w:t>
      </w:r>
      <w:r w:rsidRPr="006B5611">
        <w:rPr>
          <w:rFonts w:ascii="Times New Roman" w:hAnsi="Times New Roman" w:cs="Times New Roman"/>
          <w:sz w:val="24"/>
          <w:szCs w:val="24"/>
        </w:rPr>
        <w:t>prevăzute la alin. (1) lit. b)</w:t>
      </w:r>
      <w:r w:rsidR="00DC0185" w:rsidRPr="006B5611">
        <w:rPr>
          <w:rFonts w:ascii="Times New Roman" w:hAnsi="Times New Roman" w:cs="Times New Roman"/>
          <w:sz w:val="24"/>
          <w:szCs w:val="24"/>
        </w:rPr>
        <w:t xml:space="preserve"> pot fi:</w:t>
      </w:r>
    </w:p>
    <w:p w14:paraId="3FF50489" w14:textId="77777777" w:rsidR="00B553F3" w:rsidRPr="006B5611" w:rsidRDefault="00DC0185" w:rsidP="00505070">
      <w:pPr>
        <w:pStyle w:val="ListParagraph"/>
        <w:numPr>
          <w:ilvl w:val="0"/>
          <w:numId w:val="8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console</w:t>
      </w:r>
      <w:r w:rsidR="00B553F3" w:rsidRPr="006B5611">
        <w:rPr>
          <w:rFonts w:ascii="Times New Roman" w:hAnsi="Times New Roman" w:cs="Times New Roman"/>
          <w:sz w:val="24"/>
          <w:szCs w:val="24"/>
        </w:rPr>
        <w:t>;</w:t>
      </w:r>
    </w:p>
    <w:p w14:paraId="35BBCB32" w14:textId="77777777" w:rsidR="00B553F3" w:rsidRPr="006B5611" w:rsidRDefault="00DC0185" w:rsidP="00505070">
      <w:pPr>
        <w:pStyle w:val="ListParagraph"/>
        <w:numPr>
          <w:ilvl w:val="0"/>
          <w:numId w:val="8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grinzi 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iale cu z</w:t>
      </w:r>
      <w:r w:rsidR="00B553F3" w:rsidRPr="006B5611">
        <w:rPr>
          <w:rFonts w:ascii="Times New Roman" w:hAnsi="Times New Roman" w:cs="Times New Roman"/>
          <w:sz w:val="24"/>
          <w:szCs w:val="24"/>
        </w:rPr>
        <w:t>ă</w:t>
      </w:r>
      <w:r w:rsidRPr="006B5611">
        <w:rPr>
          <w:rFonts w:ascii="Times New Roman" w:hAnsi="Times New Roman" w:cs="Times New Roman"/>
          <w:sz w:val="24"/>
          <w:szCs w:val="24"/>
        </w:rPr>
        <w:t>brele</w:t>
      </w:r>
      <w:r w:rsidR="00B553F3" w:rsidRPr="006B5611">
        <w:rPr>
          <w:rFonts w:ascii="Times New Roman" w:hAnsi="Times New Roman" w:cs="Times New Roman"/>
          <w:sz w:val="24"/>
          <w:szCs w:val="24"/>
        </w:rPr>
        <w:t>;</w:t>
      </w:r>
    </w:p>
    <w:p w14:paraId="006F0553" w14:textId="77777777" w:rsidR="00B553F3" w:rsidRPr="006B5611" w:rsidRDefault="00B553F3" w:rsidP="00505070">
      <w:pPr>
        <w:pStyle w:val="ListParagraph"/>
        <w:numPr>
          <w:ilvl w:val="0"/>
          <w:numId w:val="8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sisteme suspendate;</w:t>
      </w:r>
    </w:p>
    <w:p w14:paraId="3E2BF18E" w14:textId="77777777" w:rsidR="00B553F3" w:rsidRPr="006B5611" w:rsidRDefault="00B553F3" w:rsidP="00505070">
      <w:pPr>
        <w:pStyle w:val="ListParagraph"/>
        <w:numPr>
          <w:ilvl w:val="0"/>
          <w:numId w:val="8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sisteme </w:t>
      </w:r>
      <w:proofErr w:type="spellStart"/>
      <w:r w:rsidRPr="006B5611">
        <w:rPr>
          <w:rFonts w:ascii="Times New Roman" w:hAnsi="Times New Roman" w:cs="Times New Roman"/>
          <w:sz w:val="24"/>
          <w:szCs w:val="24"/>
        </w:rPr>
        <w:t>hobanate</w:t>
      </w:r>
      <w:proofErr w:type="spellEnd"/>
      <w:r w:rsidRPr="006B5611">
        <w:rPr>
          <w:rFonts w:ascii="Times New Roman" w:hAnsi="Times New Roman" w:cs="Times New Roman"/>
          <w:sz w:val="24"/>
          <w:szCs w:val="24"/>
        </w:rPr>
        <w:t>;</w:t>
      </w:r>
    </w:p>
    <w:p w14:paraId="36DEBB77" w14:textId="77777777" w:rsidR="00B553F3" w:rsidRPr="006B5611" w:rsidRDefault="00DC0185" w:rsidP="00505070">
      <w:pPr>
        <w:pStyle w:val="ListParagraph"/>
        <w:numPr>
          <w:ilvl w:val="0"/>
          <w:numId w:val="8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pile</w:t>
      </w:r>
      <w:r w:rsidR="00B553F3" w:rsidRPr="006B5611">
        <w:rPr>
          <w:rFonts w:ascii="Times New Roman" w:hAnsi="Times New Roman" w:cs="Times New Roman"/>
          <w:sz w:val="24"/>
          <w:szCs w:val="24"/>
        </w:rPr>
        <w:t>;</w:t>
      </w:r>
    </w:p>
    <w:p w14:paraId="19CA923C" w14:textId="77777777" w:rsidR="00B553F3" w:rsidRPr="006B5611" w:rsidRDefault="00DC0185" w:rsidP="00505070">
      <w:pPr>
        <w:pStyle w:val="ListParagraph"/>
        <w:numPr>
          <w:ilvl w:val="0"/>
          <w:numId w:val="8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estacade</w:t>
      </w:r>
      <w:r w:rsidR="00B553F3" w:rsidRPr="006B5611">
        <w:rPr>
          <w:rFonts w:ascii="Times New Roman" w:hAnsi="Times New Roman" w:cs="Times New Roman"/>
          <w:sz w:val="24"/>
          <w:szCs w:val="24"/>
        </w:rPr>
        <w:t>;</w:t>
      </w:r>
    </w:p>
    <w:p w14:paraId="0B58BEA6" w14:textId="77777777" w:rsidR="00B553F3" w:rsidRPr="006B5611" w:rsidRDefault="00DC0185" w:rsidP="00505070">
      <w:pPr>
        <w:pStyle w:val="ListParagraph"/>
        <w:numPr>
          <w:ilvl w:val="0"/>
          <w:numId w:val="8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stâlpi etc. </w:t>
      </w:r>
    </w:p>
    <w:p w14:paraId="66969848" w14:textId="77777777" w:rsidR="00B553F3" w:rsidRPr="006B5611" w:rsidRDefault="00B553F3" w:rsidP="00B553F3">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(3) </w:t>
      </w:r>
      <w:r w:rsidR="00DC0185" w:rsidRPr="006B5611">
        <w:rPr>
          <w:rFonts w:ascii="Times New Roman" w:hAnsi="Times New Roman" w:cs="Times New Roman"/>
          <w:sz w:val="24"/>
          <w:szCs w:val="24"/>
        </w:rPr>
        <w:t>Funda</w:t>
      </w:r>
      <w:r w:rsidR="00E4300C" w:rsidRPr="006B5611">
        <w:rPr>
          <w:rFonts w:ascii="Times New Roman" w:hAnsi="Times New Roman" w:cs="Times New Roman"/>
          <w:sz w:val="24"/>
          <w:szCs w:val="24"/>
        </w:rPr>
        <w:t>ț</w:t>
      </w:r>
      <w:r w:rsidR="00DC0185" w:rsidRPr="006B5611">
        <w:rPr>
          <w:rFonts w:ascii="Times New Roman" w:hAnsi="Times New Roman" w:cs="Times New Roman"/>
          <w:sz w:val="24"/>
          <w:szCs w:val="24"/>
        </w:rPr>
        <w:t>iile traversărilor aeriene se proiectează în sistem de fundare direct sau indirect (pilo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chesoane, coloane, radiere).</w:t>
      </w:r>
    </w:p>
    <w:p w14:paraId="3A5CE1EA" w14:textId="70BC5FEA" w:rsidR="00B553F3" w:rsidRPr="006B5611" w:rsidRDefault="00B553F3" w:rsidP="00BF0489">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(4) </w:t>
      </w:r>
      <w:r w:rsidR="00F31C29" w:rsidRPr="006B5611">
        <w:rPr>
          <w:rFonts w:ascii="Times New Roman" w:hAnsi="Times New Roman" w:cs="Times New Roman"/>
          <w:sz w:val="24"/>
          <w:szCs w:val="24"/>
        </w:rPr>
        <w:t xml:space="preserve">La intrarea </w:t>
      </w:r>
      <w:r w:rsidR="00F15A6F" w:rsidRPr="006B5611">
        <w:rPr>
          <w:rFonts w:ascii="Times New Roman" w:hAnsi="Times New Roman" w:cs="Times New Roman"/>
          <w:sz w:val="24"/>
          <w:szCs w:val="24"/>
        </w:rPr>
        <w:t>ș</w:t>
      </w:r>
      <w:r w:rsidR="00F31C29" w:rsidRPr="006B5611">
        <w:rPr>
          <w:rFonts w:ascii="Times New Roman" w:hAnsi="Times New Roman" w:cs="Times New Roman"/>
          <w:sz w:val="24"/>
          <w:szCs w:val="24"/>
        </w:rPr>
        <w:t>i ie</w:t>
      </w:r>
      <w:r w:rsidR="00F15A6F" w:rsidRPr="006B5611">
        <w:rPr>
          <w:rFonts w:ascii="Times New Roman" w:hAnsi="Times New Roman" w:cs="Times New Roman"/>
          <w:sz w:val="24"/>
          <w:szCs w:val="24"/>
        </w:rPr>
        <w:t>ș</w:t>
      </w:r>
      <w:r w:rsidR="00F31C29" w:rsidRPr="006B5611">
        <w:rPr>
          <w:rFonts w:ascii="Times New Roman" w:hAnsi="Times New Roman" w:cs="Times New Roman"/>
          <w:sz w:val="24"/>
          <w:szCs w:val="24"/>
        </w:rPr>
        <w:t>irea din pământ traversările supraterane din zona inundabilă</w:t>
      </w:r>
      <w:r w:rsidR="006D621E" w:rsidRPr="006B5611">
        <w:rPr>
          <w:rFonts w:ascii="Times New Roman" w:hAnsi="Times New Roman" w:cs="Times New Roman"/>
          <w:sz w:val="24"/>
          <w:szCs w:val="24"/>
        </w:rPr>
        <w:t xml:space="preserve"> a</w:t>
      </w:r>
      <w:r w:rsidR="00F31C29" w:rsidRPr="006B5611">
        <w:rPr>
          <w:rFonts w:ascii="Times New Roman" w:hAnsi="Times New Roman" w:cs="Times New Roman"/>
          <w:sz w:val="24"/>
          <w:szCs w:val="24"/>
        </w:rPr>
        <w:t xml:space="preserve"> cursului de apă se prevăd cu insule de protec</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ie din beton armat</w:t>
      </w:r>
      <w:r w:rsidR="00DC0185" w:rsidRPr="006B5611">
        <w:rPr>
          <w:rFonts w:ascii="Times New Roman" w:hAnsi="Times New Roman" w:cs="Times New Roman"/>
          <w:sz w:val="24"/>
          <w:szCs w:val="24"/>
        </w:rPr>
        <w:t>.</w:t>
      </w:r>
    </w:p>
    <w:p w14:paraId="1853AD18" w14:textId="77777777" w:rsidR="00DC0185" w:rsidRPr="006B5611" w:rsidRDefault="00B553F3" w:rsidP="00B553F3">
      <w:pPr>
        <w:pStyle w:val="ListParagraph"/>
        <w:autoSpaceDE w:val="0"/>
        <w:autoSpaceDN w:val="0"/>
        <w:adjustRightInd w:val="0"/>
        <w:spacing w:before="240"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(5)</w:t>
      </w:r>
      <w:r w:rsidR="00DC0185" w:rsidRPr="006B5611">
        <w:rPr>
          <w:rFonts w:ascii="Times New Roman" w:hAnsi="Times New Roman" w:cs="Times New Roman"/>
          <w:sz w:val="24"/>
          <w:szCs w:val="24"/>
        </w:rPr>
        <w:t xml:space="preserve"> Conductele aeriene se prevăd cu compensatori de dilatare</w:t>
      </w:r>
      <w:r w:rsidR="00F31C29" w:rsidRPr="006B5611">
        <w:rPr>
          <w:rFonts w:ascii="Times New Roman" w:hAnsi="Times New Roman" w:cs="Times New Roman"/>
          <w:sz w:val="24"/>
          <w:szCs w:val="24"/>
        </w:rPr>
        <w:t>, dacă este cazul</w:t>
      </w:r>
      <w:r w:rsidR="00DC0185" w:rsidRPr="006B5611">
        <w:rPr>
          <w:rFonts w:ascii="Times New Roman" w:hAnsi="Times New Roman" w:cs="Times New Roman"/>
          <w:sz w:val="24"/>
          <w:szCs w:val="24"/>
        </w:rPr>
        <w:t>.</w:t>
      </w:r>
    </w:p>
    <w:p w14:paraId="5D243873" w14:textId="77777777" w:rsidR="00DC0185" w:rsidRPr="006B5611" w:rsidRDefault="00DC0185"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 amplasarea supor</w:t>
      </w:r>
      <w:r w:rsidR="000F74AE" w:rsidRPr="006B5611">
        <w:rPr>
          <w:rFonts w:ascii="Times New Roman" w:hAnsi="Times New Roman" w:cs="Times New Roman"/>
          <w:sz w:val="24"/>
          <w:szCs w:val="24"/>
        </w:rPr>
        <w:t>turilor</w:t>
      </w:r>
      <w:r w:rsidR="005F21B4" w:rsidRPr="006B5611">
        <w:rPr>
          <w:rFonts w:ascii="Times New Roman" w:hAnsi="Times New Roman" w:cs="Times New Roman"/>
          <w:sz w:val="24"/>
          <w:szCs w:val="24"/>
        </w:rPr>
        <w:t xml:space="preserve"> se recomandă</w:t>
      </w:r>
      <w:r w:rsidRPr="006B5611">
        <w:rPr>
          <w:rFonts w:ascii="Times New Roman" w:hAnsi="Times New Roman" w:cs="Times New Roman"/>
          <w:sz w:val="24"/>
          <w:szCs w:val="24"/>
        </w:rPr>
        <w:t xml:space="preserve"> următoarele:</w:t>
      </w:r>
    </w:p>
    <w:p w14:paraId="51967F99" w14:textId="77777777" w:rsidR="00DC0185" w:rsidRPr="006B5611" w:rsidRDefault="005F21B4" w:rsidP="00505070">
      <w:pPr>
        <w:pStyle w:val="ListParagraph"/>
        <w:numPr>
          <w:ilvl w:val="0"/>
          <w:numId w:val="8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 cursurile de apă</w:t>
      </w:r>
      <w:r w:rsidR="00DC0185" w:rsidRPr="006B5611">
        <w:rPr>
          <w:rFonts w:ascii="Times New Roman" w:hAnsi="Times New Roman" w:cs="Times New Roman"/>
          <w:sz w:val="24"/>
          <w:szCs w:val="24"/>
        </w:rPr>
        <w:t xml:space="preserve"> cu caracter toren</w:t>
      </w:r>
      <w:r w:rsidR="00E4300C" w:rsidRPr="006B5611">
        <w:rPr>
          <w:rFonts w:ascii="Times New Roman" w:hAnsi="Times New Roman" w:cs="Times New Roman"/>
          <w:sz w:val="24"/>
          <w:szCs w:val="24"/>
        </w:rPr>
        <w:t>ț</w:t>
      </w:r>
      <w:r w:rsidR="00DC0185" w:rsidRPr="006B5611">
        <w:rPr>
          <w:rFonts w:ascii="Times New Roman" w:hAnsi="Times New Roman" w:cs="Times New Roman"/>
          <w:sz w:val="24"/>
          <w:szCs w:val="24"/>
        </w:rPr>
        <w:t>ial, se evită amplasarea supor</w:t>
      </w:r>
      <w:r w:rsidR="000F74AE" w:rsidRPr="006B5611">
        <w:rPr>
          <w:rFonts w:ascii="Times New Roman" w:hAnsi="Times New Roman" w:cs="Times New Roman"/>
          <w:sz w:val="24"/>
          <w:szCs w:val="24"/>
        </w:rPr>
        <w:t>turilor</w:t>
      </w:r>
      <w:r w:rsidR="00DC0185" w:rsidRPr="006B5611">
        <w:rPr>
          <w:rFonts w:ascii="Times New Roman" w:hAnsi="Times New Roman" w:cs="Times New Roman"/>
          <w:sz w:val="24"/>
          <w:szCs w:val="24"/>
        </w:rPr>
        <w:t xml:space="preserve"> în albia mino</w:t>
      </w:r>
      <w:r w:rsidRPr="006B5611">
        <w:rPr>
          <w:rFonts w:ascii="Times New Roman" w:hAnsi="Times New Roman" w:cs="Times New Roman"/>
          <w:sz w:val="24"/>
          <w:szCs w:val="24"/>
        </w:rPr>
        <w:t>r</w:t>
      </w:r>
      <w:r w:rsidR="00DC0185" w:rsidRPr="006B5611">
        <w:rPr>
          <w:rFonts w:ascii="Times New Roman" w:hAnsi="Times New Roman" w:cs="Times New Roman"/>
          <w:sz w:val="24"/>
          <w:szCs w:val="24"/>
        </w:rPr>
        <w:t>ă;</w:t>
      </w:r>
    </w:p>
    <w:p w14:paraId="15A9F909" w14:textId="77777777" w:rsidR="00DC0185" w:rsidRPr="006B5611" w:rsidRDefault="00DC0185" w:rsidP="00505070">
      <w:pPr>
        <w:pStyle w:val="ListParagraph"/>
        <w:numPr>
          <w:ilvl w:val="0"/>
          <w:numId w:val="8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 cursurile mici de ape care transport</w:t>
      </w:r>
      <w:r w:rsidR="005F21B4" w:rsidRPr="006B5611">
        <w:rPr>
          <w:rFonts w:ascii="Times New Roman" w:hAnsi="Times New Roman" w:cs="Times New Roman"/>
          <w:sz w:val="24"/>
          <w:szCs w:val="24"/>
        </w:rPr>
        <w:t>ă</w:t>
      </w:r>
      <w:r w:rsidRPr="006B5611">
        <w:rPr>
          <w:rFonts w:ascii="Times New Roman" w:hAnsi="Times New Roman" w:cs="Times New Roman"/>
          <w:sz w:val="24"/>
          <w:szCs w:val="24"/>
        </w:rPr>
        <w:t xml:space="preserve"> plutitori, deschiderile minime dintre supor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w:t>
      </w:r>
      <w:r w:rsidR="005F21B4" w:rsidRPr="006B5611">
        <w:rPr>
          <w:rFonts w:ascii="Times New Roman" w:hAnsi="Times New Roman" w:cs="Times New Roman"/>
          <w:sz w:val="24"/>
          <w:szCs w:val="24"/>
        </w:rPr>
        <w:t>sunt</w:t>
      </w:r>
      <w:r w:rsidRPr="006B5611">
        <w:rPr>
          <w:rFonts w:ascii="Times New Roman" w:hAnsi="Times New Roman" w:cs="Times New Roman"/>
          <w:sz w:val="24"/>
          <w:szCs w:val="24"/>
        </w:rPr>
        <w:t xml:space="preserve"> de 15</w:t>
      </w:r>
      <w:r w:rsidR="005F21B4" w:rsidRPr="006B5611">
        <w:rPr>
          <w:rFonts w:ascii="Times New Roman" w:hAnsi="Times New Roman" w:cs="Times New Roman"/>
          <w:sz w:val="24"/>
          <w:szCs w:val="24"/>
        </w:rPr>
        <w:t>,00</w:t>
      </w:r>
      <w:r w:rsidRPr="006B5611">
        <w:rPr>
          <w:rFonts w:ascii="Times New Roman" w:hAnsi="Times New Roman" w:cs="Times New Roman"/>
          <w:sz w:val="24"/>
          <w:szCs w:val="24"/>
        </w:rPr>
        <w:t xml:space="preserve"> -20</w:t>
      </w:r>
      <w:r w:rsidR="005F21B4" w:rsidRPr="006B5611">
        <w:rPr>
          <w:rFonts w:ascii="Times New Roman" w:hAnsi="Times New Roman" w:cs="Times New Roman"/>
          <w:sz w:val="24"/>
          <w:szCs w:val="24"/>
        </w:rPr>
        <w:t>,00</w:t>
      </w:r>
      <w:r w:rsidRPr="006B5611">
        <w:rPr>
          <w:rFonts w:ascii="Times New Roman" w:hAnsi="Times New Roman" w:cs="Times New Roman"/>
          <w:sz w:val="24"/>
          <w:szCs w:val="24"/>
        </w:rPr>
        <w:t xml:space="preserve"> m</w:t>
      </w:r>
      <w:r w:rsidR="005F21B4" w:rsidRPr="006B5611">
        <w:rPr>
          <w:rFonts w:ascii="Times New Roman" w:hAnsi="Times New Roman" w:cs="Times New Roman"/>
          <w:sz w:val="24"/>
          <w:szCs w:val="24"/>
        </w:rPr>
        <w:t>, în</w:t>
      </w:r>
      <w:r w:rsidRPr="006B5611">
        <w:rPr>
          <w:rFonts w:ascii="Times New Roman" w:hAnsi="Times New Roman" w:cs="Times New Roman"/>
          <w:sz w:val="24"/>
          <w:szCs w:val="24"/>
        </w:rPr>
        <w:t xml:space="preserv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lă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imea plutitorilor; la cursurile mari de ape deschiderile minime dintre </w:t>
      </w:r>
      <w:r w:rsidR="005F21B4" w:rsidRPr="006B5611">
        <w:rPr>
          <w:rFonts w:ascii="Times New Roman" w:hAnsi="Times New Roman" w:cs="Times New Roman"/>
          <w:sz w:val="24"/>
          <w:szCs w:val="24"/>
        </w:rPr>
        <w:t>sunt</w:t>
      </w:r>
      <w:r w:rsidRPr="006B5611">
        <w:rPr>
          <w:rFonts w:ascii="Times New Roman" w:hAnsi="Times New Roman" w:cs="Times New Roman"/>
          <w:sz w:val="24"/>
          <w:szCs w:val="24"/>
        </w:rPr>
        <w:t xml:space="preserve"> de 30</w:t>
      </w:r>
      <w:r w:rsidR="005F21B4" w:rsidRPr="006B5611">
        <w:rPr>
          <w:rFonts w:ascii="Times New Roman" w:hAnsi="Times New Roman" w:cs="Times New Roman"/>
          <w:sz w:val="24"/>
          <w:szCs w:val="24"/>
        </w:rPr>
        <w:t>,00</w:t>
      </w:r>
      <w:r w:rsidRPr="006B5611">
        <w:rPr>
          <w:rFonts w:ascii="Times New Roman" w:hAnsi="Times New Roman" w:cs="Times New Roman"/>
          <w:sz w:val="24"/>
          <w:szCs w:val="24"/>
        </w:rPr>
        <w:t xml:space="preserve"> m.</w:t>
      </w:r>
    </w:p>
    <w:p w14:paraId="34C389B0" w14:textId="77777777" w:rsidR="00DC0185" w:rsidRPr="006B5611" w:rsidRDefault="005F21B4" w:rsidP="00505070">
      <w:pPr>
        <w:pStyle w:val="ListParagraph"/>
        <w:numPr>
          <w:ilvl w:val="0"/>
          <w:numId w:val="8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w:t>
      </w:r>
      <w:r w:rsidR="00DC0185" w:rsidRPr="006B5611">
        <w:rPr>
          <w:rFonts w:ascii="Times New Roman" w:hAnsi="Times New Roman" w:cs="Times New Roman"/>
          <w:sz w:val="24"/>
          <w:szCs w:val="24"/>
        </w:rPr>
        <w:t>a cursurile de ap</w:t>
      </w:r>
      <w:r w:rsidRPr="006B5611">
        <w:rPr>
          <w:rFonts w:ascii="Times New Roman" w:hAnsi="Times New Roman" w:cs="Times New Roman"/>
          <w:sz w:val="24"/>
          <w:szCs w:val="24"/>
        </w:rPr>
        <w:t>ă,</w:t>
      </w:r>
      <w:r w:rsidR="00DC0185" w:rsidRPr="006B5611">
        <w:rPr>
          <w:rFonts w:ascii="Times New Roman" w:hAnsi="Times New Roman" w:cs="Times New Roman"/>
          <w:sz w:val="24"/>
          <w:szCs w:val="24"/>
        </w:rPr>
        <w:t xml:space="preserve"> care transportă blocuri de ghea</w:t>
      </w:r>
      <w:r w:rsidR="00E4300C" w:rsidRPr="006B5611">
        <w:rPr>
          <w:rFonts w:ascii="Times New Roman" w:hAnsi="Times New Roman" w:cs="Times New Roman"/>
          <w:sz w:val="24"/>
          <w:szCs w:val="24"/>
        </w:rPr>
        <w:t>ț</w:t>
      </w:r>
      <w:r w:rsidR="00DC0185" w:rsidRPr="006B5611">
        <w:rPr>
          <w:rFonts w:ascii="Times New Roman" w:hAnsi="Times New Roman" w:cs="Times New Roman"/>
          <w:sz w:val="24"/>
          <w:szCs w:val="24"/>
        </w:rPr>
        <w:t>ă, deschiderile trebuie să fie astfel alese încât să se elimine posibilitatea formării z</w:t>
      </w:r>
      <w:r w:rsidRPr="006B5611">
        <w:rPr>
          <w:rFonts w:ascii="Times New Roman" w:hAnsi="Times New Roman" w:cs="Times New Roman"/>
          <w:sz w:val="24"/>
          <w:szCs w:val="24"/>
        </w:rPr>
        <w:t>ă</w:t>
      </w:r>
      <w:r w:rsidR="00DC0185" w:rsidRPr="006B5611">
        <w:rPr>
          <w:rFonts w:ascii="Times New Roman" w:hAnsi="Times New Roman" w:cs="Times New Roman"/>
          <w:sz w:val="24"/>
          <w:szCs w:val="24"/>
        </w:rPr>
        <w:t>poarelor;</w:t>
      </w:r>
    </w:p>
    <w:p w14:paraId="4C860059" w14:textId="77777777" w:rsidR="00DC0185" w:rsidRPr="006B5611" w:rsidRDefault="00DC0185" w:rsidP="00505070">
      <w:pPr>
        <w:pStyle w:val="ListParagraph"/>
        <w:numPr>
          <w:ilvl w:val="0"/>
          <w:numId w:val="8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 traversarea canalelor sau a cursurilor de ape regularizate se evită amplasarea pilelor în axul hidrodinamic al canalului;</w:t>
      </w:r>
    </w:p>
    <w:p w14:paraId="4BC84740" w14:textId="77777777" w:rsidR="00DC0185" w:rsidRPr="006B5611" w:rsidRDefault="00DC0185" w:rsidP="00505070">
      <w:pPr>
        <w:pStyle w:val="ListParagraph"/>
        <w:numPr>
          <w:ilvl w:val="0"/>
          <w:numId w:val="82"/>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w:t>
      </w:r>
      <w:r w:rsidR="005F21B4" w:rsidRPr="006B5611">
        <w:rPr>
          <w:rFonts w:ascii="Times New Roman" w:hAnsi="Times New Roman" w:cs="Times New Roman"/>
          <w:sz w:val="24"/>
          <w:szCs w:val="24"/>
        </w:rPr>
        <w:t>n cazul când traversarea aeriană</w:t>
      </w:r>
      <w:r w:rsidRPr="006B5611">
        <w:rPr>
          <w:rFonts w:ascii="Times New Roman" w:hAnsi="Times New Roman" w:cs="Times New Roman"/>
          <w:sz w:val="24"/>
          <w:szCs w:val="24"/>
        </w:rPr>
        <w:t xml:space="preserve"> se face în vecinătatea unui pod existent (CF s</w:t>
      </w:r>
      <w:r w:rsidR="005F21B4" w:rsidRPr="006B5611">
        <w:rPr>
          <w:rFonts w:ascii="Times New Roman" w:hAnsi="Times New Roman" w:cs="Times New Roman"/>
          <w:sz w:val="24"/>
          <w:szCs w:val="24"/>
        </w:rPr>
        <w:t>au drum), supor</w:t>
      </w:r>
      <w:r w:rsidR="0009626D" w:rsidRPr="006B5611">
        <w:rPr>
          <w:rFonts w:ascii="Times New Roman" w:hAnsi="Times New Roman" w:cs="Times New Roman"/>
          <w:sz w:val="24"/>
          <w:szCs w:val="24"/>
        </w:rPr>
        <w:t>turile</w:t>
      </w:r>
      <w:r w:rsidRPr="006B5611">
        <w:rPr>
          <w:rFonts w:ascii="Times New Roman" w:hAnsi="Times New Roman" w:cs="Times New Roman"/>
          <w:sz w:val="24"/>
          <w:szCs w:val="24"/>
        </w:rPr>
        <w:t xml:space="preserve"> traversării se amplasează în a</w:t>
      </w:r>
      <w:r w:rsidR="00F15A6F" w:rsidRPr="006B5611">
        <w:rPr>
          <w:rFonts w:ascii="Times New Roman" w:hAnsi="Times New Roman" w:cs="Times New Roman"/>
          <w:sz w:val="24"/>
          <w:szCs w:val="24"/>
        </w:rPr>
        <w:t>ș</w:t>
      </w:r>
      <w:r w:rsidR="005F21B4" w:rsidRPr="006B5611">
        <w:rPr>
          <w:rFonts w:ascii="Times New Roman" w:hAnsi="Times New Roman" w:cs="Times New Roman"/>
          <w:sz w:val="24"/>
          <w:szCs w:val="24"/>
        </w:rPr>
        <w:t>a fel încât să</w:t>
      </w:r>
      <w:r w:rsidRPr="006B5611">
        <w:rPr>
          <w:rFonts w:ascii="Times New Roman" w:hAnsi="Times New Roman" w:cs="Times New Roman"/>
          <w:sz w:val="24"/>
          <w:szCs w:val="24"/>
        </w:rPr>
        <w:t xml:space="preserve"> nu obtureze 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w:t>
      </w:r>
      <w:r w:rsidR="005F21B4" w:rsidRPr="006B5611">
        <w:rPr>
          <w:rFonts w:ascii="Times New Roman" w:hAnsi="Times New Roman" w:cs="Times New Roman"/>
          <w:sz w:val="24"/>
          <w:szCs w:val="24"/>
        </w:rPr>
        <w:t>a de curgere a debitului de apă; d</w:t>
      </w:r>
      <w:r w:rsidRPr="006B5611">
        <w:rPr>
          <w:rFonts w:ascii="Times New Roman" w:hAnsi="Times New Roman" w:cs="Times New Roman"/>
          <w:sz w:val="24"/>
          <w:szCs w:val="24"/>
        </w:rPr>
        <w:t>e regulă</w:t>
      </w:r>
      <w:r w:rsidR="005F21B4" w:rsidRPr="006B5611">
        <w:rPr>
          <w:rFonts w:ascii="Times New Roman" w:hAnsi="Times New Roman" w:cs="Times New Roman"/>
          <w:sz w:val="24"/>
          <w:szCs w:val="24"/>
        </w:rPr>
        <w:t>,</w:t>
      </w:r>
      <w:r w:rsidRPr="006B5611">
        <w:rPr>
          <w:rFonts w:ascii="Times New Roman" w:hAnsi="Times New Roman" w:cs="Times New Roman"/>
          <w:sz w:val="24"/>
          <w:szCs w:val="24"/>
        </w:rPr>
        <w:t xml:space="preserve"> traversările aeriene se amplasează în amonte de aceste poduri.</w:t>
      </w:r>
    </w:p>
    <w:p w14:paraId="5D6231D3" w14:textId="16399B42" w:rsidR="00DC0185" w:rsidRPr="006B5611" w:rsidRDefault="00DC0185"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diminuarea vibra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datorit</w:t>
      </w:r>
      <w:r w:rsidR="006D621E" w:rsidRPr="006B5611">
        <w:rPr>
          <w:rFonts w:ascii="Times New Roman" w:hAnsi="Times New Roman" w:cs="Times New Roman"/>
          <w:sz w:val="24"/>
          <w:szCs w:val="24"/>
        </w:rPr>
        <w:t>ă</w:t>
      </w:r>
      <w:r w:rsidRPr="006B5611">
        <w:rPr>
          <w:rFonts w:ascii="Times New Roman" w:hAnsi="Times New Roman" w:cs="Times New Roman"/>
          <w:sz w:val="24"/>
          <w:szCs w:val="24"/>
        </w:rPr>
        <w:t xml:space="preserve"> 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iunii vântului la traversările aeriene de tip grind</w:t>
      </w:r>
      <w:r w:rsidR="005F21B4" w:rsidRPr="006B5611">
        <w:rPr>
          <w:rFonts w:ascii="Times New Roman" w:hAnsi="Times New Roman" w:cs="Times New Roman"/>
          <w:sz w:val="24"/>
          <w:szCs w:val="24"/>
        </w:rPr>
        <w:t>ă</w:t>
      </w:r>
      <w:r w:rsidRPr="006B5611">
        <w:rPr>
          <w:rFonts w:ascii="Times New Roman" w:hAnsi="Times New Roman" w:cs="Times New Roman"/>
          <w:sz w:val="24"/>
          <w:szCs w:val="24"/>
        </w:rPr>
        <w:t xml:space="preserve"> continu</w:t>
      </w:r>
      <w:r w:rsidR="005F21B4" w:rsidRPr="006B5611">
        <w:rPr>
          <w:rFonts w:ascii="Times New Roman" w:hAnsi="Times New Roman" w:cs="Times New Roman"/>
          <w:sz w:val="24"/>
          <w:szCs w:val="24"/>
        </w:rPr>
        <w:t>ă</w:t>
      </w:r>
      <w:r w:rsidRPr="006B5611">
        <w:rPr>
          <w:rFonts w:ascii="Times New Roman" w:hAnsi="Times New Roman" w:cs="Times New Roman"/>
          <w:sz w:val="24"/>
          <w:szCs w:val="24"/>
        </w:rPr>
        <w:t xml:space="preserve"> se recomandă următoarele:</w:t>
      </w:r>
    </w:p>
    <w:p w14:paraId="1B1E41BF" w14:textId="77777777" w:rsidR="00DC0185" w:rsidRPr="006B5611" w:rsidRDefault="00DC0185" w:rsidP="00505070">
      <w:pPr>
        <w:pStyle w:val="ListParagraph"/>
        <w:numPr>
          <w:ilvl w:val="0"/>
          <w:numId w:val="8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mărirea rigidită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sistemului;</w:t>
      </w:r>
    </w:p>
    <w:p w14:paraId="72CD0AE9" w14:textId="77777777" w:rsidR="00DC0185" w:rsidRPr="006B5611" w:rsidRDefault="00DC0185" w:rsidP="00505070">
      <w:pPr>
        <w:pStyle w:val="ListParagraph"/>
        <w:numPr>
          <w:ilvl w:val="0"/>
          <w:numId w:val="8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mic</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orarea lungimii deschiderilor sau adoptarea unor deschideri inegale;</w:t>
      </w:r>
    </w:p>
    <w:p w14:paraId="3F287445" w14:textId="77777777" w:rsidR="00DC0185" w:rsidRPr="006B5611" w:rsidRDefault="00DC0185" w:rsidP="00505070">
      <w:pPr>
        <w:pStyle w:val="ListParagraph"/>
        <w:numPr>
          <w:ilvl w:val="0"/>
          <w:numId w:val="8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utilizarea amortizoarelor de vibra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0E015D00" w14:textId="77777777" w:rsidR="00DC0185" w:rsidRPr="006B5611" w:rsidRDefault="00DC0185" w:rsidP="00505070">
      <w:pPr>
        <w:pStyle w:val="ListParagraph"/>
        <w:numPr>
          <w:ilvl w:val="0"/>
          <w:numId w:val="8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folosirea rezemărilor intermediare cu console;</w:t>
      </w:r>
    </w:p>
    <w:p w14:paraId="65598BFC" w14:textId="77777777" w:rsidR="00DC0185" w:rsidRPr="006B5611" w:rsidRDefault="00DC0185" w:rsidP="00505070">
      <w:pPr>
        <w:pStyle w:val="ListParagraph"/>
        <w:numPr>
          <w:ilvl w:val="0"/>
          <w:numId w:val="83"/>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rezemări indirecte suspendate.</w:t>
      </w:r>
    </w:p>
    <w:p w14:paraId="375C2B39" w14:textId="77777777" w:rsidR="00DC0185" w:rsidRPr="006B5611" w:rsidRDefault="00DC0185"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Traversările aeriene suspendate se recomandă în cazul unor deschideri mai mari de 100</w:t>
      </w:r>
      <w:r w:rsidR="00355E98" w:rsidRPr="006B5611">
        <w:rPr>
          <w:rFonts w:ascii="Times New Roman" w:hAnsi="Times New Roman" w:cs="Times New Roman"/>
          <w:sz w:val="24"/>
          <w:szCs w:val="24"/>
        </w:rPr>
        <w:t>,00</w:t>
      </w:r>
      <w:r w:rsidRPr="006B5611">
        <w:rPr>
          <w:rFonts w:ascii="Times New Roman" w:hAnsi="Times New Roman" w:cs="Times New Roman"/>
          <w:sz w:val="24"/>
          <w:szCs w:val="24"/>
        </w:rPr>
        <w:t xml:space="preserve"> m.</w:t>
      </w:r>
    </w:p>
    <w:p w14:paraId="65F2FA07" w14:textId="77777777" w:rsidR="00BF0489" w:rsidRPr="006B5611" w:rsidRDefault="00BF0489" w:rsidP="00BF0489">
      <w:pPr>
        <w:pStyle w:val="ListParagraph"/>
        <w:autoSpaceDE w:val="0"/>
        <w:autoSpaceDN w:val="0"/>
        <w:adjustRightInd w:val="0"/>
        <w:spacing w:after="0" w:line="360" w:lineRule="auto"/>
        <w:ind w:left="0"/>
        <w:jc w:val="both"/>
        <w:rPr>
          <w:rFonts w:ascii="Times New Roman" w:hAnsi="Times New Roman" w:cs="Times New Roman"/>
          <w:sz w:val="24"/>
          <w:szCs w:val="24"/>
        </w:rPr>
      </w:pPr>
    </w:p>
    <w:p w14:paraId="356ED3F5" w14:textId="77777777" w:rsidR="00047F37" w:rsidRPr="006B5611" w:rsidRDefault="00047F37" w:rsidP="00505070">
      <w:pPr>
        <w:pStyle w:val="ListParagraph"/>
        <w:numPr>
          <w:ilvl w:val="0"/>
          <w:numId w:val="12"/>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Traversări</w:t>
      </w:r>
      <w:r w:rsidR="00355E98" w:rsidRPr="006B5611">
        <w:rPr>
          <w:rFonts w:ascii="Times New Roman" w:hAnsi="Times New Roman" w:cs="Times New Roman"/>
          <w:b/>
          <w:bCs/>
          <w:i/>
          <w:iCs/>
          <w:sz w:val="24"/>
          <w:szCs w:val="24"/>
        </w:rPr>
        <w:t>le</w:t>
      </w:r>
      <w:r w:rsidRPr="006B5611">
        <w:rPr>
          <w:rFonts w:ascii="Times New Roman" w:hAnsi="Times New Roman" w:cs="Times New Roman"/>
          <w:b/>
          <w:bCs/>
          <w:i/>
          <w:iCs/>
          <w:sz w:val="24"/>
          <w:szCs w:val="24"/>
        </w:rPr>
        <w:t xml:space="preserve"> subterane</w:t>
      </w:r>
    </w:p>
    <w:p w14:paraId="77C629AE" w14:textId="77777777" w:rsidR="00047F37" w:rsidRPr="006B5611" w:rsidRDefault="00047F37"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La proiectarea subtraversărilor se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 cont de:</w:t>
      </w:r>
    </w:p>
    <w:p w14:paraId="0839E396" w14:textId="77777777"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regimul de curgere a râului (debite</w:t>
      </w:r>
      <w:r w:rsidR="00355E98" w:rsidRPr="006B5611">
        <w:rPr>
          <w:rFonts w:ascii="Times New Roman" w:hAnsi="Times New Roman" w:cs="Times New Roman"/>
          <w:sz w:val="24"/>
          <w:szCs w:val="24"/>
        </w:rPr>
        <w:t>le</w:t>
      </w:r>
      <w:r w:rsidRPr="006B5611">
        <w:rPr>
          <w:rFonts w:ascii="Times New Roman" w:hAnsi="Times New Roman" w:cs="Times New Roman"/>
          <w:sz w:val="24"/>
          <w:szCs w:val="24"/>
        </w:rPr>
        <w:t>, niveluri</w:t>
      </w:r>
      <w:r w:rsidR="00355E98" w:rsidRPr="006B5611">
        <w:rPr>
          <w:rFonts w:ascii="Times New Roman" w:hAnsi="Times New Roman" w:cs="Times New Roman"/>
          <w:sz w:val="24"/>
          <w:szCs w:val="24"/>
        </w:rPr>
        <w:t>le</w:t>
      </w:r>
      <w:r w:rsidRPr="006B5611">
        <w:rPr>
          <w:rFonts w:ascii="Times New Roman" w:hAnsi="Times New Roman" w:cs="Times New Roman"/>
          <w:sz w:val="24"/>
          <w:szCs w:val="24"/>
        </w:rPr>
        <w:t>, viteze</w:t>
      </w:r>
      <w:r w:rsidR="00355E98" w:rsidRPr="006B5611">
        <w:rPr>
          <w:rFonts w:ascii="Times New Roman" w:hAnsi="Times New Roman" w:cs="Times New Roman"/>
          <w:sz w:val="24"/>
          <w:szCs w:val="24"/>
        </w:rPr>
        <w:t>le</w:t>
      </w:r>
      <w:r w:rsidRPr="006B5611">
        <w:rPr>
          <w:rFonts w:ascii="Times New Roman" w:hAnsi="Times New Roman" w:cs="Times New Roman"/>
          <w:sz w:val="24"/>
          <w:szCs w:val="24"/>
        </w:rPr>
        <w:t>, regimul ghe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urilor</w:t>
      </w:r>
      <w:r w:rsidR="00355E98" w:rsidRPr="006B5611">
        <w:rPr>
          <w:rFonts w:ascii="Times New Roman" w:hAnsi="Times New Roman" w:cs="Times New Roman"/>
          <w:sz w:val="24"/>
          <w:szCs w:val="24"/>
        </w:rPr>
        <w:t xml:space="preserve"> etc.</w:t>
      </w:r>
      <w:r w:rsidRPr="006B5611">
        <w:rPr>
          <w:rFonts w:ascii="Times New Roman" w:hAnsi="Times New Roman" w:cs="Times New Roman"/>
          <w:sz w:val="24"/>
          <w:szCs w:val="24"/>
        </w:rPr>
        <w:t>);</w:t>
      </w:r>
    </w:p>
    <w:p w14:paraId="2FDCB035" w14:textId="77777777"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natura terenului pe traseul conductelor;</w:t>
      </w:r>
    </w:p>
    <w:p w14:paraId="4060BC5E" w14:textId="77777777"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limitele de </w:t>
      </w:r>
      <w:proofErr w:type="spellStart"/>
      <w:r w:rsidRPr="006B5611">
        <w:rPr>
          <w:rFonts w:ascii="Times New Roman" w:hAnsi="Times New Roman" w:cs="Times New Roman"/>
          <w:sz w:val="24"/>
          <w:szCs w:val="24"/>
        </w:rPr>
        <w:t>inundabilitate</w:t>
      </w:r>
      <w:proofErr w:type="spellEnd"/>
      <w:r w:rsidRPr="006B5611">
        <w:rPr>
          <w:rFonts w:ascii="Times New Roman" w:hAnsi="Times New Roman" w:cs="Times New Roman"/>
          <w:sz w:val="24"/>
          <w:szCs w:val="24"/>
        </w:rPr>
        <w:t xml:space="preserve"> ale zonei;</w:t>
      </w:r>
    </w:p>
    <w:p w14:paraId="5A273731" w14:textId="77777777"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configura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malurilor;</w:t>
      </w:r>
    </w:p>
    <w:p w14:paraId="2D7D32DC" w14:textId="77777777"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lucrări</w:t>
      </w:r>
      <w:r w:rsidR="00355E98"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protec</w:t>
      </w:r>
      <w:r w:rsidR="00E4300C" w:rsidRPr="006B5611">
        <w:rPr>
          <w:rFonts w:ascii="Times New Roman" w:hAnsi="Times New Roman" w:cs="Times New Roman"/>
          <w:sz w:val="24"/>
          <w:szCs w:val="24"/>
        </w:rPr>
        <w:t>ț</w:t>
      </w:r>
      <w:r w:rsidR="00355E98" w:rsidRPr="006B5611">
        <w:rPr>
          <w:rFonts w:ascii="Times New Roman" w:hAnsi="Times New Roman" w:cs="Times New Roman"/>
          <w:sz w:val="24"/>
          <w:szCs w:val="24"/>
        </w:rPr>
        <w:t>ie a malurilor existente</w:t>
      </w:r>
      <w:r w:rsidRPr="006B5611">
        <w:rPr>
          <w:rFonts w:ascii="Times New Roman" w:hAnsi="Times New Roman" w:cs="Times New Roman"/>
          <w:sz w:val="24"/>
          <w:szCs w:val="24"/>
        </w:rPr>
        <w:t xml:space="preserve"> sau a altor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hidrotehnice;</w:t>
      </w:r>
    </w:p>
    <w:p w14:paraId="3714F684" w14:textId="77777777"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gradul de stabilitate al fundului albiei (talvegului);</w:t>
      </w:r>
    </w:p>
    <w:p w14:paraId="3A420291" w14:textId="77777777"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diametrul conductei;</w:t>
      </w:r>
    </w:p>
    <w:p w14:paraId="11693BA3" w14:textId="77777777"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r w:rsidR="00355E98"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naviga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(gabarite, frecven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traficului, restric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0D219038" w14:textId="77777777"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la 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iunile mecanice (ancore sau căderea unor piese);</w:t>
      </w:r>
    </w:p>
    <w:p w14:paraId="5BA66A11" w14:textId="6F403912" w:rsidR="00047F37" w:rsidRPr="006B5611" w:rsidRDefault="00355E98"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w:t>
      </w:r>
      <w:r w:rsidR="00047F37" w:rsidRPr="006B5611">
        <w:rPr>
          <w:rFonts w:ascii="Times New Roman" w:hAnsi="Times New Roman" w:cs="Times New Roman"/>
          <w:sz w:val="24"/>
          <w:szCs w:val="24"/>
        </w:rPr>
        <w:t>raversări</w:t>
      </w:r>
      <w:r w:rsidRPr="006B5611">
        <w:rPr>
          <w:rFonts w:ascii="Times New Roman" w:hAnsi="Times New Roman" w:cs="Times New Roman"/>
          <w:sz w:val="24"/>
          <w:szCs w:val="24"/>
        </w:rPr>
        <w:t>le</w:t>
      </w:r>
      <w:r w:rsidR="00047F37" w:rsidRPr="006B5611">
        <w:rPr>
          <w:rFonts w:ascii="Times New Roman" w:hAnsi="Times New Roman" w:cs="Times New Roman"/>
          <w:sz w:val="24"/>
          <w:szCs w:val="24"/>
        </w:rPr>
        <w:t xml:space="preserve"> existente de conducte în zon</w:t>
      </w:r>
      <w:r w:rsidR="006D621E" w:rsidRPr="006B5611">
        <w:rPr>
          <w:rFonts w:ascii="Times New Roman" w:hAnsi="Times New Roman" w:cs="Times New Roman"/>
          <w:sz w:val="24"/>
          <w:szCs w:val="24"/>
        </w:rPr>
        <w:t>ă</w:t>
      </w:r>
      <w:r w:rsidR="00047F37" w:rsidRPr="006B5611">
        <w:rPr>
          <w:rFonts w:ascii="Times New Roman" w:hAnsi="Times New Roman" w:cs="Times New Roman"/>
          <w:sz w:val="24"/>
          <w:szCs w:val="24"/>
        </w:rPr>
        <w:t>;</w:t>
      </w:r>
    </w:p>
    <w:p w14:paraId="1A3FF115" w14:textId="77777777"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surse</w:t>
      </w:r>
      <w:r w:rsidR="0019723F"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materiale;</w:t>
      </w:r>
    </w:p>
    <w:p w14:paraId="2210837B" w14:textId="77777777"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locurile de depozitare a materialului excavat;</w:t>
      </w:r>
    </w:p>
    <w:p w14:paraId="6E90B8C8" w14:textId="74DD68A1"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factori</w:t>
      </w:r>
      <w:r w:rsidR="0019723F" w:rsidRPr="006B5611">
        <w:rPr>
          <w:rFonts w:ascii="Times New Roman" w:hAnsi="Times New Roman" w:cs="Times New Roman"/>
          <w:sz w:val="24"/>
          <w:szCs w:val="24"/>
        </w:rPr>
        <w:t>i</w:t>
      </w:r>
      <w:r w:rsidRPr="006B5611">
        <w:rPr>
          <w:rFonts w:ascii="Times New Roman" w:hAnsi="Times New Roman" w:cs="Times New Roman"/>
          <w:sz w:val="24"/>
          <w:szCs w:val="24"/>
        </w:rPr>
        <w:t xml:space="preserve"> biologici (perioada de interzicere a lucrărilor</w:t>
      </w:r>
      <w:r w:rsidR="006D621E" w:rsidRPr="006B5611">
        <w:rPr>
          <w:rFonts w:ascii="Times New Roman" w:hAnsi="Times New Roman" w:cs="Times New Roman"/>
          <w:sz w:val="24"/>
          <w:szCs w:val="24"/>
        </w:rPr>
        <w:t>,</w:t>
      </w:r>
      <w:r w:rsidRPr="006B5611">
        <w:rPr>
          <w:rFonts w:ascii="Times New Roman" w:hAnsi="Times New Roman" w:cs="Times New Roman"/>
          <w:sz w:val="24"/>
          <w:szCs w:val="24"/>
        </w:rPr>
        <w:t xml:space="preserve"> legat</w:t>
      </w:r>
      <w:r w:rsidR="006D621E" w:rsidRPr="006B5611">
        <w:rPr>
          <w:rFonts w:ascii="Times New Roman" w:hAnsi="Times New Roman" w:cs="Times New Roman"/>
          <w:sz w:val="24"/>
          <w:szCs w:val="24"/>
        </w:rPr>
        <w:t>ă</w:t>
      </w:r>
      <w:r w:rsidRPr="006B5611">
        <w:rPr>
          <w:rFonts w:ascii="Times New Roman" w:hAnsi="Times New Roman" w:cs="Times New Roman"/>
          <w:sz w:val="24"/>
          <w:szCs w:val="24"/>
        </w:rPr>
        <w:t xml:space="preserve"> de depunerea icrelor);</w:t>
      </w:r>
    </w:p>
    <w:p w14:paraId="410DCC37" w14:textId="77777777" w:rsidR="00D67B18"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prognoza de </w:t>
      </w:r>
      <w:proofErr w:type="spellStart"/>
      <w:r w:rsidRPr="006B5611">
        <w:rPr>
          <w:rFonts w:ascii="Times New Roman" w:hAnsi="Times New Roman" w:cs="Times New Roman"/>
          <w:sz w:val="24"/>
          <w:szCs w:val="24"/>
        </w:rPr>
        <w:t>afuiere</w:t>
      </w:r>
      <w:proofErr w:type="spellEnd"/>
      <w:r w:rsidRPr="006B5611">
        <w:rPr>
          <w:rFonts w:ascii="Times New Roman" w:hAnsi="Times New Roman" w:cs="Times New Roman"/>
          <w:sz w:val="24"/>
          <w:szCs w:val="24"/>
        </w:rPr>
        <w:t xml:space="preserve"> a fundului albiei pe perioada de exploatare a conductei, dac</w:t>
      </w:r>
      <w:r w:rsidR="0019723F" w:rsidRPr="006B5611">
        <w:rPr>
          <w:rFonts w:ascii="Times New Roman" w:hAnsi="Times New Roman" w:cs="Times New Roman"/>
          <w:sz w:val="24"/>
          <w:szCs w:val="24"/>
        </w:rPr>
        <w:t>ă</w:t>
      </w:r>
      <w:r w:rsidRPr="006B5611">
        <w:rPr>
          <w:rFonts w:ascii="Times New Roman" w:hAnsi="Times New Roman" w:cs="Times New Roman"/>
          <w:sz w:val="24"/>
          <w:szCs w:val="24"/>
        </w:rPr>
        <w:t xml:space="preserve"> exist</w:t>
      </w:r>
      <w:r w:rsidR="0019723F" w:rsidRPr="006B5611">
        <w:rPr>
          <w:rFonts w:ascii="Times New Roman" w:hAnsi="Times New Roman" w:cs="Times New Roman"/>
          <w:sz w:val="24"/>
          <w:szCs w:val="24"/>
        </w:rPr>
        <w:t>ă</w:t>
      </w:r>
      <w:r w:rsidRPr="006B5611">
        <w:rPr>
          <w:rFonts w:ascii="Times New Roman" w:hAnsi="Times New Roman" w:cs="Times New Roman"/>
          <w:sz w:val="24"/>
          <w:szCs w:val="24"/>
        </w:rPr>
        <w:t xml:space="preserve"> măsurători;</w:t>
      </w:r>
      <w:r w:rsidR="0019723F" w:rsidRPr="006B5611">
        <w:rPr>
          <w:rFonts w:ascii="Times New Roman" w:hAnsi="Times New Roman" w:cs="Times New Roman"/>
          <w:sz w:val="24"/>
          <w:szCs w:val="24"/>
        </w:rPr>
        <w:t xml:space="preserve"> </w:t>
      </w:r>
    </w:p>
    <w:p w14:paraId="496021B0" w14:textId="5D819599" w:rsidR="00047F37" w:rsidRPr="006B5611" w:rsidRDefault="00047F37" w:rsidP="00505070">
      <w:pPr>
        <w:pStyle w:val="ListParagraph"/>
        <w:numPr>
          <w:ilvl w:val="0"/>
          <w:numId w:val="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prezen</w:t>
      </w:r>
      <w:r w:rsidR="006D621E" w:rsidRPr="006B5611">
        <w:rPr>
          <w:rFonts w:ascii="Times New Roman" w:hAnsi="Times New Roman" w:cs="Times New Roman"/>
          <w:sz w:val="24"/>
          <w:szCs w:val="24"/>
        </w:rPr>
        <w:t>ț</w:t>
      </w:r>
      <w:r w:rsidRPr="006B5611">
        <w:rPr>
          <w:rFonts w:ascii="Times New Roman" w:hAnsi="Times New Roman" w:cs="Times New Roman"/>
          <w:sz w:val="24"/>
          <w:szCs w:val="24"/>
        </w:rPr>
        <w:t>a unor balastiere în exploatare în amonte sau aval de traversare;</w:t>
      </w:r>
    </w:p>
    <w:p w14:paraId="07F93043" w14:textId="77777777" w:rsidR="00047F37" w:rsidRPr="006B5611" w:rsidRDefault="00047F37" w:rsidP="00505070">
      <w:pPr>
        <w:pStyle w:val="ListParagraph"/>
        <w:numPr>
          <w:ilvl w:val="0"/>
          <w:numId w:val="84"/>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practice de realizare.</w:t>
      </w:r>
    </w:p>
    <w:p w14:paraId="7DBD2D36" w14:textId="77777777" w:rsidR="00047F37" w:rsidRPr="006B5611" w:rsidRDefault="00047F37"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Traversările subterane se pot executa:</w:t>
      </w:r>
    </w:p>
    <w:p w14:paraId="5D7C7DA1" w14:textId="77777777" w:rsidR="00047F37" w:rsidRPr="006B5611" w:rsidRDefault="00047F37" w:rsidP="00505070">
      <w:pPr>
        <w:pStyle w:val="ListParagraph"/>
        <w:numPr>
          <w:ilvl w:val="0"/>
          <w:numId w:val="8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prin foraj orizontal dirijat sub cota de </w:t>
      </w:r>
      <w:proofErr w:type="spellStart"/>
      <w:r w:rsidRPr="006B5611">
        <w:rPr>
          <w:rFonts w:ascii="Times New Roman" w:hAnsi="Times New Roman" w:cs="Times New Roman"/>
          <w:sz w:val="24"/>
          <w:szCs w:val="24"/>
        </w:rPr>
        <w:t>afuiere</w:t>
      </w:r>
      <w:proofErr w:type="spellEnd"/>
      <w:r w:rsidRPr="006B5611">
        <w:rPr>
          <w:rFonts w:ascii="Times New Roman" w:hAnsi="Times New Roman" w:cs="Times New Roman"/>
          <w:sz w:val="24"/>
          <w:szCs w:val="24"/>
        </w:rPr>
        <w:t xml:space="preserve"> a albiei râului;</w:t>
      </w:r>
    </w:p>
    <w:p w14:paraId="0BEC8400" w14:textId="77777777" w:rsidR="00047F37" w:rsidRPr="006B5611" w:rsidRDefault="00047F37" w:rsidP="00505070">
      <w:pPr>
        <w:pStyle w:val="ListParagraph"/>
        <w:numPr>
          <w:ilvl w:val="0"/>
          <w:numId w:val="85"/>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prin a</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ezarea conductei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 deschis sub cota de </w:t>
      </w:r>
      <w:proofErr w:type="spellStart"/>
      <w:r w:rsidRPr="006B5611">
        <w:rPr>
          <w:rFonts w:ascii="Times New Roman" w:hAnsi="Times New Roman" w:cs="Times New Roman"/>
          <w:sz w:val="24"/>
          <w:szCs w:val="24"/>
        </w:rPr>
        <w:t>afuiere</w:t>
      </w:r>
      <w:proofErr w:type="spellEnd"/>
      <w:r w:rsidRPr="006B5611">
        <w:rPr>
          <w:rFonts w:ascii="Times New Roman" w:hAnsi="Times New Roman" w:cs="Times New Roman"/>
          <w:sz w:val="24"/>
          <w:szCs w:val="24"/>
        </w:rPr>
        <w:t xml:space="preserve"> cu sau f</w:t>
      </w:r>
      <w:r w:rsidR="0019723F" w:rsidRPr="006B5611">
        <w:rPr>
          <w:rFonts w:ascii="Times New Roman" w:hAnsi="Times New Roman" w:cs="Times New Roman"/>
          <w:sz w:val="24"/>
          <w:szCs w:val="24"/>
        </w:rPr>
        <w:t>ă</w:t>
      </w:r>
      <w:r w:rsidRPr="006B5611">
        <w:rPr>
          <w:rFonts w:ascii="Times New Roman" w:hAnsi="Times New Roman" w:cs="Times New Roman"/>
          <w:sz w:val="24"/>
          <w:szCs w:val="24"/>
        </w:rPr>
        <w:t>ră lestare.</w:t>
      </w:r>
    </w:p>
    <w:p w14:paraId="0B90A6CE" w14:textId="77777777" w:rsidR="00047F37" w:rsidRPr="006B5611" w:rsidRDefault="00047F37"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Traversările subterane executate</w:t>
      </w:r>
      <w:r w:rsidR="0019723F" w:rsidRPr="006B5611">
        <w:rPr>
          <w:rFonts w:ascii="Times New Roman" w:hAnsi="Times New Roman" w:cs="Times New Roman"/>
          <w:sz w:val="24"/>
          <w:szCs w:val="24"/>
        </w:rPr>
        <w:t xml:space="preserve"> prin foraj dirijat se recomandă</w:t>
      </w:r>
      <w:r w:rsidRPr="006B5611">
        <w:rPr>
          <w:rFonts w:ascii="Times New Roman" w:hAnsi="Times New Roman" w:cs="Times New Roman"/>
          <w:sz w:val="24"/>
          <w:szCs w:val="24"/>
        </w:rPr>
        <w:t xml:space="preserve"> în cazul în care configura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terenului</w:t>
      </w:r>
      <w:r w:rsidR="0019723F" w:rsidRPr="006B5611">
        <w:rPr>
          <w:rFonts w:ascii="Times New Roman" w:hAnsi="Times New Roman" w:cs="Times New Roman"/>
          <w:sz w:val="24"/>
          <w:szCs w:val="24"/>
        </w:rPr>
        <w:t>,</w:t>
      </w:r>
      <w:r w:rsidRPr="006B5611">
        <w:rPr>
          <w:rFonts w:ascii="Times New Roman" w:hAnsi="Times New Roman" w:cs="Times New Roman"/>
          <w:sz w:val="24"/>
          <w:szCs w:val="24"/>
        </w:rPr>
        <w:t xml:space="preserve"> din punct de vedere geometric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geologic</w:t>
      </w:r>
      <w:r w:rsidR="0019723F" w:rsidRPr="006B5611">
        <w:rPr>
          <w:rFonts w:ascii="Times New Roman" w:hAnsi="Times New Roman" w:cs="Times New Roman"/>
          <w:sz w:val="24"/>
          <w:szCs w:val="24"/>
        </w:rPr>
        <w:t>, permite această metodă</w:t>
      </w:r>
      <w:r w:rsidRPr="006B5611">
        <w:rPr>
          <w:rFonts w:ascii="Times New Roman" w:hAnsi="Times New Roman" w:cs="Times New Roman"/>
          <w:sz w:val="24"/>
          <w:szCs w:val="24"/>
        </w:rPr>
        <w:t>.</w:t>
      </w:r>
    </w:p>
    <w:p w14:paraId="475BE628" w14:textId="77777777" w:rsidR="00F31C29" w:rsidRPr="006B5611" w:rsidRDefault="00F31C29"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La traversările de ape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 zone mlă</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tinoase, conductele cu diametrul nominal mai mare sau egal cu 100 mm trebuie calculate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din punctul de vedere al flotabilită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în vederea asigurării cu lesturi.</w:t>
      </w:r>
    </w:p>
    <w:p w14:paraId="2B9964A6" w14:textId="77777777" w:rsidR="00F31C29" w:rsidRPr="006B5611" w:rsidRDefault="00F31C29" w:rsidP="00B60201">
      <w:pPr>
        <w:widowControl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(2) Lestarea conductei se poate realiza în două variante constructive:</w:t>
      </w:r>
    </w:p>
    <w:p w14:paraId="36B6FF29" w14:textId="77777777" w:rsidR="00F31C29" w:rsidRPr="006B5611" w:rsidRDefault="00F31C29" w:rsidP="008A560A">
      <w:pPr>
        <w:widowControl w:val="0"/>
        <w:numPr>
          <w:ilvl w:val="3"/>
          <w:numId w:val="181"/>
        </w:numPr>
        <w:tabs>
          <w:tab w:val="clear" w:pos="1928"/>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lestare continuă, în care greutatea suplimentară se aplică sub forma unei cămă</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continue de beton armat peste toată conducta izolată anticorosiv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protejată mecanic;</w:t>
      </w:r>
    </w:p>
    <w:p w14:paraId="25678CFB" w14:textId="77777777" w:rsidR="00F31C29" w:rsidRPr="006B5611" w:rsidRDefault="00F31C29" w:rsidP="008A560A">
      <w:pPr>
        <w:widowControl w:val="0"/>
        <w:numPr>
          <w:ilvl w:val="3"/>
          <w:numId w:val="181"/>
        </w:numPr>
        <w:tabs>
          <w:tab w:val="clear" w:pos="1928"/>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lestare discontinuă, în care greutatea suplimentară se aplică pe por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ate între ele, sub forma unor lesturi din beton armat, peste conducta izolată anticorosiv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protejată mecanic.</w:t>
      </w:r>
    </w:p>
    <w:p w14:paraId="10983ECC" w14:textId="77777777" w:rsidR="00F31C29" w:rsidRPr="006B5611" w:rsidRDefault="00F31C29" w:rsidP="00B60201">
      <w:pPr>
        <w:tabs>
          <w:tab w:val="left" w:pos="993"/>
          <w:tab w:val="left" w:pos="1134"/>
        </w:tabs>
        <w:autoSpaceDE w:val="0"/>
        <w:autoSpaceDN w:val="0"/>
        <w:adjustRightInd w:val="0"/>
        <w:spacing w:line="360" w:lineRule="auto"/>
        <w:rPr>
          <w:rFonts w:ascii="Times New Roman" w:hAnsi="Times New Roman" w:cs="Times New Roman"/>
          <w:sz w:val="24"/>
          <w:szCs w:val="24"/>
        </w:rPr>
      </w:pPr>
      <w:r w:rsidRPr="006B5611">
        <w:rPr>
          <w:rFonts w:ascii="Times New Roman" w:hAnsi="Times New Roman" w:cs="Times New Roman"/>
          <w:sz w:val="24"/>
          <w:szCs w:val="24"/>
        </w:rPr>
        <w:t xml:space="preserve">(3) Stabilitatea conductei pe fundul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ului este asigurată dacă for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ascensională este mai mică decât greutatea conductei goale cumulată cu greutatea lesturilor, astfel cum este în formula:</w:t>
      </w:r>
    </w:p>
    <w:p w14:paraId="3BADC1C5" w14:textId="77777777" w:rsidR="00F31C29" w:rsidRPr="006B5611" w:rsidRDefault="0098249B" w:rsidP="00B60201">
      <w:pPr>
        <w:pStyle w:val="ListParagraph"/>
        <w:tabs>
          <w:tab w:val="left" w:pos="993"/>
          <w:tab w:val="left" w:pos="1134"/>
        </w:tabs>
        <w:autoSpaceDE w:val="0"/>
        <w:autoSpaceDN w:val="0"/>
        <w:adjustRightInd w:val="0"/>
        <w:spacing w:line="360" w:lineRule="auto"/>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G</m:t>
              </m:r>
            </m:sub>
          </m:sSub>
          <m:r>
            <w:rPr>
              <w:rFonts w:ascii="Cambria Math" w:hAnsi="Cambria Math" w:cs="Times New Roman"/>
              <w:sz w:val="24"/>
              <w:szCs w:val="24"/>
            </w:rPr>
            <m:t>≥c×</m:t>
          </m:r>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A</m:t>
              </m:r>
            </m:sub>
          </m:sSub>
        </m:oMath>
      </m:oMathPara>
    </w:p>
    <w:p w14:paraId="13EF7C1C" w14:textId="77777777" w:rsidR="00F31C29" w:rsidRPr="006B5611" w:rsidRDefault="00F31C29" w:rsidP="00F31C29">
      <w:pPr>
        <w:tabs>
          <w:tab w:val="left" w:pos="993"/>
          <w:tab w:val="left" w:pos="1134"/>
        </w:tabs>
        <w:autoSpaceDE w:val="0"/>
        <w:autoSpaceDN w:val="0"/>
        <w:adjustRightInd w:val="0"/>
        <w:spacing w:line="360" w:lineRule="auto"/>
        <w:rPr>
          <w:rFonts w:ascii="Times New Roman" w:hAnsi="Times New Roman" w:cs="Times New Roman"/>
          <w:sz w:val="24"/>
          <w:szCs w:val="24"/>
        </w:rPr>
      </w:pPr>
      <w:r w:rsidRPr="006B5611">
        <w:rPr>
          <w:rFonts w:ascii="Times New Roman" w:hAnsi="Times New Roman" w:cs="Times New Roman"/>
          <w:sz w:val="24"/>
          <w:szCs w:val="24"/>
        </w:rPr>
        <w:t xml:space="preserve">unde: </w:t>
      </w:r>
    </w:p>
    <w:p w14:paraId="6578F3F8" w14:textId="77777777" w:rsidR="00F31C29" w:rsidRPr="006B5611" w:rsidRDefault="0098249B" w:rsidP="008A560A">
      <w:pPr>
        <w:pStyle w:val="ListParagraph"/>
        <w:numPr>
          <w:ilvl w:val="0"/>
          <w:numId w:val="159"/>
        </w:numPr>
        <w:autoSpaceDE w:val="0"/>
        <w:autoSpaceDN w:val="0"/>
        <w:adjustRightInd w:val="0"/>
        <w:spacing w:line="360" w:lineRule="auto"/>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G</m:t>
            </m:r>
          </m:sub>
        </m:sSub>
      </m:oMath>
      <w:r w:rsidR="00F31C29" w:rsidRPr="006B5611">
        <w:rPr>
          <w:rFonts w:ascii="Times New Roman" w:hAnsi="Times New Roman" w:cs="Times New Roman"/>
          <w:sz w:val="24"/>
          <w:szCs w:val="24"/>
        </w:rPr>
        <w:t xml:space="preserve"> - for</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a datorată greută</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 xml:space="preserve">ii proprii a conductei </w:t>
      </w:r>
      <w:r w:rsidR="00F15A6F" w:rsidRPr="006B5611">
        <w:rPr>
          <w:rFonts w:ascii="Times New Roman" w:hAnsi="Times New Roman" w:cs="Times New Roman"/>
          <w:sz w:val="24"/>
          <w:szCs w:val="24"/>
        </w:rPr>
        <w:t>ș</w:t>
      </w:r>
      <w:r w:rsidR="00F31C29" w:rsidRPr="006B5611">
        <w:rPr>
          <w:rFonts w:ascii="Times New Roman" w:hAnsi="Times New Roman" w:cs="Times New Roman"/>
          <w:sz w:val="24"/>
          <w:szCs w:val="24"/>
        </w:rPr>
        <w:t>i a izola</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 xml:space="preserve">iei exterioare anticorozive; nu se ia în calcul </w:t>
      </w:r>
      <w:r w:rsidR="00F15A6F" w:rsidRPr="006B5611">
        <w:rPr>
          <w:rFonts w:ascii="Times New Roman" w:hAnsi="Times New Roman" w:cs="Times New Roman"/>
          <w:sz w:val="24"/>
          <w:szCs w:val="24"/>
        </w:rPr>
        <w:t>ș</w:t>
      </w:r>
      <w:r w:rsidR="00F31C29" w:rsidRPr="006B5611">
        <w:rPr>
          <w:rFonts w:ascii="Times New Roman" w:hAnsi="Times New Roman" w:cs="Times New Roman"/>
          <w:sz w:val="24"/>
          <w:szCs w:val="24"/>
        </w:rPr>
        <w:t>i greutatea fluidului din conductă, întrucât la montaj conducta trebuie să fie goală, [N/m];</w:t>
      </w:r>
    </w:p>
    <w:p w14:paraId="6C345AF7" w14:textId="77777777" w:rsidR="00F31C29" w:rsidRPr="006B5611" w:rsidRDefault="00F31C29" w:rsidP="008A560A">
      <w:pPr>
        <w:pStyle w:val="ListParagraph"/>
        <w:numPr>
          <w:ilvl w:val="0"/>
          <w:numId w:val="159"/>
        </w:numPr>
        <w:autoSpaceDE w:val="0"/>
        <w:autoSpaceDN w:val="0"/>
        <w:adjustRightInd w:val="0"/>
        <w:spacing w:line="360" w:lineRule="auto"/>
        <w:ind w:left="0" w:firstLine="0"/>
        <w:rPr>
          <w:rFonts w:ascii="Times New Roman" w:hAnsi="Times New Roman" w:cs="Times New Roman"/>
          <w:sz w:val="24"/>
          <w:szCs w:val="24"/>
        </w:rPr>
      </w:pPr>
      <m:oMath>
        <m:r>
          <w:rPr>
            <w:rFonts w:ascii="Cambria Math" w:hAnsi="Cambria Math" w:cs="Times New Roman"/>
            <w:sz w:val="24"/>
            <w:szCs w:val="24"/>
          </w:rPr>
          <m:t>c</m:t>
        </m:r>
      </m:oMath>
      <w:r w:rsidRPr="006B5611">
        <w:rPr>
          <w:rFonts w:ascii="Times New Roman" w:hAnsi="Times New Roman" w:cs="Times New Roman"/>
          <w:sz w:val="24"/>
          <w:szCs w:val="24"/>
        </w:rPr>
        <w:t xml:space="preserve"> – coeficientul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care poate fi: </w:t>
      </w:r>
    </w:p>
    <w:p w14:paraId="2F92A8D2" w14:textId="77777777" w:rsidR="00F31C29" w:rsidRPr="006B5611" w:rsidRDefault="00F31C29" w:rsidP="008A560A">
      <w:pPr>
        <w:pStyle w:val="ListParagraph"/>
        <w:numPr>
          <w:ilvl w:val="0"/>
          <w:numId w:val="158"/>
        </w:numPr>
        <w:tabs>
          <w:tab w:val="clear" w:pos="1800"/>
        </w:tabs>
        <w:autoSpaceDE w:val="0"/>
        <w:autoSpaceDN w:val="0"/>
        <w:adjustRightInd w:val="0"/>
        <w:spacing w:line="360" w:lineRule="auto"/>
        <w:ind w:left="1418" w:firstLine="0"/>
        <w:rPr>
          <w:rFonts w:ascii="Times New Roman" w:hAnsi="Times New Roman" w:cs="Times New Roman"/>
          <w:sz w:val="24"/>
          <w:szCs w:val="24"/>
        </w:rPr>
      </w:pPr>
      <w:r w:rsidRPr="006B5611">
        <w:rPr>
          <w:rFonts w:ascii="Times New Roman" w:hAnsi="Times New Roman" w:cs="Times New Roman"/>
          <w:sz w:val="24"/>
          <w:szCs w:val="24"/>
        </w:rPr>
        <w:t xml:space="preserve">1,2÷1,45 pentru apele curgătoare; </w:t>
      </w:r>
    </w:p>
    <w:p w14:paraId="28635A21" w14:textId="77777777" w:rsidR="00F31C29" w:rsidRPr="006B5611" w:rsidRDefault="00F31C29" w:rsidP="008A560A">
      <w:pPr>
        <w:pStyle w:val="ListParagraph"/>
        <w:numPr>
          <w:ilvl w:val="0"/>
          <w:numId w:val="158"/>
        </w:numPr>
        <w:tabs>
          <w:tab w:val="clear" w:pos="1800"/>
        </w:tabs>
        <w:autoSpaceDE w:val="0"/>
        <w:autoSpaceDN w:val="0"/>
        <w:adjustRightInd w:val="0"/>
        <w:spacing w:line="360" w:lineRule="auto"/>
        <w:ind w:left="1418" w:firstLine="0"/>
        <w:rPr>
          <w:rFonts w:ascii="Times New Roman" w:hAnsi="Times New Roman" w:cs="Times New Roman"/>
          <w:sz w:val="24"/>
          <w:szCs w:val="24"/>
        </w:rPr>
      </w:pPr>
      <w:r w:rsidRPr="006B5611">
        <w:rPr>
          <w:rFonts w:ascii="Times New Roman" w:hAnsi="Times New Roman" w:cs="Times New Roman"/>
          <w:sz w:val="24"/>
          <w:szCs w:val="24"/>
        </w:rPr>
        <w:lastRenderedPageBreak/>
        <w:t xml:space="preserve">1,1 pentru apele stătătoare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terenuri mlă</w:t>
      </w:r>
      <w:r w:rsidR="00F15A6F" w:rsidRPr="006B5611">
        <w:rPr>
          <w:rFonts w:ascii="Times New Roman" w:hAnsi="Times New Roman" w:cs="Times New Roman"/>
          <w:sz w:val="24"/>
          <w:szCs w:val="24"/>
        </w:rPr>
        <w:t>ș</w:t>
      </w:r>
      <w:r w:rsidR="00B611BF" w:rsidRPr="006B5611">
        <w:rPr>
          <w:rFonts w:ascii="Times New Roman" w:hAnsi="Times New Roman" w:cs="Times New Roman"/>
          <w:sz w:val="24"/>
          <w:szCs w:val="24"/>
        </w:rPr>
        <w:t>tinoase;</w:t>
      </w:r>
    </w:p>
    <w:p w14:paraId="068575AA" w14:textId="77777777" w:rsidR="00F31C29" w:rsidRPr="006B5611" w:rsidRDefault="0098249B" w:rsidP="008A560A">
      <w:pPr>
        <w:pStyle w:val="ListParagraph"/>
        <w:numPr>
          <w:ilvl w:val="0"/>
          <w:numId w:val="159"/>
        </w:numPr>
        <w:autoSpaceDE w:val="0"/>
        <w:autoSpaceDN w:val="0"/>
        <w:adjustRightInd w:val="0"/>
        <w:spacing w:after="0" w:line="360" w:lineRule="auto"/>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A</m:t>
            </m:r>
          </m:sub>
        </m:sSub>
      </m:oMath>
      <w:r w:rsidR="00F31C29" w:rsidRPr="006B5611">
        <w:rPr>
          <w:rFonts w:ascii="Times New Roman" w:hAnsi="Times New Roman" w:cs="Times New Roman"/>
          <w:sz w:val="24"/>
          <w:szCs w:val="24"/>
        </w:rPr>
        <w:t xml:space="preserve"> - for</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 xml:space="preserve">a </w:t>
      </w:r>
      <w:proofErr w:type="spellStart"/>
      <w:r w:rsidR="00F31C29" w:rsidRPr="006B5611">
        <w:rPr>
          <w:rFonts w:ascii="Times New Roman" w:hAnsi="Times New Roman" w:cs="Times New Roman"/>
          <w:sz w:val="24"/>
          <w:szCs w:val="24"/>
        </w:rPr>
        <w:t>Arhimedică</w:t>
      </w:r>
      <w:proofErr w:type="spellEnd"/>
      <w:r w:rsidR="00F31C29" w:rsidRPr="006B5611">
        <w:rPr>
          <w:rFonts w:ascii="Times New Roman" w:hAnsi="Times New Roman" w:cs="Times New Roman"/>
          <w:sz w:val="24"/>
          <w:szCs w:val="24"/>
        </w:rPr>
        <w:t>, calculată pentru un metru de conductă, [N/m].</w:t>
      </w:r>
    </w:p>
    <w:p w14:paraId="48FFADC9" w14:textId="4F52E6FF" w:rsidR="00F31C29" w:rsidRPr="006B5611" w:rsidRDefault="00F31C29" w:rsidP="00B60201">
      <w:pPr>
        <w:tabs>
          <w:tab w:val="left" w:pos="993"/>
          <w:tab w:val="left" w:pos="1134"/>
        </w:tabs>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(4) For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a </w:t>
      </w:r>
      <w:proofErr w:type="spellStart"/>
      <w:r w:rsidRPr="006B5611">
        <w:rPr>
          <w:rFonts w:ascii="Times New Roman" w:hAnsi="Times New Roman" w:cs="Times New Roman"/>
          <w:sz w:val="24"/>
          <w:szCs w:val="24"/>
        </w:rPr>
        <w:t>Arhimedică</w:t>
      </w:r>
      <w:proofErr w:type="spellEnd"/>
      <w:r w:rsidRPr="006B5611">
        <w:rPr>
          <w:rFonts w:ascii="Times New Roman" w:hAnsi="Times New Roman" w:cs="Times New Roman"/>
          <w:sz w:val="24"/>
          <w:szCs w:val="24"/>
        </w:rPr>
        <w:t>, prevăzută la alin. (3), se calculează prin determinarea volumului de lichid dislocuit de conducta izolată anticoroziv, luând în considera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greutatea specifică a apei cu suspensii, util</w:t>
      </w:r>
      <w:r w:rsidR="006D621E" w:rsidRPr="006B5611">
        <w:rPr>
          <w:rFonts w:ascii="Times New Roman" w:hAnsi="Times New Roman" w:cs="Times New Roman"/>
          <w:sz w:val="24"/>
          <w:szCs w:val="24"/>
        </w:rPr>
        <w:t>iz</w:t>
      </w:r>
      <w:r w:rsidRPr="006B5611">
        <w:rPr>
          <w:rFonts w:ascii="Times New Roman" w:hAnsi="Times New Roman" w:cs="Times New Roman"/>
          <w:sz w:val="24"/>
          <w:szCs w:val="24"/>
        </w:rPr>
        <w:t>ând formula:</w:t>
      </w:r>
    </w:p>
    <w:p w14:paraId="13BAC63F" w14:textId="77777777" w:rsidR="00F31C29" w:rsidRPr="006B5611" w:rsidRDefault="0098249B" w:rsidP="00B60201">
      <w:pPr>
        <w:pStyle w:val="ListParagraph"/>
        <w:tabs>
          <w:tab w:val="left" w:pos="993"/>
          <w:tab w:val="left" w:pos="1134"/>
        </w:tabs>
        <w:autoSpaceDE w:val="0"/>
        <w:autoSpaceDN w:val="0"/>
        <w:adjustRightInd w:val="0"/>
        <w:spacing w:line="360" w:lineRule="auto"/>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A</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eiz</m:t>
              </m:r>
            </m:sub>
            <m:sup>
              <m:r>
                <w:rPr>
                  <w:rFonts w:ascii="Cambria Math" w:hAnsi="Cambria Math" w:cs="Times New Roman"/>
                  <w:sz w:val="24"/>
                  <w:szCs w:val="24"/>
                </w:rPr>
                <m:t>2</m:t>
              </m:r>
            </m:sup>
          </m:sSubSup>
          <m:r>
            <w:rPr>
              <w:rFonts w:ascii="Cambria Math" w:hAnsi="Cambria Math" w:cs="Times New Roman"/>
              <w:sz w:val="24"/>
              <w:szCs w:val="24"/>
            </w:rPr>
            <m:t>×l×</m:t>
          </m:r>
          <m:sSub>
            <m:sSubPr>
              <m:ctrlPr>
                <w:rPr>
                  <w:rFonts w:ascii="Cambria Math" w:hAnsi="Cambria Math" w:cs="Times New Roman"/>
                  <w:i/>
                  <w:sz w:val="24"/>
                  <w:szCs w:val="24"/>
                </w:rPr>
              </m:ctrlPr>
            </m:sSubPr>
            <m:e>
              <m:r>
                <w:rPr>
                  <w:rFonts w:ascii="Cambria Math" w:hAnsi="Cambria Math" w:cs="Times New Roman"/>
                  <w:sz w:val="24"/>
                  <w:szCs w:val="24"/>
                </w:rPr>
                <m:t>γ</m:t>
              </m:r>
            </m:e>
            <m:sub>
              <m:r>
                <w:rPr>
                  <w:rFonts w:ascii="Cambria Math" w:hAnsi="Cambria Math" w:cs="Times New Roman"/>
                  <w:sz w:val="24"/>
                  <w:szCs w:val="24"/>
                </w:rPr>
                <m:t>ld</m:t>
              </m:r>
            </m:sub>
          </m:sSub>
        </m:oMath>
      </m:oMathPara>
    </w:p>
    <w:p w14:paraId="7F542AA3" w14:textId="77777777" w:rsidR="00F31C29" w:rsidRPr="006B5611" w:rsidRDefault="00F31C29" w:rsidP="00B60201">
      <w:pPr>
        <w:tabs>
          <w:tab w:val="left" w:pos="993"/>
          <w:tab w:val="left" w:pos="1134"/>
        </w:tabs>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unde:</w:t>
      </w:r>
    </w:p>
    <w:p w14:paraId="5AF4A18E" w14:textId="77777777" w:rsidR="00F31C29" w:rsidRPr="006B5611" w:rsidRDefault="0098249B" w:rsidP="008A560A">
      <w:pPr>
        <w:pStyle w:val="ListParagraph"/>
        <w:numPr>
          <w:ilvl w:val="0"/>
          <w:numId w:val="159"/>
        </w:numPr>
        <w:autoSpaceDE w:val="0"/>
        <w:autoSpaceDN w:val="0"/>
        <w:adjustRightInd w:val="0"/>
        <w:spacing w:after="0" w:line="360" w:lineRule="auto"/>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A</m:t>
            </m:r>
          </m:sub>
        </m:sSub>
      </m:oMath>
      <w:r w:rsidR="00F31C29" w:rsidRPr="006B5611">
        <w:rPr>
          <w:rFonts w:ascii="Times New Roman" w:hAnsi="Times New Roman" w:cs="Times New Roman"/>
          <w:sz w:val="24"/>
          <w:szCs w:val="24"/>
        </w:rPr>
        <w:t xml:space="preserve"> - for</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 xml:space="preserve">a </w:t>
      </w:r>
      <w:proofErr w:type="spellStart"/>
      <w:r w:rsidR="00F31C29" w:rsidRPr="006B5611">
        <w:rPr>
          <w:rFonts w:ascii="Times New Roman" w:hAnsi="Times New Roman" w:cs="Times New Roman"/>
          <w:sz w:val="24"/>
          <w:szCs w:val="24"/>
        </w:rPr>
        <w:t>Arhimedică</w:t>
      </w:r>
      <w:proofErr w:type="spellEnd"/>
      <w:r w:rsidR="00F31C29" w:rsidRPr="006B5611">
        <w:rPr>
          <w:rFonts w:ascii="Times New Roman" w:hAnsi="Times New Roman" w:cs="Times New Roman"/>
          <w:sz w:val="24"/>
          <w:szCs w:val="24"/>
        </w:rPr>
        <w:t>, [N/m];</w:t>
      </w:r>
    </w:p>
    <w:p w14:paraId="75E6A59D" w14:textId="77777777" w:rsidR="00F31C29" w:rsidRPr="006B5611" w:rsidRDefault="0098249B" w:rsidP="008A560A">
      <w:pPr>
        <w:pStyle w:val="ListParagraph"/>
        <w:numPr>
          <w:ilvl w:val="0"/>
          <w:numId w:val="159"/>
        </w:numPr>
        <w:autoSpaceDE w:val="0"/>
        <w:autoSpaceDN w:val="0"/>
        <w:adjustRightInd w:val="0"/>
        <w:spacing w:line="360" w:lineRule="auto"/>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eiz</m:t>
            </m:r>
          </m:sub>
        </m:sSub>
      </m:oMath>
      <w:r w:rsidR="00F31C29" w:rsidRPr="006B5611">
        <w:rPr>
          <w:rFonts w:ascii="Times New Roman" w:hAnsi="Times New Roman" w:cs="Times New Roman"/>
          <w:sz w:val="24"/>
          <w:szCs w:val="24"/>
        </w:rPr>
        <w:t>- diametrul exterior al conductei cu izola</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ie, [m];</w:t>
      </w:r>
    </w:p>
    <w:p w14:paraId="2C6C80DB" w14:textId="77777777" w:rsidR="00F31C29" w:rsidRPr="006B5611" w:rsidRDefault="00F31C29" w:rsidP="008A560A">
      <w:pPr>
        <w:pStyle w:val="ListParagraph"/>
        <w:numPr>
          <w:ilvl w:val="0"/>
          <w:numId w:val="159"/>
        </w:numPr>
        <w:autoSpaceDE w:val="0"/>
        <w:autoSpaceDN w:val="0"/>
        <w:adjustRightInd w:val="0"/>
        <w:spacing w:line="360" w:lineRule="auto"/>
        <w:ind w:left="0" w:firstLine="0"/>
        <w:rPr>
          <w:rFonts w:ascii="Times New Roman" w:hAnsi="Times New Roman" w:cs="Times New Roman"/>
          <w:sz w:val="24"/>
          <w:szCs w:val="24"/>
        </w:rPr>
      </w:pPr>
      <m:oMath>
        <m:r>
          <w:rPr>
            <w:rFonts w:ascii="Cambria Math" w:hAnsi="Cambria Math" w:cs="Times New Roman"/>
            <w:sz w:val="24"/>
            <w:szCs w:val="24"/>
          </w:rPr>
          <m:t>l</m:t>
        </m:r>
      </m:oMath>
      <w:r w:rsidRPr="006B5611">
        <w:rPr>
          <w:rFonts w:ascii="Times New Roman" w:hAnsi="Times New Roman" w:cs="Times New Roman"/>
          <w:sz w:val="24"/>
          <w:szCs w:val="24"/>
        </w:rPr>
        <w:t xml:space="preserve"> – lungimea tronsonului de conductă, [m];</w:t>
      </w:r>
    </w:p>
    <w:p w14:paraId="59981F1C" w14:textId="77777777" w:rsidR="00F31C29" w:rsidRPr="006B5611" w:rsidRDefault="0098249B" w:rsidP="008A560A">
      <w:pPr>
        <w:pStyle w:val="ListParagraph"/>
        <w:numPr>
          <w:ilvl w:val="0"/>
          <w:numId w:val="159"/>
        </w:numPr>
        <w:autoSpaceDE w:val="0"/>
        <w:autoSpaceDN w:val="0"/>
        <w:adjustRightInd w:val="0"/>
        <w:spacing w:line="360" w:lineRule="auto"/>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γ</m:t>
            </m:r>
          </m:e>
          <m:sub>
            <m:r>
              <w:rPr>
                <w:rFonts w:ascii="Cambria Math" w:hAnsi="Cambria Math" w:cs="Times New Roman"/>
                <w:sz w:val="24"/>
                <w:szCs w:val="24"/>
              </w:rPr>
              <m:t>ld</m:t>
            </m:r>
          </m:sub>
        </m:sSub>
      </m:oMath>
      <w:r w:rsidR="00F31C29" w:rsidRPr="006B5611">
        <w:rPr>
          <w:rFonts w:ascii="Times New Roman" w:hAnsi="Times New Roman" w:cs="Times New Roman"/>
          <w:sz w:val="24"/>
          <w:szCs w:val="24"/>
        </w:rPr>
        <w:t xml:space="preserve"> – greutatea specifică a lichidului dislocuit, [N/m</w:t>
      </w:r>
      <w:r w:rsidR="00F31C29" w:rsidRPr="006B5611">
        <w:rPr>
          <w:rFonts w:ascii="Times New Roman" w:hAnsi="Times New Roman" w:cs="Times New Roman"/>
          <w:sz w:val="24"/>
          <w:szCs w:val="24"/>
          <w:vertAlign w:val="superscript"/>
        </w:rPr>
        <w:t>3</w:t>
      </w:r>
      <w:r w:rsidR="00F31C29" w:rsidRPr="006B5611">
        <w:rPr>
          <w:rFonts w:ascii="Times New Roman" w:hAnsi="Times New Roman" w:cs="Times New Roman"/>
          <w:sz w:val="24"/>
          <w:szCs w:val="24"/>
        </w:rPr>
        <w:t xml:space="preserve">]. </w:t>
      </w:r>
    </w:p>
    <w:p w14:paraId="3BEE4EF0" w14:textId="77777777" w:rsidR="00F31C29" w:rsidRPr="006B5611" w:rsidRDefault="00F31C29" w:rsidP="00B60201">
      <w:pPr>
        <w:tabs>
          <w:tab w:val="left" w:pos="993"/>
          <w:tab w:val="left" w:pos="1134"/>
        </w:tabs>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 xml:space="preserve">(5) Greutatea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evilor este dată în kilograme pe metru pentru fiecare grosime de perete a acesteia. </w:t>
      </w:r>
    </w:p>
    <w:p w14:paraId="405717E4" w14:textId="690ECC98" w:rsidR="00F31C29" w:rsidRPr="006B5611" w:rsidRDefault="00F31C29" w:rsidP="00B60201">
      <w:pPr>
        <w:tabs>
          <w:tab w:val="left" w:pos="993"/>
          <w:tab w:val="left" w:pos="1134"/>
        </w:tabs>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(6) Greutatea pe unitatea de volum a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anticorozive este</w:t>
      </w:r>
      <w:r w:rsidR="006D621E" w:rsidRPr="006B5611">
        <w:rPr>
          <w:rFonts w:ascii="Times New Roman" w:hAnsi="Times New Roman" w:cs="Times New Roman"/>
          <w:sz w:val="24"/>
          <w:szCs w:val="24"/>
        </w:rPr>
        <w:t xml:space="preserve"> în</w:t>
      </w:r>
      <w:r w:rsidRPr="006B5611">
        <w:rPr>
          <w:rFonts w:ascii="Times New Roman" w:hAnsi="Times New Roman" w:cs="Times New Roman"/>
          <w:sz w:val="24"/>
          <w:szCs w:val="24"/>
        </w:rPr>
        <w:t xml:space="preserv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de tipul materialului utilizat. </w:t>
      </w:r>
    </w:p>
    <w:p w14:paraId="683C6356" w14:textId="77777777" w:rsidR="00F31C29" w:rsidRPr="006B5611" w:rsidRDefault="00F31C29" w:rsidP="00B60201">
      <w:pPr>
        <w:tabs>
          <w:tab w:val="left" w:pos="993"/>
          <w:tab w:val="left" w:pos="1134"/>
        </w:tabs>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(7) Pentru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bazate pe bitum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împâslitură de fibră de sticlă se poate considera o greutate specifică de 105 N/m</w:t>
      </w:r>
      <w:r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 xml:space="preserve">. </w:t>
      </w:r>
    </w:p>
    <w:p w14:paraId="6FBBCE74" w14:textId="77777777" w:rsidR="00F31C29" w:rsidRPr="006B5611" w:rsidRDefault="00F31C29" w:rsidP="00B60201">
      <w:pPr>
        <w:tabs>
          <w:tab w:val="left" w:pos="993"/>
          <w:tab w:val="left" w:pos="1134"/>
        </w:tabs>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(8) Pentru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din polietilenă se ia lua în calcul 93,5 – 93</w:t>
      </w:r>
      <w:r w:rsidR="00BF0489" w:rsidRPr="006B5611">
        <w:rPr>
          <w:rFonts w:ascii="Times New Roman" w:hAnsi="Times New Roman" w:cs="Times New Roman"/>
          <w:sz w:val="24"/>
          <w:szCs w:val="24"/>
        </w:rPr>
        <w:t>,0</w:t>
      </w:r>
      <w:r w:rsidRPr="006B5611">
        <w:rPr>
          <w:rFonts w:ascii="Times New Roman" w:hAnsi="Times New Roman" w:cs="Times New Roman"/>
          <w:sz w:val="24"/>
          <w:szCs w:val="24"/>
        </w:rPr>
        <w:t xml:space="preserve"> N/m</w:t>
      </w:r>
      <w:r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 xml:space="preserve">. </w:t>
      </w:r>
    </w:p>
    <w:p w14:paraId="12EC2DC8" w14:textId="77777777" w:rsidR="00F31C29" w:rsidRPr="006B5611" w:rsidRDefault="00F31C29" w:rsidP="00B60201">
      <w:pPr>
        <w:tabs>
          <w:tab w:val="left" w:pos="993"/>
          <w:tab w:val="left" w:pos="1134"/>
        </w:tabs>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(9) Greutatea specifică a 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elului pentru conductă se consideră 785 N/m</w:t>
      </w:r>
      <w:r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w:t>
      </w:r>
    </w:p>
    <w:p w14:paraId="09A50C07" w14:textId="77777777" w:rsidR="00F31C29" w:rsidRPr="006B5611" w:rsidRDefault="00F31C29"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For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datorată greută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proprii a conductei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exterioare anticorozive, pentru un metru de conductă se calculează cu formula:</w:t>
      </w:r>
    </w:p>
    <w:p w14:paraId="1BCB2F21" w14:textId="77777777" w:rsidR="00F31C29" w:rsidRPr="006B5611" w:rsidRDefault="0098249B" w:rsidP="00B60201">
      <w:pPr>
        <w:pStyle w:val="ListParagraph"/>
        <w:tabs>
          <w:tab w:val="left" w:pos="993"/>
          <w:tab w:val="left" w:pos="1134"/>
        </w:tabs>
        <w:autoSpaceDE w:val="0"/>
        <w:autoSpaceDN w:val="0"/>
        <w:adjustRightInd w:val="0"/>
        <w:spacing w:line="360" w:lineRule="auto"/>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G</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π×l</m:t>
            </m:r>
          </m:num>
          <m:den>
            <m:r>
              <w:rPr>
                <w:rFonts w:ascii="Cambria Math" w:hAnsi="Cambria Math" w:cs="Times New Roman"/>
                <w:sz w:val="24"/>
                <w:szCs w:val="24"/>
              </w:rPr>
              <m:t>4</m:t>
            </m:r>
          </m:den>
        </m:f>
        <m:r>
          <w:rPr>
            <w:rFonts w:ascii="Cambria Math" w:hAnsi="Cambria Math" w:cs="Times New Roman"/>
            <w:sz w:val="24"/>
            <w:szCs w:val="24"/>
          </w:rPr>
          <m:t>×</m:t>
        </m:r>
        <m:d>
          <m:dPr>
            <m:begChr m:val="{"/>
            <m:endChr m:val="}"/>
            <m:ctrlPr>
              <w:rPr>
                <w:rFonts w:ascii="Cambria Math" w:hAnsi="Cambria Math" w:cs="Times New Roman"/>
                <w:i/>
                <w:sz w:val="24"/>
                <w:szCs w:val="24"/>
              </w:rPr>
            </m:ctrlPr>
          </m:dPr>
          <m:e>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eiz</m:t>
                    </m:r>
                  </m:sub>
                  <m:sup>
                    <m:r>
                      <w:rPr>
                        <w:rFonts w:ascii="Cambria Math" w:hAnsi="Cambria Math" w:cs="Times New Roman"/>
                        <w:sz w:val="24"/>
                        <w:szCs w:val="24"/>
                      </w:rPr>
                      <m:t>2</m:t>
                    </m:r>
                  </m:sup>
                </m:sSubSup>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e</m:t>
                    </m:r>
                  </m:sub>
                  <m:sup>
                    <m:r>
                      <w:rPr>
                        <w:rFonts w:ascii="Cambria Math" w:hAnsi="Cambria Math" w:cs="Times New Roman"/>
                        <w:sz w:val="24"/>
                        <w:szCs w:val="24"/>
                      </w:rPr>
                      <m:t>2</m:t>
                    </m:r>
                  </m:sup>
                </m:sSubSup>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γ</m:t>
                </m:r>
              </m:e>
              <m:sub>
                <m:r>
                  <w:rPr>
                    <w:rFonts w:ascii="Cambria Math" w:hAnsi="Cambria Math" w:cs="Times New Roman"/>
                    <w:sz w:val="24"/>
                    <w:szCs w:val="24"/>
                  </w:rPr>
                  <m:t>iz</m:t>
                </m:r>
              </m:sub>
            </m:sSub>
            <m:r>
              <w:rPr>
                <w:rFonts w:ascii="Cambria Math" w:hAnsi="Cambria Math" w:cs="Times New Roman"/>
                <w:sz w:val="24"/>
                <w:szCs w:val="24"/>
              </w:rPr>
              <m:t>+</m:t>
            </m:r>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e</m:t>
                    </m:r>
                  </m:sub>
                  <m:sup>
                    <m:r>
                      <w:rPr>
                        <w:rFonts w:ascii="Cambria Math" w:hAnsi="Cambria Math" w:cs="Times New Roman"/>
                        <w:sz w:val="24"/>
                        <w:szCs w:val="24"/>
                      </w:rPr>
                      <m:t>2</m:t>
                    </m:r>
                  </m:sup>
                </m:sSubSup>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i</m:t>
                    </m:r>
                  </m:sub>
                  <m:sup>
                    <m:r>
                      <w:rPr>
                        <w:rFonts w:ascii="Cambria Math" w:hAnsi="Cambria Math" w:cs="Times New Roman"/>
                        <w:sz w:val="24"/>
                        <w:szCs w:val="24"/>
                      </w:rPr>
                      <m:t>2</m:t>
                    </m:r>
                  </m:sup>
                </m:sSubSup>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γ</m:t>
                </m:r>
              </m:e>
              <m:sub>
                <m:r>
                  <w:rPr>
                    <w:rFonts w:ascii="Cambria Math" w:hAnsi="Cambria Math" w:cs="Times New Roman"/>
                    <w:sz w:val="24"/>
                    <w:szCs w:val="24"/>
                  </w:rPr>
                  <m:t>o</m:t>
                </m:r>
              </m:sub>
            </m:sSub>
          </m:e>
        </m:d>
      </m:oMath>
      <w:r w:rsidR="00F31C29" w:rsidRPr="006B5611">
        <w:rPr>
          <w:rFonts w:ascii="Times New Roman" w:hAnsi="Times New Roman" w:cs="Times New Roman"/>
          <w:sz w:val="24"/>
          <w:szCs w:val="24"/>
        </w:rPr>
        <w:t>,</w:t>
      </w:r>
    </w:p>
    <w:p w14:paraId="5CDBBC82" w14:textId="77777777" w:rsidR="00F31C29" w:rsidRPr="006B5611" w:rsidRDefault="00F31C29" w:rsidP="00F31C29">
      <w:pPr>
        <w:pStyle w:val="ListParagraph"/>
        <w:autoSpaceDE w:val="0"/>
        <w:autoSpaceDN w:val="0"/>
        <w:adjustRightInd w:val="0"/>
        <w:spacing w:line="360" w:lineRule="auto"/>
        <w:ind w:left="0"/>
        <w:rPr>
          <w:rFonts w:ascii="Times New Roman" w:hAnsi="Times New Roman" w:cs="Times New Roman"/>
          <w:sz w:val="24"/>
          <w:szCs w:val="24"/>
        </w:rPr>
      </w:pPr>
      <w:r w:rsidRPr="006B5611">
        <w:rPr>
          <w:rFonts w:ascii="Times New Roman" w:hAnsi="Times New Roman" w:cs="Times New Roman"/>
          <w:sz w:val="24"/>
          <w:szCs w:val="24"/>
        </w:rPr>
        <w:t>unde:</w:t>
      </w:r>
    </w:p>
    <w:p w14:paraId="74DBB7EA" w14:textId="77777777" w:rsidR="00F31C29" w:rsidRPr="006B5611" w:rsidRDefault="0098249B" w:rsidP="008A560A">
      <w:pPr>
        <w:pStyle w:val="ListParagraph"/>
        <w:numPr>
          <w:ilvl w:val="0"/>
          <w:numId w:val="159"/>
        </w:numPr>
        <w:autoSpaceDE w:val="0"/>
        <w:autoSpaceDN w:val="0"/>
        <w:adjustRightInd w:val="0"/>
        <w:spacing w:line="360" w:lineRule="auto"/>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G</m:t>
            </m:r>
          </m:sub>
        </m:sSub>
      </m:oMath>
      <w:r w:rsidR="00F31C29" w:rsidRPr="006B5611">
        <w:rPr>
          <w:rFonts w:ascii="Times New Roman" w:hAnsi="Times New Roman" w:cs="Times New Roman"/>
          <w:sz w:val="24"/>
          <w:szCs w:val="24"/>
        </w:rPr>
        <w:t xml:space="preserve"> - for</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a datorată greută</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 xml:space="preserve">ii proprii a conductei </w:t>
      </w:r>
      <w:r w:rsidR="00F15A6F" w:rsidRPr="006B5611">
        <w:rPr>
          <w:rFonts w:ascii="Times New Roman" w:hAnsi="Times New Roman" w:cs="Times New Roman"/>
          <w:sz w:val="24"/>
          <w:szCs w:val="24"/>
        </w:rPr>
        <w:t>ș</w:t>
      </w:r>
      <w:r w:rsidR="00F31C29" w:rsidRPr="006B5611">
        <w:rPr>
          <w:rFonts w:ascii="Times New Roman" w:hAnsi="Times New Roman" w:cs="Times New Roman"/>
          <w:sz w:val="24"/>
          <w:szCs w:val="24"/>
        </w:rPr>
        <w:t>i a izola</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iei exterioare anticorozive, pentru un metru de conductă, [N/m];</w:t>
      </w:r>
    </w:p>
    <w:p w14:paraId="2C2B9368" w14:textId="77777777" w:rsidR="00F31C29" w:rsidRPr="006B5611" w:rsidRDefault="00F31C29" w:rsidP="008A560A">
      <w:pPr>
        <w:pStyle w:val="ListParagraph"/>
        <w:numPr>
          <w:ilvl w:val="0"/>
          <w:numId w:val="159"/>
        </w:numPr>
        <w:autoSpaceDE w:val="0"/>
        <w:autoSpaceDN w:val="0"/>
        <w:adjustRightInd w:val="0"/>
        <w:spacing w:line="360" w:lineRule="auto"/>
        <w:ind w:left="0" w:firstLine="0"/>
        <w:rPr>
          <w:rFonts w:ascii="Times New Roman" w:hAnsi="Times New Roman" w:cs="Times New Roman"/>
          <w:sz w:val="24"/>
          <w:szCs w:val="24"/>
        </w:rPr>
      </w:pPr>
      <m:oMath>
        <m:r>
          <w:rPr>
            <w:rFonts w:ascii="Cambria Math" w:hAnsi="Cambria Math" w:cs="Times New Roman"/>
            <w:sz w:val="24"/>
            <w:szCs w:val="24"/>
          </w:rPr>
          <m:t>l</m:t>
        </m:r>
      </m:oMath>
      <w:r w:rsidRPr="006B5611">
        <w:rPr>
          <w:rFonts w:ascii="Times New Roman" w:hAnsi="Times New Roman" w:cs="Times New Roman"/>
          <w:sz w:val="24"/>
          <w:szCs w:val="24"/>
        </w:rPr>
        <w:t xml:space="preserve"> – lungimea tronsonului de conductă, [m];</w:t>
      </w:r>
    </w:p>
    <w:p w14:paraId="1EC2B8F3" w14:textId="77777777" w:rsidR="00F31C29" w:rsidRPr="006B5611" w:rsidRDefault="0098249B" w:rsidP="008A560A">
      <w:pPr>
        <w:pStyle w:val="ListParagraph"/>
        <w:numPr>
          <w:ilvl w:val="0"/>
          <w:numId w:val="159"/>
        </w:numPr>
        <w:autoSpaceDE w:val="0"/>
        <w:autoSpaceDN w:val="0"/>
        <w:adjustRightInd w:val="0"/>
        <w:spacing w:line="360" w:lineRule="auto"/>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eiz</m:t>
            </m:r>
          </m:sub>
        </m:sSub>
      </m:oMath>
      <w:r w:rsidR="00F31C29" w:rsidRPr="006B5611">
        <w:rPr>
          <w:rFonts w:ascii="Times New Roman" w:hAnsi="Times New Roman" w:cs="Times New Roman"/>
          <w:i/>
          <w:sz w:val="24"/>
          <w:szCs w:val="24"/>
        </w:rPr>
        <w:t xml:space="preserve">- </w:t>
      </w:r>
      <w:r w:rsidR="00F31C29" w:rsidRPr="006B5611">
        <w:rPr>
          <w:rFonts w:ascii="Times New Roman" w:hAnsi="Times New Roman" w:cs="Times New Roman"/>
          <w:sz w:val="24"/>
          <w:szCs w:val="24"/>
        </w:rPr>
        <w:t>diametrul exterior al conductei cu izola</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ie, [m];</w:t>
      </w:r>
    </w:p>
    <w:p w14:paraId="2F3E16A6" w14:textId="77777777" w:rsidR="00F31C29" w:rsidRPr="006B5611" w:rsidRDefault="0098249B" w:rsidP="008A560A">
      <w:pPr>
        <w:pStyle w:val="ListParagraph"/>
        <w:numPr>
          <w:ilvl w:val="0"/>
          <w:numId w:val="159"/>
        </w:numPr>
        <w:autoSpaceDE w:val="0"/>
        <w:autoSpaceDN w:val="0"/>
        <w:adjustRightInd w:val="0"/>
        <w:spacing w:line="360" w:lineRule="auto"/>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e</m:t>
            </m:r>
          </m:sub>
        </m:sSub>
      </m:oMath>
      <w:r w:rsidR="00F31C29" w:rsidRPr="006B5611">
        <w:rPr>
          <w:rFonts w:ascii="Times New Roman" w:hAnsi="Times New Roman" w:cs="Times New Roman"/>
          <w:i/>
          <w:sz w:val="24"/>
          <w:szCs w:val="24"/>
        </w:rPr>
        <w:t xml:space="preserve">- </w:t>
      </w:r>
      <w:r w:rsidR="00F31C29" w:rsidRPr="006B5611">
        <w:rPr>
          <w:rFonts w:ascii="Times New Roman" w:hAnsi="Times New Roman" w:cs="Times New Roman"/>
          <w:sz w:val="24"/>
          <w:szCs w:val="24"/>
        </w:rPr>
        <w:t>diametrul exterior al conductei, [m];</w:t>
      </w:r>
    </w:p>
    <w:p w14:paraId="7BF7A602" w14:textId="77777777" w:rsidR="00F31C29" w:rsidRPr="006B5611" w:rsidRDefault="0098249B" w:rsidP="008A560A">
      <w:pPr>
        <w:pStyle w:val="ListParagraph"/>
        <w:numPr>
          <w:ilvl w:val="0"/>
          <w:numId w:val="159"/>
        </w:numPr>
        <w:autoSpaceDE w:val="0"/>
        <w:autoSpaceDN w:val="0"/>
        <w:adjustRightInd w:val="0"/>
        <w:spacing w:line="360" w:lineRule="auto"/>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i</m:t>
            </m:r>
          </m:sub>
        </m:sSub>
      </m:oMath>
      <w:r w:rsidR="00F31C29" w:rsidRPr="006B5611">
        <w:rPr>
          <w:rFonts w:ascii="Times New Roman" w:hAnsi="Times New Roman" w:cs="Times New Roman"/>
          <w:i/>
          <w:sz w:val="24"/>
          <w:szCs w:val="24"/>
        </w:rPr>
        <w:t>-</w:t>
      </w:r>
      <w:r w:rsidR="00F31C29" w:rsidRPr="006B5611">
        <w:rPr>
          <w:rFonts w:ascii="Times New Roman" w:hAnsi="Times New Roman" w:cs="Times New Roman"/>
          <w:sz w:val="24"/>
          <w:szCs w:val="24"/>
        </w:rPr>
        <w:t xml:space="preserve"> diametrul interior al conductei, [m];</w:t>
      </w:r>
    </w:p>
    <w:p w14:paraId="66A89468" w14:textId="77777777" w:rsidR="00F31C29" w:rsidRPr="006B5611" w:rsidRDefault="0098249B" w:rsidP="008A560A">
      <w:pPr>
        <w:pStyle w:val="ListParagraph"/>
        <w:numPr>
          <w:ilvl w:val="0"/>
          <w:numId w:val="159"/>
        </w:numPr>
        <w:autoSpaceDE w:val="0"/>
        <w:autoSpaceDN w:val="0"/>
        <w:adjustRightInd w:val="0"/>
        <w:spacing w:line="360" w:lineRule="auto"/>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γ</m:t>
            </m:r>
          </m:e>
          <m:sub>
            <m:r>
              <w:rPr>
                <w:rFonts w:ascii="Cambria Math" w:hAnsi="Cambria Math" w:cs="Times New Roman"/>
                <w:sz w:val="24"/>
                <w:szCs w:val="24"/>
              </w:rPr>
              <m:t>iz</m:t>
            </m:r>
          </m:sub>
        </m:sSub>
      </m:oMath>
      <w:r w:rsidR="00F31C29" w:rsidRPr="006B5611">
        <w:rPr>
          <w:rFonts w:ascii="Times New Roman" w:hAnsi="Times New Roman" w:cs="Times New Roman"/>
          <w:sz w:val="24"/>
          <w:szCs w:val="24"/>
        </w:rPr>
        <w:t xml:space="preserve"> - greutatea specifică a izola</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iei, [N/m</w:t>
      </w:r>
      <w:r w:rsidR="00F31C29" w:rsidRPr="006B5611">
        <w:rPr>
          <w:rFonts w:ascii="Times New Roman" w:hAnsi="Times New Roman" w:cs="Times New Roman"/>
          <w:sz w:val="24"/>
          <w:szCs w:val="24"/>
          <w:vertAlign w:val="superscript"/>
        </w:rPr>
        <w:t>3</w:t>
      </w:r>
      <w:r w:rsidR="00F31C29" w:rsidRPr="006B5611">
        <w:rPr>
          <w:rFonts w:ascii="Times New Roman" w:hAnsi="Times New Roman" w:cs="Times New Roman"/>
          <w:sz w:val="24"/>
          <w:szCs w:val="24"/>
        </w:rPr>
        <w:t>];</w:t>
      </w:r>
    </w:p>
    <w:p w14:paraId="6C525962" w14:textId="77CBCBBE" w:rsidR="00F31C29" w:rsidRPr="006B5611" w:rsidRDefault="0098249B" w:rsidP="008A560A">
      <w:pPr>
        <w:pStyle w:val="ListParagraph"/>
        <w:numPr>
          <w:ilvl w:val="0"/>
          <w:numId w:val="159"/>
        </w:numPr>
        <w:autoSpaceDE w:val="0"/>
        <w:autoSpaceDN w:val="0"/>
        <w:adjustRightInd w:val="0"/>
        <w:spacing w:line="360" w:lineRule="auto"/>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γ</m:t>
            </m:r>
          </m:e>
          <m:sub>
            <m:r>
              <w:rPr>
                <w:rFonts w:ascii="Cambria Math" w:hAnsi="Cambria Math" w:cs="Times New Roman"/>
                <w:sz w:val="24"/>
                <w:szCs w:val="24"/>
              </w:rPr>
              <m:t>o</m:t>
            </m:r>
          </m:sub>
        </m:sSub>
      </m:oMath>
      <w:r w:rsidR="00F31C29" w:rsidRPr="006B5611">
        <w:rPr>
          <w:rFonts w:ascii="Times New Roman" w:hAnsi="Times New Roman" w:cs="Times New Roman"/>
          <w:sz w:val="24"/>
          <w:szCs w:val="24"/>
        </w:rPr>
        <w:t xml:space="preserve"> – greutatea specific</w:t>
      </w:r>
      <w:r w:rsidR="006D621E" w:rsidRPr="006B5611">
        <w:rPr>
          <w:rFonts w:ascii="Times New Roman" w:hAnsi="Times New Roman" w:cs="Times New Roman"/>
          <w:sz w:val="24"/>
          <w:szCs w:val="24"/>
        </w:rPr>
        <w:t>ă</w:t>
      </w:r>
      <w:r w:rsidR="00F31C29" w:rsidRPr="006B5611">
        <w:rPr>
          <w:rFonts w:ascii="Times New Roman" w:hAnsi="Times New Roman" w:cs="Times New Roman"/>
          <w:sz w:val="24"/>
          <w:szCs w:val="24"/>
        </w:rPr>
        <w:t xml:space="preserve"> a o</w:t>
      </w:r>
      <w:r w:rsidR="00E4300C" w:rsidRPr="006B5611">
        <w:rPr>
          <w:rFonts w:ascii="Times New Roman" w:hAnsi="Times New Roman" w:cs="Times New Roman"/>
          <w:sz w:val="24"/>
          <w:szCs w:val="24"/>
        </w:rPr>
        <w:t>ț</w:t>
      </w:r>
      <w:r w:rsidR="00F31C29" w:rsidRPr="006B5611">
        <w:rPr>
          <w:rFonts w:ascii="Times New Roman" w:hAnsi="Times New Roman" w:cs="Times New Roman"/>
          <w:sz w:val="24"/>
          <w:szCs w:val="24"/>
        </w:rPr>
        <w:t>elului pentru conductă, [N/m</w:t>
      </w:r>
      <w:r w:rsidR="00F31C29" w:rsidRPr="006B5611">
        <w:rPr>
          <w:rFonts w:ascii="Times New Roman" w:hAnsi="Times New Roman" w:cs="Times New Roman"/>
          <w:sz w:val="24"/>
          <w:szCs w:val="24"/>
          <w:vertAlign w:val="superscript"/>
        </w:rPr>
        <w:t>3</w:t>
      </w:r>
      <w:r w:rsidR="00F31C29" w:rsidRPr="006B5611">
        <w:rPr>
          <w:rFonts w:ascii="Times New Roman" w:hAnsi="Times New Roman" w:cs="Times New Roman"/>
          <w:sz w:val="24"/>
          <w:szCs w:val="24"/>
        </w:rPr>
        <w:t>].</w:t>
      </w:r>
    </w:p>
    <w:p w14:paraId="2E3BEB41" w14:textId="77777777" w:rsidR="00F31C29" w:rsidRPr="006B5611" w:rsidRDefault="00F31C29"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în care </w:t>
      </w:r>
      <m:oMath>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G</m:t>
            </m:r>
          </m:sub>
        </m:sSub>
        <m:r>
          <m:rPr>
            <m:sty m:val="p"/>
          </m:rPr>
          <w:rPr>
            <w:rFonts w:ascii="Cambria Math" w:hAnsi="Cambria Math" w:cs="Times New Roman"/>
            <w:sz w:val="24"/>
            <w:szCs w:val="24"/>
          </w:rPr>
          <m:t>&lt;</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A</m:t>
            </m:r>
          </m:sub>
        </m:sSub>
      </m:oMath>
      <w:r w:rsidRPr="006B5611">
        <w:rPr>
          <w:rFonts w:ascii="Times New Roman" w:hAnsi="Times New Roman" w:cs="Times New Roman"/>
          <w:sz w:val="24"/>
          <w:szCs w:val="24"/>
        </w:rPr>
        <w:t xml:space="preserve"> se calculează diferen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l</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G</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A</m:t>
            </m:r>
          </m:sub>
        </m:sSub>
      </m:oMath>
      <w:r w:rsidRPr="006B5611">
        <w:rPr>
          <w:rFonts w:ascii="Times New Roman" w:hAnsi="Times New Roman" w:cs="Times New Roman"/>
          <w:sz w:val="24"/>
          <w:szCs w:val="24"/>
        </w:rPr>
        <w:t xml:space="preserve">, </w:t>
      </w:r>
    </w:p>
    <w:p w14:paraId="4BBCF0C2" w14:textId="77777777" w:rsidR="00F31C29" w:rsidRPr="006B5611" w:rsidRDefault="00F31C29" w:rsidP="00B60201">
      <w:pPr>
        <w:widowControl w:val="0"/>
        <w:ind w:left="36"/>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unde:</w:t>
      </w:r>
    </w:p>
    <w:p w14:paraId="2A6D1BA5" w14:textId="77777777" w:rsidR="00F31C29" w:rsidRPr="006B5611" w:rsidRDefault="0098249B" w:rsidP="008A560A">
      <w:pPr>
        <w:widowControl w:val="0"/>
        <w:numPr>
          <w:ilvl w:val="0"/>
          <w:numId w:val="159"/>
        </w:numPr>
        <w:ind w:left="0" w:firstLine="0"/>
        <w:contextualSpacing/>
        <w:jc w:val="both"/>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l</m:t>
            </m:r>
          </m:sub>
        </m:sSub>
      </m:oMath>
      <w:r w:rsidR="00F31C29" w:rsidRPr="006B5611">
        <w:rPr>
          <w:rFonts w:ascii="Times New Roman" w:eastAsiaTheme="minorEastAsia" w:hAnsi="Times New Roman" w:cs="Times New Roman"/>
          <w:sz w:val="24"/>
          <w:szCs w:val="24"/>
        </w:rPr>
        <w:t xml:space="preserve"> - necesarul de lestare, pentru fiecare metru de conductă, [N/m];</w:t>
      </w:r>
    </w:p>
    <w:p w14:paraId="36CA4243" w14:textId="77777777" w:rsidR="00F31C29" w:rsidRPr="006B5611" w:rsidRDefault="00F31C29" w:rsidP="00BF0489">
      <w:pPr>
        <w:pStyle w:val="ListParagraph"/>
        <w:numPr>
          <w:ilvl w:val="0"/>
          <w:numId w:val="2"/>
        </w:numPr>
        <w:autoSpaceDE w:val="0"/>
        <w:autoSpaceDN w:val="0"/>
        <w:adjustRightInd w:val="0"/>
        <w:spacing w:after="0" w:line="360" w:lineRule="auto"/>
        <w:ind w:left="0" w:firstLine="0"/>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(1) Se caută un furnizor de lesturi pentru conductă sau se proiectează lesturile.</w:t>
      </w:r>
    </w:p>
    <w:p w14:paraId="085CDC76" w14:textId="77777777" w:rsidR="00F31C29" w:rsidRPr="006B5611" w:rsidRDefault="00F31C29" w:rsidP="00F31C29">
      <w:pPr>
        <w:widowControl w:val="0"/>
        <w:spacing w:after="0" w:line="360" w:lineRule="auto"/>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(2) Lesturile pot fi formate din greută</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i din beton armat sau din fontă, tangen</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iale sau de tip "</w:t>
      </w:r>
      <w:r w:rsidR="00F15A6F" w:rsidRPr="006B5611">
        <w:rPr>
          <w:rFonts w:ascii="Times New Roman" w:eastAsiaTheme="minorEastAsia" w:hAnsi="Times New Roman" w:cs="Times New Roman"/>
          <w:sz w:val="24"/>
          <w:szCs w:val="24"/>
        </w:rPr>
        <w:t>ș</w:t>
      </w:r>
      <w:r w:rsidRPr="006B5611">
        <w:rPr>
          <w:rFonts w:ascii="Times New Roman" w:eastAsiaTheme="minorEastAsia" w:hAnsi="Times New Roman" w:cs="Times New Roman"/>
          <w:sz w:val="24"/>
          <w:szCs w:val="24"/>
        </w:rPr>
        <w:t>a" montate la distan</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e calculate pentru a se asigura condi</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ia prevăzută la art. 240 alin. (3).</w:t>
      </w:r>
    </w:p>
    <w:p w14:paraId="6D823F5B" w14:textId="77777777" w:rsidR="00F31C29" w:rsidRPr="006B5611" w:rsidRDefault="00F31C29" w:rsidP="00BF0489">
      <w:pPr>
        <w:pStyle w:val="ListParagraph"/>
        <w:numPr>
          <w:ilvl w:val="0"/>
          <w:numId w:val="2"/>
        </w:numPr>
        <w:autoSpaceDE w:val="0"/>
        <w:autoSpaceDN w:val="0"/>
        <w:adjustRightInd w:val="0"/>
        <w:spacing w:after="0" w:line="360" w:lineRule="auto"/>
        <w:ind w:left="0" w:firstLine="0"/>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 xml:space="preserve">(1) Se poate alege </w:t>
      </w:r>
      <w:r w:rsidR="00F15A6F" w:rsidRPr="006B5611">
        <w:rPr>
          <w:rFonts w:ascii="Times New Roman" w:eastAsiaTheme="minorEastAsia" w:hAnsi="Times New Roman" w:cs="Times New Roman"/>
          <w:sz w:val="24"/>
          <w:szCs w:val="24"/>
        </w:rPr>
        <w:t>ș</w:t>
      </w:r>
      <w:r w:rsidRPr="006B5611">
        <w:rPr>
          <w:rFonts w:ascii="Times New Roman" w:eastAsiaTheme="minorEastAsia" w:hAnsi="Times New Roman" w:cs="Times New Roman"/>
          <w:sz w:val="24"/>
          <w:szCs w:val="24"/>
        </w:rPr>
        <w:t>i solu</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ia de lestare continuă, care implică o grosime minimă de beton pentru a asigura acoperirea armăturii cu 3÷5 cm.</w:t>
      </w:r>
    </w:p>
    <w:p w14:paraId="38C57182" w14:textId="77777777" w:rsidR="00F31C29" w:rsidRPr="006B5611" w:rsidRDefault="00F31C29" w:rsidP="00F31C29">
      <w:pPr>
        <w:widowControl w:val="0"/>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 xml:space="preserve">(2) Betonarea continuă a conductelor se poate face </w:t>
      </w:r>
      <w:r w:rsidR="00F15A6F" w:rsidRPr="006B5611">
        <w:rPr>
          <w:rFonts w:ascii="Times New Roman" w:eastAsiaTheme="minorEastAsia" w:hAnsi="Times New Roman" w:cs="Times New Roman"/>
          <w:sz w:val="24"/>
          <w:szCs w:val="24"/>
        </w:rPr>
        <w:t>ș</w:t>
      </w:r>
      <w:r w:rsidRPr="006B5611">
        <w:rPr>
          <w:rFonts w:ascii="Times New Roman" w:eastAsiaTheme="minorEastAsia" w:hAnsi="Times New Roman" w:cs="Times New Roman"/>
          <w:sz w:val="24"/>
          <w:szCs w:val="24"/>
        </w:rPr>
        <w:t>i cu beton armat cu fibră de plastic.</w:t>
      </w:r>
    </w:p>
    <w:p w14:paraId="09A04DFD" w14:textId="77777777" w:rsidR="00F31C29" w:rsidRPr="006B5611" w:rsidRDefault="00F31C29" w:rsidP="00C37519">
      <w:pPr>
        <w:widowControl w:val="0"/>
        <w:spacing w:after="0" w:line="360" w:lineRule="auto"/>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(3) Fibrele de plastic pentru armarea betonului se livrează în saci, bucă</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 xml:space="preserve">ile de fibră având lungimi de 40÷60 mm. </w:t>
      </w:r>
    </w:p>
    <w:p w14:paraId="65DC9A81" w14:textId="77777777" w:rsidR="00F31C29" w:rsidRPr="006B5611" w:rsidRDefault="00F31C29" w:rsidP="00C37519">
      <w:pPr>
        <w:widowControl w:val="0"/>
        <w:spacing w:after="0" w:line="360" w:lineRule="auto"/>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 xml:space="preserve">(4) Furnizorul fibrei de plastic pentru armarea betonului dă </w:t>
      </w:r>
      <w:r w:rsidR="00F15A6F" w:rsidRPr="006B5611">
        <w:rPr>
          <w:rFonts w:ascii="Times New Roman" w:eastAsiaTheme="minorEastAsia" w:hAnsi="Times New Roman" w:cs="Times New Roman"/>
          <w:sz w:val="24"/>
          <w:szCs w:val="24"/>
        </w:rPr>
        <w:t>ș</w:t>
      </w:r>
      <w:r w:rsidRPr="006B5611">
        <w:rPr>
          <w:rFonts w:ascii="Times New Roman" w:eastAsiaTheme="minorEastAsia" w:hAnsi="Times New Roman" w:cs="Times New Roman"/>
          <w:sz w:val="24"/>
          <w:szCs w:val="24"/>
        </w:rPr>
        <w:t>i instruc</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 xml:space="preserve">iunile necesare privind cantitatea de fibră la un metru cub de beton </w:t>
      </w:r>
      <w:r w:rsidR="00F15A6F" w:rsidRPr="006B5611">
        <w:rPr>
          <w:rFonts w:ascii="Times New Roman" w:eastAsiaTheme="minorEastAsia" w:hAnsi="Times New Roman" w:cs="Times New Roman"/>
          <w:sz w:val="24"/>
          <w:szCs w:val="24"/>
        </w:rPr>
        <w:t>ș</w:t>
      </w:r>
      <w:r w:rsidRPr="006B5611">
        <w:rPr>
          <w:rFonts w:ascii="Times New Roman" w:eastAsiaTheme="minorEastAsia" w:hAnsi="Times New Roman" w:cs="Times New Roman"/>
          <w:sz w:val="24"/>
          <w:szCs w:val="24"/>
        </w:rPr>
        <w:t>i timpul de mixare; aceste instruc</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iuni de obicei sunt tipărite pe sacul cu fibră de plastic.</w:t>
      </w:r>
    </w:p>
    <w:p w14:paraId="5B203E86" w14:textId="5EFC3E11" w:rsidR="00F31C29" w:rsidRPr="006B5611" w:rsidRDefault="00F31C29" w:rsidP="00BF0489">
      <w:pPr>
        <w:pStyle w:val="ListParagraph"/>
        <w:numPr>
          <w:ilvl w:val="0"/>
          <w:numId w:val="2"/>
        </w:numPr>
        <w:autoSpaceDE w:val="0"/>
        <w:autoSpaceDN w:val="0"/>
        <w:adjustRightInd w:val="0"/>
        <w:spacing w:after="0" w:line="360" w:lineRule="auto"/>
        <w:ind w:left="0" w:firstLine="0"/>
        <w:jc w:val="both"/>
        <w:rPr>
          <w:rFonts w:ascii="Times New Roman" w:eastAsiaTheme="minorEastAsia" w:hAnsi="Times New Roman" w:cs="Times New Roman"/>
          <w:b/>
          <w:sz w:val="24"/>
          <w:szCs w:val="24"/>
        </w:rPr>
      </w:pPr>
      <w:r w:rsidRPr="006B5611">
        <w:rPr>
          <w:rFonts w:ascii="Times New Roman" w:eastAsiaTheme="minorEastAsia" w:hAnsi="Times New Roman" w:cs="Times New Roman"/>
          <w:sz w:val="24"/>
          <w:szCs w:val="24"/>
        </w:rPr>
        <w:t>În cazul în care subtraversarea se amplasează într-un mediu agresiv, se utilizează cimenturi speciale,</w:t>
      </w:r>
      <w:r w:rsidR="00112963" w:rsidRPr="006B5611">
        <w:rPr>
          <w:rFonts w:ascii="Times New Roman" w:eastAsiaTheme="minorEastAsia" w:hAnsi="Times New Roman" w:cs="Times New Roman"/>
          <w:sz w:val="24"/>
          <w:szCs w:val="24"/>
        </w:rPr>
        <w:t xml:space="preserve"> în</w:t>
      </w:r>
      <w:r w:rsidRPr="006B5611">
        <w:rPr>
          <w:rFonts w:ascii="Times New Roman" w:eastAsiaTheme="minorEastAsia" w:hAnsi="Times New Roman" w:cs="Times New Roman"/>
          <w:sz w:val="24"/>
          <w:szCs w:val="24"/>
        </w:rPr>
        <w:t xml:space="preserve"> func</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ie de natura agresivită</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ii, sau se aplică solu</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ia auto lestării, prin îngro</w:t>
      </w:r>
      <w:r w:rsidR="00F15A6F" w:rsidRPr="006B5611">
        <w:rPr>
          <w:rFonts w:ascii="Times New Roman" w:eastAsiaTheme="minorEastAsia" w:hAnsi="Times New Roman" w:cs="Times New Roman"/>
          <w:sz w:val="24"/>
          <w:szCs w:val="24"/>
        </w:rPr>
        <w:t>ș</w:t>
      </w:r>
      <w:r w:rsidRPr="006B5611">
        <w:rPr>
          <w:rFonts w:ascii="Times New Roman" w:eastAsiaTheme="minorEastAsia" w:hAnsi="Times New Roman" w:cs="Times New Roman"/>
          <w:sz w:val="24"/>
          <w:szCs w:val="24"/>
        </w:rPr>
        <w:t>area conductei în zona traversării.</w:t>
      </w:r>
    </w:p>
    <w:p w14:paraId="7F0B7796" w14:textId="77777777" w:rsidR="0019723F" w:rsidRPr="006B5611" w:rsidRDefault="0019723F" w:rsidP="00BF0489">
      <w:pPr>
        <w:pStyle w:val="ListParagraph"/>
        <w:numPr>
          <w:ilvl w:val="0"/>
          <w:numId w:val="2"/>
        </w:numPr>
        <w:autoSpaceDE w:val="0"/>
        <w:autoSpaceDN w:val="0"/>
        <w:adjustRightInd w:val="0"/>
        <w:spacing w:after="0" w:line="360" w:lineRule="auto"/>
        <w:ind w:left="0" w:firstLine="0"/>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 xml:space="preserve">(1) </w:t>
      </w:r>
      <w:r w:rsidR="00047F37" w:rsidRPr="006B5611">
        <w:rPr>
          <w:rFonts w:ascii="Times New Roman" w:eastAsiaTheme="minorEastAsia" w:hAnsi="Times New Roman" w:cs="Times New Roman"/>
          <w:sz w:val="24"/>
          <w:szCs w:val="24"/>
        </w:rPr>
        <w:t xml:space="preserve">Materialul lestului poate fi din beton armat conform </w:t>
      </w:r>
      <w:r w:rsidRPr="006B5611">
        <w:rPr>
          <w:rFonts w:ascii="Times New Roman" w:eastAsiaTheme="minorEastAsia" w:hAnsi="Times New Roman" w:cs="Times New Roman"/>
          <w:sz w:val="24"/>
          <w:szCs w:val="24"/>
        </w:rPr>
        <w:t>reglementărilor în domeniu</w:t>
      </w:r>
      <w:r w:rsidR="00047F37" w:rsidRPr="006B5611">
        <w:rPr>
          <w:rFonts w:ascii="Times New Roman" w:eastAsiaTheme="minorEastAsia" w:hAnsi="Times New Roman" w:cs="Times New Roman"/>
          <w:sz w:val="24"/>
          <w:szCs w:val="24"/>
        </w:rPr>
        <w:t xml:space="preserve">. </w:t>
      </w:r>
    </w:p>
    <w:p w14:paraId="75F7BEAF" w14:textId="77777777" w:rsidR="00047F37" w:rsidRPr="006B5611" w:rsidRDefault="0019723F" w:rsidP="00BF0489">
      <w:pPr>
        <w:pStyle w:val="ListParagraph"/>
        <w:autoSpaceDE w:val="0"/>
        <w:autoSpaceDN w:val="0"/>
        <w:adjustRightInd w:val="0"/>
        <w:spacing w:after="0" w:line="360" w:lineRule="auto"/>
        <w:ind w:left="0"/>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 xml:space="preserve">(2) </w:t>
      </w:r>
      <w:r w:rsidR="00047F37" w:rsidRPr="006B5611">
        <w:rPr>
          <w:rFonts w:ascii="Times New Roman" w:eastAsiaTheme="minorEastAsia" w:hAnsi="Times New Roman" w:cs="Times New Roman"/>
          <w:sz w:val="24"/>
          <w:szCs w:val="24"/>
        </w:rPr>
        <w:t>Stabilirea materialului lestului se face în func</w:t>
      </w:r>
      <w:r w:rsidR="00E4300C" w:rsidRPr="006B5611">
        <w:rPr>
          <w:rFonts w:ascii="Times New Roman" w:eastAsiaTheme="minorEastAsia" w:hAnsi="Times New Roman" w:cs="Times New Roman"/>
          <w:sz w:val="24"/>
          <w:szCs w:val="24"/>
        </w:rPr>
        <w:t>ț</w:t>
      </w:r>
      <w:r w:rsidR="00047F37" w:rsidRPr="006B5611">
        <w:rPr>
          <w:rFonts w:ascii="Times New Roman" w:eastAsiaTheme="minorEastAsia" w:hAnsi="Times New Roman" w:cs="Times New Roman"/>
          <w:sz w:val="24"/>
          <w:szCs w:val="24"/>
        </w:rPr>
        <w:t>ie de agresivitatea apei.</w:t>
      </w:r>
    </w:p>
    <w:p w14:paraId="3C5B2FE4" w14:textId="77777777" w:rsidR="00047F37" w:rsidRPr="006B5611" w:rsidRDefault="00047F37" w:rsidP="00BF0489">
      <w:pPr>
        <w:pStyle w:val="ListParagraph"/>
        <w:numPr>
          <w:ilvl w:val="0"/>
          <w:numId w:val="2"/>
        </w:numPr>
        <w:autoSpaceDE w:val="0"/>
        <w:autoSpaceDN w:val="0"/>
        <w:adjustRightInd w:val="0"/>
        <w:spacing w:after="0" w:line="360" w:lineRule="auto"/>
        <w:ind w:left="0" w:firstLine="0"/>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 xml:space="preserve">Calculul lestării conductelor se </w:t>
      </w:r>
      <w:r w:rsidR="0019723F" w:rsidRPr="006B5611">
        <w:rPr>
          <w:rFonts w:ascii="Times New Roman" w:eastAsiaTheme="minorEastAsia" w:hAnsi="Times New Roman" w:cs="Times New Roman"/>
          <w:sz w:val="24"/>
          <w:szCs w:val="24"/>
        </w:rPr>
        <w:t>realizează în</w:t>
      </w:r>
      <w:r w:rsidRPr="006B5611">
        <w:rPr>
          <w:rFonts w:ascii="Times New Roman" w:eastAsiaTheme="minorEastAsia" w:hAnsi="Times New Roman" w:cs="Times New Roman"/>
          <w:sz w:val="24"/>
          <w:szCs w:val="24"/>
        </w:rPr>
        <w:t xml:space="preserve"> conform</w:t>
      </w:r>
      <w:r w:rsidR="0019723F" w:rsidRPr="006B5611">
        <w:rPr>
          <w:rFonts w:ascii="Times New Roman" w:eastAsiaTheme="minorEastAsia" w:hAnsi="Times New Roman" w:cs="Times New Roman"/>
          <w:sz w:val="24"/>
          <w:szCs w:val="24"/>
        </w:rPr>
        <w:t>itate cu</w:t>
      </w:r>
      <w:r w:rsidRPr="006B5611">
        <w:rPr>
          <w:rFonts w:ascii="Times New Roman" w:eastAsiaTheme="minorEastAsia" w:hAnsi="Times New Roman" w:cs="Times New Roman"/>
          <w:sz w:val="24"/>
          <w:szCs w:val="24"/>
        </w:rPr>
        <w:t xml:space="preserve"> </w:t>
      </w:r>
      <w:r w:rsidR="0019723F" w:rsidRPr="006B5611">
        <w:rPr>
          <w:rFonts w:ascii="Times New Roman" w:eastAsiaTheme="minorEastAsia" w:hAnsi="Times New Roman" w:cs="Times New Roman"/>
          <w:sz w:val="24"/>
          <w:szCs w:val="24"/>
        </w:rPr>
        <w:t>prevederile legale în domeniu</w:t>
      </w:r>
      <w:r w:rsidRPr="006B5611">
        <w:rPr>
          <w:rFonts w:ascii="Times New Roman" w:eastAsiaTheme="minorEastAsia" w:hAnsi="Times New Roman" w:cs="Times New Roman"/>
          <w:sz w:val="24"/>
          <w:szCs w:val="24"/>
        </w:rPr>
        <w:t>.</w:t>
      </w:r>
    </w:p>
    <w:p w14:paraId="11492276" w14:textId="77777777" w:rsidR="00BD099D" w:rsidRPr="006B5611" w:rsidRDefault="00BD099D" w:rsidP="00BF0489">
      <w:pPr>
        <w:pStyle w:val="ListParagraph"/>
        <w:numPr>
          <w:ilvl w:val="0"/>
          <w:numId w:val="2"/>
        </w:numPr>
        <w:autoSpaceDE w:val="0"/>
        <w:autoSpaceDN w:val="0"/>
        <w:adjustRightInd w:val="0"/>
        <w:spacing w:after="0" w:line="360" w:lineRule="auto"/>
        <w:ind w:left="0" w:firstLine="0"/>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 xml:space="preserve">Pentru calculul lestării se pot utiliza </w:t>
      </w:r>
      <w:r w:rsidR="00F15A6F" w:rsidRPr="006B5611">
        <w:rPr>
          <w:rFonts w:ascii="Times New Roman" w:eastAsiaTheme="minorEastAsia" w:hAnsi="Times New Roman" w:cs="Times New Roman"/>
          <w:sz w:val="24"/>
          <w:szCs w:val="24"/>
        </w:rPr>
        <w:t>ș</w:t>
      </w:r>
      <w:r w:rsidRPr="006B5611">
        <w:rPr>
          <w:rFonts w:ascii="Times New Roman" w:eastAsiaTheme="minorEastAsia" w:hAnsi="Times New Roman" w:cs="Times New Roman"/>
          <w:sz w:val="24"/>
          <w:szCs w:val="24"/>
        </w:rPr>
        <w:t>i proceduri opera</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ionale proprii, acolo unde acestea există.</w:t>
      </w:r>
    </w:p>
    <w:p w14:paraId="3DBBBA2C" w14:textId="169A8A72" w:rsidR="00047F37" w:rsidRPr="006B5611" w:rsidRDefault="00047F37" w:rsidP="00BF0489">
      <w:pPr>
        <w:pStyle w:val="ListParagraph"/>
        <w:numPr>
          <w:ilvl w:val="0"/>
          <w:numId w:val="2"/>
        </w:numPr>
        <w:autoSpaceDE w:val="0"/>
        <w:autoSpaceDN w:val="0"/>
        <w:adjustRightInd w:val="0"/>
        <w:spacing w:after="0" w:line="360" w:lineRule="auto"/>
        <w:ind w:left="0" w:firstLine="0"/>
        <w:jc w:val="both"/>
        <w:rPr>
          <w:rFonts w:ascii="Times New Roman" w:eastAsiaTheme="minorEastAsia" w:hAnsi="Times New Roman" w:cs="Times New Roman"/>
          <w:sz w:val="24"/>
          <w:szCs w:val="24"/>
        </w:rPr>
      </w:pPr>
      <w:r w:rsidRPr="006B5611">
        <w:rPr>
          <w:rFonts w:ascii="Times New Roman" w:eastAsiaTheme="minorEastAsia" w:hAnsi="Times New Roman" w:cs="Times New Roman"/>
          <w:sz w:val="24"/>
          <w:szCs w:val="24"/>
        </w:rPr>
        <w:t xml:space="preserve">Pozarea conductelor la subtraversări în </w:t>
      </w:r>
      <w:r w:rsidR="00F15A6F" w:rsidRPr="006B5611">
        <w:rPr>
          <w:rFonts w:ascii="Times New Roman" w:eastAsiaTheme="minorEastAsia" w:hAnsi="Times New Roman" w:cs="Times New Roman"/>
          <w:sz w:val="24"/>
          <w:szCs w:val="24"/>
        </w:rPr>
        <w:t>ș</w:t>
      </w:r>
      <w:r w:rsidRPr="006B5611">
        <w:rPr>
          <w:rFonts w:ascii="Times New Roman" w:eastAsiaTheme="minorEastAsia" w:hAnsi="Times New Roman" w:cs="Times New Roman"/>
          <w:sz w:val="24"/>
          <w:szCs w:val="24"/>
        </w:rPr>
        <w:t>an</w:t>
      </w:r>
      <w:r w:rsidR="00E4300C" w:rsidRPr="006B5611">
        <w:rPr>
          <w:rFonts w:ascii="Times New Roman" w:eastAsiaTheme="minorEastAsia" w:hAnsi="Times New Roman" w:cs="Times New Roman"/>
          <w:sz w:val="24"/>
          <w:szCs w:val="24"/>
        </w:rPr>
        <w:t>ț</w:t>
      </w:r>
      <w:r w:rsidRPr="006B5611">
        <w:rPr>
          <w:rFonts w:ascii="Times New Roman" w:eastAsiaTheme="minorEastAsia" w:hAnsi="Times New Roman" w:cs="Times New Roman"/>
          <w:sz w:val="24"/>
          <w:szCs w:val="24"/>
        </w:rPr>
        <w:t xml:space="preserve"> deschis se </w:t>
      </w:r>
      <w:r w:rsidR="0019723F" w:rsidRPr="006B5611">
        <w:rPr>
          <w:rFonts w:ascii="Times New Roman" w:eastAsiaTheme="minorEastAsia" w:hAnsi="Times New Roman" w:cs="Times New Roman"/>
          <w:sz w:val="24"/>
          <w:szCs w:val="24"/>
        </w:rPr>
        <w:t>realizează,</w:t>
      </w:r>
      <w:r w:rsidRPr="006B5611">
        <w:rPr>
          <w:rFonts w:ascii="Times New Roman" w:eastAsiaTheme="minorEastAsia" w:hAnsi="Times New Roman" w:cs="Times New Roman"/>
          <w:sz w:val="24"/>
          <w:szCs w:val="24"/>
        </w:rPr>
        <w:t xml:space="preserve"> de regul</w:t>
      </w:r>
      <w:r w:rsidR="0019723F" w:rsidRPr="006B5611">
        <w:rPr>
          <w:rFonts w:ascii="Times New Roman" w:eastAsiaTheme="minorEastAsia" w:hAnsi="Times New Roman" w:cs="Times New Roman"/>
          <w:sz w:val="24"/>
          <w:szCs w:val="24"/>
        </w:rPr>
        <w:t>ă,</w:t>
      </w:r>
      <w:r w:rsidRPr="006B5611">
        <w:rPr>
          <w:rFonts w:ascii="Times New Roman" w:eastAsiaTheme="minorEastAsia" w:hAnsi="Times New Roman" w:cs="Times New Roman"/>
          <w:sz w:val="24"/>
          <w:szCs w:val="24"/>
        </w:rPr>
        <w:t xml:space="preserve"> la o adâncime de 50</w:t>
      </w:r>
      <w:r w:rsidR="00BF0489" w:rsidRPr="006B5611">
        <w:rPr>
          <w:rFonts w:ascii="Times New Roman" w:eastAsiaTheme="minorEastAsia" w:hAnsi="Times New Roman" w:cs="Times New Roman"/>
          <w:sz w:val="24"/>
          <w:szCs w:val="24"/>
        </w:rPr>
        <w:t>,00</w:t>
      </w:r>
      <w:r w:rsidR="0019723F" w:rsidRPr="006B5611">
        <w:rPr>
          <w:rFonts w:ascii="Times New Roman" w:eastAsiaTheme="minorEastAsia" w:hAnsi="Times New Roman" w:cs="Times New Roman"/>
          <w:sz w:val="24"/>
          <w:szCs w:val="24"/>
        </w:rPr>
        <w:t xml:space="preserve"> </w:t>
      </w:r>
      <w:r w:rsidR="00BF0489" w:rsidRPr="006B5611">
        <w:rPr>
          <w:rFonts w:ascii="Times New Roman" w:eastAsiaTheme="minorEastAsia" w:hAnsi="Times New Roman" w:cs="Times New Roman"/>
          <w:sz w:val="24"/>
          <w:szCs w:val="24"/>
        </w:rPr>
        <w:t>–</w:t>
      </w:r>
      <w:r w:rsidR="0019723F" w:rsidRPr="006B5611">
        <w:rPr>
          <w:rFonts w:ascii="Times New Roman" w:eastAsiaTheme="minorEastAsia" w:hAnsi="Times New Roman" w:cs="Times New Roman"/>
          <w:sz w:val="24"/>
          <w:szCs w:val="24"/>
        </w:rPr>
        <w:t xml:space="preserve"> </w:t>
      </w:r>
      <w:r w:rsidRPr="006B5611">
        <w:rPr>
          <w:rFonts w:ascii="Times New Roman" w:eastAsiaTheme="minorEastAsia" w:hAnsi="Times New Roman" w:cs="Times New Roman"/>
          <w:sz w:val="24"/>
          <w:szCs w:val="24"/>
        </w:rPr>
        <w:t>100</w:t>
      </w:r>
      <w:r w:rsidR="00BF0489" w:rsidRPr="006B5611">
        <w:rPr>
          <w:rFonts w:ascii="Times New Roman" w:eastAsiaTheme="minorEastAsia" w:hAnsi="Times New Roman" w:cs="Times New Roman"/>
          <w:sz w:val="24"/>
          <w:szCs w:val="24"/>
        </w:rPr>
        <w:t>,00</w:t>
      </w:r>
      <w:r w:rsidRPr="006B5611">
        <w:rPr>
          <w:rFonts w:ascii="Times New Roman" w:eastAsiaTheme="minorEastAsia" w:hAnsi="Times New Roman" w:cs="Times New Roman"/>
          <w:sz w:val="24"/>
          <w:szCs w:val="24"/>
        </w:rPr>
        <w:t xml:space="preserve"> cm sub cota de </w:t>
      </w:r>
      <w:proofErr w:type="spellStart"/>
      <w:r w:rsidRPr="006B5611">
        <w:rPr>
          <w:rFonts w:ascii="Times New Roman" w:eastAsiaTheme="minorEastAsia" w:hAnsi="Times New Roman" w:cs="Times New Roman"/>
          <w:sz w:val="24"/>
          <w:szCs w:val="24"/>
        </w:rPr>
        <w:t>afuier</w:t>
      </w:r>
      <w:r w:rsidR="00BF0489" w:rsidRPr="006B5611">
        <w:rPr>
          <w:rFonts w:ascii="Times New Roman" w:eastAsiaTheme="minorEastAsia" w:hAnsi="Times New Roman" w:cs="Times New Roman"/>
          <w:sz w:val="24"/>
          <w:szCs w:val="24"/>
        </w:rPr>
        <w:t>e</w:t>
      </w:r>
      <w:proofErr w:type="spellEnd"/>
      <w:r w:rsidRPr="006B5611">
        <w:rPr>
          <w:rFonts w:ascii="Times New Roman" w:eastAsiaTheme="minorEastAsia" w:hAnsi="Times New Roman" w:cs="Times New Roman"/>
          <w:sz w:val="24"/>
          <w:szCs w:val="24"/>
        </w:rPr>
        <w:t xml:space="preserve"> general</w:t>
      </w:r>
      <w:r w:rsidR="00112963" w:rsidRPr="006B5611">
        <w:rPr>
          <w:rFonts w:ascii="Times New Roman" w:eastAsiaTheme="minorEastAsia" w:hAnsi="Times New Roman" w:cs="Times New Roman"/>
          <w:sz w:val="24"/>
          <w:szCs w:val="24"/>
        </w:rPr>
        <w:t>ă</w:t>
      </w:r>
      <w:r w:rsidRPr="006B5611">
        <w:rPr>
          <w:rFonts w:ascii="Times New Roman" w:eastAsiaTheme="minorEastAsia" w:hAnsi="Times New Roman" w:cs="Times New Roman"/>
          <w:sz w:val="24"/>
          <w:szCs w:val="24"/>
        </w:rPr>
        <w:t>, considerată de la generatoarea superioară a conductei lestate.</w:t>
      </w:r>
    </w:p>
    <w:p w14:paraId="65E1F164" w14:textId="77777777" w:rsidR="00047F37" w:rsidRPr="006B5611" w:rsidRDefault="00047F37"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eastAsiaTheme="minorEastAsia" w:hAnsi="Times New Roman" w:cs="Times New Roman"/>
          <w:sz w:val="24"/>
          <w:szCs w:val="24"/>
        </w:rPr>
        <w:t>În</w:t>
      </w:r>
      <w:r w:rsidRPr="006B5611">
        <w:rPr>
          <w:rFonts w:ascii="Times New Roman" w:hAnsi="Times New Roman" w:cs="Times New Roman"/>
          <w:sz w:val="24"/>
          <w:szCs w:val="24"/>
        </w:rPr>
        <w:t xml:space="preserve"> cazul apelor navigabile, la determinarea adâncimii de pozare a conductei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 deschis, se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ine seama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influen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a ancorelor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eventualelor căderi accidentale de obiecte grele din nave.</w:t>
      </w:r>
    </w:p>
    <w:p w14:paraId="27F66724" w14:textId="77777777" w:rsidR="0019723F" w:rsidRPr="006B5611" w:rsidRDefault="0019723F" w:rsidP="0019723F">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32DF9371" w14:textId="77777777" w:rsidR="00047F37" w:rsidRPr="006B5611" w:rsidRDefault="00047F37" w:rsidP="00505070">
      <w:pPr>
        <w:pStyle w:val="ListParagraph"/>
        <w:numPr>
          <w:ilvl w:val="0"/>
          <w:numId w:val="12"/>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Traversarea căilor de comunica</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ie</w:t>
      </w:r>
    </w:p>
    <w:p w14:paraId="462814D7" w14:textId="77777777" w:rsidR="0019723F" w:rsidRPr="006B5611" w:rsidRDefault="0019723F"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Proiectarea subtraversărilor că</w:t>
      </w:r>
      <w:r w:rsidR="00047F37" w:rsidRPr="006B5611">
        <w:rPr>
          <w:rFonts w:ascii="Times New Roman" w:hAnsi="Times New Roman" w:cs="Times New Roman"/>
          <w:sz w:val="24"/>
          <w:szCs w:val="24"/>
        </w:rPr>
        <w:t xml:space="preserve">ilor ferate </w:t>
      </w:r>
      <w:r w:rsidR="00F15A6F" w:rsidRPr="006B5611">
        <w:rPr>
          <w:rFonts w:ascii="Times New Roman" w:hAnsi="Times New Roman" w:cs="Times New Roman"/>
          <w:sz w:val="24"/>
          <w:szCs w:val="24"/>
        </w:rPr>
        <w:t>ș</w:t>
      </w:r>
      <w:r w:rsidR="00047F37" w:rsidRPr="006B5611">
        <w:rPr>
          <w:rFonts w:ascii="Times New Roman" w:hAnsi="Times New Roman" w:cs="Times New Roman"/>
          <w:sz w:val="24"/>
          <w:szCs w:val="24"/>
        </w:rPr>
        <w:t xml:space="preserve">i a drumurilor publice, private sau de exploatare, se </w:t>
      </w:r>
      <w:r w:rsidRPr="006B5611">
        <w:rPr>
          <w:rFonts w:ascii="Times New Roman" w:hAnsi="Times New Roman" w:cs="Times New Roman"/>
          <w:sz w:val="24"/>
          <w:szCs w:val="24"/>
        </w:rPr>
        <w:t>realizează</w:t>
      </w:r>
      <w:r w:rsidR="00047F37" w:rsidRPr="006B5611">
        <w:rPr>
          <w:rFonts w:ascii="Times New Roman" w:hAnsi="Times New Roman" w:cs="Times New Roman"/>
          <w:sz w:val="24"/>
          <w:szCs w:val="24"/>
        </w:rPr>
        <w:t xml:space="preserve"> </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inând cont de condi</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iile impuse de administratorul sau proprietarul căii de comunica</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ie respective cu respectarea prevederilor legale</w:t>
      </w:r>
      <w:r w:rsidRPr="006B5611">
        <w:rPr>
          <w:rFonts w:ascii="Times New Roman" w:hAnsi="Times New Roman" w:cs="Times New Roman"/>
          <w:sz w:val="24"/>
          <w:szCs w:val="24"/>
        </w:rPr>
        <w:t xml:space="preserve"> în domeniu</w:t>
      </w:r>
      <w:r w:rsidR="00047F37" w:rsidRPr="006B5611">
        <w:rPr>
          <w:rFonts w:ascii="Times New Roman" w:hAnsi="Times New Roman" w:cs="Times New Roman"/>
          <w:sz w:val="24"/>
          <w:szCs w:val="24"/>
        </w:rPr>
        <w:t xml:space="preserve">. </w:t>
      </w:r>
    </w:p>
    <w:p w14:paraId="0AB45E31" w14:textId="77777777" w:rsidR="00047F37" w:rsidRPr="006B5611" w:rsidRDefault="0019723F" w:rsidP="0019723F">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BD099D" w:rsidRPr="006B5611">
        <w:rPr>
          <w:rFonts w:ascii="Times New Roman" w:hAnsi="Times New Roman" w:cs="Times New Roman"/>
          <w:sz w:val="24"/>
          <w:szCs w:val="24"/>
        </w:rPr>
        <w:t>Se pot lua în considerare prevederile standardelor specifice</w:t>
      </w:r>
      <w:r w:rsidR="00047F37" w:rsidRPr="006B5611">
        <w:rPr>
          <w:rFonts w:ascii="Times New Roman" w:hAnsi="Times New Roman" w:cs="Times New Roman"/>
          <w:sz w:val="24"/>
          <w:szCs w:val="24"/>
        </w:rPr>
        <w:t>.</w:t>
      </w:r>
    </w:p>
    <w:p w14:paraId="448E285C" w14:textId="77777777" w:rsidR="00047F37" w:rsidRPr="006B5611" w:rsidRDefault="00047F37"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Coeficien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utiliza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la proiectarea </w:t>
      </w:r>
      <w:r w:rsidR="00EA254D" w:rsidRPr="006B5611">
        <w:rPr>
          <w:rFonts w:ascii="Times New Roman" w:hAnsi="Times New Roman" w:cs="Times New Roman"/>
          <w:sz w:val="24"/>
          <w:szCs w:val="24"/>
        </w:rPr>
        <w:t>sub</w:t>
      </w:r>
      <w:r w:rsidRPr="006B5611">
        <w:rPr>
          <w:rFonts w:ascii="Times New Roman" w:hAnsi="Times New Roman" w:cs="Times New Roman"/>
          <w:sz w:val="24"/>
          <w:szCs w:val="24"/>
        </w:rPr>
        <w:t>traversărilor c</w:t>
      </w:r>
      <w:r w:rsidR="00EA254D" w:rsidRPr="006B5611">
        <w:rPr>
          <w:rFonts w:ascii="Times New Roman" w:hAnsi="Times New Roman" w:cs="Times New Roman"/>
          <w:sz w:val="24"/>
          <w:szCs w:val="24"/>
        </w:rPr>
        <w:t>ă</w:t>
      </w:r>
      <w:r w:rsidRPr="006B5611">
        <w:rPr>
          <w:rFonts w:ascii="Times New Roman" w:hAnsi="Times New Roman" w:cs="Times New Roman"/>
          <w:sz w:val="24"/>
          <w:szCs w:val="24"/>
        </w:rPr>
        <w:t>ilor de comunica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sunt prezenta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în </w:t>
      </w:r>
      <w:r w:rsidR="00EA254D" w:rsidRPr="006B5611">
        <w:rPr>
          <w:rFonts w:ascii="Times New Roman" w:hAnsi="Times New Roman" w:cs="Times New Roman"/>
          <w:sz w:val="24"/>
          <w:szCs w:val="24"/>
        </w:rPr>
        <w:t>tabelul nr. 9.</w:t>
      </w:r>
    </w:p>
    <w:p w14:paraId="1CAF31DB" w14:textId="77777777" w:rsidR="00EA254D" w:rsidRPr="006B5611" w:rsidRDefault="00EA254D" w:rsidP="00EA254D">
      <w:pPr>
        <w:pStyle w:val="ListParagraph"/>
        <w:tabs>
          <w:tab w:val="left" w:pos="993"/>
          <w:tab w:val="left" w:pos="1134"/>
        </w:tabs>
        <w:autoSpaceDE w:val="0"/>
        <w:autoSpaceDN w:val="0"/>
        <w:adjustRightInd w:val="0"/>
        <w:spacing w:after="0" w:line="360" w:lineRule="auto"/>
        <w:ind w:left="0"/>
        <w:jc w:val="right"/>
        <w:rPr>
          <w:rFonts w:ascii="Times New Roman" w:hAnsi="Times New Roman" w:cs="Times New Roman"/>
          <w:sz w:val="24"/>
          <w:szCs w:val="24"/>
        </w:rPr>
      </w:pPr>
      <w:r w:rsidRPr="006B5611">
        <w:rPr>
          <w:rFonts w:ascii="Times New Roman" w:hAnsi="Times New Roman" w:cs="Times New Roman"/>
          <w:sz w:val="24"/>
          <w:szCs w:val="24"/>
        </w:rPr>
        <w:lastRenderedPageBreak/>
        <w:t xml:space="preserve">Tabelul nr. 9 </w:t>
      </w:r>
    </w:p>
    <w:tbl>
      <w:tblPr>
        <w:tblStyle w:val="TableGrid"/>
        <w:tblW w:w="0" w:type="auto"/>
        <w:tblLook w:val="04A0" w:firstRow="1" w:lastRow="0" w:firstColumn="1" w:lastColumn="0" w:noHBand="0" w:noVBand="1"/>
      </w:tblPr>
      <w:tblGrid>
        <w:gridCol w:w="6516"/>
        <w:gridCol w:w="850"/>
        <w:gridCol w:w="993"/>
        <w:gridCol w:w="850"/>
        <w:gridCol w:w="987"/>
      </w:tblGrid>
      <w:tr w:rsidR="00EA254D" w:rsidRPr="006B5611" w14:paraId="7905BF61" w14:textId="77777777" w:rsidTr="00EA254D">
        <w:tc>
          <w:tcPr>
            <w:tcW w:w="6516" w:type="dxa"/>
          </w:tcPr>
          <w:p w14:paraId="08186FA2"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b/>
                <w:sz w:val="24"/>
                <w:szCs w:val="24"/>
              </w:rPr>
            </w:pPr>
            <w:r w:rsidRPr="006B5611">
              <w:rPr>
                <w:rFonts w:ascii="Times New Roman" w:hAnsi="Times New Roman" w:cs="Times New Roman"/>
                <w:b/>
                <w:sz w:val="24"/>
                <w:szCs w:val="24"/>
              </w:rPr>
              <w:t>Subtraversări căi de comunica</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ie</w:t>
            </w:r>
          </w:p>
        </w:tc>
        <w:tc>
          <w:tcPr>
            <w:tcW w:w="850" w:type="dxa"/>
          </w:tcPr>
          <w:p w14:paraId="2C7F61DC"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b/>
                <w:sz w:val="24"/>
                <w:szCs w:val="24"/>
              </w:rPr>
            </w:pPr>
            <w:r w:rsidRPr="006B5611">
              <w:rPr>
                <w:rFonts w:ascii="Times New Roman" w:hAnsi="Times New Roman" w:cs="Times New Roman"/>
                <w:b/>
                <w:sz w:val="24"/>
                <w:szCs w:val="24"/>
              </w:rPr>
              <w:t>1</w:t>
            </w:r>
          </w:p>
        </w:tc>
        <w:tc>
          <w:tcPr>
            <w:tcW w:w="993" w:type="dxa"/>
          </w:tcPr>
          <w:p w14:paraId="2DD9FDC1"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b/>
                <w:sz w:val="24"/>
                <w:szCs w:val="24"/>
              </w:rPr>
            </w:pPr>
            <w:r w:rsidRPr="006B5611">
              <w:rPr>
                <w:rFonts w:ascii="Times New Roman" w:hAnsi="Times New Roman" w:cs="Times New Roman"/>
                <w:b/>
                <w:sz w:val="24"/>
                <w:szCs w:val="24"/>
              </w:rPr>
              <w:t>2</w:t>
            </w:r>
          </w:p>
        </w:tc>
        <w:tc>
          <w:tcPr>
            <w:tcW w:w="850" w:type="dxa"/>
          </w:tcPr>
          <w:p w14:paraId="1EE89DDF"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b/>
                <w:sz w:val="24"/>
                <w:szCs w:val="24"/>
              </w:rPr>
            </w:pPr>
            <w:r w:rsidRPr="006B5611">
              <w:rPr>
                <w:rFonts w:ascii="Times New Roman" w:hAnsi="Times New Roman" w:cs="Times New Roman"/>
                <w:b/>
                <w:sz w:val="24"/>
                <w:szCs w:val="24"/>
              </w:rPr>
              <w:t>3</w:t>
            </w:r>
          </w:p>
        </w:tc>
        <w:tc>
          <w:tcPr>
            <w:tcW w:w="987" w:type="dxa"/>
          </w:tcPr>
          <w:p w14:paraId="5CFD35CC"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b/>
                <w:sz w:val="24"/>
                <w:szCs w:val="24"/>
              </w:rPr>
            </w:pPr>
            <w:r w:rsidRPr="006B5611">
              <w:rPr>
                <w:rFonts w:ascii="Times New Roman" w:hAnsi="Times New Roman" w:cs="Times New Roman"/>
                <w:b/>
                <w:sz w:val="24"/>
                <w:szCs w:val="24"/>
              </w:rPr>
              <w:t>4</w:t>
            </w:r>
          </w:p>
        </w:tc>
      </w:tr>
      <w:tr w:rsidR="00EA254D" w:rsidRPr="006B5611" w14:paraId="4BEF7FC5" w14:textId="77777777" w:rsidTr="00EA254D">
        <w:tc>
          <w:tcPr>
            <w:tcW w:w="10196" w:type="dxa"/>
            <w:gridSpan w:val="5"/>
          </w:tcPr>
          <w:p w14:paraId="6C8BD822"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both"/>
              <w:rPr>
                <w:rFonts w:ascii="Times New Roman" w:hAnsi="Times New Roman" w:cs="Times New Roman"/>
                <w:i/>
                <w:sz w:val="24"/>
                <w:szCs w:val="24"/>
              </w:rPr>
            </w:pPr>
            <w:r w:rsidRPr="006B5611">
              <w:rPr>
                <w:rFonts w:ascii="Times New Roman" w:hAnsi="Times New Roman" w:cs="Times New Roman"/>
                <w:i/>
                <w:sz w:val="24"/>
                <w:szCs w:val="24"/>
              </w:rPr>
              <w:t>Subtraversări fără tub de protec</w:t>
            </w:r>
            <w:r w:rsidR="00E4300C" w:rsidRPr="006B5611">
              <w:rPr>
                <w:rFonts w:ascii="Times New Roman" w:hAnsi="Times New Roman" w:cs="Times New Roman"/>
                <w:i/>
                <w:sz w:val="24"/>
                <w:szCs w:val="24"/>
              </w:rPr>
              <w:t>ț</w:t>
            </w:r>
            <w:r w:rsidRPr="006B5611">
              <w:rPr>
                <w:rFonts w:ascii="Times New Roman" w:hAnsi="Times New Roman" w:cs="Times New Roman"/>
                <w:i/>
                <w:sz w:val="24"/>
                <w:szCs w:val="24"/>
              </w:rPr>
              <w:t>ie ale unor:</w:t>
            </w:r>
          </w:p>
        </w:tc>
      </w:tr>
      <w:tr w:rsidR="00EA254D" w:rsidRPr="006B5611" w14:paraId="01F61051" w14:textId="77777777" w:rsidTr="00EA254D">
        <w:tc>
          <w:tcPr>
            <w:tcW w:w="6516" w:type="dxa"/>
          </w:tcPr>
          <w:p w14:paraId="3E05864D"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Drumuri private</w:t>
            </w:r>
          </w:p>
        </w:tc>
        <w:tc>
          <w:tcPr>
            <w:tcW w:w="850" w:type="dxa"/>
          </w:tcPr>
          <w:p w14:paraId="74FE1ABA"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1,39</w:t>
            </w:r>
          </w:p>
        </w:tc>
        <w:tc>
          <w:tcPr>
            <w:tcW w:w="993" w:type="dxa"/>
          </w:tcPr>
          <w:p w14:paraId="53543AD8"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1,67</w:t>
            </w:r>
          </w:p>
        </w:tc>
        <w:tc>
          <w:tcPr>
            <w:tcW w:w="850" w:type="dxa"/>
          </w:tcPr>
          <w:p w14:paraId="61625240"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2,00</w:t>
            </w:r>
          </w:p>
        </w:tc>
        <w:tc>
          <w:tcPr>
            <w:tcW w:w="987" w:type="dxa"/>
          </w:tcPr>
          <w:p w14:paraId="13FA3CAA"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2,50</w:t>
            </w:r>
          </w:p>
        </w:tc>
      </w:tr>
      <w:tr w:rsidR="00EA254D" w:rsidRPr="006B5611" w14:paraId="0D007CEE" w14:textId="77777777" w:rsidTr="00EA254D">
        <w:tc>
          <w:tcPr>
            <w:tcW w:w="6516" w:type="dxa"/>
          </w:tcPr>
          <w:p w14:paraId="57DC9CA3"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Drumuri publice nemodernizate</w:t>
            </w:r>
          </w:p>
        </w:tc>
        <w:tc>
          <w:tcPr>
            <w:tcW w:w="850" w:type="dxa"/>
          </w:tcPr>
          <w:p w14:paraId="4571EF4F"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1,67</w:t>
            </w:r>
          </w:p>
        </w:tc>
        <w:tc>
          <w:tcPr>
            <w:tcW w:w="993" w:type="dxa"/>
          </w:tcPr>
          <w:p w14:paraId="3EF68F3A"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1,67</w:t>
            </w:r>
          </w:p>
        </w:tc>
        <w:tc>
          <w:tcPr>
            <w:tcW w:w="850" w:type="dxa"/>
          </w:tcPr>
          <w:p w14:paraId="13E182A2"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2,00</w:t>
            </w:r>
          </w:p>
        </w:tc>
        <w:tc>
          <w:tcPr>
            <w:tcW w:w="987" w:type="dxa"/>
          </w:tcPr>
          <w:p w14:paraId="4D5D3D2B"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2,50</w:t>
            </w:r>
          </w:p>
        </w:tc>
      </w:tr>
      <w:tr w:rsidR="00EA254D" w:rsidRPr="006B5611" w14:paraId="2CF51939" w14:textId="77777777" w:rsidTr="00EA254D">
        <w:tc>
          <w:tcPr>
            <w:tcW w:w="6516" w:type="dxa"/>
          </w:tcPr>
          <w:p w14:paraId="66C575EC"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Drumuri modernizate, autostrăzi, căi ferate</w:t>
            </w:r>
          </w:p>
        </w:tc>
        <w:tc>
          <w:tcPr>
            <w:tcW w:w="850" w:type="dxa"/>
          </w:tcPr>
          <w:p w14:paraId="4049D92B"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2,00</w:t>
            </w:r>
          </w:p>
        </w:tc>
        <w:tc>
          <w:tcPr>
            <w:tcW w:w="993" w:type="dxa"/>
          </w:tcPr>
          <w:p w14:paraId="6C1D18D1"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2,00</w:t>
            </w:r>
          </w:p>
        </w:tc>
        <w:tc>
          <w:tcPr>
            <w:tcW w:w="850" w:type="dxa"/>
          </w:tcPr>
          <w:p w14:paraId="334DEDBB"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2,00</w:t>
            </w:r>
          </w:p>
        </w:tc>
        <w:tc>
          <w:tcPr>
            <w:tcW w:w="987" w:type="dxa"/>
          </w:tcPr>
          <w:p w14:paraId="4FA5F6AD"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2,50</w:t>
            </w:r>
          </w:p>
        </w:tc>
      </w:tr>
      <w:tr w:rsidR="00EA254D" w:rsidRPr="006B5611" w14:paraId="059F01CB" w14:textId="77777777" w:rsidTr="00EA254D">
        <w:tc>
          <w:tcPr>
            <w:tcW w:w="10196" w:type="dxa"/>
            <w:gridSpan w:val="5"/>
          </w:tcPr>
          <w:p w14:paraId="51D57965"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both"/>
              <w:rPr>
                <w:rFonts w:ascii="Times New Roman" w:hAnsi="Times New Roman" w:cs="Times New Roman"/>
                <w:i/>
                <w:sz w:val="24"/>
                <w:szCs w:val="24"/>
              </w:rPr>
            </w:pPr>
            <w:r w:rsidRPr="006B5611">
              <w:rPr>
                <w:rFonts w:ascii="Times New Roman" w:hAnsi="Times New Roman" w:cs="Times New Roman"/>
                <w:i/>
                <w:sz w:val="24"/>
                <w:szCs w:val="24"/>
              </w:rPr>
              <w:t>Subtraversări cu tub de protec</w:t>
            </w:r>
            <w:r w:rsidR="00E4300C" w:rsidRPr="006B5611">
              <w:rPr>
                <w:rFonts w:ascii="Times New Roman" w:hAnsi="Times New Roman" w:cs="Times New Roman"/>
                <w:i/>
                <w:sz w:val="24"/>
                <w:szCs w:val="24"/>
              </w:rPr>
              <w:t>ț</w:t>
            </w:r>
            <w:r w:rsidRPr="006B5611">
              <w:rPr>
                <w:rFonts w:ascii="Times New Roman" w:hAnsi="Times New Roman" w:cs="Times New Roman"/>
                <w:i/>
                <w:sz w:val="24"/>
                <w:szCs w:val="24"/>
              </w:rPr>
              <w:t>ie ale unor:</w:t>
            </w:r>
          </w:p>
        </w:tc>
      </w:tr>
      <w:tr w:rsidR="00EA254D" w:rsidRPr="006B5611" w14:paraId="7B1C69EE" w14:textId="77777777" w:rsidTr="00EA254D">
        <w:tc>
          <w:tcPr>
            <w:tcW w:w="6516" w:type="dxa"/>
          </w:tcPr>
          <w:p w14:paraId="40148404"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Drumuri private</w:t>
            </w:r>
          </w:p>
        </w:tc>
        <w:tc>
          <w:tcPr>
            <w:tcW w:w="850" w:type="dxa"/>
          </w:tcPr>
          <w:p w14:paraId="6E195AED"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1,39</w:t>
            </w:r>
          </w:p>
        </w:tc>
        <w:tc>
          <w:tcPr>
            <w:tcW w:w="993" w:type="dxa"/>
          </w:tcPr>
          <w:p w14:paraId="5DC22F41"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1,67</w:t>
            </w:r>
          </w:p>
        </w:tc>
        <w:tc>
          <w:tcPr>
            <w:tcW w:w="850" w:type="dxa"/>
          </w:tcPr>
          <w:p w14:paraId="7D9BC5DF"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2,00</w:t>
            </w:r>
          </w:p>
        </w:tc>
        <w:tc>
          <w:tcPr>
            <w:tcW w:w="987" w:type="dxa"/>
          </w:tcPr>
          <w:p w14:paraId="5C03067A"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2,50</w:t>
            </w:r>
          </w:p>
        </w:tc>
      </w:tr>
      <w:tr w:rsidR="00EA254D" w:rsidRPr="006B5611" w14:paraId="7529101E" w14:textId="77777777" w:rsidTr="00EA254D">
        <w:tc>
          <w:tcPr>
            <w:tcW w:w="6516" w:type="dxa"/>
          </w:tcPr>
          <w:p w14:paraId="0C18DA15"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Drumuri publice nemodernizate, modernizate, autostrăzi, căi ferate</w:t>
            </w:r>
          </w:p>
        </w:tc>
        <w:tc>
          <w:tcPr>
            <w:tcW w:w="850" w:type="dxa"/>
          </w:tcPr>
          <w:p w14:paraId="30730C9B"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2,00</w:t>
            </w:r>
          </w:p>
        </w:tc>
        <w:tc>
          <w:tcPr>
            <w:tcW w:w="993" w:type="dxa"/>
          </w:tcPr>
          <w:p w14:paraId="48B759E5"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2,00</w:t>
            </w:r>
          </w:p>
        </w:tc>
        <w:tc>
          <w:tcPr>
            <w:tcW w:w="850" w:type="dxa"/>
          </w:tcPr>
          <w:p w14:paraId="3D0079E3"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2,00</w:t>
            </w:r>
          </w:p>
        </w:tc>
        <w:tc>
          <w:tcPr>
            <w:tcW w:w="987" w:type="dxa"/>
          </w:tcPr>
          <w:p w14:paraId="5650CF2F"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2,50</w:t>
            </w:r>
          </w:p>
        </w:tc>
      </w:tr>
      <w:tr w:rsidR="00EA254D" w:rsidRPr="006B5611" w14:paraId="46BB111F" w14:textId="77777777" w:rsidTr="00EA254D">
        <w:tc>
          <w:tcPr>
            <w:tcW w:w="10196" w:type="dxa"/>
            <w:gridSpan w:val="5"/>
          </w:tcPr>
          <w:p w14:paraId="435C4B21"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both"/>
              <w:rPr>
                <w:rFonts w:ascii="Times New Roman" w:hAnsi="Times New Roman" w:cs="Times New Roman"/>
                <w:i/>
                <w:sz w:val="24"/>
                <w:szCs w:val="24"/>
              </w:rPr>
            </w:pPr>
            <w:r w:rsidRPr="006B5611">
              <w:rPr>
                <w:rFonts w:ascii="Times New Roman" w:hAnsi="Times New Roman" w:cs="Times New Roman"/>
                <w:i/>
                <w:sz w:val="24"/>
                <w:szCs w:val="24"/>
              </w:rPr>
              <w:t>Paralelisme cu căi de comunica</w:t>
            </w:r>
            <w:r w:rsidR="00E4300C" w:rsidRPr="006B5611">
              <w:rPr>
                <w:rFonts w:ascii="Times New Roman" w:hAnsi="Times New Roman" w:cs="Times New Roman"/>
                <w:i/>
                <w:sz w:val="24"/>
                <w:szCs w:val="24"/>
              </w:rPr>
              <w:t>ț</w:t>
            </w:r>
            <w:r w:rsidRPr="006B5611">
              <w:rPr>
                <w:rFonts w:ascii="Times New Roman" w:hAnsi="Times New Roman" w:cs="Times New Roman"/>
                <w:i/>
                <w:sz w:val="24"/>
                <w:szCs w:val="24"/>
              </w:rPr>
              <w:t>ie</w:t>
            </w:r>
          </w:p>
        </w:tc>
      </w:tr>
      <w:tr w:rsidR="00EA254D" w:rsidRPr="006B5611" w14:paraId="7FD66412" w14:textId="77777777" w:rsidTr="00EA254D">
        <w:tc>
          <w:tcPr>
            <w:tcW w:w="6516" w:type="dxa"/>
          </w:tcPr>
          <w:p w14:paraId="118CADD4"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Drumuri private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drumuri publice nemodernizate</w:t>
            </w:r>
          </w:p>
        </w:tc>
        <w:tc>
          <w:tcPr>
            <w:tcW w:w="850" w:type="dxa"/>
          </w:tcPr>
          <w:p w14:paraId="5CF55024"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1,39</w:t>
            </w:r>
          </w:p>
        </w:tc>
        <w:tc>
          <w:tcPr>
            <w:tcW w:w="993" w:type="dxa"/>
          </w:tcPr>
          <w:p w14:paraId="4A1062C6"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1,67</w:t>
            </w:r>
          </w:p>
        </w:tc>
        <w:tc>
          <w:tcPr>
            <w:tcW w:w="850" w:type="dxa"/>
          </w:tcPr>
          <w:p w14:paraId="71AA1CC5"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2,00</w:t>
            </w:r>
          </w:p>
        </w:tc>
        <w:tc>
          <w:tcPr>
            <w:tcW w:w="987" w:type="dxa"/>
          </w:tcPr>
          <w:p w14:paraId="261E9F6A"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2,50</w:t>
            </w:r>
          </w:p>
        </w:tc>
      </w:tr>
      <w:tr w:rsidR="00EA254D" w:rsidRPr="006B5611" w14:paraId="103B3E75" w14:textId="77777777" w:rsidTr="00EA254D">
        <w:tc>
          <w:tcPr>
            <w:tcW w:w="6516" w:type="dxa"/>
          </w:tcPr>
          <w:p w14:paraId="5EC9FA14"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Drumuri modernizate, autostrăzi, căi ferate</w:t>
            </w:r>
          </w:p>
        </w:tc>
        <w:tc>
          <w:tcPr>
            <w:tcW w:w="850" w:type="dxa"/>
          </w:tcPr>
          <w:p w14:paraId="058BAEB5"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1,67</w:t>
            </w:r>
          </w:p>
        </w:tc>
        <w:tc>
          <w:tcPr>
            <w:tcW w:w="993" w:type="dxa"/>
          </w:tcPr>
          <w:p w14:paraId="5AB9F646"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1,67</w:t>
            </w:r>
          </w:p>
        </w:tc>
        <w:tc>
          <w:tcPr>
            <w:tcW w:w="850" w:type="dxa"/>
          </w:tcPr>
          <w:p w14:paraId="2B29AED4"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2,00</w:t>
            </w:r>
          </w:p>
        </w:tc>
        <w:tc>
          <w:tcPr>
            <w:tcW w:w="987" w:type="dxa"/>
          </w:tcPr>
          <w:p w14:paraId="7924B4DB" w14:textId="77777777" w:rsidR="00EA254D" w:rsidRPr="006B5611" w:rsidRDefault="00EA254D" w:rsidP="00EA254D">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2,50</w:t>
            </w:r>
          </w:p>
        </w:tc>
      </w:tr>
    </w:tbl>
    <w:p w14:paraId="4BD7BC96" w14:textId="77777777" w:rsidR="00EA254D" w:rsidRPr="006B5611" w:rsidRDefault="00EA254D" w:rsidP="00EA254D">
      <w:pPr>
        <w:pStyle w:val="ListParagraph"/>
        <w:tabs>
          <w:tab w:val="left" w:pos="993"/>
          <w:tab w:val="left" w:pos="1134"/>
        </w:tabs>
        <w:autoSpaceDE w:val="0"/>
        <w:autoSpaceDN w:val="0"/>
        <w:adjustRightInd w:val="0"/>
        <w:spacing w:after="0" w:line="360" w:lineRule="auto"/>
        <w:ind w:left="0"/>
        <w:jc w:val="center"/>
        <w:rPr>
          <w:rFonts w:ascii="Times New Roman" w:hAnsi="Times New Roman" w:cs="Times New Roman"/>
          <w:sz w:val="24"/>
          <w:szCs w:val="24"/>
        </w:rPr>
      </w:pPr>
    </w:p>
    <w:p w14:paraId="2E6A952B" w14:textId="77777777" w:rsidR="00E75261" w:rsidRPr="006B5611" w:rsidRDefault="00EA254D"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047F37" w:rsidRPr="006B5611">
        <w:rPr>
          <w:rFonts w:ascii="Times New Roman" w:hAnsi="Times New Roman" w:cs="Times New Roman"/>
          <w:sz w:val="24"/>
          <w:szCs w:val="24"/>
        </w:rPr>
        <w:t>Lungimea traversării este egală cu distan</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a de siguran</w:t>
      </w:r>
      <w:r w:rsidR="00E4300C" w:rsidRPr="006B5611">
        <w:rPr>
          <w:rFonts w:ascii="Times New Roman" w:hAnsi="Times New Roman" w:cs="Times New Roman"/>
          <w:sz w:val="24"/>
          <w:szCs w:val="24"/>
        </w:rPr>
        <w:t>ț</w:t>
      </w:r>
      <w:r w:rsidR="005A75F7" w:rsidRPr="006B5611">
        <w:rPr>
          <w:rFonts w:ascii="Times New Roman" w:hAnsi="Times New Roman" w:cs="Times New Roman"/>
          <w:sz w:val="24"/>
          <w:szCs w:val="24"/>
        </w:rPr>
        <w:t>ă prevăzută în a</w:t>
      </w:r>
      <w:r w:rsidR="00047F37" w:rsidRPr="006B5611">
        <w:rPr>
          <w:rFonts w:ascii="Times New Roman" w:hAnsi="Times New Roman" w:cs="Times New Roman"/>
          <w:sz w:val="24"/>
          <w:szCs w:val="24"/>
        </w:rPr>
        <w:t>nexa nr.</w:t>
      </w:r>
      <w:r w:rsidRPr="006B5611">
        <w:rPr>
          <w:rFonts w:ascii="Times New Roman" w:hAnsi="Times New Roman" w:cs="Times New Roman"/>
          <w:sz w:val="24"/>
          <w:szCs w:val="24"/>
        </w:rPr>
        <w:t xml:space="preserve"> 2</w:t>
      </w:r>
      <w:r w:rsidR="00047F37" w:rsidRPr="006B5611">
        <w:rPr>
          <w:rFonts w:ascii="Times New Roman" w:hAnsi="Times New Roman" w:cs="Times New Roman"/>
          <w:sz w:val="24"/>
          <w:szCs w:val="24"/>
        </w:rPr>
        <w:t>a, plus 30</w:t>
      </w:r>
      <w:r w:rsidRPr="006B5611">
        <w:rPr>
          <w:rFonts w:ascii="Times New Roman" w:hAnsi="Times New Roman" w:cs="Times New Roman"/>
          <w:sz w:val="24"/>
          <w:szCs w:val="24"/>
        </w:rPr>
        <w:t>,00</w:t>
      </w:r>
      <w:r w:rsidR="00047F37" w:rsidRPr="006B5611">
        <w:rPr>
          <w:rFonts w:ascii="Times New Roman" w:hAnsi="Times New Roman" w:cs="Times New Roman"/>
          <w:sz w:val="24"/>
          <w:szCs w:val="24"/>
        </w:rPr>
        <w:t xml:space="preserve"> m considerată de o parte </w:t>
      </w:r>
      <w:r w:rsidR="00F15A6F" w:rsidRPr="006B5611">
        <w:rPr>
          <w:rFonts w:ascii="Times New Roman" w:hAnsi="Times New Roman" w:cs="Times New Roman"/>
          <w:sz w:val="24"/>
          <w:szCs w:val="24"/>
        </w:rPr>
        <w:t>ș</w:t>
      </w:r>
      <w:r w:rsidR="00047F37" w:rsidRPr="006B5611">
        <w:rPr>
          <w:rFonts w:ascii="Times New Roman" w:hAnsi="Times New Roman" w:cs="Times New Roman"/>
          <w:sz w:val="24"/>
          <w:szCs w:val="24"/>
        </w:rPr>
        <w:t>i de alta a căii de comunica</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 xml:space="preserve">ie traversată. </w:t>
      </w:r>
    </w:p>
    <w:p w14:paraId="49E961D2" w14:textId="77777777" w:rsidR="00047F37" w:rsidRPr="006B5611" w:rsidRDefault="00E75261" w:rsidP="00E7526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047F37" w:rsidRPr="006B5611">
        <w:rPr>
          <w:rFonts w:ascii="Times New Roman" w:hAnsi="Times New Roman" w:cs="Times New Roman"/>
          <w:sz w:val="24"/>
          <w:szCs w:val="24"/>
        </w:rPr>
        <w:t>Pe lungime</w:t>
      </w:r>
      <w:r w:rsidRPr="006B5611">
        <w:rPr>
          <w:rFonts w:ascii="Times New Roman" w:hAnsi="Times New Roman" w:cs="Times New Roman"/>
          <w:sz w:val="24"/>
          <w:szCs w:val="24"/>
        </w:rPr>
        <w:t>a prevăzută la alin. (1),</w:t>
      </w:r>
      <w:r w:rsidR="00047F37" w:rsidRPr="006B5611">
        <w:rPr>
          <w:rFonts w:ascii="Times New Roman" w:hAnsi="Times New Roman" w:cs="Times New Roman"/>
          <w:sz w:val="24"/>
          <w:szCs w:val="24"/>
        </w:rPr>
        <w:t xml:space="preserve"> izola</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 xml:space="preserve">ia </w:t>
      </w:r>
      <w:r w:rsidRPr="006B5611">
        <w:rPr>
          <w:rFonts w:ascii="Times New Roman" w:hAnsi="Times New Roman" w:cs="Times New Roman"/>
          <w:sz w:val="24"/>
          <w:szCs w:val="24"/>
        </w:rPr>
        <w:t>este</w:t>
      </w:r>
      <w:r w:rsidR="00047F37" w:rsidRPr="006B5611">
        <w:rPr>
          <w:rFonts w:ascii="Times New Roman" w:hAnsi="Times New Roman" w:cs="Times New Roman"/>
          <w:sz w:val="24"/>
          <w:szCs w:val="24"/>
        </w:rPr>
        <w:t xml:space="preserve"> cel pu</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in de tip „înt</w:t>
      </w:r>
      <w:r w:rsidRPr="006B5611">
        <w:rPr>
          <w:rFonts w:ascii="Times New Roman" w:hAnsi="Times New Roman" w:cs="Times New Roman"/>
          <w:sz w:val="24"/>
          <w:szCs w:val="24"/>
        </w:rPr>
        <w:t>ă</w:t>
      </w:r>
      <w:r w:rsidR="00047F37" w:rsidRPr="006B5611">
        <w:rPr>
          <w:rFonts w:ascii="Times New Roman" w:hAnsi="Times New Roman" w:cs="Times New Roman"/>
          <w:sz w:val="24"/>
          <w:szCs w:val="24"/>
        </w:rPr>
        <w:t>rită”.</w:t>
      </w:r>
    </w:p>
    <w:p w14:paraId="195A8EE8" w14:textId="77777777" w:rsidR="00E75261" w:rsidRPr="006B5611" w:rsidRDefault="00E75261"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BD099D" w:rsidRPr="006B5611">
        <w:rPr>
          <w:rFonts w:ascii="Times New Roman" w:hAnsi="Times New Roman" w:cs="Times New Roman"/>
          <w:sz w:val="24"/>
          <w:szCs w:val="24"/>
        </w:rPr>
        <w:t xml:space="preserve">La subtraversarea căilor ferate, autostrăzilor, drumurile europene, drumuri expres </w:t>
      </w:r>
      <w:r w:rsidR="00F15A6F" w:rsidRPr="006B5611">
        <w:rPr>
          <w:rFonts w:ascii="Times New Roman" w:hAnsi="Times New Roman" w:cs="Times New Roman"/>
          <w:sz w:val="24"/>
          <w:szCs w:val="24"/>
        </w:rPr>
        <w:t>ș</w:t>
      </w:r>
      <w:r w:rsidR="00BD099D" w:rsidRPr="006B5611">
        <w:rPr>
          <w:rFonts w:ascii="Times New Roman" w:hAnsi="Times New Roman" w:cs="Times New Roman"/>
          <w:sz w:val="24"/>
          <w:szCs w:val="24"/>
        </w:rPr>
        <w:t>i drumurilor na</w:t>
      </w:r>
      <w:r w:rsidR="00E4300C" w:rsidRPr="006B5611">
        <w:rPr>
          <w:rFonts w:ascii="Times New Roman" w:hAnsi="Times New Roman" w:cs="Times New Roman"/>
          <w:sz w:val="24"/>
          <w:szCs w:val="24"/>
        </w:rPr>
        <w:t>ț</w:t>
      </w:r>
      <w:r w:rsidR="00BD099D" w:rsidRPr="006B5611">
        <w:rPr>
          <w:rFonts w:ascii="Times New Roman" w:hAnsi="Times New Roman" w:cs="Times New Roman"/>
          <w:sz w:val="24"/>
          <w:szCs w:val="24"/>
        </w:rPr>
        <w:t>ionale, jude</w:t>
      </w:r>
      <w:r w:rsidR="00E4300C" w:rsidRPr="006B5611">
        <w:rPr>
          <w:rFonts w:ascii="Times New Roman" w:hAnsi="Times New Roman" w:cs="Times New Roman"/>
          <w:sz w:val="24"/>
          <w:szCs w:val="24"/>
        </w:rPr>
        <w:t>ț</w:t>
      </w:r>
      <w:r w:rsidR="00BD099D" w:rsidRPr="006B5611">
        <w:rPr>
          <w:rFonts w:ascii="Times New Roman" w:hAnsi="Times New Roman" w:cs="Times New Roman"/>
          <w:sz w:val="24"/>
          <w:szCs w:val="24"/>
        </w:rPr>
        <w:t xml:space="preserve">ene </w:t>
      </w:r>
      <w:r w:rsidR="00F15A6F" w:rsidRPr="006B5611">
        <w:rPr>
          <w:rFonts w:ascii="Times New Roman" w:hAnsi="Times New Roman" w:cs="Times New Roman"/>
          <w:sz w:val="24"/>
          <w:szCs w:val="24"/>
        </w:rPr>
        <w:t>ș</w:t>
      </w:r>
      <w:r w:rsidR="00BD099D" w:rsidRPr="006B5611">
        <w:rPr>
          <w:rFonts w:ascii="Times New Roman" w:hAnsi="Times New Roman" w:cs="Times New Roman"/>
          <w:sz w:val="24"/>
          <w:szCs w:val="24"/>
        </w:rPr>
        <w:t>i drumurilor de interes local, de regulă, se prevăd tuburi de protec</w:t>
      </w:r>
      <w:r w:rsidR="00E4300C" w:rsidRPr="006B5611">
        <w:rPr>
          <w:rFonts w:ascii="Times New Roman" w:hAnsi="Times New Roman" w:cs="Times New Roman"/>
          <w:sz w:val="24"/>
          <w:szCs w:val="24"/>
        </w:rPr>
        <w:t>ț</w:t>
      </w:r>
      <w:r w:rsidR="00BD099D" w:rsidRPr="006B5611">
        <w:rPr>
          <w:rFonts w:ascii="Times New Roman" w:hAnsi="Times New Roman" w:cs="Times New Roman"/>
          <w:sz w:val="24"/>
          <w:szCs w:val="24"/>
        </w:rPr>
        <w:t>ie.</w:t>
      </w:r>
    </w:p>
    <w:p w14:paraId="4229170C" w14:textId="77777777" w:rsidR="00047F37" w:rsidRPr="006B5611" w:rsidRDefault="00E75261" w:rsidP="00E7526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047F37" w:rsidRPr="006B5611">
        <w:rPr>
          <w:rFonts w:ascii="Times New Roman" w:hAnsi="Times New Roman" w:cs="Times New Roman"/>
          <w:sz w:val="24"/>
          <w:szCs w:val="24"/>
        </w:rPr>
        <w:t>La subtraversarea căilor de comunica</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ie prin metoda forajului orizontal dirijat cu acordul administratorului sau proprietarului căii de comunica</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ie respective se poate renun</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a la tubul de protec</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ie.</w:t>
      </w:r>
    </w:p>
    <w:p w14:paraId="3D660D1D" w14:textId="77777777" w:rsidR="00BD099D" w:rsidRPr="006B5611" w:rsidRDefault="00BD099D" w:rsidP="00BD099D">
      <w:pPr>
        <w:pStyle w:val="ListParagraph"/>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Pentru drumurile de exploatare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cele de utilitate privată se acceptă renun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area la montajul conductei în tub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cu pozarea conductei la o adâncime de minimum 1,5 m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 generatoarea superioară.</w:t>
      </w:r>
    </w:p>
    <w:p w14:paraId="0F11DEA4" w14:textId="77777777" w:rsidR="00047F37" w:rsidRPr="006B5611" w:rsidRDefault="00047F37"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alte categorii de drumuri se poate renun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la montajul conductei în tub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pentru cazul în care montarea conductei se execută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 deschis sau prin foraj.</w:t>
      </w:r>
    </w:p>
    <w:p w14:paraId="3B96E988" w14:textId="77777777" w:rsidR="00E75261" w:rsidRPr="006B5611" w:rsidRDefault="00E75261"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047F37" w:rsidRPr="006B5611">
        <w:rPr>
          <w:rFonts w:ascii="Times New Roman" w:hAnsi="Times New Roman" w:cs="Times New Roman"/>
          <w:sz w:val="24"/>
          <w:szCs w:val="24"/>
        </w:rPr>
        <w:t>Tubul de protec</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00047F37" w:rsidRPr="006B5611">
        <w:rPr>
          <w:rFonts w:ascii="Times New Roman" w:hAnsi="Times New Roman" w:cs="Times New Roman"/>
          <w:sz w:val="24"/>
          <w:szCs w:val="24"/>
        </w:rPr>
        <w:t>i infrastructura în care se montează acesta, sau după caz conducta, trebuie astfel dimensionate prin proiectare, încât s</w:t>
      </w:r>
      <w:r w:rsidRPr="006B5611">
        <w:rPr>
          <w:rFonts w:ascii="Times New Roman" w:hAnsi="Times New Roman" w:cs="Times New Roman"/>
          <w:sz w:val="24"/>
          <w:szCs w:val="24"/>
        </w:rPr>
        <w:t>ă</w:t>
      </w:r>
      <w:r w:rsidR="00047F37" w:rsidRPr="006B5611">
        <w:rPr>
          <w:rFonts w:ascii="Times New Roman" w:hAnsi="Times New Roman" w:cs="Times New Roman"/>
          <w:sz w:val="24"/>
          <w:szCs w:val="24"/>
        </w:rPr>
        <w:t xml:space="preserve"> fie capabile să suporte sarcinile la care sunt supuse (încărcări generate de mijloacele de transport, sarcini geologice etc.). </w:t>
      </w:r>
    </w:p>
    <w:p w14:paraId="2789E9D7" w14:textId="77777777" w:rsidR="00047F37" w:rsidRPr="006B5611" w:rsidRDefault="00E75261" w:rsidP="00E7526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047F37" w:rsidRPr="006B5611">
        <w:rPr>
          <w:rFonts w:ascii="Times New Roman" w:hAnsi="Times New Roman" w:cs="Times New Roman"/>
          <w:sz w:val="24"/>
          <w:szCs w:val="24"/>
        </w:rPr>
        <w:t>Nu este admis contactul între tubul de protec</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00047F37" w:rsidRPr="006B5611">
        <w:rPr>
          <w:rFonts w:ascii="Times New Roman" w:hAnsi="Times New Roman" w:cs="Times New Roman"/>
          <w:sz w:val="24"/>
          <w:szCs w:val="24"/>
        </w:rPr>
        <w:t>i conductă.</w:t>
      </w:r>
    </w:p>
    <w:p w14:paraId="70DC9201" w14:textId="77777777" w:rsidR="00E75261" w:rsidRPr="006B5611" w:rsidRDefault="00E75261"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047F37" w:rsidRPr="006B5611">
        <w:rPr>
          <w:rFonts w:ascii="Times New Roman" w:hAnsi="Times New Roman" w:cs="Times New Roman"/>
          <w:sz w:val="24"/>
          <w:szCs w:val="24"/>
        </w:rPr>
        <w:t>În cazuri excep</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 xml:space="preserve">ionale </w:t>
      </w:r>
      <w:r w:rsidR="00F15A6F" w:rsidRPr="006B5611">
        <w:rPr>
          <w:rFonts w:ascii="Times New Roman" w:hAnsi="Times New Roman" w:cs="Times New Roman"/>
          <w:sz w:val="24"/>
          <w:szCs w:val="24"/>
        </w:rPr>
        <w:t>ș</w:t>
      </w:r>
      <w:r w:rsidR="00047F37" w:rsidRPr="006B5611">
        <w:rPr>
          <w:rFonts w:ascii="Times New Roman" w:hAnsi="Times New Roman" w:cs="Times New Roman"/>
          <w:sz w:val="24"/>
          <w:szCs w:val="24"/>
        </w:rPr>
        <w:t>i foarte bine justificate, pe drumurile deschise circula</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iei publice, altele decât drumurile na</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 xml:space="preserve">ionale, pot fi amplasate conducte pe sau sub suprastructura podurilor, viaductelor </w:t>
      </w:r>
      <w:r w:rsidR="00F15A6F" w:rsidRPr="006B5611">
        <w:rPr>
          <w:rFonts w:ascii="Times New Roman" w:hAnsi="Times New Roman" w:cs="Times New Roman"/>
          <w:sz w:val="24"/>
          <w:szCs w:val="24"/>
        </w:rPr>
        <w:t>ș</w:t>
      </w:r>
      <w:r w:rsidR="00047F37" w:rsidRPr="006B5611">
        <w:rPr>
          <w:rFonts w:ascii="Times New Roman" w:hAnsi="Times New Roman" w:cs="Times New Roman"/>
          <w:sz w:val="24"/>
          <w:szCs w:val="24"/>
        </w:rPr>
        <w:t>i pasajelor denivelate, într-o solu</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 xml:space="preserve">ie avizată de administratorul drumului. </w:t>
      </w:r>
    </w:p>
    <w:p w14:paraId="58DA1358" w14:textId="77777777" w:rsidR="00047F37" w:rsidRPr="006B5611" w:rsidRDefault="00E75261" w:rsidP="00E7526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(2) </w:t>
      </w:r>
      <w:r w:rsidR="00047F37" w:rsidRPr="006B5611">
        <w:rPr>
          <w:rFonts w:ascii="Times New Roman" w:hAnsi="Times New Roman" w:cs="Times New Roman"/>
          <w:sz w:val="24"/>
          <w:szCs w:val="24"/>
        </w:rPr>
        <w:t>În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prevăzută la alin. (1)</w:t>
      </w:r>
      <w:r w:rsidR="00047F37" w:rsidRPr="006B5611">
        <w:rPr>
          <w:rFonts w:ascii="Times New Roman" w:hAnsi="Times New Roman" w:cs="Times New Roman"/>
          <w:sz w:val="24"/>
          <w:szCs w:val="24"/>
        </w:rPr>
        <w:t>, conducta se încadrează în clasa 4 de loca</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ie.</w:t>
      </w:r>
    </w:p>
    <w:p w14:paraId="4124EEDC" w14:textId="77777777" w:rsidR="00E75261" w:rsidRPr="006B5611" w:rsidRDefault="00E75261"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047F37" w:rsidRPr="006B5611">
        <w:rPr>
          <w:rFonts w:ascii="Times New Roman" w:hAnsi="Times New Roman" w:cs="Times New Roman"/>
          <w:sz w:val="24"/>
          <w:szCs w:val="24"/>
        </w:rPr>
        <w:t>La traversările de orice fel se respect</w:t>
      </w:r>
      <w:r w:rsidRPr="006B5611">
        <w:rPr>
          <w:rFonts w:ascii="Times New Roman" w:hAnsi="Times New Roman" w:cs="Times New Roman"/>
          <w:sz w:val="24"/>
          <w:szCs w:val="24"/>
        </w:rPr>
        <w:t>ă</w:t>
      </w:r>
      <w:r w:rsidR="00047F37" w:rsidRPr="006B5611">
        <w:rPr>
          <w:rFonts w:ascii="Times New Roman" w:hAnsi="Times New Roman" w:cs="Times New Roman"/>
          <w:sz w:val="24"/>
          <w:szCs w:val="24"/>
        </w:rPr>
        <w:t xml:space="preserve"> prevederile din </w:t>
      </w:r>
      <w:r w:rsidRPr="006B5611">
        <w:rPr>
          <w:rFonts w:ascii="Times New Roman" w:hAnsi="Times New Roman" w:cs="Times New Roman"/>
          <w:sz w:val="24"/>
          <w:szCs w:val="24"/>
        </w:rPr>
        <w:t>PAC/PT</w:t>
      </w:r>
      <w:r w:rsidR="00047F37" w:rsidRPr="006B5611">
        <w:rPr>
          <w:rFonts w:ascii="Times New Roman" w:hAnsi="Times New Roman" w:cs="Times New Roman"/>
          <w:sz w:val="24"/>
          <w:szCs w:val="24"/>
        </w:rPr>
        <w:t xml:space="preserve">. </w:t>
      </w:r>
    </w:p>
    <w:p w14:paraId="40EC4A3C" w14:textId="77777777" w:rsidR="00047F37" w:rsidRPr="006B5611" w:rsidRDefault="00E75261" w:rsidP="00E7526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BD099D" w:rsidRPr="006B5611">
        <w:rPr>
          <w:rFonts w:ascii="Times New Roman" w:hAnsi="Times New Roman" w:cs="Times New Roman"/>
          <w:sz w:val="24"/>
          <w:szCs w:val="24"/>
        </w:rPr>
        <w:t>Curbele folosite la traversări au raza minimă de curbură în func</w:t>
      </w:r>
      <w:r w:rsidR="00E4300C" w:rsidRPr="006B5611">
        <w:rPr>
          <w:rFonts w:ascii="Times New Roman" w:hAnsi="Times New Roman" w:cs="Times New Roman"/>
          <w:sz w:val="24"/>
          <w:szCs w:val="24"/>
        </w:rPr>
        <w:t>ț</w:t>
      </w:r>
      <w:r w:rsidR="00BD099D" w:rsidRPr="006B5611">
        <w:rPr>
          <w:rFonts w:ascii="Times New Roman" w:hAnsi="Times New Roman" w:cs="Times New Roman"/>
          <w:sz w:val="24"/>
          <w:szCs w:val="24"/>
        </w:rPr>
        <w:t>ie de diametrul nominal al conductei conform cu tabelul nr. 5</w:t>
      </w:r>
      <w:r w:rsidR="00047F37" w:rsidRPr="006B5611">
        <w:rPr>
          <w:rFonts w:ascii="Times New Roman" w:hAnsi="Times New Roman" w:cs="Times New Roman"/>
          <w:sz w:val="24"/>
          <w:szCs w:val="24"/>
        </w:rPr>
        <w:t>.</w:t>
      </w:r>
    </w:p>
    <w:p w14:paraId="43E8B13E" w14:textId="77777777" w:rsidR="00E75261" w:rsidRPr="006B5611" w:rsidRDefault="00E75261"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047F37" w:rsidRPr="006B5611">
        <w:rPr>
          <w:rFonts w:ascii="Times New Roman" w:hAnsi="Times New Roman" w:cs="Times New Roman"/>
          <w:sz w:val="24"/>
          <w:szCs w:val="24"/>
        </w:rPr>
        <w:t>Executantul aplic</w:t>
      </w:r>
      <w:r w:rsidRPr="006B5611">
        <w:rPr>
          <w:rFonts w:ascii="Times New Roman" w:hAnsi="Times New Roman" w:cs="Times New Roman"/>
          <w:sz w:val="24"/>
          <w:szCs w:val="24"/>
        </w:rPr>
        <w:t>ă</w:t>
      </w:r>
      <w:r w:rsidR="00047F37" w:rsidRPr="006B5611">
        <w:rPr>
          <w:rFonts w:ascii="Times New Roman" w:hAnsi="Times New Roman" w:cs="Times New Roman"/>
          <w:sz w:val="24"/>
          <w:szCs w:val="24"/>
        </w:rPr>
        <w:t xml:space="preserve"> proceduri de lucru adecvate fiecărui tip de traversare, întocmind procesele verbale corespunzătoare pentru lucrările ascunse. </w:t>
      </w:r>
    </w:p>
    <w:p w14:paraId="50E4825F" w14:textId="77777777" w:rsidR="00047F37" w:rsidRPr="006B5611" w:rsidRDefault="00E75261" w:rsidP="00E7526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w:t>
      </w:r>
      <w:r w:rsidR="00047F37" w:rsidRPr="006B5611">
        <w:rPr>
          <w:rFonts w:ascii="Times New Roman" w:hAnsi="Times New Roman" w:cs="Times New Roman"/>
          <w:sz w:val="24"/>
          <w:szCs w:val="24"/>
        </w:rPr>
        <w:t>Verificările impuse prin proiect sunt consemnate în documente specifice, cuprinse în cartea tehnică a construc</w:t>
      </w:r>
      <w:r w:rsidR="00E4300C" w:rsidRPr="006B5611">
        <w:rPr>
          <w:rFonts w:ascii="Times New Roman" w:hAnsi="Times New Roman" w:cs="Times New Roman"/>
          <w:sz w:val="24"/>
          <w:szCs w:val="24"/>
        </w:rPr>
        <w:t>ț</w:t>
      </w:r>
      <w:r w:rsidR="00047F37" w:rsidRPr="006B5611">
        <w:rPr>
          <w:rFonts w:ascii="Times New Roman" w:hAnsi="Times New Roman" w:cs="Times New Roman"/>
          <w:sz w:val="24"/>
          <w:szCs w:val="24"/>
        </w:rPr>
        <w:t>iei.</w:t>
      </w:r>
    </w:p>
    <w:p w14:paraId="696A5119" w14:textId="77777777" w:rsidR="00047F37" w:rsidRPr="006B5611" w:rsidRDefault="00047F37" w:rsidP="00632D12">
      <w:pPr>
        <w:autoSpaceDE w:val="0"/>
        <w:autoSpaceDN w:val="0"/>
        <w:adjustRightInd w:val="0"/>
        <w:spacing w:after="0" w:line="360" w:lineRule="auto"/>
        <w:jc w:val="both"/>
        <w:rPr>
          <w:rFonts w:ascii="Times New Roman" w:hAnsi="Times New Roman" w:cs="Times New Roman"/>
          <w:sz w:val="24"/>
          <w:szCs w:val="24"/>
        </w:rPr>
      </w:pPr>
    </w:p>
    <w:p w14:paraId="2EB61D13" w14:textId="77777777" w:rsidR="00047F37" w:rsidRPr="006B5611" w:rsidRDefault="00047F37"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bCs/>
          <w:sz w:val="24"/>
          <w:szCs w:val="24"/>
        </w:rPr>
        <w:t>PROTEC</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IA CONDUCTELOR</w:t>
      </w:r>
    </w:p>
    <w:p w14:paraId="1B863872" w14:textId="77777777" w:rsidR="00451C89" w:rsidRPr="006B5611" w:rsidRDefault="00451C89" w:rsidP="00505070">
      <w:pPr>
        <w:pStyle w:val="ListParagraph"/>
        <w:numPr>
          <w:ilvl w:val="0"/>
          <w:numId w:val="13"/>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Protec</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ia anticorosivă</w:t>
      </w:r>
    </w:p>
    <w:p w14:paraId="07303F64" w14:textId="77777777" w:rsidR="00451C89" w:rsidRPr="006B5611" w:rsidRDefault="00451C89"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Conductele subterane din 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 sunt supuse coroziunii externe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interne.</w:t>
      </w:r>
    </w:p>
    <w:p w14:paraId="60FC87DD" w14:textId="77777777" w:rsidR="00451C89" w:rsidRPr="006B5611" w:rsidRDefault="00451C89"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Coroziunea internă este provocată de:</w:t>
      </w:r>
    </w:p>
    <w:p w14:paraId="52F50D63" w14:textId="77777777" w:rsidR="00451C89" w:rsidRPr="006B5611" w:rsidRDefault="00451C89" w:rsidP="00505070">
      <w:pPr>
        <w:pStyle w:val="ListParagraph"/>
        <w:numPr>
          <w:ilvl w:val="0"/>
          <w:numId w:val="8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lichidele de zăcământ ce pot ajunge în conducte;</w:t>
      </w:r>
    </w:p>
    <w:p w14:paraId="1E0F8295" w14:textId="77777777" w:rsidR="00451C89" w:rsidRPr="006B5611" w:rsidRDefault="00451C89" w:rsidP="00505070">
      <w:pPr>
        <w:pStyle w:val="ListParagraph"/>
        <w:numPr>
          <w:ilvl w:val="0"/>
          <w:numId w:val="8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ape</w:t>
      </w:r>
      <w:r w:rsidR="00E75261"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condens;</w:t>
      </w:r>
    </w:p>
    <w:p w14:paraId="54114C05" w14:textId="77777777" w:rsidR="00451C89" w:rsidRPr="006B5611" w:rsidRDefault="00451C89" w:rsidP="00505070">
      <w:pPr>
        <w:pStyle w:val="ListParagraph"/>
        <w:numPr>
          <w:ilvl w:val="0"/>
          <w:numId w:val="86"/>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substan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w:t>
      </w:r>
      <w:r w:rsidR="00E75261" w:rsidRPr="006B5611">
        <w:rPr>
          <w:rFonts w:ascii="Times New Roman" w:hAnsi="Times New Roman" w:cs="Times New Roman"/>
          <w:sz w:val="24"/>
          <w:szCs w:val="24"/>
        </w:rPr>
        <w:t>le</w:t>
      </w:r>
      <w:r w:rsidRPr="006B5611">
        <w:rPr>
          <w:rFonts w:ascii="Times New Roman" w:hAnsi="Times New Roman" w:cs="Times New Roman"/>
          <w:sz w:val="24"/>
          <w:szCs w:val="24"/>
        </w:rPr>
        <w:t xml:space="preserve"> corozive aflate în compozi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gazelor naturale.</w:t>
      </w:r>
    </w:p>
    <w:p w14:paraId="369E3701" w14:textId="77777777" w:rsidR="00451C89" w:rsidRPr="006B5611" w:rsidRDefault="00451C89"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Coroziunea externă este provocată în principal de </w:t>
      </w:r>
      <w:r w:rsidR="001D02CC" w:rsidRPr="006B5611">
        <w:rPr>
          <w:rFonts w:ascii="Times New Roman" w:hAnsi="Times New Roman" w:cs="Times New Roman"/>
          <w:sz w:val="24"/>
          <w:szCs w:val="24"/>
        </w:rPr>
        <w:t xml:space="preserve">agresivitatea solului </w:t>
      </w:r>
      <w:r w:rsidR="00F15A6F" w:rsidRPr="006B5611">
        <w:rPr>
          <w:rFonts w:ascii="Times New Roman" w:hAnsi="Times New Roman" w:cs="Times New Roman"/>
          <w:sz w:val="24"/>
          <w:szCs w:val="24"/>
        </w:rPr>
        <w:t>ș</w:t>
      </w:r>
      <w:r w:rsidR="001D02CC" w:rsidRPr="006B5611">
        <w:rPr>
          <w:rFonts w:ascii="Times New Roman" w:hAnsi="Times New Roman" w:cs="Times New Roman"/>
          <w:sz w:val="24"/>
          <w:szCs w:val="24"/>
        </w:rPr>
        <w:t>i prezen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curen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de dispersie.</w:t>
      </w:r>
    </w:p>
    <w:p w14:paraId="6EB0FD5F" w14:textId="77777777" w:rsidR="00E75261" w:rsidRPr="006B5611" w:rsidRDefault="00E75261" w:rsidP="00E7526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16F527D1" w14:textId="77777777" w:rsidR="00451C89" w:rsidRPr="006B5611" w:rsidRDefault="00451C89" w:rsidP="00505070">
      <w:pPr>
        <w:pStyle w:val="ListParagraph"/>
        <w:numPr>
          <w:ilvl w:val="0"/>
          <w:numId w:val="13"/>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Protec</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ia conductelor contra coroziunii externe</w:t>
      </w:r>
    </w:p>
    <w:p w14:paraId="56052B9B" w14:textId="77777777" w:rsidR="00451C89" w:rsidRPr="006B5611" w:rsidRDefault="00451C89"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proiectare pentru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contra coroziunii externe a conductelor iau în considerare atât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pasivă</w:t>
      </w:r>
      <w:r w:rsidR="00E75261" w:rsidRPr="006B5611">
        <w:rPr>
          <w:rFonts w:ascii="Times New Roman" w:hAnsi="Times New Roman" w:cs="Times New Roman"/>
          <w:sz w:val="24"/>
          <w:szCs w:val="24"/>
        </w:rPr>
        <w:t>,</w:t>
      </w:r>
      <w:r w:rsidRPr="006B5611">
        <w:rPr>
          <w:rFonts w:ascii="Times New Roman" w:hAnsi="Times New Roman" w:cs="Times New Roman"/>
          <w:sz w:val="24"/>
          <w:szCs w:val="24"/>
        </w:rPr>
        <w:t xml:space="preserve"> cât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activă</w:t>
      </w:r>
      <w:r w:rsidR="00E75261" w:rsidRPr="006B5611">
        <w:rPr>
          <w:rFonts w:ascii="Times New Roman" w:hAnsi="Times New Roman" w:cs="Times New Roman"/>
          <w:sz w:val="24"/>
          <w:szCs w:val="24"/>
        </w:rPr>
        <w:t>.</w:t>
      </w:r>
    </w:p>
    <w:p w14:paraId="1F66B95E" w14:textId="77777777" w:rsidR="00451C89" w:rsidRPr="006B5611" w:rsidRDefault="00451C89"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 alegerea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iilor de </w:t>
      </w:r>
      <w:r w:rsidR="00E75261" w:rsidRPr="006B5611">
        <w:rPr>
          <w:rFonts w:ascii="Times New Roman" w:hAnsi="Times New Roman" w:cs="Times New Roman"/>
          <w:sz w:val="24"/>
          <w:szCs w:val="24"/>
        </w:rPr>
        <w:t xml:space="preserve">proiectare pentru </w:t>
      </w:r>
      <w:r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contra coroziunii externe </w:t>
      </w:r>
      <w:r w:rsidR="00E75261" w:rsidRPr="006B5611">
        <w:rPr>
          <w:rFonts w:ascii="Times New Roman" w:hAnsi="Times New Roman" w:cs="Times New Roman"/>
          <w:sz w:val="24"/>
          <w:szCs w:val="24"/>
        </w:rPr>
        <w:t>sunt</w:t>
      </w:r>
      <w:r w:rsidRPr="006B5611">
        <w:rPr>
          <w:rFonts w:ascii="Times New Roman" w:hAnsi="Times New Roman" w:cs="Times New Roman"/>
          <w:sz w:val="24"/>
          <w:szCs w:val="24"/>
        </w:rPr>
        <w:t xml:space="preserve"> respectate prevederile din prezentele norme tehnice,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prevederile altor standarde de specialitate.</w:t>
      </w:r>
    </w:p>
    <w:p w14:paraId="42E21FBE" w14:textId="77777777" w:rsidR="00E75261" w:rsidRPr="006B5611" w:rsidRDefault="00E75261" w:rsidP="00E7526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77E898A2" w14:textId="77777777" w:rsidR="00451C89" w:rsidRPr="006B5611" w:rsidRDefault="00451C89" w:rsidP="00505070">
      <w:pPr>
        <w:pStyle w:val="ListParagraph"/>
        <w:numPr>
          <w:ilvl w:val="0"/>
          <w:numId w:val="13"/>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Protec</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ia pasivă</w:t>
      </w:r>
    </w:p>
    <w:p w14:paraId="31346C2C" w14:textId="77777777" w:rsidR="00E75261" w:rsidRPr="006B5611" w:rsidRDefault="00E75261"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451C89"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00451C89" w:rsidRPr="006B5611">
        <w:rPr>
          <w:rFonts w:ascii="Times New Roman" w:hAnsi="Times New Roman" w:cs="Times New Roman"/>
          <w:sz w:val="24"/>
          <w:szCs w:val="24"/>
        </w:rPr>
        <w:t xml:space="preserve">ia pasivă contra coroziunii externe a conductelor supraterane se realizează prin vopsire. </w:t>
      </w:r>
    </w:p>
    <w:p w14:paraId="4326AE6C" w14:textId="77777777" w:rsidR="00E75261" w:rsidRPr="006B5611" w:rsidRDefault="00E75261" w:rsidP="00E7526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451C89" w:rsidRPr="006B5611">
        <w:rPr>
          <w:rFonts w:ascii="Times New Roman" w:hAnsi="Times New Roman" w:cs="Times New Roman"/>
          <w:sz w:val="24"/>
          <w:szCs w:val="24"/>
        </w:rPr>
        <w:t xml:space="preserve">Vopsirea </w:t>
      </w:r>
      <w:r w:rsidRPr="006B5611">
        <w:rPr>
          <w:rFonts w:ascii="Times New Roman" w:hAnsi="Times New Roman" w:cs="Times New Roman"/>
          <w:sz w:val="24"/>
          <w:szCs w:val="24"/>
        </w:rPr>
        <w:t xml:space="preserve">conductei </w:t>
      </w:r>
      <w:r w:rsidR="00451C89" w:rsidRPr="006B5611">
        <w:rPr>
          <w:rFonts w:ascii="Times New Roman" w:hAnsi="Times New Roman" w:cs="Times New Roman"/>
          <w:sz w:val="24"/>
          <w:szCs w:val="24"/>
        </w:rPr>
        <w:t>se execută în 2 - 3 straturi:</w:t>
      </w:r>
    </w:p>
    <w:p w14:paraId="3DFE484A" w14:textId="77777777" w:rsidR="00D32376" w:rsidRPr="006B5611" w:rsidRDefault="00451C89" w:rsidP="00505070">
      <w:pPr>
        <w:pStyle w:val="ListParagraph"/>
        <w:numPr>
          <w:ilvl w:val="0"/>
          <w:numId w:val="8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un strat de grund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w:t>
      </w:r>
    </w:p>
    <w:p w14:paraId="5F281DAA" w14:textId="77777777" w:rsidR="00D32376" w:rsidRPr="006B5611" w:rsidRDefault="00451C89" w:rsidP="00505070">
      <w:pPr>
        <w:pStyle w:val="ListParagraph"/>
        <w:numPr>
          <w:ilvl w:val="0"/>
          <w:numId w:val="8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unul sau două straturi de vopsea de culoare galbenă. </w:t>
      </w:r>
    </w:p>
    <w:p w14:paraId="2106FA58" w14:textId="77777777" w:rsidR="00D32376" w:rsidRPr="006B5611" w:rsidRDefault="00D32376" w:rsidP="00D32376">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451C89" w:rsidRPr="006B5611">
        <w:rPr>
          <w:rFonts w:ascii="Times New Roman" w:hAnsi="Times New Roman" w:cs="Times New Roman"/>
          <w:sz w:val="24"/>
          <w:szCs w:val="24"/>
        </w:rPr>
        <w:t>Vopseaua trebuie astfel aleasă încât să reziste la condi</w:t>
      </w:r>
      <w:r w:rsidR="00E4300C" w:rsidRPr="006B5611">
        <w:rPr>
          <w:rFonts w:ascii="Times New Roman" w:hAnsi="Times New Roman" w:cs="Times New Roman"/>
          <w:sz w:val="24"/>
          <w:szCs w:val="24"/>
        </w:rPr>
        <w:t>ț</w:t>
      </w:r>
      <w:r w:rsidR="00451C89" w:rsidRPr="006B5611">
        <w:rPr>
          <w:rFonts w:ascii="Times New Roman" w:hAnsi="Times New Roman" w:cs="Times New Roman"/>
          <w:sz w:val="24"/>
          <w:szCs w:val="24"/>
        </w:rPr>
        <w:t xml:space="preserve">iile de mediu în care este amplasată suprateran conducta. </w:t>
      </w:r>
    </w:p>
    <w:p w14:paraId="23BED7EA" w14:textId="77777777" w:rsidR="00D32376" w:rsidRPr="006B5611" w:rsidRDefault="00D32376" w:rsidP="00D32376">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(4) </w:t>
      </w:r>
      <w:r w:rsidR="00451C89" w:rsidRPr="006B5611">
        <w:rPr>
          <w:rFonts w:ascii="Times New Roman" w:hAnsi="Times New Roman" w:cs="Times New Roman"/>
          <w:sz w:val="24"/>
          <w:szCs w:val="24"/>
        </w:rPr>
        <w:t>Anterior aplicării stratului de grund suprafa</w:t>
      </w:r>
      <w:r w:rsidR="00E4300C" w:rsidRPr="006B5611">
        <w:rPr>
          <w:rFonts w:ascii="Times New Roman" w:hAnsi="Times New Roman" w:cs="Times New Roman"/>
          <w:sz w:val="24"/>
          <w:szCs w:val="24"/>
        </w:rPr>
        <w:t>ț</w:t>
      </w:r>
      <w:r w:rsidR="00451C89" w:rsidRPr="006B5611">
        <w:rPr>
          <w:rFonts w:ascii="Times New Roman" w:hAnsi="Times New Roman" w:cs="Times New Roman"/>
          <w:sz w:val="24"/>
          <w:szCs w:val="24"/>
        </w:rPr>
        <w:t xml:space="preserv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 se cură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451C89"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451C89" w:rsidRPr="006B5611">
        <w:rPr>
          <w:rFonts w:ascii="Times New Roman" w:hAnsi="Times New Roman" w:cs="Times New Roman"/>
          <w:sz w:val="24"/>
          <w:szCs w:val="24"/>
        </w:rPr>
        <w:t>i se degresează.</w:t>
      </w:r>
    </w:p>
    <w:p w14:paraId="6B6DEC98" w14:textId="77777777" w:rsidR="00451C89" w:rsidRPr="006B5611" w:rsidRDefault="00D32376" w:rsidP="00D32376">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(5)</w:t>
      </w:r>
      <w:r w:rsidR="00451C89" w:rsidRPr="006B5611">
        <w:rPr>
          <w:rFonts w:ascii="Times New Roman" w:hAnsi="Times New Roman" w:cs="Times New Roman"/>
          <w:sz w:val="24"/>
          <w:szCs w:val="24"/>
        </w:rPr>
        <w:t xml:space="preserve"> Gradul </w:t>
      </w:r>
      <w:r w:rsidR="00F15A6F" w:rsidRPr="006B5611">
        <w:rPr>
          <w:rFonts w:ascii="Times New Roman" w:hAnsi="Times New Roman" w:cs="Times New Roman"/>
          <w:sz w:val="24"/>
          <w:szCs w:val="24"/>
        </w:rPr>
        <w:t>ș</w:t>
      </w:r>
      <w:r w:rsidR="00451C89" w:rsidRPr="006B5611">
        <w:rPr>
          <w:rFonts w:ascii="Times New Roman" w:hAnsi="Times New Roman" w:cs="Times New Roman"/>
          <w:sz w:val="24"/>
          <w:szCs w:val="24"/>
        </w:rPr>
        <w:t>i tipul de cură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w:t>
      </w:r>
      <w:r w:rsidR="00451C89" w:rsidRPr="006B5611">
        <w:rPr>
          <w:rFonts w:ascii="Times New Roman" w:hAnsi="Times New Roman" w:cs="Times New Roman"/>
          <w:sz w:val="24"/>
          <w:szCs w:val="24"/>
        </w:rPr>
        <w:t xml:space="preserve">re minime se stabilesc prin </w:t>
      </w:r>
      <w:r w:rsidRPr="006B5611">
        <w:rPr>
          <w:rFonts w:ascii="Times New Roman" w:hAnsi="Times New Roman" w:cs="Times New Roman"/>
          <w:sz w:val="24"/>
          <w:szCs w:val="24"/>
        </w:rPr>
        <w:t>PAC/PT</w:t>
      </w:r>
      <w:r w:rsidR="00451C89" w:rsidRPr="006B5611">
        <w:rPr>
          <w:rFonts w:ascii="Times New Roman" w:hAnsi="Times New Roman" w:cs="Times New Roman"/>
          <w:sz w:val="24"/>
          <w:szCs w:val="24"/>
        </w:rPr>
        <w:t>.</w:t>
      </w:r>
    </w:p>
    <w:p w14:paraId="731A7315" w14:textId="77777777" w:rsidR="00D32376" w:rsidRPr="006B5611" w:rsidRDefault="00D32376"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451C89"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00451C89" w:rsidRPr="006B5611">
        <w:rPr>
          <w:rFonts w:ascii="Times New Roman" w:hAnsi="Times New Roman" w:cs="Times New Roman"/>
          <w:sz w:val="24"/>
          <w:szCs w:val="24"/>
        </w:rPr>
        <w:t xml:space="preserve">ia pasivă contra coroziunii externe a conductelor subterane se realizează prin izolarea conductelor. </w:t>
      </w:r>
    </w:p>
    <w:p w14:paraId="58BDF42C" w14:textId="6234625C" w:rsidR="00451C89" w:rsidRPr="006B5611" w:rsidRDefault="00D32376" w:rsidP="00D32376">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451C89" w:rsidRPr="006B5611">
        <w:rPr>
          <w:rFonts w:ascii="Times New Roman" w:hAnsi="Times New Roman" w:cs="Times New Roman"/>
          <w:sz w:val="24"/>
          <w:szCs w:val="24"/>
        </w:rPr>
        <w:t>Tipul sistemului de izolare se alege</w:t>
      </w:r>
      <w:r w:rsidR="00112963" w:rsidRPr="006B5611">
        <w:rPr>
          <w:rFonts w:ascii="Times New Roman" w:hAnsi="Times New Roman" w:cs="Times New Roman"/>
          <w:sz w:val="24"/>
          <w:szCs w:val="24"/>
        </w:rPr>
        <w:t xml:space="preserve"> în</w:t>
      </w:r>
      <w:r w:rsidR="00451C89" w:rsidRPr="006B5611">
        <w:rPr>
          <w:rFonts w:ascii="Times New Roman" w:hAnsi="Times New Roman" w:cs="Times New Roman"/>
          <w:sz w:val="24"/>
          <w:szCs w:val="24"/>
        </w:rPr>
        <w:t xml:space="preserve"> func</w:t>
      </w:r>
      <w:r w:rsidR="00E4300C" w:rsidRPr="006B5611">
        <w:rPr>
          <w:rFonts w:ascii="Times New Roman" w:hAnsi="Times New Roman" w:cs="Times New Roman"/>
          <w:sz w:val="24"/>
          <w:szCs w:val="24"/>
        </w:rPr>
        <w:t>ț</w:t>
      </w:r>
      <w:r w:rsidR="00451C89" w:rsidRPr="006B5611">
        <w:rPr>
          <w:rFonts w:ascii="Times New Roman" w:hAnsi="Times New Roman" w:cs="Times New Roman"/>
          <w:sz w:val="24"/>
          <w:szCs w:val="24"/>
        </w:rPr>
        <w:t>ie de:</w:t>
      </w:r>
    </w:p>
    <w:p w14:paraId="0A4D2C75" w14:textId="77777777" w:rsidR="00451C89" w:rsidRPr="006B5611" w:rsidRDefault="00451C89" w:rsidP="00505070">
      <w:pPr>
        <w:pStyle w:val="ListParagraph"/>
        <w:numPr>
          <w:ilvl w:val="0"/>
          <w:numId w:val="8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agresivitatea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structura solului;</w:t>
      </w:r>
    </w:p>
    <w:p w14:paraId="4DAF2A44" w14:textId="5C94B410" w:rsidR="00451C89" w:rsidRPr="006B5611" w:rsidRDefault="00451C89" w:rsidP="00505070">
      <w:pPr>
        <w:pStyle w:val="ListParagraph"/>
        <w:numPr>
          <w:ilvl w:val="0"/>
          <w:numId w:val="8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prezen</w:t>
      </w:r>
      <w:r w:rsidR="00112963" w:rsidRPr="006B5611">
        <w:rPr>
          <w:rFonts w:ascii="Times New Roman" w:hAnsi="Times New Roman" w:cs="Times New Roman"/>
          <w:sz w:val="24"/>
          <w:szCs w:val="24"/>
        </w:rPr>
        <w:t>ț</w:t>
      </w:r>
      <w:r w:rsidRPr="006B5611">
        <w:rPr>
          <w:rFonts w:ascii="Times New Roman" w:hAnsi="Times New Roman" w:cs="Times New Roman"/>
          <w:sz w:val="24"/>
          <w:szCs w:val="24"/>
        </w:rPr>
        <w:t>a curen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de dispersie;</w:t>
      </w:r>
    </w:p>
    <w:p w14:paraId="53F56185" w14:textId="77777777" w:rsidR="00451C89" w:rsidRPr="006B5611" w:rsidRDefault="00451C89" w:rsidP="00505070">
      <w:pPr>
        <w:pStyle w:val="ListParagraph"/>
        <w:numPr>
          <w:ilvl w:val="0"/>
          <w:numId w:val="8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clasa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 conductei;</w:t>
      </w:r>
    </w:p>
    <w:p w14:paraId="07AB1DF6" w14:textId="77777777" w:rsidR="00451C89" w:rsidRPr="006B5611" w:rsidRDefault="00451C89" w:rsidP="00505070">
      <w:pPr>
        <w:pStyle w:val="ListParagraph"/>
        <w:numPr>
          <w:ilvl w:val="0"/>
          <w:numId w:val="8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diametrul conductei;</w:t>
      </w:r>
    </w:p>
    <w:p w14:paraId="4AA91665" w14:textId="77777777" w:rsidR="00451C89" w:rsidRPr="006B5611" w:rsidRDefault="00451C89" w:rsidP="00505070">
      <w:pPr>
        <w:pStyle w:val="ListParagraph"/>
        <w:numPr>
          <w:ilvl w:val="0"/>
          <w:numId w:val="88"/>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montaj.</w:t>
      </w:r>
    </w:p>
    <w:p w14:paraId="53CD0B17" w14:textId="77777777" w:rsidR="00BD099D" w:rsidRPr="006B5611" w:rsidRDefault="00BD099D" w:rsidP="00BD099D">
      <w:pPr>
        <w:pStyle w:val="ListParagraph"/>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anticorozivă este în conformitate cu prevederile standardelor specifice.</w:t>
      </w:r>
    </w:p>
    <w:p w14:paraId="7C2F487E" w14:textId="77777777" w:rsidR="00451C89" w:rsidRPr="006B5611" w:rsidRDefault="00451C89"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Stabilirea sistemului de izolare se </w:t>
      </w:r>
      <w:r w:rsidR="00D32376" w:rsidRPr="006B5611">
        <w:rPr>
          <w:rFonts w:ascii="Times New Roman" w:hAnsi="Times New Roman" w:cs="Times New Roman"/>
          <w:sz w:val="24"/>
          <w:szCs w:val="24"/>
        </w:rPr>
        <w:t>realizează</w:t>
      </w:r>
      <w:r w:rsidRPr="006B5611">
        <w:rPr>
          <w:rFonts w:ascii="Times New Roman" w:hAnsi="Times New Roman" w:cs="Times New Roman"/>
          <w:sz w:val="24"/>
          <w:szCs w:val="24"/>
        </w:rPr>
        <w:t xml:space="preserve"> luând în considerare durata de via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a estimată a conductei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următoarele caracteristici:</w:t>
      </w:r>
    </w:p>
    <w:p w14:paraId="3CFD137E" w14:textId="77777777" w:rsidR="00451C89" w:rsidRPr="006B5611" w:rsidRDefault="00451C89" w:rsidP="008A560A">
      <w:pPr>
        <w:pStyle w:val="ListParagraph"/>
        <w:numPr>
          <w:ilvl w:val="1"/>
          <w:numId w:val="18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aderen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la suport;</w:t>
      </w:r>
    </w:p>
    <w:p w14:paraId="53E19D37" w14:textId="77777777" w:rsidR="00451C89" w:rsidRPr="006B5611" w:rsidRDefault="00451C89" w:rsidP="008A560A">
      <w:pPr>
        <w:pStyle w:val="ListParagraph"/>
        <w:numPr>
          <w:ilvl w:val="1"/>
          <w:numId w:val="18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la impact;</w:t>
      </w:r>
    </w:p>
    <w:p w14:paraId="11593C06" w14:textId="77777777" w:rsidR="00451C89" w:rsidRPr="006B5611" w:rsidRDefault="00451C89" w:rsidP="008A560A">
      <w:pPr>
        <w:pStyle w:val="ListParagraph"/>
        <w:numPr>
          <w:ilvl w:val="1"/>
          <w:numId w:val="18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rezistivitatea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27605B04" w14:textId="77777777" w:rsidR="00451C89" w:rsidRPr="006B5611" w:rsidRDefault="00451C89" w:rsidP="008A560A">
      <w:pPr>
        <w:pStyle w:val="ListParagraph"/>
        <w:numPr>
          <w:ilvl w:val="1"/>
          <w:numId w:val="18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rigiditatea dielectrică;</w:t>
      </w:r>
    </w:p>
    <w:p w14:paraId="36908211" w14:textId="77777777" w:rsidR="00451C89" w:rsidRPr="006B5611" w:rsidRDefault="00451C89" w:rsidP="008A560A">
      <w:pPr>
        <w:pStyle w:val="ListParagraph"/>
        <w:numPr>
          <w:ilvl w:val="1"/>
          <w:numId w:val="18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desprinderea catodică;</w:t>
      </w:r>
    </w:p>
    <w:p w14:paraId="60DAA94E" w14:textId="77777777" w:rsidR="00451C89" w:rsidRPr="006B5611" w:rsidRDefault="00451C89" w:rsidP="008A560A">
      <w:pPr>
        <w:pStyle w:val="ListParagraph"/>
        <w:numPr>
          <w:ilvl w:val="1"/>
          <w:numId w:val="18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absorb</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apei;</w:t>
      </w:r>
    </w:p>
    <w:p w14:paraId="3F9DFB17" w14:textId="77777777" w:rsidR="00451C89" w:rsidRPr="006B5611" w:rsidRDefault="00451C89" w:rsidP="008A560A">
      <w:pPr>
        <w:pStyle w:val="ListParagraph"/>
        <w:numPr>
          <w:ilvl w:val="1"/>
          <w:numId w:val="182"/>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la penetrare.</w:t>
      </w:r>
    </w:p>
    <w:p w14:paraId="2AB66E75" w14:textId="77777777" w:rsidR="00D32376" w:rsidRPr="006B5611" w:rsidRDefault="00D32376"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451C89" w:rsidRPr="006B5611">
        <w:rPr>
          <w:rFonts w:ascii="Times New Roman" w:hAnsi="Times New Roman" w:cs="Times New Roman"/>
          <w:sz w:val="24"/>
          <w:szCs w:val="24"/>
        </w:rPr>
        <w:t>Solul în care sunt prezen</w:t>
      </w:r>
      <w:r w:rsidR="00E4300C" w:rsidRPr="006B5611">
        <w:rPr>
          <w:rFonts w:ascii="Times New Roman" w:hAnsi="Times New Roman" w:cs="Times New Roman"/>
          <w:sz w:val="24"/>
          <w:szCs w:val="24"/>
        </w:rPr>
        <w:t>ț</w:t>
      </w:r>
      <w:r w:rsidR="00451C89" w:rsidRPr="006B5611">
        <w:rPr>
          <w:rFonts w:ascii="Times New Roman" w:hAnsi="Times New Roman" w:cs="Times New Roman"/>
          <w:sz w:val="24"/>
          <w:szCs w:val="24"/>
        </w:rPr>
        <w:t>i curen</w:t>
      </w:r>
      <w:r w:rsidR="00E4300C" w:rsidRPr="006B5611">
        <w:rPr>
          <w:rFonts w:ascii="Times New Roman" w:hAnsi="Times New Roman" w:cs="Times New Roman"/>
          <w:sz w:val="24"/>
          <w:szCs w:val="24"/>
        </w:rPr>
        <w:t>ț</w:t>
      </w:r>
      <w:r w:rsidR="00451C89" w:rsidRPr="006B5611">
        <w:rPr>
          <w:rFonts w:ascii="Times New Roman" w:hAnsi="Times New Roman" w:cs="Times New Roman"/>
          <w:sz w:val="24"/>
          <w:szCs w:val="24"/>
        </w:rPr>
        <w:t>i de dispersie se consider</w:t>
      </w:r>
      <w:r w:rsidRPr="006B5611">
        <w:rPr>
          <w:rFonts w:ascii="Times New Roman" w:hAnsi="Times New Roman" w:cs="Times New Roman"/>
          <w:sz w:val="24"/>
          <w:szCs w:val="24"/>
        </w:rPr>
        <w:t>ă</w:t>
      </w:r>
      <w:r w:rsidR="00451C89" w:rsidRPr="006B5611">
        <w:rPr>
          <w:rFonts w:ascii="Times New Roman" w:hAnsi="Times New Roman" w:cs="Times New Roman"/>
          <w:sz w:val="24"/>
          <w:szCs w:val="24"/>
        </w:rPr>
        <w:t xml:space="preserve"> de agresivitate foarte mare. </w:t>
      </w:r>
    </w:p>
    <w:p w14:paraId="33B854D3" w14:textId="77777777" w:rsidR="00D32376" w:rsidRPr="006B5611" w:rsidRDefault="00D32376" w:rsidP="00D32376">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451C89" w:rsidRPr="006B5611">
        <w:rPr>
          <w:rFonts w:ascii="Times New Roman" w:hAnsi="Times New Roman" w:cs="Times New Roman"/>
          <w:sz w:val="24"/>
          <w:szCs w:val="24"/>
        </w:rPr>
        <w:t>Existen</w:t>
      </w:r>
      <w:r w:rsidR="00E4300C" w:rsidRPr="006B5611">
        <w:rPr>
          <w:rFonts w:ascii="Times New Roman" w:hAnsi="Times New Roman" w:cs="Times New Roman"/>
          <w:sz w:val="24"/>
          <w:szCs w:val="24"/>
        </w:rPr>
        <w:t>ț</w:t>
      </w:r>
      <w:r w:rsidR="00451C89" w:rsidRPr="006B5611">
        <w:rPr>
          <w:rFonts w:ascii="Times New Roman" w:hAnsi="Times New Roman" w:cs="Times New Roman"/>
          <w:sz w:val="24"/>
          <w:szCs w:val="24"/>
        </w:rPr>
        <w:t>a curen</w:t>
      </w:r>
      <w:r w:rsidR="00E4300C" w:rsidRPr="006B5611">
        <w:rPr>
          <w:rFonts w:ascii="Times New Roman" w:hAnsi="Times New Roman" w:cs="Times New Roman"/>
          <w:sz w:val="24"/>
          <w:szCs w:val="24"/>
        </w:rPr>
        <w:t>ț</w:t>
      </w:r>
      <w:r w:rsidR="00451C89" w:rsidRPr="006B5611">
        <w:rPr>
          <w:rFonts w:ascii="Times New Roman" w:hAnsi="Times New Roman" w:cs="Times New Roman"/>
          <w:sz w:val="24"/>
          <w:szCs w:val="24"/>
        </w:rPr>
        <w:t>ilor de dispersie se determină prin măsurări de poten</w:t>
      </w:r>
      <w:r w:rsidR="00E4300C" w:rsidRPr="006B5611">
        <w:rPr>
          <w:rFonts w:ascii="Times New Roman" w:hAnsi="Times New Roman" w:cs="Times New Roman"/>
          <w:sz w:val="24"/>
          <w:szCs w:val="24"/>
        </w:rPr>
        <w:t>ț</w:t>
      </w:r>
      <w:r w:rsidR="00451C89" w:rsidRPr="006B5611">
        <w:rPr>
          <w:rFonts w:ascii="Times New Roman" w:hAnsi="Times New Roman" w:cs="Times New Roman"/>
          <w:sz w:val="24"/>
          <w:szCs w:val="24"/>
        </w:rPr>
        <w:t>ial asupra altor structuri metalice subterane aflate în apropierea traseului proiectat</w:t>
      </w:r>
      <w:r w:rsidRPr="006B5611">
        <w:rPr>
          <w:rFonts w:ascii="Times New Roman" w:hAnsi="Times New Roman" w:cs="Times New Roman"/>
          <w:sz w:val="24"/>
          <w:szCs w:val="24"/>
        </w:rPr>
        <w:t xml:space="preserve"> al conductei</w:t>
      </w:r>
      <w:r w:rsidR="00451C89" w:rsidRPr="006B5611">
        <w:rPr>
          <w:rFonts w:ascii="Times New Roman" w:hAnsi="Times New Roman" w:cs="Times New Roman"/>
          <w:sz w:val="24"/>
          <w:szCs w:val="24"/>
        </w:rPr>
        <w:t xml:space="preserve">. </w:t>
      </w:r>
    </w:p>
    <w:p w14:paraId="419ADFB8" w14:textId="77777777" w:rsidR="00451C89" w:rsidRPr="006B5611" w:rsidRDefault="00D32376" w:rsidP="00D32376">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451C89" w:rsidRPr="006B5611">
        <w:rPr>
          <w:rFonts w:ascii="Times New Roman" w:hAnsi="Times New Roman" w:cs="Times New Roman"/>
          <w:sz w:val="24"/>
          <w:szCs w:val="24"/>
        </w:rPr>
        <w:t xml:space="preserve">Este obligatorie introducerea în </w:t>
      </w:r>
      <w:r w:rsidRPr="006B5611">
        <w:rPr>
          <w:rFonts w:ascii="Times New Roman" w:hAnsi="Times New Roman" w:cs="Times New Roman"/>
          <w:sz w:val="24"/>
          <w:szCs w:val="24"/>
        </w:rPr>
        <w:t>PAC/PT</w:t>
      </w:r>
      <w:r w:rsidR="00451C89" w:rsidRPr="006B5611">
        <w:rPr>
          <w:rFonts w:ascii="Times New Roman" w:hAnsi="Times New Roman" w:cs="Times New Roman"/>
          <w:sz w:val="24"/>
          <w:szCs w:val="24"/>
        </w:rPr>
        <w:t xml:space="preserve"> a diagramelor înregistrate la măsurări</w:t>
      </w:r>
      <w:r w:rsidRPr="006B5611">
        <w:rPr>
          <w:rFonts w:ascii="Times New Roman" w:hAnsi="Times New Roman" w:cs="Times New Roman"/>
          <w:sz w:val="24"/>
          <w:szCs w:val="24"/>
        </w:rPr>
        <w:t>le de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w:t>
      </w:r>
      <w:r w:rsidR="00451C89" w:rsidRPr="006B5611">
        <w:rPr>
          <w:rFonts w:ascii="Times New Roman" w:hAnsi="Times New Roman" w:cs="Times New Roman"/>
          <w:sz w:val="24"/>
          <w:szCs w:val="24"/>
        </w:rPr>
        <w:t>.</w:t>
      </w:r>
    </w:p>
    <w:p w14:paraId="6D85711B" w14:textId="77777777" w:rsidR="00CF0BC1" w:rsidRPr="006B5611" w:rsidRDefault="00CF0BC1"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Prezen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curen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de dispersie se consideră implicită în cazul în care traseul conductei este paralel cu:</w:t>
      </w:r>
    </w:p>
    <w:p w14:paraId="3350FBCA" w14:textId="77777777" w:rsidR="00CF0BC1" w:rsidRPr="006B5611" w:rsidRDefault="00DA6E35" w:rsidP="008A560A">
      <w:pPr>
        <w:pStyle w:val="ListParagraph"/>
        <w:numPr>
          <w:ilvl w:val="1"/>
          <w:numId w:val="18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LEA</w:t>
      </w:r>
      <w:r w:rsidRPr="006B5611">
        <w:rPr>
          <w:rStyle w:val="FootnoteReference"/>
          <w:rFonts w:ascii="Times New Roman" w:hAnsi="Times New Roman" w:cs="Times New Roman"/>
          <w:sz w:val="24"/>
          <w:szCs w:val="24"/>
        </w:rPr>
        <w:footnoteReference w:id="18"/>
      </w:r>
      <w:r w:rsidRPr="006B5611">
        <w:rPr>
          <w:rFonts w:ascii="Times New Roman" w:hAnsi="Times New Roman" w:cs="Times New Roman"/>
          <w:sz w:val="24"/>
          <w:szCs w:val="24"/>
        </w:rPr>
        <w:t xml:space="preserve"> sub 1 k</w:t>
      </w:r>
      <w:r w:rsidR="00CF0BC1" w:rsidRPr="006B5611">
        <w:rPr>
          <w:rFonts w:ascii="Times New Roman" w:hAnsi="Times New Roman" w:cs="Times New Roman"/>
          <w:sz w:val="24"/>
          <w:szCs w:val="24"/>
        </w:rPr>
        <w:t>V</w:t>
      </w:r>
      <w:r w:rsidRPr="006B5611">
        <w:rPr>
          <w:rStyle w:val="FootnoteReference"/>
          <w:rFonts w:ascii="Times New Roman" w:hAnsi="Times New Roman" w:cs="Times New Roman"/>
          <w:sz w:val="24"/>
          <w:szCs w:val="24"/>
        </w:rPr>
        <w:footnoteReference w:id="19"/>
      </w:r>
      <w:r w:rsidR="00CF0BC1" w:rsidRPr="006B5611">
        <w:rPr>
          <w:rFonts w:ascii="Times New Roman" w:hAnsi="Times New Roman" w:cs="Times New Roman"/>
          <w:sz w:val="24"/>
          <w:szCs w:val="24"/>
        </w:rPr>
        <w:t xml:space="preserve"> la distan</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ă mai mică decât înăl</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imea celui mai apropiat stâlp;</w:t>
      </w:r>
    </w:p>
    <w:p w14:paraId="44D84C46" w14:textId="77777777" w:rsidR="00CF0BC1" w:rsidRPr="006B5611" w:rsidRDefault="00CF0BC1" w:rsidP="008A560A">
      <w:pPr>
        <w:pStyle w:val="ListParagraph"/>
        <w:numPr>
          <w:ilvl w:val="1"/>
          <w:numId w:val="18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căi ferate electrificate în c</w:t>
      </w:r>
      <w:r w:rsidR="00DA6E35" w:rsidRPr="006B5611">
        <w:rPr>
          <w:rFonts w:ascii="Times New Roman" w:hAnsi="Times New Roman" w:cs="Times New Roman"/>
          <w:sz w:val="24"/>
          <w:szCs w:val="24"/>
        </w:rPr>
        <w:t>urent continuu sau linii de 20 k</w:t>
      </w:r>
      <w:r w:rsidRPr="006B5611">
        <w:rPr>
          <w:rFonts w:ascii="Times New Roman" w:hAnsi="Times New Roman" w:cs="Times New Roman"/>
          <w:sz w:val="24"/>
          <w:szCs w:val="24"/>
        </w:rPr>
        <w:t>V, la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mai mică de 30</w:t>
      </w:r>
      <w:r w:rsidR="00D32376" w:rsidRPr="006B5611">
        <w:rPr>
          <w:rFonts w:ascii="Times New Roman" w:hAnsi="Times New Roman" w:cs="Times New Roman"/>
          <w:sz w:val="24"/>
          <w:szCs w:val="24"/>
        </w:rPr>
        <w:t>,00</w:t>
      </w:r>
      <w:r w:rsidRPr="006B5611">
        <w:rPr>
          <w:rFonts w:ascii="Times New Roman" w:hAnsi="Times New Roman" w:cs="Times New Roman"/>
          <w:sz w:val="24"/>
          <w:szCs w:val="24"/>
        </w:rPr>
        <w:t xml:space="preserve"> m;</w:t>
      </w:r>
    </w:p>
    <w:p w14:paraId="38F2F5BE" w14:textId="77777777" w:rsidR="00CF0BC1" w:rsidRPr="006B5611" w:rsidRDefault="00DA6E35" w:rsidP="008A560A">
      <w:pPr>
        <w:pStyle w:val="ListParagraph"/>
        <w:numPr>
          <w:ilvl w:val="1"/>
          <w:numId w:val="18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LEA cu tensiune mai mare de 20 k</w:t>
      </w:r>
      <w:r w:rsidR="00CF0BC1" w:rsidRPr="006B5611">
        <w:rPr>
          <w:rFonts w:ascii="Times New Roman" w:hAnsi="Times New Roman" w:cs="Times New Roman"/>
          <w:sz w:val="24"/>
          <w:szCs w:val="24"/>
        </w:rPr>
        <w:t>V, la distan</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ă mai mică de </w:t>
      </w:r>
      <w:r w:rsidR="00993029" w:rsidRPr="006B5611">
        <w:rPr>
          <w:rFonts w:ascii="Times New Roman" w:hAnsi="Times New Roman" w:cs="Times New Roman"/>
          <w:sz w:val="24"/>
          <w:szCs w:val="24"/>
        </w:rPr>
        <w:t>2</w:t>
      </w:r>
      <w:r w:rsidR="00CF0BC1" w:rsidRPr="006B5611">
        <w:rPr>
          <w:rFonts w:ascii="Times New Roman" w:hAnsi="Times New Roman" w:cs="Times New Roman"/>
          <w:sz w:val="24"/>
          <w:szCs w:val="24"/>
        </w:rPr>
        <w:t>00</w:t>
      </w:r>
      <w:r w:rsidR="00D32376" w:rsidRPr="006B5611">
        <w:rPr>
          <w:rFonts w:ascii="Times New Roman" w:hAnsi="Times New Roman" w:cs="Times New Roman"/>
          <w:sz w:val="24"/>
          <w:szCs w:val="24"/>
        </w:rPr>
        <w:t>,00</w:t>
      </w:r>
      <w:r w:rsidR="00CF0BC1" w:rsidRPr="006B5611">
        <w:rPr>
          <w:rFonts w:ascii="Times New Roman" w:hAnsi="Times New Roman" w:cs="Times New Roman"/>
          <w:sz w:val="24"/>
          <w:szCs w:val="24"/>
        </w:rPr>
        <w:t xml:space="preserve"> m;</w:t>
      </w:r>
    </w:p>
    <w:p w14:paraId="5BCA4B78" w14:textId="77777777" w:rsidR="00CF0BC1" w:rsidRPr="006B5611" w:rsidRDefault="00CF0BC1" w:rsidP="008A560A">
      <w:pPr>
        <w:pStyle w:val="ListParagraph"/>
        <w:numPr>
          <w:ilvl w:val="1"/>
          <w:numId w:val="183"/>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linii de tramvai, metrou, la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mai mică de 10</w:t>
      </w:r>
      <w:r w:rsidR="00D32376" w:rsidRPr="006B5611">
        <w:rPr>
          <w:rFonts w:ascii="Times New Roman" w:hAnsi="Times New Roman" w:cs="Times New Roman"/>
          <w:sz w:val="24"/>
          <w:szCs w:val="24"/>
        </w:rPr>
        <w:t>,00</w:t>
      </w:r>
      <w:r w:rsidRPr="006B5611">
        <w:rPr>
          <w:rFonts w:ascii="Times New Roman" w:hAnsi="Times New Roman" w:cs="Times New Roman"/>
          <w:sz w:val="24"/>
          <w:szCs w:val="24"/>
        </w:rPr>
        <w:t xml:space="preserve"> m.</w:t>
      </w:r>
    </w:p>
    <w:p w14:paraId="7ABE2570" w14:textId="77777777" w:rsidR="00BD099D" w:rsidRPr="006B5611" w:rsidRDefault="00BD099D"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 (1) Drenarea curen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ilor de dispersie este obligatorie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se realizează cu dispozitive sau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speciale.</w:t>
      </w:r>
    </w:p>
    <w:p w14:paraId="6BAF3AA3" w14:textId="77777777" w:rsidR="00BD099D" w:rsidRPr="006B5611" w:rsidRDefault="00BD099D" w:rsidP="00BD099D">
      <w:pPr>
        <w:pStyle w:val="ListParagraph"/>
        <w:tabs>
          <w:tab w:val="left" w:pos="993"/>
          <w:tab w:val="left" w:pos="1134"/>
        </w:tabs>
        <w:autoSpaceDE w:val="0"/>
        <w:autoSpaceDN w:val="0"/>
        <w:adjustRightInd w:val="0"/>
        <w:spacing w:line="360" w:lineRule="auto"/>
        <w:ind w:left="0"/>
        <w:rPr>
          <w:rFonts w:ascii="Times New Roman" w:hAnsi="Times New Roman" w:cs="Times New Roman"/>
          <w:sz w:val="24"/>
          <w:szCs w:val="24"/>
        </w:rPr>
      </w:pPr>
      <w:r w:rsidRPr="006B5611">
        <w:rPr>
          <w:rFonts w:ascii="Times New Roman" w:hAnsi="Times New Roman" w:cs="Times New Roman"/>
          <w:sz w:val="24"/>
          <w:szCs w:val="24"/>
        </w:rPr>
        <w:t xml:space="preserve">(2) Dispozitivele utilizează pe cât posibil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induc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electromagnetică indusă de liniile electrice pentru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catodică a conductelor.</w:t>
      </w:r>
    </w:p>
    <w:p w14:paraId="3C697048" w14:textId="440E2624" w:rsidR="00D32376" w:rsidRPr="006B5611" w:rsidRDefault="00D32376" w:rsidP="00BF0489">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F0BC1" w:rsidRPr="006B5611">
        <w:rPr>
          <w:rFonts w:ascii="Times New Roman" w:hAnsi="Times New Roman" w:cs="Times New Roman"/>
          <w:sz w:val="24"/>
          <w:szCs w:val="24"/>
        </w:rPr>
        <w:t>Pentru întocmirea diagramei de rezistivitate a solului este obligatorie măsurarea rezistivită</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ii </w:t>
      </w:r>
      <w:r w:rsidR="00F15A6F" w:rsidRPr="006B5611">
        <w:rPr>
          <w:rFonts w:ascii="Times New Roman" w:hAnsi="Times New Roman" w:cs="Times New Roman"/>
          <w:sz w:val="24"/>
          <w:szCs w:val="24"/>
        </w:rPr>
        <w:t>ș</w:t>
      </w:r>
      <w:r w:rsidR="00A47913" w:rsidRPr="006B5611">
        <w:rPr>
          <w:rFonts w:ascii="Times New Roman" w:hAnsi="Times New Roman" w:cs="Times New Roman"/>
          <w:sz w:val="24"/>
          <w:szCs w:val="24"/>
        </w:rPr>
        <w:t xml:space="preserve">i a </w:t>
      </w:r>
      <w:proofErr w:type="spellStart"/>
      <w:r w:rsidR="00A47913" w:rsidRPr="006B5611">
        <w:rPr>
          <w:rFonts w:ascii="Times New Roman" w:hAnsi="Times New Roman" w:cs="Times New Roman"/>
          <w:sz w:val="24"/>
          <w:szCs w:val="24"/>
        </w:rPr>
        <w:t>pH-ul</w:t>
      </w:r>
      <w:proofErr w:type="spellEnd"/>
      <w:r w:rsidR="00A47913" w:rsidRPr="006B5611">
        <w:rPr>
          <w:rFonts w:ascii="Times New Roman" w:hAnsi="Times New Roman" w:cs="Times New Roman"/>
          <w:sz w:val="24"/>
          <w:szCs w:val="24"/>
        </w:rPr>
        <w:t xml:space="preserve"> </w:t>
      </w:r>
      <w:r w:rsidR="00CF0BC1" w:rsidRPr="006B5611">
        <w:rPr>
          <w:rFonts w:ascii="Times New Roman" w:hAnsi="Times New Roman" w:cs="Times New Roman"/>
          <w:sz w:val="24"/>
          <w:szCs w:val="24"/>
        </w:rPr>
        <w:t>acestuia la intervale cuprinse între 500</w:t>
      </w:r>
      <w:r w:rsidRPr="006B5611">
        <w:rPr>
          <w:rFonts w:ascii="Times New Roman" w:hAnsi="Times New Roman" w:cs="Times New Roman"/>
          <w:sz w:val="24"/>
          <w:szCs w:val="24"/>
        </w:rPr>
        <w:t>,00</w:t>
      </w:r>
      <w:r w:rsidR="00CF0BC1" w:rsidRPr="006B5611">
        <w:rPr>
          <w:rFonts w:ascii="Times New Roman" w:hAnsi="Times New Roman" w:cs="Times New Roman"/>
          <w:sz w:val="24"/>
          <w:szCs w:val="24"/>
        </w:rPr>
        <w:t xml:space="preserve"> – 1000</w:t>
      </w:r>
      <w:r w:rsidRPr="006B5611">
        <w:rPr>
          <w:rFonts w:ascii="Times New Roman" w:hAnsi="Times New Roman" w:cs="Times New Roman"/>
          <w:sz w:val="24"/>
          <w:szCs w:val="24"/>
        </w:rPr>
        <w:t>,00</w:t>
      </w:r>
      <w:r w:rsidR="00CF0BC1" w:rsidRPr="006B5611">
        <w:rPr>
          <w:rFonts w:ascii="Times New Roman" w:hAnsi="Times New Roman" w:cs="Times New Roman"/>
          <w:sz w:val="24"/>
          <w:szCs w:val="24"/>
        </w:rPr>
        <w:t xml:space="preserve"> m pe traseul conductei. </w:t>
      </w:r>
    </w:p>
    <w:p w14:paraId="340557BE" w14:textId="16421A4F" w:rsidR="00CF0BC1" w:rsidRPr="006B5611" w:rsidRDefault="00D32376" w:rsidP="00D32376">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F0BC1" w:rsidRPr="006B5611">
        <w:rPr>
          <w:rFonts w:ascii="Times New Roman" w:hAnsi="Times New Roman" w:cs="Times New Roman"/>
          <w:sz w:val="24"/>
          <w:szCs w:val="24"/>
        </w:rPr>
        <w:t>Prin măsurări</w:t>
      </w:r>
      <w:r w:rsidR="00112963" w:rsidRPr="006B5611">
        <w:rPr>
          <w:rFonts w:ascii="Times New Roman" w:hAnsi="Times New Roman" w:cs="Times New Roman"/>
          <w:sz w:val="24"/>
          <w:szCs w:val="24"/>
        </w:rPr>
        <w:t>le</w:t>
      </w:r>
      <w:r w:rsidRPr="006B5611">
        <w:rPr>
          <w:rFonts w:ascii="Times New Roman" w:hAnsi="Times New Roman" w:cs="Times New Roman"/>
          <w:sz w:val="24"/>
          <w:szCs w:val="24"/>
        </w:rPr>
        <w:t xml:space="preserve"> prevăzute la alin. (1)</w:t>
      </w:r>
      <w:r w:rsidR="00CF0BC1" w:rsidRPr="006B5611">
        <w:rPr>
          <w:rFonts w:ascii="Times New Roman" w:hAnsi="Times New Roman" w:cs="Times New Roman"/>
          <w:sz w:val="24"/>
          <w:szCs w:val="24"/>
        </w:rPr>
        <w:t xml:space="preserve"> se determină cu exactitate zonele de modificare a agresivită</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ii solului pentru alegerea tipului de izola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ie.</w:t>
      </w:r>
    </w:p>
    <w:p w14:paraId="4C03E8D8" w14:textId="0F97CFCC" w:rsidR="00A47913"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 </w:t>
      </w:r>
      <w:r w:rsidR="00A47913" w:rsidRPr="006B5611">
        <w:rPr>
          <w:rFonts w:ascii="Times New Roman" w:hAnsi="Times New Roman" w:cs="Times New Roman"/>
          <w:sz w:val="24"/>
          <w:szCs w:val="24"/>
        </w:rPr>
        <w:t>(1) În lipsa curen</w:t>
      </w:r>
      <w:r w:rsidR="00E4300C" w:rsidRPr="006B5611">
        <w:rPr>
          <w:rFonts w:ascii="Times New Roman" w:hAnsi="Times New Roman" w:cs="Times New Roman"/>
          <w:sz w:val="24"/>
          <w:szCs w:val="24"/>
        </w:rPr>
        <w:t>ț</w:t>
      </w:r>
      <w:r w:rsidR="00A47913" w:rsidRPr="006B5611">
        <w:rPr>
          <w:rFonts w:ascii="Times New Roman" w:hAnsi="Times New Roman" w:cs="Times New Roman"/>
          <w:sz w:val="24"/>
          <w:szCs w:val="24"/>
        </w:rPr>
        <w:t>ilor de dispersie, agresivitatea solului se apreciază în func</w:t>
      </w:r>
      <w:r w:rsidR="00E4300C" w:rsidRPr="006B5611">
        <w:rPr>
          <w:rFonts w:ascii="Times New Roman" w:hAnsi="Times New Roman" w:cs="Times New Roman"/>
          <w:sz w:val="24"/>
          <w:szCs w:val="24"/>
        </w:rPr>
        <w:t>ț</w:t>
      </w:r>
      <w:r w:rsidR="00A47913" w:rsidRPr="006B5611">
        <w:rPr>
          <w:rFonts w:ascii="Times New Roman" w:hAnsi="Times New Roman" w:cs="Times New Roman"/>
          <w:sz w:val="24"/>
          <w:szCs w:val="24"/>
        </w:rPr>
        <w:t xml:space="preserve">ie de rezistivitatea </w:t>
      </w:r>
      <w:r w:rsidR="00F15A6F" w:rsidRPr="006B5611">
        <w:rPr>
          <w:rFonts w:ascii="Times New Roman" w:hAnsi="Times New Roman" w:cs="Times New Roman"/>
          <w:sz w:val="24"/>
          <w:szCs w:val="24"/>
        </w:rPr>
        <w:t>ș</w:t>
      </w:r>
      <w:r w:rsidR="00A47913" w:rsidRPr="006B5611">
        <w:rPr>
          <w:rFonts w:ascii="Times New Roman" w:hAnsi="Times New Roman" w:cs="Times New Roman"/>
          <w:sz w:val="24"/>
          <w:szCs w:val="24"/>
        </w:rPr>
        <w:t>i  pH-</w:t>
      </w:r>
      <w:proofErr w:type="spellStart"/>
      <w:r w:rsidR="00A47913" w:rsidRPr="006B5611">
        <w:rPr>
          <w:rFonts w:ascii="Times New Roman" w:hAnsi="Times New Roman" w:cs="Times New Roman"/>
          <w:sz w:val="24"/>
          <w:szCs w:val="24"/>
        </w:rPr>
        <w:t>ulu</w:t>
      </w:r>
      <w:proofErr w:type="spellEnd"/>
      <w:r w:rsidR="00A47913" w:rsidRPr="006B5611">
        <w:rPr>
          <w:rFonts w:ascii="Times New Roman" w:hAnsi="Times New Roman" w:cs="Times New Roman"/>
          <w:sz w:val="24"/>
          <w:szCs w:val="24"/>
        </w:rPr>
        <w:t xml:space="preserve"> acestuia.</w:t>
      </w:r>
    </w:p>
    <w:p w14:paraId="4D08719F" w14:textId="77777777" w:rsidR="00A47913" w:rsidRPr="006B5611" w:rsidRDefault="00A47913" w:rsidP="00A47913">
      <w:pPr>
        <w:pStyle w:val="ListParagraph"/>
        <w:tabs>
          <w:tab w:val="left" w:pos="993"/>
          <w:tab w:val="left" w:pos="1134"/>
        </w:tabs>
        <w:autoSpaceDE w:val="0"/>
        <w:autoSpaceDN w:val="0"/>
        <w:adjustRightInd w:val="0"/>
        <w:spacing w:line="360" w:lineRule="auto"/>
        <w:ind w:left="0"/>
        <w:rPr>
          <w:rFonts w:ascii="Times New Roman" w:hAnsi="Times New Roman" w:cs="Times New Roman"/>
          <w:sz w:val="24"/>
          <w:szCs w:val="24"/>
        </w:rPr>
      </w:pPr>
      <w:r w:rsidRPr="006B5611">
        <w:rPr>
          <w:rFonts w:ascii="Times New Roman" w:hAnsi="Times New Roman" w:cs="Times New Roman"/>
          <w:sz w:val="24"/>
          <w:szCs w:val="24"/>
        </w:rPr>
        <w:t>(2) Diagrama de apreciere a agresivită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solului este prezentată conform prevederilor art. 273.</w:t>
      </w:r>
    </w:p>
    <w:p w14:paraId="57FBC1B8" w14:textId="53A4CC6F" w:rsidR="00D32376" w:rsidRPr="006B5611" w:rsidRDefault="00D32376"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A47913" w:rsidRPr="006B5611">
        <w:rPr>
          <w:rFonts w:ascii="Times New Roman" w:hAnsi="Times New Roman" w:cs="Times New Roman"/>
          <w:sz w:val="24"/>
          <w:szCs w:val="24"/>
        </w:rPr>
        <w:t>Pentru agresivitatea solului în func</w:t>
      </w:r>
      <w:r w:rsidR="00E4300C" w:rsidRPr="006B5611">
        <w:rPr>
          <w:rFonts w:ascii="Times New Roman" w:hAnsi="Times New Roman" w:cs="Times New Roman"/>
          <w:sz w:val="24"/>
          <w:szCs w:val="24"/>
        </w:rPr>
        <w:t>ț</w:t>
      </w:r>
      <w:r w:rsidR="00A47913" w:rsidRPr="006B5611">
        <w:rPr>
          <w:rFonts w:ascii="Times New Roman" w:hAnsi="Times New Roman" w:cs="Times New Roman"/>
          <w:sz w:val="24"/>
          <w:szCs w:val="24"/>
        </w:rPr>
        <w:t>ie de rezistivitatea lui se a</w:t>
      </w:r>
      <w:r w:rsidR="00112963" w:rsidRPr="006B5611">
        <w:rPr>
          <w:rFonts w:ascii="Times New Roman" w:hAnsi="Times New Roman" w:cs="Times New Roman"/>
          <w:sz w:val="24"/>
          <w:szCs w:val="24"/>
        </w:rPr>
        <w:t>u</w:t>
      </w:r>
      <w:r w:rsidR="00A47913" w:rsidRPr="006B5611">
        <w:rPr>
          <w:rFonts w:ascii="Times New Roman" w:hAnsi="Times New Roman" w:cs="Times New Roman"/>
          <w:sz w:val="24"/>
          <w:szCs w:val="24"/>
        </w:rPr>
        <w:t xml:space="preserve"> în vedere prevederile standardului specific</w:t>
      </w:r>
      <w:r w:rsidRPr="006B5611">
        <w:rPr>
          <w:rFonts w:ascii="Times New Roman" w:hAnsi="Times New Roman" w:cs="Times New Roman"/>
          <w:sz w:val="24"/>
          <w:szCs w:val="24"/>
        </w:rPr>
        <w:t>.</w:t>
      </w:r>
    </w:p>
    <w:p w14:paraId="70438B54" w14:textId="77777777" w:rsidR="00CF0BC1" w:rsidRPr="006B5611" w:rsidRDefault="00D32376" w:rsidP="00D32376">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C</w:t>
      </w:r>
      <w:r w:rsidR="00CF0BC1" w:rsidRPr="006B5611">
        <w:rPr>
          <w:rFonts w:ascii="Times New Roman" w:hAnsi="Times New Roman" w:cs="Times New Roman"/>
          <w:sz w:val="24"/>
          <w:szCs w:val="24"/>
        </w:rPr>
        <w:t>lasele de stres ale solului în func</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ie de structura lui </w:t>
      </w:r>
      <w:r w:rsidRPr="006B5611">
        <w:rPr>
          <w:rFonts w:ascii="Times New Roman" w:hAnsi="Times New Roman" w:cs="Times New Roman"/>
          <w:sz w:val="24"/>
          <w:szCs w:val="24"/>
        </w:rPr>
        <w:t>sunt prezentate</w:t>
      </w:r>
      <w:r w:rsidR="00CF0BC1" w:rsidRPr="006B5611">
        <w:rPr>
          <w:rFonts w:ascii="Times New Roman" w:hAnsi="Times New Roman" w:cs="Times New Roman"/>
          <w:sz w:val="24"/>
          <w:szCs w:val="24"/>
        </w:rPr>
        <w:t xml:space="preserve"> în </w:t>
      </w:r>
      <w:r w:rsidRPr="006B5611">
        <w:rPr>
          <w:rFonts w:ascii="Times New Roman" w:hAnsi="Times New Roman" w:cs="Times New Roman"/>
          <w:sz w:val="24"/>
          <w:szCs w:val="24"/>
        </w:rPr>
        <w:t>tabelul nr. 1</w:t>
      </w:r>
      <w:r w:rsidR="00A47913" w:rsidRPr="006B5611">
        <w:rPr>
          <w:rFonts w:ascii="Times New Roman" w:hAnsi="Times New Roman" w:cs="Times New Roman"/>
          <w:sz w:val="24"/>
          <w:szCs w:val="24"/>
        </w:rPr>
        <w:t>0</w:t>
      </w:r>
      <w:r w:rsidR="00CF0BC1" w:rsidRPr="006B5611">
        <w:rPr>
          <w:rFonts w:ascii="Times New Roman" w:hAnsi="Times New Roman" w:cs="Times New Roman"/>
          <w:sz w:val="24"/>
          <w:szCs w:val="24"/>
        </w:rPr>
        <w:t>.</w:t>
      </w:r>
    </w:p>
    <w:p w14:paraId="6A450D66" w14:textId="77777777" w:rsidR="00D32376" w:rsidRPr="006B5611" w:rsidRDefault="001E7B29" w:rsidP="001E7B29">
      <w:pPr>
        <w:pStyle w:val="ListParagraph"/>
        <w:tabs>
          <w:tab w:val="left" w:pos="993"/>
          <w:tab w:val="left" w:pos="1134"/>
        </w:tabs>
        <w:autoSpaceDE w:val="0"/>
        <w:autoSpaceDN w:val="0"/>
        <w:adjustRightInd w:val="0"/>
        <w:spacing w:after="0" w:line="360" w:lineRule="auto"/>
        <w:ind w:left="0"/>
        <w:jc w:val="right"/>
        <w:rPr>
          <w:rFonts w:ascii="Times New Roman" w:hAnsi="Times New Roman" w:cs="Times New Roman"/>
          <w:sz w:val="24"/>
          <w:szCs w:val="24"/>
        </w:rPr>
      </w:pPr>
      <w:r w:rsidRPr="006B5611">
        <w:rPr>
          <w:rFonts w:ascii="Times New Roman" w:hAnsi="Times New Roman" w:cs="Times New Roman"/>
          <w:sz w:val="24"/>
          <w:szCs w:val="24"/>
        </w:rPr>
        <w:t>Tabelul nr. 1</w:t>
      </w:r>
      <w:r w:rsidR="00A47913" w:rsidRPr="006B5611">
        <w:rPr>
          <w:rFonts w:ascii="Times New Roman" w:hAnsi="Times New Roman" w:cs="Times New Roman"/>
          <w:sz w:val="24"/>
          <w:szCs w:val="24"/>
        </w:rPr>
        <w:t>0</w:t>
      </w:r>
    </w:p>
    <w:tbl>
      <w:tblPr>
        <w:tblStyle w:val="TableGrid"/>
        <w:tblW w:w="0" w:type="auto"/>
        <w:tblLook w:val="04A0" w:firstRow="1" w:lastRow="0" w:firstColumn="1" w:lastColumn="0" w:noHBand="0" w:noVBand="1"/>
      </w:tblPr>
      <w:tblGrid>
        <w:gridCol w:w="2972"/>
        <w:gridCol w:w="7224"/>
      </w:tblGrid>
      <w:tr w:rsidR="001E7B29" w:rsidRPr="006B5611" w14:paraId="7B0FA1D5" w14:textId="77777777" w:rsidTr="001E7B29">
        <w:tc>
          <w:tcPr>
            <w:tcW w:w="2972" w:type="dxa"/>
          </w:tcPr>
          <w:p w14:paraId="761FF3DE"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b/>
                <w:sz w:val="24"/>
                <w:szCs w:val="24"/>
              </w:rPr>
            </w:pPr>
            <w:r w:rsidRPr="006B5611">
              <w:rPr>
                <w:rFonts w:ascii="Times New Roman" w:hAnsi="Times New Roman" w:cs="Times New Roman"/>
                <w:b/>
                <w:sz w:val="24"/>
                <w:szCs w:val="24"/>
              </w:rPr>
              <w:t>Clasa de stres a solului</w:t>
            </w:r>
          </w:p>
        </w:tc>
        <w:tc>
          <w:tcPr>
            <w:tcW w:w="7224" w:type="dxa"/>
          </w:tcPr>
          <w:p w14:paraId="42DB887B"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b/>
                <w:sz w:val="24"/>
                <w:szCs w:val="24"/>
              </w:rPr>
            </w:pPr>
            <w:r w:rsidRPr="006B5611">
              <w:rPr>
                <w:rFonts w:ascii="Times New Roman" w:hAnsi="Times New Roman" w:cs="Times New Roman"/>
                <w:b/>
                <w:sz w:val="24"/>
                <w:szCs w:val="24"/>
              </w:rPr>
              <w:t>Structura solului</w:t>
            </w:r>
          </w:p>
        </w:tc>
      </w:tr>
      <w:tr w:rsidR="001E7B29" w:rsidRPr="006B5611" w14:paraId="3F6EB638" w14:textId="77777777" w:rsidTr="001E7B29">
        <w:tc>
          <w:tcPr>
            <w:tcW w:w="2972" w:type="dxa"/>
          </w:tcPr>
          <w:p w14:paraId="21C06FB4"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A </w:t>
            </w:r>
          </w:p>
        </w:tc>
        <w:tc>
          <w:tcPr>
            <w:tcW w:w="7224" w:type="dxa"/>
          </w:tcPr>
          <w:p w14:paraId="6E8A01AA"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Nisip sau sol u</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or în care există izolat pietre</w:t>
            </w:r>
          </w:p>
        </w:tc>
      </w:tr>
      <w:tr w:rsidR="001E7B29" w:rsidRPr="006B5611" w14:paraId="1B518994" w14:textId="77777777" w:rsidTr="001E7B29">
        <w:tc>
          <w:tcPr>
            <w:tcW w:w="2972" w:type="dxa"/>
          </w:tcPr>
          <w:p w14:paraId="155145B5"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B </w:t>
            </w:r>
          </w:p>
        </w:tc>
        <w:tc>
          <w:tcPr>
            <w:tcW w:w="7224" w:type="dxa"/>
          </w:tcPr>
          <w:p w14:paraId="69EBEF8B"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Sol cu incluziuni normale de rocă, rocile având mărimi de sub 50 mm</w:t>
            </w:r>
          </w:p>
        </w:tc>
      </w:tr>
      <w:tr w:rsidR="001E7B29" w:rsidRPr="006B5611" w14:paraId="187C6896" w14:textId="77777777" w:rsidTr="001E7B29">
        <w:tc>
          <w:tcPr>
            <w:tcW w:w="2972" w:type="dxa"/>
          </w:tcPr>
          <w:p w14:paraId="2217C3B1"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C </w:t>
            </w:r>
          </w:p>
        </w:tc>
        <w:tc>
          <w:tcPr>
            <w:tcW w:w="7224" w:type="dxa"/>
          </w:tcPr>
          <w:p w14:paraId="04BB1760"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Sol cu roci având mărimi de peste 50 mm</w:t>
            </w:r>
          </w:p>
        </w:tc>
      </w:tr>
    </w:tbl>
    <w:p w14:paraId="77C50A7F" w14:textId="77777777" w:rsidR="001E7B29" w:rsidRPr="006B5611" w:rsidRDefault="001E7B29" w:rsidP="001E7B29">
      <w:pPr>
        <w:pStyle w:val="ListParagraph"/>
        <w:tabs>
          <w:tab w:val="left" w:pos="993"/>
          <w:tab w:val="left" w:pos="1134"/>
        </w:tabs>
        <w:autoSpaceDE w:val="0"/>
        <w:autoSpaceDN w:val="0"/>
        <w:adjustRightInd w:val="0"/>
        <w:spacing w:after="0" w:line="360" w:lineRule="auto"/>
        <w:ind w:left="0"/>
        <w:jc w:val="center"/>
        <w:rPr>
          <w:rFonts w:ascii="Times New Roman" w:hAnsi="Times New Roman" w:cs="Times New Roman"/>
          <w:sz w:val="24"/>
          <w:szCs w:val="24"/>
        </w:rPr>
      </w:pPr>
    </w:p>
    <w:p w14:paraId="5D309954" w14:textId="77777777" w:rsidR="001E7B29"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Tipurile de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exterioare ale conductelor subterane pentru principalele sisteme de izolare utilizate,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grosimile minime ale acestora sunt prezentate</w:t>
      </w:r>
      <w:r w:rsidR="001E7B29" w:rsidRPr="006B5611">
        <w:rPr>
          <w:rFonts w:ascii="Times New Roman" w:hAnsi="Times New Roman" w:cs="Times New Roman"/>
          <w:sz w:val="24"/>
          <w:szCs w:val="24"/>
        </w:rPr>
        <w:t xml:space="preserve"> astfel:</w:t>
      </w:r>
    </w:p>
    <w:p w14:paraId="2C771AA3" w14:textId="77777777" w:rsidR="001E7B29" w:rsidRPr="006B5611" w:rsidRDefault="001E7B29" w:rsidP="00505070">
      <w:pPr>
        <w:pStyle w:val="ListParagraph"/>
        <w:numPr>
          <w:ilvl w:val="0"/>
          <w:numId w:val="8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izolarea exterioară a conductelor subterane cu benzi adezive aplicate la rece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la cald, tabelul</w:t>
      </w:r>
      <w:r w:rsidR="00CF0BC1" w:rsidRPr="006B5611">
        <w:rPr>
          <w:rFonts w:ascii="Times New Roman" w:hAnsi="Times New Roman" w:cs="Times New Roman"/>
          <w:sz w:val="24"/>
          <w:szCs w:val="24"/>
        </w:rPr>
        <w:t xml:space="preserve"> nr. </w:t>
      </w:r>
      <w:r w:rsidRPr="006B5611">
        <w:rPr>
          <w:rFonts w:ascii="Times New Roman" w:hAnsi="Times New Roman" w:cs="Times New Roman"/>
          <w:sz w:val="24"/>
          <w:szCs w:val="24"/>
        </w:rPr>
        <w:t>1</w:t>
      </w:r>
      <w:r w:rsidR="00A47913" w:rsidRPr="006B5611">
        <w:rPr>
          <w:rFonts w:ascii="Times New Roman" w:hAnsi="Times New Roman" w:cs="Times New Roman"/>
          <w:sz w:val="24"/>
          <w:szCs w:val="24"/>
        </w:rPr>
        <w:t>1</w:t>
      </w:r>
      <w:r w:rsidRPr="006B5611">
        <w:rPr>
          <w:rFonts w:ascii="Times New Roman" w:hAnsi="Times New Roman" w:cs="Times New Roman"/>
          <w:sz w:val="24"/>
          <w:szCs w:val="24"/>
        </w:rPr>
        <w:t>;</w:t>
      </w:r>
    </w:p>
    <w:p w14:paraId="7045A100" w14:textId="77777777" w:rsidR="00CF0BC1" w:rsidRPr="006B5611" w:rsidRDefault="001E7B29" w:rsidP="006274FE">
      <w:pPr>
        <w:pStyle w:val="ListParagraph"/>
        <w:numPr>
          <w:ilvl w:val="0"/>
          <w:numId w:val="8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izolarea exterioară a conductelor subterane cu materiale aplicate prin extrudare, tabelul nr. 1</w:t>
      </w:r>
      <w:r w:rsidR="00A47913" w:rsidRPr="006B5611">
        <w:rPr>
          <w:rFonts w:ascii="Times New Roman" w:hAnsi="Times New Roman" w:cs="Times New Roman"/>
          <w:sz w:val="24"/>
          <w:szCs w:val="24"/>
        </w:rPr>
        <w:t>2</w:t>
      </w:r>
      <w:r w:rsidRPr="006B5611">
        <w:rPr>
          <w:rFonts w:ascii="Times New Roman" w:hAnsi="Times New Roman" w:cs="Times New Roman"/>
          <w:sz w:val="24"/>
          <w:szCs w:val="24"/>
        </w:rPr>
        <w:t>.</w:t>
      </w:r>
    </w:p>
    <w:p w14:paraId="3A3E6946" w14:textId="77777777" w:rsidR="001E7B29" w:rsidRPr="006B5611" w:rsidRDefault="001E7B29" w:rsidP="001E7B29">
      <w:pPr>
        <w:pStyle w:val="ListParagraph"/>
        <w:tabs>
          <w:tab w:val="left" w:pos="993"/>
          <w:tab w:val="left" w:pos="1134"/>
        </w:tabs>
        <w:autoSpaceDE w:val="0"/>
        <w:autoSpaceDN w:val="0"/>
        <w:adjustRightInd w:val="0"/>
        <w:spacing w:after="0" w:line="360" w:lineRule="auto"/>
        <w:ind w:left="0"/>
        <w:jc w:val="right"/>
        <w:rPr>
          <w:rFonts w:ascii="Times New Roman" w:hAnsi="Times New Roman" w:cs="Times New Roman"/>
          <w:sz w:val="24"/>
          <w:szCs w:val="24"/>
        </w:rPr>
      </w:pPr>
      <w:r w:rsidRPr="006B5611">
        <w:rPr>
          <w:rFonts w:ascii="Times New Roman" w:hAnsi="Times New Roman" w:cs="Times New Roman"/>
          <w:sz w:val="24"/>
          <w:szCs w:val="24"/>
        </w:rPr>
        <w:t>Tabelul nr. 1</w:t>
      </w:r>
      <w:r w:rsidR="00A47913" w:rsidRPr="006B5611">
        <w:rPr>
          <w:rFonts w:ascii="Times New Roman" w:hAnsi="Times New Roman" w:cs="Times New Roman"/>
          <w:sz w:val="24"/>
          <w:szCs w:val="24"/>
        </w:rPr>
        <w:t>1</w:t>
      </w:r>
    </w:p>
    <w:tbl>
      <w:tblPr>
        <w:tblStyle w:val="TableGrid"/>
        <w:tblW w:w="0" w:type="auto"/>
        <w:tblLook w:val="04A0" w:firstRow="1" w:lastRow="0" w:firstColumn="1" w:lastColumn="0" w:noHBand="0" w:noVBand="1"/>
      </w:tblPr>
      <w:tblGrid>
        <w:gridCol w:w="1555"/>
        <w:gridCol w:w="6237"/>
        <w:gridCol w:w="2404"/>
      </w:tblGrid>
      <w:tr w:rsidR="001E7B29" w:rsidRPr="006B5611" w14:paraId="1264FA34" w14:textId="77777777" w:rsidTr="009C65D4">
        <w:tc>
          <w:tcPr>
            <w:tcW w:w="1555" w:type="dxa"/>
            <w:vMerge w:val="restart"/>
            <w:vAlign w:val="center"/>
          </w:tcPr>
          <w:p w14:paraId="0759680B"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b/>
                <w:sz w:val="24"/>
                <w:szCs w:val="24"/>
              </w:rPr>
            </w:pPr>
            <w:r w:rsidRPr="006B5611">
              <w:rPr>
                <w:rFonts w:ascii="Times New Roman" w:hAnsi="Times New Roman" w:cs="Times New Roman"/>
                <w:b/>
                <w:sz w:val="24"/>
                <w:szCs w:val="24"/>
              </w:rPr>
              <w:t>Tipul izola</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iei</w:t>
            </w:r>
          </w:p>
        </w:tc>
        <w:tc>
          <w:tcPr>
            <w:tcW w:w="6237" w:type="dxa"/>
            <w:vMerge w:val="restart"/>
            <w:vAlign w:val="center"/>
          </w:tcPr>
          <w:p w14:paraId="0BF917A9"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b/>
                <w:sz w:val="24"/>
                <w:szCs w:val="24"/>
              </w:rPr>
            </w:pPr>
            <w:r w:rsidRPr="006B5611">
              <w:rPr>
                <w:rFonts w:ascii="Times New Roman" w:hAnsi="Times New Roman" w:cs="Times New Roman"/>
                <w:b/>
                <w:sz w:val="24"/>
                <w:szCs w:val="24"/>
              </w:rPr>
              <w:t>Criterii de alegere a tipului de izola</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ie</w:t>
            </w:r>
          </w:p>
        </w:tc>
        <w:tc>
          <w:tcPr>
            <w:tcW w:w="2404" w:type="dxa"/>
          </w:tcPr>
          <w:p w14:paraId="6E0D6191"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b/>
                <w:sz w:val="24"/>
                <w:szCs w:val="24"/>
              </w:rPr>
            </w:pPr>
            <w:r w:rsidRPr="006B5611">
              <w:rPr>
                <w:rFonts w:ascii="Times New Roman" w:hAnsi="Times New Roman" w:cs="Times New Roman"/>
                <w:b/>
                <w:sz w:val="24"/>
                <w:szCs w:val="24"/>
              </w:rPr>
              <w:t>Grosimea minimă a sistemului de izolare</w:t>
            </w:r>
          </w:p>
        </w:tc>
      </w:tr>
      <w:tr w:rsidR="001E7B29" w:rsidRPr="006B5611" w14:paraId="1D30E93D" w14:textId="77777777" w:rsidTr="009C65D4">
        <w:tc>
          <w:tcPr>
            <w:tcW w:w="1555" w:type="dxa"/>
            <w:vMerge/>
          </w:tcPr>
          <w:p w14:paraId="46DF608D"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b/>
                <w:sz w:val="24"/>
                <w:szCs w:val="24"/>
              </w:rPr>
            </w:pPr>
          </w:p>
        </w:tc>
        <w:tc>
          <w:tcPr>
            <w:tcW w:w="6237" w:type="dxa"/>
            <w:vMerge/>
          </w:tcPr>
          <w:p w14:paraId="0287DBE4" w14:textId="77777777" w:rsidR="001E7B29" w:rsidRPr="006B5611" w:rsidRDefault="001E7B29"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b/>
                <w:sz w:val="24"/>
                <w:szCs w:val="24"/>
              </w:rPr>
            </w:pPr>
          </w:p>
        </w:tc>
        <w:tc>
          <w:tcPr>
            <w:tcW w:w="2404" w:type="dxa"/>
            <w:vAlign w:val="center"/>
          </w:tcPr>
          <w:p w14:paraId="310B6510" w14:textId="77777777" w:rsidR="001E7B29" w:rsidRPr="006B5611" w:rsidRDefault="001E7B29" w:rsidP="009C65D4">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[mm]</w:t>
            </w:r>
          </w:p>
        </w:tc>
      </w:tr>
      <w:tr w:rsidR="001E7B29" w:rsidRPr="006B5611" w14:paraId="1ACFBCA1" w14:textId="77777777" w:rsidTr="009C65D4">
        <w:tc>
          <w:tcPr>
            <w:tcW w:w="1555" w:type="dxa"/>
          </w:tcPr>
          <w:p w14:paraId="78708C25" w14:textId="77777777" w:rsidR="001E7B29" w:rsidRPr="006B5611" w:rsidRDefault="00A03D1C"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Normală </w:t>
            </w:r>
          </w:p>
        </w:tc>
        <w:tc>
          <w:tcPr>
            <w:tcW w:w="6237" w:type="dxa"/>
          </w:tcPr>
          <w:p w14:paraId="10BD501F" w14:textId="77777777" w:rsidR="001E7B29" w:rsidRPr="006B5611" w:rsidRDefault="00A03D1C"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Sol cu agresivitate mică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medie în clasa de stres A</w:t>
            </w:r>
          </w:p>
        </w:tc>
        <w:tc>
          <w:tcPr>
            <w:tcW w:w="2404" w:type="dxa"/>
          </w:tcPr>
          <w:p w14:paraId="49B75F4C" w14:textId="77777777" w:rsidR="001E7B29" w:rsidRPr="006B5611" w:rsidRDefault="00A03D1C"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1,60</w:t>
            </w:r>
          </w:p>
        </w:tc>
      </w:tr>
      <w:tr w:rsidR="001E7B29" w:rsidRPr="006B5611" w14:paraId="55D03F3D" w14:textId="77777777" w:rsidTr="009C65D4">
        <w:tc>
          <w:tcPr>
            <w:tcW w:w="1555" w:type="dxa"/>
            <w:vAlign w:val="center"/>
          </w:tcPr>
          <w:p w14:paraId="2E84340C" w14:textId="77777777" w:rsidR="001E7B29" w:rsidRPr="006B5611" w:rsidRDefault="00A03D1C" w:rsidP="009C65D4">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Întărită</w:t>
            </w:r>
          </w:p>
        </w:tc>
        <w:tc>
          <w:tcPr>
            <w:tcW w:w="6237" w:type="dxa"/>
          </w:tcPr>
          <w:p w14:paraId="20CD75BF" w14:textId="77777777" w:rsidR="00A03D1C" w:rsidRPr="006B5611" w:rsidRDefault="00A03D1C" w:rsidP="001E7B29">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 xml:space="preserve">Sol cu agresivitate mare; </w:t>
            </w:r>
          </w:p>
          <w:p w14:paraId="052ADB82" w14:textId="77777777" w:rsidR="001E7B29" w:rsidRPr="006B5611" w:rsidRDefault="00A03D1C" w:rsidP="00A03D1C">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lastRenderedPageBreak/>
              <w:t>Sol în clasa de stres B; teren greu; subtraversări de căi de comunica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în tub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intersec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cu cabluri sau alte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metalice îngropate</w:t>
            </w:r>
          </w:p>
        </w:tc>
        <w:tc>
          <w:tcPr>
            <w:tcW w:w="2404" w:type="dxa"/>
            <w:vAlign w:val="center"/>
          </w:tcPr>
          <w:p w14:paraId="5833C9C4" w14:textId="77777777" w:rsidR="001E7B29" w:rsidRPr="006B5611" w:rsidRDefault="00A03D1C" w:rsidP="00A03D1C">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lastRenderedPageBreak/>
              <w:t>2,30</w:t>
            </w:r>
          </w:p>
        </w:tc>
      </w:tr>
      <w:tr w:rsidR="001E7B29" w:rsidRPr="006B5611" w14:paraId="313AD895" w14:textId="77777777" w:rsidTr="009C65D4">
        <w:tc>
          <w:tcPr>
            <w:tcW w:w="1555" w:type="dxa"/>
            <w:vAlign w:val="center"/>
          </w:tcPr>
          <w:p w14:paraId="3116FB9A" w14:textId="77777777" w:rsidR="00A03D1C" w:rsidRPr="006B5611" w:rsidRDefault="00A03D1C" w:rsidP="009C65D4">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vertAlign w:val="superscript"/>
              </w:rPr>
            </w:pPr>
            <w:r w:rsidRPr="006B5611">
              <w:rPr>
                <w:rFonts w:ascii="Times New Roman" w:hAnsi="Times New Roman" w:cs="Times New Roman"/>
                <w:sz w:val="24"/>
                <w:szCs w:val="24"/>
              </w:rPr>
              <w:t>Foarte întărită</w:t>
            </w:r>
            <w:r w:rsidRPr="006B5611">
              <w:rPr>
                <w:rFonts w:ascii="Times New Roman" w:hAnsi="Times New Roman" w:cs="Times New Roman"/>
                <w:sz w:val="24"/>
                <w:szCs w:val="24"/>
                <w:vertAlign w:val="superscript"/>
              </w:rPr>
              <w:t>1)</w:t>
            </w:r>
          </w:p>
        </w:tc>
        <w:tc>
          <w:tcPr>
            <w:tcW w:w="6237" w:type="dxa"/>
          </w:tcPr>
          <w:p w14:paraId="59BF00C3" w14:textId="77777777" w:rsidR="001E7B29" w:rsidRPr="006B5611" w:rsidRDefault="009C65D4" w:rsidP="009C65D4">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Teren foarte greu; zone industriale; sol cu agresivitate foarte mare; sol în clasa de stres C; zone cu curen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de dispersie; subtraversări de râuri; subtraversări de căi de comunica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fără tub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subtraversări prin foraj orizontal; conducte cu </w:t>
            </w:r>
            <w:proofErr w:type="spellStart"/>
            <w:r w:rsidRPr="006B5611">
              <w:rPr>
                <w:rFonts w:ascii="Times New Roman" w:hAnsi="Times New Roman" w:cs="Times New Roman"/>
                <w:i/>
                <w:sz w:val="24"/>
                <w:szCs w:val="24"/>
              </w:rPr>
              <w:t>D</w:t>
            </w:r>
            <w:r w:rsidRPr="006B5611">
              <w:rPr>
                <w:rFonts w:ascii="Times New Roman" w:hAnsi="Times New Roman" w:cs="Times New Roman"/>
                <w:i/>
                <w:sz w:val="24"/>
                <w:szCs w:val="24"/>
                <w:vertAlign w:val="subscript"/>
              </w:rPr>
              <w:t>n</w:t>
            </w:r>
            <w:proofErr w:type="spellEnd"/>
            <w:r w:rsidRPr="006B5611">
              <w:rPr>
                <w:rFonts w:ascii="Times New Roman" w:hAnsi="Times New Roman" w:cs="Times New Roman"/>
                <w:sz w:val="24"/>
                <w:szCs w:val="24"/>
              </w:rPr>
              <w:t xml:space="preserve"> ≥ 600; conducte în clasa 3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4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p>
        </w:tc>
        <w:tc>
          <w:tcPr>
            <w:tcW w:w="2404" w:type="dxa"/>
            <w:vAlign w:val="center"/>
          </w:tcPr>
          <w:p w14:paraId="0F8D0D10" w14:textId="77777777" w:rsidR="001E7B29" w:rsidRPr="006B5611" w:rsidRDefault="009C65D4" w:rsidP="009C65D4">
            <w:pPr>
              <w:pStyle w:val="ListParagraph"/>
              <w:tabs>
                <w:tab w:val="left" w:pos="993"/>
                <w:tab w:val="left" w:pos="1134"/>
              </w:tabs>
              <w:autoSpaceDE w:val="0"/>
              <w:autoSpaceDN w:val="0"/>
              <w:adjustRightInd w:val="0"/>
              <w:spacing w:line="360" w:lineRule="auto"/>
              <w:ind w:left="0"/>
              <w:jc w:val="center"/>
              <w:rPr>
                <w:rFonts w:ascii="Times New Roman" w:hAnsi="Times New Roman" w:cs="Times New Roman"/>
                <w:sz w:val="24"/>
                <w:szCs w:val="24"/>
              </w:rPr>
            </w:pPr>
            <w:r w:rsidRPr="006B5611">
              <w:rPr>
                <w:rFonts w:ascii="Times New Roman" w:hAnsi="Times New Roman" w:cs="Times New Roman"/>
                <w:sz w:val="24"/>
                <w:szCs w:val="24"/>
              </w:rPr>
              <w:t>3,00</w:t>
            </w:r>
          </w:p>
        </w:tc>
      </w:tr>
    </w:tbl>
    <w:p w14:paraId="3993A7B1" w14:textId="77777777" w:rsidR="001E7B29" w:rsidRPr="006B5611" w:rsidRDefault="00A03D1C" w:rsidP="00A03D1C">
      <w:pPr>
        <w:tabs>
          <w:tab w:val="left" w:pos="993"/>
          <w:tab w:val="left" w:pos="1134"/>
        </w:tabs>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vertAlign w:val="superscript"/>
        </w:rPr>
        <w:t>1)</w:t>
      </w:r>
      <w:r w:rsidRPr="006B5611">
        <w:rPr>
          <w:rFonts w:ascii="Times New Roman" w:hAnsi="Times New Roman" w:cs="Times New Roman"/>
          <w:sz w:val="24"/>
          <w:szCs w:val="24"/>
        </w:rPr>
        <w:t xml:space="preserve"> La traversările executate prin foraj orizontal, prin PAC/PT, se prev</w:t>
      </w:r>
      <w:r w:rsidR="009C65D4" w:rsidRPr="006B5611">
        <w:rPr>
          <w:rFonts w:ascii="Times New Roman" w:hAnsi="Times New Roman" w:cs="Times New Roman"/>
          <w:sz w:val="24"/>
          <w:szCs w:val="24"/>
        </w:rPr>
        <w:t>ă</w:t>
      </w:r>
      <w:r w:rsidRPr="006B5611">
        <w:rPr>
          <w:rFonts w:ascii="Times New Roman" w:hAnsi="Times New Roman" w:cs="Times New Roman"/>
          <w:sz w:val="24"/>
          <w:szCs w:val="24"/>
        </w:rPr>
        <w:t>d măsuri suplimentare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 sistemului de izolare</w:t>
      </w:r>
      <w:r w:rsidR="00E34787" w:rsidRPr="006B5611">
        <w:rPr>
          <w:rFonts w:ascii="Times New Roman" w:hAnsi="Times New Roman" w:cs="Times New Roman"/>
          <w:sz w:val="24"/>
          <w:szCs w:val="24"/>
        </w:rPr>
        <w:t xml:space="preserve"> prin protec</w:t>
      </w:r>
      <w:r w:rsidR="00E4300C" w:rsidRPr="006B5611">
        <w:rPr>
          <w:rFonts w:ascii="Times New Roman" w:hAnsi="Times New Roman" w:cs="Times New Roman"/>
          <w:sz w:val="24"/>
          <w:szCs w:val="24"/>
        </w:rPr>
        <w:t>ț</w:t>
      </w:r>
      <w:r w:rsidR="00E34787" w:rsidRPr="006B5611">
        <w:rPr>
          <w:rFonts w:ascii="Times New Roman" w:hAnsi="Times New Roman" w:cs="Times New Roman"/>
          <w:sz w:val="24"/>
          <w:szCs w:val="24"/>
        </w:rPr>
        <w:t>ii mecanice</w:t>
      </w:r>
    </w:p>
    <w:p w14:paraId="709509CA" w14:textId="77777777" w:rsidR="009C65D4" w:rsidRPr="006B5611" w:rsidRDefault="009C65D4" w:rsidP="009C65D4">
      <w:pPr>
        <w:tabs>
          <w:tab w:val="left" w:pos="993"/>
          <w:tab w:val="left" w:pos="1134"/>
        </w:tabs>
        <w:autoSpaceDE w:val="0"/>
        <w:autoSpaceDN w:val="0"/>
        <w:adjustRightInd w:val="0"/>
        <w:spacing w:after="0" w:line="360" w:lineRule="auto"/>
        <w:jc w:val="right"/>
        <w:rPr>
          <w:rFonts w:ascii="Times New Roman" w:hAnsi="Times New Roman" w:cs="Times New Roman"/>
          <w:sz w:val="24"/>
          <w:szCs w:val="24"/>
        </w:rPr>
      </w:pPr>
      <w:r w:rsidRPr="006B5611">
        <w:rPr>
          <w:rFonts w:ascii="Times New Roman" w:hAnsi="Times New Roman" w:cs="Times New Roman"/>
          <w:sz w:val="24"/>
          <w:szCs w:val="24"/>
        </w:rPr>
        <w:t>Tabelul nr. 1</w:t>
      </w:r>
      <w:r w:rsidR="00A47913" w:rsidRPr="006B5611">
        <w:rPr>
          <w:rFonts w:ascii="Times New Roman" w:hAnsi="Times New Roman" w:cs="Times New Roman"/>
          <w:sz w:val="24"/>
          <w:szCs w:val="24"/>
        </w:rPr>
        <w:t>2</w:t>
      </w:r>
    </w:p>
    <w:tbl>
      <w:tblPr>
        <w:tblStyle w:val="TableGrid"/>
        <w:tblW w:w="0" w:type="auto"/>
        <w:tblLook w:val="04A0" w:firstRow="1" w:lastRow="0" w:firstColumn="1" w:lastColumn="0" w:noHBand="0" w:noVBand="1"/>
      </w:tblPr>
      <w:tblGrid>
        <w:gridCol w:w="1696"/>
        <w:gridCol w:w="3402"/>
        <w:gridCol w:w="2549"/>
        <w:gridCol w:w="2549"/>
      </w:tblGrid>
      <w:tr w:rsidR="00540010" w:rsidRPr="006B5611" w14:paraId="15ACDBFC" w14:textId="77777777" w:rsidTr="005C0B82">
        <w:tc>
          <w:tcPr>
            <w:tcW w:w="1696" w:type="dxa"/>
            <w:vMerge w:val="restart"/>
            <w:vAlign w:val="center"/>
          </w:tcPr>
          <w:p w14:paraId="20A57814"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b/>
                <w:sz w:val="24"/>
                <w:szCs w:val="24"/>
              </w:rPr>
            </w:pPr>
            <w:r w:rsidRPr="006B5611">
              <w:rPr>
                <w:rFonts w:ascii="Times New Roman" w:hAnsi="Times New Roman" w:cs="Times New Roman"/>
                <w:b/>
                <w:sz w:val="24"/>
                <w:szCs w:val="24"/>
              </w:rPr>
              <w:t>Tipul de izola</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ie</w:t>
            </w:r>
          </w:p>
        </w:tc>
        <w:tc>
          <w:tcPr>
            <w:tcW w:w="3402" w:type="dxa"/>
            <w:vMerge w:val="restart"/>
            <w:vAlign w:val="center"/>
          </w:tcPr>
          <w:p w14:paraId="06FC6E1C"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b/>
                <w:sz w:val="24"/>
                <w:szCs w:val="24"/>
              </w:rPr>
            </w:pPr>
            <w:r w:rsidRPr="006B5611">
              <w:rPr>
                <w:rFonts w:ascii="Times New Roman" w:hAnsi="Times New Roman" w:cs="Times New Roman"/>
                <w:b/>
                <w:sz w:val="24"/>
                <w:szCs w:val="24"/>
              </w:rPr>
              <w:t>Criterii de alegere a tipului de izola</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ie</w:t>
            </w:r>
          </w:p>
        </w:tc>
        <w:tc>
          <w:tcPr>
            <w:tcW w:w="2549" w:type="dxa"/>
          </w:tcPr>
          <w:p w14:paraId="1D18EFA8"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b/>
                <w:sz w:val="24"/>
                <w:szCs w:val="24"/>
              </w:rPr>
            </w:pPr>
            <w:r w:rsidRPr="006B5611">
              <w:rPr>
                <w:rFonts w:ascii="Times New Roman" w:hAnsi="Times New Roman" w:cs="Times New Roman"/>
                <w:b/>
                <w:sz w:val="24"/>
                <w:szCs w:val="24"/>
              </w:rPr>
              <w:t xml:space="preserve">Diametrul </w:t>
            </w:r>
            <w:r w:rsidR="00DA6E35" w:rsidRPr="006B5611">
              <w:rPr>
                <w:rFonts w:ascii="Times New Roman" w:hAnsi="Times New Roman" w:cs="Times New Roman"/>
                <w:b/>
                <w:sz w:val="24"/>
                <w:szCs w:val="24"/>
              </w:rPr>
              <w:t xml:space="preserve">nominal al </w:t>
            </w:r>
            <w:r w:rsidRPr="006B5611">
              <w:rPr>
                <w:rFonts w:ascii="Times New Roman" w:hAnsi="Times New Roman" w:cs="Times New Roman"/>
                <w:b/>
                <w:sz w:val="24"/>
                <w:szCs w:val="24"/>
              </w:rPr>
              <w:t>conductei</w:t>
            </w:r>
          </w:p>
          <w:p w14:paraId="60AEBE72"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b/>
                <w:i/>
                <w:sz w:val="24"/>
                <w:szCs w:val="24"/>
              </w:rPr>
            </w:pPr>
            <w:proofErr w:type="spellStart"/>
            <w:r w:rsidRPr="006B5611">
              <w:rPr>
                <w:rFonts w:ascii="Times New Roman" w:hAnsi="Times New Roman" w:cs="Times New Roman"/>
                <w:b/>
                <w:i/>
                <w:sz w:val="24"/>
                <w:szCs w:val="24"/>
              </w:rPr>
              <w:t>D</w:t>
            </w:r>
            <w:r w:rsidRPr="006B5611">
              <w:rPr>
                <w:rFonts w:ascii="Times New Roman" w:hAnsi="Times New Roman" w:cs="Times New Roman"/>
                <w:b/>
                <w:i/>
                <w:sz w:val="24"/>
                <w:szCs w:val="24"/>
                <w:vertAlign w:val="subscript"/>
              </w:rPr>
              <w:t>n</w:t>
            </w:r>
            <w:proofErr w:type="spellEnd"/>
          </w:p>
        </w:tc>
        <w:tc>
          <w:tcPr>
            <w:tcW w:w="2549" w:type="dxa"/>
          </w:tcPr>
          <w:p w14:paraId="2ACD0105"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b/>
                <w:sz w:val="24"/>
                <w:szCs w:val="24"/>
              </w:rPr>
            </w:pPr>
            <w:r w:rsidRPr="006B5611">
              <w:rPr>
                <w:rFonts w:ascii="Times New Roman" w:hAnsi="Times New Roman" w:cs="Times New Roman"/>
                <w:b/>
                <w:sz w:val="24"/>
                <w:szCs w:val="24"/>
              </w:rPr>
              <w:t>Grosimea minimă a sistemului de izolare</w:t>
            </w:r>
          </w:p>
        </w:tc>
      </w:tr>
      <w:tr w:rsidR="00540010" w:rsidRPr="006B5611" w14:paraId="139ABAD9" w14:textId="77777777" w:rsidTr="005C0B82">
        <w:tc>
          <w:tcPr>
            <w:tcW w:w="1696" w:type="dxa"/>
            <w:vMerge/>
          </w:tcPr>
          <w:p w14:paraId="23800ABF"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3402" w:type="dxa"/>
            <w:vMerge/>
          </w:tcPr>
          <w:p w14:paraId="0228FDB5"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2549" w:type="dxa"/>
          </w:tcPr>
          <w:p w14:paraId="7999C4B1"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[mm]</w:t>
            </w:r>
          </w:p>
        </w:tc>
        <w:tc>
          <w:tcPr>
            <w:tcW w:w="2549" w:type="dxa"/>
          </w:tcPr>
          <w:p w14:paraId="1B1BC67F"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[mm]</w:t>
            </w:r>
          </w:p>
        </w:tc>
      </w:tr>
      <w:tr w:rsidR="00540010" w:rsidRPr="006B5611" w14:paraId="49B063D5" w14:textId="77777777" w:rsidTr="005C0B82">
        <w:tc>
          <w:tcPr>
            <w:tcW w:w="1696" w:type="dxa"/>
            <w:vMerge w:val="restart"/>
            <w:vAlign w:val="center"/>
          </w:tcPr>
          <w:p w14:paraId="31FEDFF7"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Normală</w:t>
            </w:r>
          </w:p>
        </w:tc>
        <w:tc>
          <w:tcPr>
            <w:tcW w:w="3402" w:type="dxa"/>
            <w:vMerge w:val="restart"/>
            <w:vAlign w:val="center"/>
          </w:tcPr>
          <w:p w14:paraId="19E2C500"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 xml:space="preserve">Sol cu agresivitate mică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medie, cu clasa de stres A</w:t>
            </w:r>
          </w:p>
        </w:tc>
        <w:tc>
          <w:tcPr>
            <w:tcW w:w="2549" w:type="dxa"/>
          </w:tcPr>
          <w:p w14:paraId="2BAC424E"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&lt; 100</w:t>
            </w:r>
          </w:p>
        </w:tc>
        <w:tc>
          <w:tcPr>
            <w:tcW w:w="2549" w:type="dxa"/>
          </w:tcPr>
          <w:p w14:paraId="0A7871BF"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1,80</w:t>
            </w:r>
          </w:p>
        </w:tc>
      </w:tr>
      <w:tr w:rsidR="00540010" w:rsidRPr="006B5611" w14:paraId="5E6CDAA4" w14:textId="77777777" w:rsidTr="005C0B82">
        <w:tc>
          <w:tcPr>
            <w:tcW w:w="1696" w:type="dxa"/>
            <w:vMerge/>
          </w:tcPr>
          <w:p w14:paraId="0EF2CC1B"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3402" w:type="dxa"/>
            <w:vMerge/>
          </w:tcPr>
          <w:p w14:paraId="138CE69A"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2549" w:type="dxa"/>
          </w:tcPr>
          <w:p w14:paraId="1F775DAA"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100 - 150</w:t>
            </w:r>
          </w:p>
        </w:tc>
        <w:tc>
          <w:tcPr>
            <w:tcW w:w="2549" w:type="dxa"/>
          </w:tcPr>
          <w:p w14:paraId="415113AE"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2,00</w:t>
            </w:r>
          </w:p>
        </w:tc>
      </w:tr>
      <w:tr w:rsidR="00540010" w:rsidRPr="006B5611" w14:paraId="04D2D0CF" w14:textId="77777777" w:rsidTr="005C0B82">
        <w:tc>
          <w:tcPr>
            <w:tcW w:w="1696" w:type="dxa"/>
            <w:vMerge/>
          </w:tcPr>
          <w:p w14:paraId="110CBD04"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3402" w:type="dxa"/>
            <w:vMerge/>
          </w:tcPr>
          <w:p w14:paraId="30BC0A76"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2549" w:type="dxa"/>
          </w:tcPr>
          <w:p w14:paraId="38EA19B3"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250 - 500</w:t>
            </w:r>
          </w:p>
        </w:tc>
        <w:tc>
          <w:tcPr>
            <w:tcW w:w="2549" w:type="dxa"/>
          </w:tcPr>
          <w:p w14:paraId="07E8B0C9"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2,20</w:t>
            </w:r>
          </w:p>
        </w:tc>
      </w:tr>
      <w:tr w:rsidR="00540010" w:rsidRPr="006B5611" w14:paraId="10ED33B6" w14:textId="77777777" w:rsidTr="005C0B82">
        <w:tc>
          <w:tcPr>
            <w:tcW w:w="1696" w:type="dxa"/>
            <w:vMerge/>
          </w:tcPr>
          <w:p w14:paraId="26A15B1C"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3402" w:type="dxa"/>
            <w:vMerge/>
          </w:tcPr>
          <w:p w14:paraId="173106B5"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2549" w:type="dxa"/>
          </w:tcPr>
          <w:p w14:paraId="4EDB16CF"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500 - 800</w:t>
            </w:r>
          </w:p>
        </w:tc>
        <w:tc>
          <w:tcPr>
            <w:tcW w:w="2549" w:type="dxa"/>
          </w:tcPr>
          <w:p w14:paraId="4606E0DC"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2,50</w:t>
            </w:r>
          </w:p>
        </w:tc>
      </w:tr>
      <w:tr w:rsidR="00540010" w:rsidRPr="006B5611" w14:paraId="57B17024" w14:textId="77777777" w:rsidTr="005C0B82">
        <w:tc>
          <w:tcPr>
            <w:tcW w:w="1696" w:type="dxa"/>
            <w:vMerge/>
          </w:tcPr>
          <w:p w14:paraId="76E59425"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3402" w:type="dxa"/>
            <w:vMerge/>
          </w:tcPr>
          <w:p w14:paraId="60715723"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2549" w:type="dxa"/>
          </w:tcPr>
          <w:p w14:paraId="7728B1C1"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&gt;800</w:t>
            </w:r>
          </w:p>
        </w:tc>
        <w:tc>
          <w:tcPr>
            <w:tcW w:w="2549" w:type="dxa"/>
          </w:tcPr>
          <w:p w14:paraId="6F38235C" w14:textId="77777777" w:rsidR="00540010" w:rsidRPr="006B5611" w:rsidRDefault="00540010" w:rsidP="009C65D4">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3,00</w:t>
            </w:r>
          </w:p>
        </w:tc>
      </w:tr>
      <w:tr w:rsidR="00540010" w:rsidRPr="006B5611" w14:paraId="42A4E115" w14:textId="77777777" w:rsidTr="005C0B82">
        <w:tc>
          <w:tcPr>
            <w:tcW w:w="1696" w:type="dxa"/>
            <w:vMerge w:val="restart"/>
            <w:vAlign w:val="center"/>
          </w:tcPr>
          <w:p w14:paraId="4D27E853" w14:textId="107B5305"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Întărită</w:t>
            </w:r>
            <w:r w:rsidR="00606067" w:rsidRPr="006B5611">
              <w:rPr>
                <w:rFonts w:ascii="Times New Roman" w:hAnsi="Times New Roman" w:cs="Times New Roman"/>
                <w:sz w:val="24"/>
                <w:szCs w:val="24"/>
                <w:vertAlign w:val="superscript"/>
              </w:rPr>
              <w:t>1</w:t>
            </w:r>
            <w:r w:rsidRPr="006B5611">
              <w:rPr>
                <w:rFonts w:ascii="Times New Roman" w:hAnsi="Times New Roman" w:cs="Times New Roman"/>
                <w:sz w:val="24"/>
                <w:szCs w:val="24"/>
                <w:vertAlign w:val="superscript"/>
              </w:rPr>
              <w:t>)</w:t>
            </w:r>
          </w:p>
        </w:tc>
        <w:tc>
          <w:tcPr>
            <w:tcW w:w="3402" w:type="dxa"/>
            <w:vMerge w:val="restart"/>
            <w:vAlign w:val="center"/>
          </w:tcPr>
          <w:p w14:paraId="0F088A6D"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În toate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în care nu se utilizează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tip „normală”</w:t>
            </w:r>
          </w:p>
        </w:tc>
        <w:tc>
          <w:tcPr>
            <w:tcW w:w="2549" w:type="dxa"/>
          </w:tcPr>
          <w:p w14:paraId="55B33C02"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&lt; 100</w:t>
            </w:r>
          </w:p>
        </w:tc>
        <w:tc>
          <w:tcPr>
            <w:tcW w:w="2549" w:type="dxa"/>
          </w:tcPr>
          <w:p w14:paraId="5811EC58"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2,50</w:t>
            </w:r>
          </w:p>
        </w:tc>
      </w:tr>
      <w:tr w:rsidR="00540010" w:rsidRPr="006B5611" w14:paraId="04443B97" w14:textId="77777777" w:rsidTr="005C0B82">
        <w:tc>
          <w:tcPr>
            <w:tcW w:w="1696" w:type="dxa"/>
            <w:vMerge/>
          </w:tcPr>
          <w:p w14:paraId="4A5BB8CC"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3402" w:type="dxa"/>
            <w:vMerge/>
          </w:tcPr>
          <w:p w14:paraId="3BCD3F9A"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2549" w:type="dxa"/>
          </w:tcPr>
          <w:p w14:paraId="4C0DDA73"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100 - 150</w:t>
            </w:r>
          </w:p>
        </w:tc>
        <w:tc>
          <w:tcPr>
            <w:tcW w:w="2549" w:type="dxa"/>
          </w:tcPr>
          <w:p w14:paraId="4A825002"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2,70</w:t>
            </w:r>
          </w:p>
        </w:tc>
      </w:tr>
      <w:tr w:rsidR="00540010" w:rsidRPr="006B5611" w14:paraId="42E957D8" w14:textId="77777777" w:rsidTr="005C0B82">
        <w:tc>
          <w:tcPr>
            <w:tcW w:w="1696" w:type="dxa"/>
            <w:vMerge/>
          </w:tcPr>
          <w:p w14:paraId="48AEC1AF"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3402" w:type="dxa"/>
            <w:vMerge/>
          </w:tcPr>
          <w:p w14:paraId="73492865"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2549" w:type="dxa"/>
          </w:tcPr>
          <w:p w14:paraId="589F9204"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250 - 500</w:t>
            </w:r>
          </w:p>
        </w:tc>
        <w:tc>
          <w:tcPr>
            <w:tcW w:w="2549" w:type="dxa"/>
          </w:tcPr>
          <w:p w14:paraId="7CB18FDF"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2,90</w:t>
            </w:r>
          </w:p>
        </w:tc>
      </w:tr>
      <w:tr w:rsidR="00540010" w:rsidRPr="006B5611" w14:paraId="3448099D" w14:textId="77777777" w:rsidTr="005C0B82">
        <w:tc>
          <w:tcPr>
            <w:tcW w:w="1696" w:type="dxa"/>
            <w:vMerge/>
          </w:tcPr>
          <w:p w14:paraId="0CDBE0CC"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3402" w:type="dxa"/>
            <w:vMerge/>
          </w:tcPr>
          <w:p w14:paraId="6A4BB817"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2549" w:type="dxa"/>
          </w:tcPr>
          <w:p w14:paraId="75E23D38"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500 - 800</w:t>
            </w:r>
          </w:p>
        </w:tc>
        <w:tc>
          <w:tcPr>
            <w:tcW w:w="2549" w:type="dxa"/>
          </w:tcPr>
          <w:p w14:paraId="035378A5"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3,20</w:t>
            </w:r>
          </w:p>
        </w:tc>
      </w:tr>
      <w:tr w:rsidR="00540010" w:rsidRPr="006B5611" w14:paraId="4CA05E13" w14:textId="77777777" w:rsidTr="005C0B82">
        <w:tc>
          <w:tcPr>
            <w:tcW w:w="1696" w:type="dxa"/>
            <w:vMerge/>
          </w:tcPr>
          <w:p w14:paraId="4AA5A44D"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3402" w:type="dxa"/>
            <w:vMerge/>
          </w:tcPr>
          <w:p w14:paraId="4F9D0DC4"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p>
        </w:tc>
        <w:tc>
          <w:tcPr>
            <w:tcW w:w="2549" w:type="dxa"/>
          </w:tcPr>
          <w:p w14:paraId="5725F257"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&gt;800</w:t>
            </w:r>
          </w:p>
        </w:tc>
        <w:tc>
          <w:tcPr>
            <w:tcW w:w="2549" w:type="dxa"/>
          </w:tcPr>
          <w:p w14:paraId="65CEE126" w14:textId="77777777" w:rsidR="00540010" w:rsidRPr="006B5611" w:rsidRDefault="00540010" w:rsidP="00540010">
            <w:pPr>
              <w:tabs>
                <w:tab w:val="left" w:pos="993"/>
                <w:tab w:val="left" w:pos="1134"/>
              </w:tabs>
              <w:autoSpaceDE w:val="0"/>
              <w:autoSpaceDN w:val="0"/>
              <w:adjustRightInd w:val="0"/>
              <w:spacing w:line="360" w:lineRule="auto"/>
              <w:jc w:val="center"/>
              <w:rPr>
                <w:rFonts w:ascii="Times New Roman" w:hAnsi="Times New Roman" w:cs="Times New Roman"/>
                <w:sz w:val="24"/>
                <w:szCs w:val="24"/>
              </w:rPr>
            </w:pPr>
            <w:r w:rsidRPr="006B5611">
              <w:rPr>
                <w:rFonts w:ascii="Times New Roman" w:hAnsi="Times New Roman" w:cs="Times New Roman"/>
                <w:sz w:val="24"/>
                <w:szCs w:val="24"/>
              </w:rPr>
              <w:t>3,70</w:t>
            </w:r>
          </w:p>
        </w:tc>
      </w:tr>
    </w:tbl>
    <w:p w14:paraId="3F45CEA0" w14:textId="118D0FF5" w:rsidR="00540010" w:rsidRPr="006B5611" w:rsidRDefault="00606067" w:rsidP="00540010">
      <w:pPr>
        <w:tabs>
          <w:tab w:val="left" w:pos="993"/>
          <w:tab w:val="left" w:pos="1134"/>
        </w:tabs>
        <w:autoSpaceDE w:val="0"/>
        <w:autoSpaceDN w:val="0"/>
        <w:adjustRightInd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highlight w:val="yellow"/>
          <w:vertAlign w:val="superscript"/>
        </w:rPr>
        <w:t>1</w:t>
      </w:r>
      <w:r w:rsidR="00540010" w:rsidRPr="0043472C">
        <w:rPr>
          <w:rFonts w:ascii="Times New Roman" w:hAnsi="Times New Roman" w:cs="Times New Roman"/>
          <w:sz w:val="24"/>
          <w:szCs w:val="24"/>
          <w:highlight w:val="yellow"/>
          <w:vertAlign w:val="superscript"/>
        </w:rPr>
        <w:t>)</w:t>
      </w:r>
      <w:r w:rsidR="00540010" w:rsidRPr="006B5611">
        <w:rPr>
          <w:rFonts w:ascii="Times New Roman" w:hAnsi="Times New Roman" w:cs="Times New Roman"/>
          <w:sz w:val="24"/>
          <w:szCs w:val="24"/>
        </w:rPr>
        <w:t xml:space="preserve"> La traversările executate prin foraj orizontal, prin PAC/PT, se prevăd măsuri suplimentare de protec</w:t>
      </w:r>
      <w:r w:rsidR="00E4300C" w:rsidRPr="006B5611">
        <w:rPr>
          <w:rFonts w:ascii="Times New Roman" w:hAnsi="Times New Roman" w:cs="Times New Roman"/>
          <w:sz w:val="24"/>
          <w:szCs w:val="24"/>
        </w:rPr>
        <w:t>ț</w:t>
      </w:r>
      <w:r w:rsidR="00540010" w:rsidRPr="006B5611">
        <w:rPr>
          <w:rFonts w:ascii="Times New Roman" w:hAnsi="Times New Roman" w:cs="Times New Roman"/>
          <w:sz w:val="24"/>
          <w:szCs w:val="24"/>
        </w:rPr>
        <w:t>ie a sistemului de izolare</w:t>
      </w:r>
      <w:r w:rsidR="00E34787" w:rsidRPr="006B5611">
        <w:rPr>
          <w:rFonts w:ascii="Times New Roman" w:hAnsi="Times New Roman" w:cs="Times New Roman"/>
          <w:sz w:val="24"/>
          <w:szCs w:val="24"/>
        </w:rPr>
        <w:t xml:space="preserve"> prin protec</w:t>
      </w:r>
      <w:r w:rsidR="00E4300C" w:rsidRPr="006B5611">
        <w:rPr>
          <w:rFonts w:ascii="Times New Roman" w:hAnsi="Times New Roman" w:cs="Times New Roman"/>
          <w:sz w:val="24"/>
          <w:szCs w:val="24"/>
        </w:rPr>
        <w:t>ț</w:t>
      </w:r>
      <w:r w:rsidR="00E34787" w:rsidRPr="006B5611">
        <w:rPr>
          <w:rFonts w:ascii="Times New Roman" w:hAnsi="Times New Roman" w:cs="Times New Roman"/>
          <w:sz w:val="24"/>
          <w:szCs w:val="24"/>
        </w:rPr>
        <w:t>ii mecanice</w:t>
      </w:r>
    </w:p>
    <w:p w14:paraId="7414B427" w14:textId="77777777" w:rsidR="00DA6E35" w:rsidRPr="006B5611" w:rsidRDefault="00DA6E35" w:rsidP="00540010">
      <w:pPr>
        <w:tabs>
          <w:tab w:val="left" w:pos="993"/>
          <w:tab w:val="left" w:pos="1134"/>
        </w:tabs>
        <w:autoSpaceDE w:val="0"/>
        <w:autoSpaceDN w:val="0"/>
        <w:adjustRightInd w:val="0"/>
        <w:spacing w:after="0" w:line="360" w:lineRule="auto"/>
        <w:jc w:val="both"/>
        <w:rPr>
          <w:rFonts w:ascii="Times New Roman" w:hAnsi="Times New Roman" w:cs="Times New Roman"/>
          <w:sz w:val="24"/>
          <w:szCs w:val="24"/>
        </w:rPr>
      </w:pPr>
    </w:p>
    <w:p w14:paraId="595028D0" w14:textId="77777777" w:rsidR="00CF0BC1"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Prin </w:t>
      </w:r>
      <w:r w:rsidR="005C0B82" w:rsidRPr="006B5611">
        <w:rPr>
          <w:rFonts w:ascii="Times New Roman" w:hAnsi="Times New Roman" w:cs="Times New Roman"/>
          <w:sz w:val="24"/>
          <w:szCs w:val="24"/>
        </w:rPr>
        <w:t>PAC/PT</w:t>
      </w:r>
      <w:r w:rsidRPr="006B5611">
        <w:rPr>
          <w:rFonts w:ascii="Times New Roman" w:hAnsi="Times New Roman" w:cs="Times New Roman"/>
          <w:sz w:val="24"/>
          <w:szCs w:val="24"/>
        </w:rPr>
        <w:t xml:space="preserve"> pot fi prevăzute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alte sisteme de izolare care sunt atestate/agrementate tehnic conform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în vigoare.</w:t>
      </w:r>
    </w:p>
    <w:p w14:paraId="733A9C16" w14:textId="77777777" w:rsidR="005C0B82" w:rsidRPr="006B5611" w:rsidRDefault="005C0B82"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F0BC1" w:rsidRPr="006B5611">
        <w:rPr>
          <w:rFonts w:ascii="Times New Roman" w:hAnsi="Times New Roman" w:cs="Times New Roman"/>
          <w:sz w:val="24"/>
          <w:szCs w:val="24"/>
        </w:rPr>
        <w:t>Izola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ia conductelor la toate subtraversările de obstacole </w:t>
      </w:r>
      <w:r w:rsidRPr="006B5611">
        <w:rPr>
          <w:rFonts w:ascii="Times New Roman" w:hAnsi="Times New Roman" w:cs="Times New Roman"/>
          <w:sz w:val="24"/>
          <w:szCs w:val="24"/>
        </w:rPr>
        <w:t>este</w:t>
      </w:r>
      <w:r w:rsidR="00CF0BC1" w:rsidRPr="006B5611">
        <w:rPr>
          <w:rFonts w:ascii="Times New Roman" w:hAnsi="Times New Roman" w:cs="Times New Roman"/>
          <w:sz w:val="24"/>
          <w:szCs w:val="24"/>
        </w:rPr>
        <w:t xml:space="preserve"> cel pu</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in de tip „întărită”. </w:t>
      </w:r>
    </w:p>
    <w:p w14:paraId="2A82E0BE" w14:textId="77777777" w:rsidR="00CF0BC1" w:rsidRPr="006B5611" w:rsidRDefault="005C0B82" w:rsidP="005C0B82">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F0BC1" w:rsidRPr="006B5611">
        <w:rPr>
          <w:rFonts w:ascii="Times New Roman" w:hAnsi="Times New Roman" w:cs="Times New Roman"/>
          <w:sz w:val="24"/>
          <w:szCs w:val="24"/>
        </w:rPr>
        <w:t>Lungimea izola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iei stabilite depă</w:t>
      </w:r>
      <w:r w:rsidR="00F15A6F" w:rsidRPr="006B5611">
        <w:rPr>
          <w:rFonts w:ascii="Times New Roman" w:hAnsi="Times New Roman" w:cs="Times New Roman"/>
          <w:sz w:val="24"/>
          <w:szCs w:val="24"/>
        </w:rPr>
        <w:t>ș</w:t>
      </w:r>
      <w:r w:rsidR="00CF0BC1" w:rsidRPr="006B5611">
        <w:rPr>
          <w:rFonts w:ascii="Times New Roman" w:hAnsi="Times New Roman" w:cs="Times New Roman"/>
          <w:sz w:val="24"/>
          <w:szCs w:val="24"/>
        </w:rPr>
        <w:t>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w:t>
      </w:r>
      <w:r w:rsidR="00CF0BC1" w:rsidRPr="006B5611">
        <w:rPr>
          <w:rFonts w:ascii="Times New Roman" w:hAnsi="Times New Roman" w:cs="Times New Roman"/>
          <w:sz w:val="24"/>
          <w:szCs w:val="24"/>
        </w:rPr>
        <w:t xml:space="preserve"> cu 2</w:t>
      </w:r>
      <w:r w:rsidRPr="006B5611">
        <w:rPr>
          <w:rFonts w:ascii="Times New Roman" w:hAnsi="Times New Roman" w:cs="Times New Roman"/>
          <w:sz w:val="24"/>
          <w:szCs w:val="24"/>
        </w:rPr>
        <w:t xml:space="preserve">,00 m, de o parte </w:t>
      </w:r>
      <w:r w:rsidR="00F15A6F" w:rsidRPr="006B5611">
        <w:rPr>
          <w:rFonts w:ascii="Times New Roman" w:hAnsi="Times New Roman" w:cs="Times New Roman"/>
          <w:sz w:val="24"/>
          <w:szCs w:val="24"/>
        </w:rPr>
        <w:t>ș</w:t>
      </w:r>
      <w:r w:rsidR="00CF0BC1" w:rsidRPr="006B5611">
        <w:rPr>
          <w:rFonts w:ascii="Times New Roman" w:hAnsi="Times New Roman" w:cs="Times New Roman"/>
          <w:sz w:val="24"/>
          <w:szCs w:val="24"/>
        </w:rPr>
        <w:t>i de alta, lungimea traversării respective.</w:t>
      </w:r>
    </w:p>
    <w:p w14:paraId="79F4B076" w14:textId="77777777" w:rsidR="00A47913" w:rsidRPr="006B5611" w:rsidRDefault="005C0B82"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w:t>
      </w:r>
      <w:r w:rsidR="00A47913" w:rsidRPr="006B5611">
        <w:rPr>
          <w:rFonts w:ascii="Times New Roman" w:hAnsi="Times New Roman" w:cs="Times New Roman"/>
          <w:sz w:val="24"/>
          <w:szCs w:val="24"/>
        </w:rPr>
        <w:t>În cazul traversărilor supraterane, la ie</w:t>
      </w:r>
      <w:r w:rsidR="00F15A6F" w:rsidRPr="006B5611">
        <w:rPr>
          <w:rFonts w:ascii="Times New Roman" w:hAnsi="Times New Roman" w:cs="Times New Roman"/>
          <w:sz w:val="24"/>
          <w:szCs w:val="24"/>
        </w:rPr>
        <w:t>ș</w:t>
      </w:r>
      <w:r w:rsidR="00A47913" w:rsidRPr="006B5611">
        <w:rPr>
          <w:rFonts w:ascii="Times New Roman" w:hAnsi="Times New Roman" w:cs="Times New Roman"/>
          <w:sz w:val="24"/>
          <w:szCs w:val="24"/>
        </w:rPr>
        <w:t>irea din sol a conductei, pe conductă se aplică izola</w:t>
      </w:r>
      <w:r w:rsidR="00E4300C" w:rsidRPr="006B5611">
        <w:rPr>
          <w:rFonts w:ascii="Times New Roman" w:hAnsi="Times New Roman" w:cs="Times New Roman"/>
          <w:sz w:val="24"/>
          <w:szCs w:val="24"/>
        </w:rPr>
        <w:t>ț</w:t>
      </w:r>
      <w:r w:rsidR="00A47913" w:rsidRPr="006B5611">
        <w:rPr>
          <w:rFonts w:ascii="Times New Roman" w:hAnsi="Times New Roman" w:cs="Times New Roman"/>
          <w:sz w:val="24"/>
          <w:szCs w:val="24"/>
        </w:rPr>
        <w:t>ie de tip cel pu</w:t>
      </w:r>
      <w:r w:rsidR="00E4300C" w:rsidRPr="006B5611">
        <w:rPr>
          <w:rFonts w:ascii="Times New Roman" w:hAnsi="Times New Roman" w:cs="Times New Roman"/>
          <w:sz w:val="24"/>
          <w:szCs w:val="24"/>
        </w:rPr>
        <w:t>ț</w:t>
      </w:r>
      <w:r w:rsidR="00A47913" w:rsidRPr="006B5611">
        <w:rPr>
          <w:rFonts w:ascii="Times New Roman" w:hAnsi="Times New Roman" w:cs="Times New Roman"/>
          <w:sz w:val="24"/>
          <w:szCs w:val="24"/>
        </w:rPr>
        <w:t>in „întărită” pe o lungime de 0,50-1,00 m. Înainte de ie</w:t>
      </w:r>
      <w:r w:rsidR="00F15A6F" w:rsidRPr="006B5611">
        <w:rPr>
          <w:rFonts w:ascii="Times New Roman" w:hAnsi="Times New Roman" w:cs="Times New Roman"/>
          <w:sz w:val="24"/>
          <w:szCs w:val="24"/>
        </w:rPr>
        <w:t>ș</w:t>
      </w:r>
      <w:r w:rsidR="00A47913" w:rsidRPr="006B5611">
        <w:rPr>
          <w:rFonts w:ascii="Times New Roman" w:hAnsi="Times New Roman" w:cs="Times New Roman"/>
          <w:sz w:val="24"/>
          <w:szCs w:val="24"/>
        </w:rPr>
        <w:t>irea din sol izola</w:t>
      </w:r>
      <w:r w:rsidR="00E4300C" w:rsidRPr="006B5611">
        <w:rPr>
          <w:rFonts w:ascii="Times New Roman" w:hAnsi="Times New Roman" w:cs="Times New Roman"/>
          <w:sz w:val="24"/>
          <w:szCs w:val="24"/>
        </w:rPr>
        <w:t>ț</w:t>
      </w:r>
      <w:r w:rsidR="00A47913" w:rsidRPr="006B5611">
        <w:rPr>
          <w:rFonts w:ascii="Times New Roman" w:hAnsi="Times New Roman" w:cs="Times New Roman"/>
          <w:sz w:val="24"/>
          <w:szCs w:val="24"/>
        </w:rPr>
        <w:t>ia de tip cel pu</w:t>
      </w:r>
      <w:r w:rsidR="00E4300C" w:rsidRPr="006B5611">
        <w:rPr>
          <w:rFonts w:ascii="Times New Roman" w:hAnsi="Times New Roman" w:cs="Times New Roman"/>
          <w:sz w:val="24"/>
          <w:szCs w:val="24"/>
        </w:rPr>
        <w:t>ț</w:t>
      </w:r>
      <w:r w:rsidR="00336627" w:rsidRPr="006B5611">
        <w:rPr>
          <w:rFonts w:ascii="Times New Roman" w:hAnsi="Times New Roman" w:cs="Times New Roman"/>
          <w:sz w:val="24"/>
          <w:szCs w:val="24"/>
        </w:rPr>
        <w:t>in „</w:t>
      </w:r>
      <w:r w:rsidR="00A47913" w:rsidRPr="006B5611">
        <w:rPr>
          <w:rFonts w:ascii="Times New Roman" w:hAnsi="Times New Roman" w:cs="Times New Roman"/>
          <w:sz w:val="24"/>
          <w:szCs w:val="24"/>
        </w:rPr>
        <w:t>întărită”</w:t>
      </w:r>
      <w:r w:rsidR="00336627" w:rsidRPr="006B5611">
        <w:rPr>
          <w:rFonts w:ascii="Times New Roman" w:hAnsi="Times New Roman" w:cs="Times New Roman"/>
          <w:sz w:val="24"/>
          <w:szCs w:val="24"/>
        </w:rPr>
        <w:t xml:space="preserve"> </w:t>
      </w:r>
      <w:r w:rsidR="00A47913" w:rsidRPr="006B5611">
        <w:rPr>
          <w:rFonts w:ascii="Times New Roman" w:hAnsi="Times New Roman" w:cs="Times New Roman"/>
          <w:sz w:val="24"/>
          <w:szCs w:val="24"/>
        </w:rPr>
        <w:t xml:space="preserve">se aplică pe conductă </w:t>
      </w:r>
      <w:r w:rsidR="00F15A6F" w:rsidRPr="006B5611">
        <w:rPr>
          <w:rFonts w:ascii="Times New Roman" w:hAnsi="Times New Roman" w:cs="Times New Roman"/>
          <w:sz w:val="24"/>
          <w:szCs w:val="24"/>
        </w:rPr>
        <w:t>ș</w:t>
      </w:r>
      <w:r w:rsidR="00A47913" w:rsidRPr="006B5611">
        <w:rPr>
          <w:rFonts w:ascii="Times New Roman" w:hAnsi="Times New Roman" w:cs="Times New Roman"/>
          <w:sz w:val="24"/>
          <w:szCs w:val="24"/>
        </w:rPr>
        <w:t>i în sol până la prima curbă.</w:t>
      </w:r>
    </w:p>
    <w:p w14:paraId="3B229E19" w14:textId="77777777" w:rsidR="005C0B82" w:rsidRPr="006B5611" w:rsidRDefault="005C0B82" w:rsidP="005C0B82">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F0BC1" w:rsidRPr="006B5611">
        <w:rPr>
          <w:rFonts w:ascii="Times New Roman" w:hAnsi="Times New Roman" w:cs="Times New Roman"/>
          <w:sz w:val="24"/>
          <w:szCs w:val="24"/>
        </w:rPr>
        <w:t>Este obligatorie izolarea conductei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CF0BC1" w:rsidRPr="006B5611">
        <w:rPr>
          <w:rFonts w:ascii="Times New Roman" w:hAnsi="Times New Roman" w:cs="Times New Roman"/>
          <w:sz w:val="24"/>
          <w:szCs w:val="24"/>
        </w:rPr>
        <w:t xml:space="preserve"> de supor</w:t>
      </w:r>
      <w:r w:rsidR="002F15AD" w:rsidRPr="006B5611">
        <w:rPr>
          <w:rFonts w:ascii="Times New Roman" w:hAnsi="Times New Roman" w:cs="Times New Roman"/>
          <w:sz w:val="24"/>
          <w:szCs w:val="24"/>
        </w:rPr>
        <w:t>turile</w:t>
      </w:r>
      <w:r w:rsidR="00CF0BC1" w:rsidRPr="006B5611">
        <w:rPr>
          <w:rFonts w:ascii="Times New Roman" w:hAnsi="Times New Roman" w:cs="Times New Roman"/>
          <w:sz w:val="24"/>
          <w:szCs w:val="24"/>
        </w:rPr>
        <w:t xml:space="preserve"> de sprijin prin utilizarea de materiale electroizolante care s</w:t>
      </w:r>
      <w:r w:rsidRPr="006B5611">
        <w:rPr>
          <w:rFonts w:ascii="Times New Roman" w:hAnsi="Times New Roman" w:cs="Times New Roman"/>
          <w:sz w:val="24"/>
          <w:szCs w:val="24"/>
        </w:rPr>
        <w:t>ă</w:t>
      </w:r>
      <w:r w:rsidR="00CF0BC1" w:rsidRPr="006B5611">
        <w:rPr>
          <w:rFonts w:ascii="Times New Roman" w:hAnsi="Times New Roman" w:cs="Times New Roman"/>
          <w:sz w:val="24"/>
          <w:szCs w:val="24"/>
        </w:rPr>
        <w:t xml:space="preserve"> reziste sarcinilor mecanice </w:t>
      </w:r>
      <w:r w:rsidR="00F15A6F" w:rsidRPr="006B5611">
        <w:rPr>
          <w:rFonts w:ascii="Times New Roman" w:hAnsi="Times New Roman" w:cs="Times New Roman"/>
          <w:sz w:val="24"/>
          <w:szCs w:val="24"/>
        </w:rPr>
        <w:t>ș</w:t>
      </w:r>
      <w:r w:rsidR="00CF0BC1" w:rsidRPr="006B5611">
        <w:rPr>
          <w:rFonts w:ascii="Times New Roman" w:hAnsi="Times New Roman" w:cs="Times New Roman"/>
          <w:sz w:val="24"/>
          <w:szCs w:val="24"/>
        </w:rPr>
        <w:t>i condi</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iilor d</w:t>
      </w:r>
      <w:r w:rsidRPr="006B5611">
        <w:rPr>
          <w:rFonts w:ascii="Times New Roman" w:hAnsi="Times New Roman" w:cs="Times New Roman"/>
          <w:sz w:val="24"/>
          <w:szCs w:val="24"/>
        </w:rPr>
        <w:t>e mediu din zona în care se află</w:t>
      </w:r>
      <w:r w:rsidR="00CF0BC1" w:rsidRPr="006B5611">
        <w:rPr>
          <w:rFonts w:ascii="Times New Roman" w:hAnsi="Times New Roman" w:cs="Times New Roman"/>
          <w:sz w:val="24"/>
          <w:szCs w:val="24"/>
        </w:rPr>
        <w:t xml:space="preserve"> </w:t>
      </w:r>
      <w:proofErr w:type="spellStart"/>
      <w:r w:rsidR="00CF0BC1" w:rsidRPr="006B5611">
        <w:rPr>
          <w:rFonts w:ascii="Times New Roman" w:hAnsi="Times New Roman" w:cs="Times New Roman"/>
          <w:sz w:val="24"/>
          <w:szCs w:val="24"/>
        </w:rPr>
        <w:t>supratraversare</w:t>
      </w:r>
      <w:r w:rsidRPr="006B5611">
        <w:rPr>
          <w:rFonts w:ascii="Times New Roman" w:hAnsi="Times New Roman" w:cs="Times New Roman"/>
          <w:sz w:val="24"/>
          <w:szCs w:val="24"/>
        </w:rPr>
        <w:t>a</w:t>
      </w:r>
      <w:proofErr w:type="spellEnd"/>
      <w:r w:rsidR="00CF0BC1" w:rsidRPr="006B5611">
        <w:rPr>
          <w:rFonts w:ascii="Times New Roman" w:hAnsi="Times New Roman" w:cs="Times New Roman"/>
          <w:sz w:val="24"/>
          <w:szCs w:val="24"/>
        </w:rPr>
        <w:t>.</w:t>
      </w:r>
    </w:p>
    <w:p w14:paraId="3A17E90B" w14:textId="77777777" w:rsidR="00CF0BC1" w:rsidRPr="006B5611" w:rsidRDefault="005C0B82" w:rsidP="005C0B82">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w:t>
      </w:r>
      <w:r w:rsidR="00CF0BC1" w:rsidRPr="006B5611">
        <w:rPr>
          <w:rFonts w:ascii="Times New Roman" w:hAnsi="Times New Roman" w:cs="Times New Roman"/>
          <w:sz w:val="24"/>
          <w:szCs w:val="24"/>
        </w:rPr>
        <w:t xml:space="preserv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de izolare electrică</w:t>
      </w:r>
      <w:r w:rsidR="00CF0BC1" w:rsidRPr="006B5611">
        <w:rPr>
          <w:rFonts w:ascii="Times New Roman" w:hAnsi="Times New Roman" w:cs="Times New Roman"/>
          <w:sz w:val="24"/>
          <w:szCs w:val="24"/>
        </w:rPr>
        <w:t xml:space="preserve"> a materialului electroizolant folo</w:t>
      </w:r>
      <w:r w:rsidR="00803AC2" w:rsidRPr="006B5611">
        <w:rPr>
          <w:rFonts w:ascii="Times New Roman" w:hAnsi="Times New Roman" w:cs="Times New Roman"/>
          <w:sz w:val="24"/>
          <w:szCs w:val="24"/>
        </w:rPr>
        <w:t xml:space="preserve">sit </w:t>
      </w:r>
      <w:r w:rsidRPr="006B5611">
        <w:rPr>
          <w:rFonts w:ascii="Times New Roman" w:hAnsi="Times New Roman" w:cs="Times New Roman"/>
          <w:sz w:val="24"/>
          <w:szCs w:val="24"/>
        </w:rPr>
        <w:t>este</w:t>
      </w:r>
      <w:r w:rsidR="00803AC2" w:rsidRPr="006B5611">
        <w:rPr>
          <w:rFonts w:ascii="Times New Roman" w:hAnsi="Times New Roman" w:cs="Times New Roman"/>
          <w:sz w:val="24"/>
          <w:szCs w:val="24"/>
        </w:rPr>
        <w:t xml:space="preserve"> de minim</w:t>
      </w:r>
      <w:r w:rsidRPr="006B5611">
        <w:rPr>
          <w:rFonts w:ascii="Times New Roman" w:hAnsi="Times New Roman" w:cs="Times New Roman"/>
          <w:sz w:val="24"/>
          <w:szCs w:val="24"/>
        </w:rPr>
        <w:t>um</w:t>
      </w:r>
      <w:r w:rsidR="00803AC2" w:rsidRPr="006B5611">
        <w:rPr>
          <w:rFonts w:ascii="Times New Roman" w:hAnsi="Times New Roman" w:cs="Times New Roman"/>
          <w:sz w:val="24"/>
          <w:szCs w:val="24"/>
        </w:rPr>
        <w:t xml:space="preserve"> 2 MΩ</w:t>
      </w:r>
      <w:r w:rsidR="00A47913" w:rsidRPr="006B5611">
        <w:rPr>
          <w:rFonts w:ascii="Times New Roman" w:hAnsi="Times New Roman" w:cs="Times New Roman"/>
          <w:sz w:val="24"/>
          <w:szCs w:val="24"/>
        </w:rPr>
        <w:t xml:space="preserve"> la tensiunea de încercare de 500 V </w:t>
      </w:r>
      <w:proofErr w:type="spellStart"/>
      <w:r w:rsidR="00A47913" w:rsidRPr="006B5611">
        <w:rPr>
          <w:rFonts w:ascii="Times New Roman" w:hAnsi="Times New Roman" w:cs="Times New Roman"/>
          <w:sz w:val="24"/>
          <w:szCs w:val="24"/>
        </w:rPr>
        <w:t>c.a.</w:t>
      </w:r>
      <w:proofErr w:type="spellEnd"/>
      <w:r w:rsidR="00CF0BC1" w:rsidRPr="006B5611">
        <w:rPr>
          <w:rFonts w:ascii="Times New Roman" w:hAnsi="Times New Roman" w:cs="Times New Roman"/>
          <w:sz w:val="24"/>
          <w:szCs w:val="24"/>
        </w:rPr>
        <w:t>.</w:t>
      </w:r>
    </w:p>
    <w:p w14:paraId="42541B2B" w14:textId="453DBFAB" w:rsidR="00CF0BC1"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Este obligatorie izolarea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de sol a robinetelor pentru evitarea punerilor la pământ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00112963" w:rsidRPr="006B5611">
        <w:rPr>
          <w:rFonts w:ascii="Times New Roman" w:hAnsi="Times New Roman" w:cs="Times New Roman"/>
          <w:sz w:val="24"/>
          <w:szCs w:val="24"/>
        </w:rPr>
        <w:t xml:space="preserve">a </w:t>
      </w:r>
      <w:r w:rsidRPr="006B5611">
        <w:rPr>
          <w:rFonts w:ascii="Times New Roman" w:hAnsi="Times New Roman" w:cs="Times New Roman"/>
          <w:sz w:val="24"/>
          <w:szCs w:val="24"/>
        </w:rPr>
        <w:t>compromite</w:t>
      </w:r>
      <w:r w:rsidR="00112963" w:rsidRPr="006B5611">
        <w:rPr>
          <w:rFonts w:ascii="Times New Roman" w:hAnsi="Times New Roman" w:cs="Times New Roman"/>
          <w:sz w:val="24"/>
          <w:szCs w:val="24"/>
        </w:rPr>
        <w:t>rii</w:t>
      </w:r>
      <w:r w:rsidRPr="006B5611">
        <w:rPr>
          <w:rFonts w:ascii="Times New Roman" w:hAnsi="Times New Roman" w:cs="Times New Roman"/>
          <w:sz w:val="24"/>
          <w:szCs w:val="24"/>
        </w:rPr>
        <w:t xml:space="preserv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catodice aferent</w:t>
      </w:r>
      <w:r w:rsidR="005C0B82" w:rsidRPr="006B5611">
        <w:rPr>
          <w:rFonts w:ascii="Times New Roman" w:hAnsi="Times New Roman" w:cs="Times New Roman"/>
          <w:sz w:val="24"/>
          <w:szCs w:val="24"/>
        </w:rPr>
        <w:t>ă</w:t>
      </w:r>
      <w:r w:rsidRPr="006B5611">
        <w:rPr>
          <w:rFonts w:ascii="Times New Roman" w:hAnsi="Times New Roman" w:cs="Times New Roman"/>
          <w:sz w:val="24"/>
          <w:szCs w:val="24"/>
        </w:rPr>
        <w:t xml:space="preserve"> conductei pe care acestea sunt montate</w:t>
      </w:r>
      <w:r w:rsidR="00A47913"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00A47913" w:rsidRPr="006B5611">
        <w:rPr>
          <w:rFonts w:ascii="Times New Roman" w:hAnsi="Times New Roman" w:cs="Times New Roman"/>
          <w:sz w:val="24"/>
          <w:szCs w:val="24"/>
        </w:rPr>
        <w:t>i este obligatorie testarea continuită</w:t>
      </w:r>
      <w:r w:rsidR="00E4300C" w:rsidRPr="006B5611">
        <w:rPr>
          <w:rFonts w:ascii="Times New Roman" w:hAnsi="Times New Roman" w:cs="Times New Roman"/>
          <w:sz w:val="24"/>
          <w:szCs w:val="24"/>
        </w:rPr>
        <w:t>ț</w:t>
      </w:r>
      <w:r w:rsidR="00A47913" w:rsidRPr="006B5611">
        <w:rPr>
          <w:rFonts w:ascii="Times New Roman" w:hAnsi="Times New Roman" w:cs="Times New Roman"/>
          <w:sz w:val="24"/>
          <w:szCs w:val="24"/>
        </w:rPr>
        <w:t>ii izola</w:t>
      </w:r>
      <w:r w:rsidR="00E4300C" w:rsidRPr="006B5611">
        <w:rPr>
          <w:rFonts w:ascii="Times New Roman" w:hAnsi="Times New Roman" w:cs="Times New Roman"/>
          <w:sz w:val="24"/>
          <w:szCs w:val="24"/>
        </w:rPr>
        <w:t>ț</w:t>
      </w:r>
      <w:r w:rsidR="00A47913" w:rsidRPr="006B5611">
        <w:rPr>
          <w:rFonts w:ascii="Times New Roman" w:hAnsi="Times New Roman" w:cs="Times New Roman"/>
          <w:sz w:val="24"/>
          <w:szCs w:val="24"/>
        </w:rPr>
        <w:t>iei aplicate la tensiunea minimă de 15 kV</w:t>
      </w:r>
      <w:r w:rsidRPr="006B5611">
        <w:rPr>
          <w:rFonts w:ascii="Times New Roman" w:hAnsi="Times New Roman" w:cs="Times New Roman"/>
          <w:sz w:val="24"/>
          <w:szCs w:val="24"/>
        </w:rPr>
        <w:t>.</w:t>
      </w:r>
    </w:p>
    <w:p w14:paraId="2FA32819" w14:textId="77777777" w:rsidR="005C0B82"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Toate tipurile de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se aplic</w:t>
      </w:r>
      <w:r w:rsidR="005C0B82" w:rsidRPr="006B5611">
        <w:rPr>
          <w:rFonts w:ascii="Times New Roman" w:hAnsi="Times New Roman" w:cs="Times New Roman"/>
          <w:sz w:val="24"/>
          <w:szCs w:val="24"/>
        </w:rPr>
        <w:t>ă</w:t>
      </w:r>
      <w:r w:rsidRPr="006B5611">
        <w:rPr>
          <w:rFonts w:ascii="Times New Roman" w:hAnsi="Times New Roman" w:cs="Times New Roman"/>
          <w:sz w:val="24"/>
          <w:szCs w:val="24"/>
        </w:rPr>
        <w:t xml:space="preserve"> numai după cură</w:t>
      </w:r>
      <w:r w:rsidR="00E4300C" w:rsidRPr="006B5611">
        <w:rPr>
          <w:rFonts w:ascii="Times New Roman" w:hAnsi="Times New Roman" w:cs="Times New Roman"/>
          <w:sz w:val="24"/>
          <w:szCs w:val="24"/>
        </w:rPr>
        <w:t>ț</w:t>
      </w:r>
      <w:r w:rsidR="005C0B82" w:rsidRPr="006B5611">
        <w:rPr>
          <w:rFonts w:ascii="Times New Roman" w:hAnsi="Times New Roman" w:cs="Times New Roman"/>
          <w:sz w:val="24"/>
          <w:szCs w:val="24"/>
        </w:rPr>
        <w:t>a</w:t>
      </w:r>
      <w:r w:rsidRPr="006B5611">
        <w:rPr>
          <w:rFonts w:ascii="Times New Roman" w:hAnsi="Times New Roman" w:cs="Times New Roman"/>
          <w:sz w:val="24"/>
          <w:szCs w:val="24"/>
        </w:rPr>
        <w:t>rea</w:t>
      </w:r>
      <w:r w:rsidR="00A47913" w:rsidRPr="006B5611">
        <w:rPr>
          <w:rFonts w:ascii="Times New Roman" w:hAnsi="Times New Roman" w:cs="Times New Roman"/>
          <w:sz w:val="24"/>
          <w:szCs w:val="24"/>
        </w:rPr>
        <w:t xml:space="preserve"> prin sablare, conform prevederilor standardului specific</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degresarea conductei. </w:t>
      </w:r>
    </w:p>
    <w:p w14:paraId="21461B01" w14:textId="77777777" w:rsidR="00CF0BC1"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Izolarea anticorosivă exterioară a conductelor, inclusiv izolarea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antier a sudurilor, se </w:t>
      </w:r>
      <w:r w:rsidR="00514B1A" w:rsidRPr="006B5611">
        <w:rPr>
          <w:rFonts w:ascii="Times New Roman" w:hAnsi="Times New Roman" w:cs="Times New Roman"/>
          <w:sz w:val="24"/>
          <w:szCs w:val="24"/>
        </w:rPr>
        <w:t>realizează</w:t>
      </w:r>
      <w:r w:rsidRPr="006B5611">
        <w:rPr>
          <w:rFonts w:ascii="Times New Roman" w:hAnsi="Times New Roman" w:cs="Times New Roman"/>
          <w:sz w:val="24"/>
          <w:szCs w:val="24"/>
        </w:rPr>
        <w:t xml:space="preserve"> conform prevederilor din </w:t>
      </w:r>
      <w:r w:rsidR="00514B1A" w:rsidRPr="006B5611">
        <w:rPr>
          <w:rFonts w:ascii="Times New Roman" w:hAnsi="Times New Roman" w:cs="Times New Roman"/>
          <w:sz w:val="24"/>
          <w:szCs w:val="24"/>
        </w:rPr>
        <w:t>PAC/PT</w:t>
      </w:r>
      <w:r w:rsidRPr="006B5611">
        <w:rPr>
          <w:rFonts w:ascii="Times New Roman" w:hAnsi="Times New Roman" w:cs="Times New Roman"/>
          <w:sz w:val="24"/>
          <w:szCs w:val="24"/>
        </w:rPr>
        <w:t>.</w:t>
      </w:r>
    </w:p>
    <w:p w14:paraId="1986B9A0" w14:textId="77777777" w:rsidR="00CF0BC1"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Izolarea anticorosiv</w:t>
      </w:r>
      <w:r w:rsidR="00514B1A" w:rsidRPr="006B5611">
        <w:rPr>
          <w:rFonts w:ascii="Times New Roman" w:hAnsi="Times New Roman" w:cs="Times New Roman"/>
          <w:sz w:val="24"/>
          <w:szCs w:val="24"/>
        </w:rPr>
        <w:t>ă</w:t>
      </w:r>
      <w:r w:rsidRPr="006B5611">
        <w:rPr>
          <w:rFonts w:ascii="Times New Roman" w:hAnsi="Times New Roman" w:cs="Times New Roman"/>
          <w:sz w:val="24"/>
          <w:szCs w:val="24"/>
        </w:rPr>
        <w:t xml:space="preserve"> corespunzătoare conductelor presupune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următoarele 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608BF4CF" w14:textId="77777777" w:rsidR="00CF0BC1" w:rsidRPr="006B5611" w:rsidRDefault="00CF0BC1" w:rsidP="00505070">
      <w:pPr>
        <w:pStyle w:val="ListParagraph"/>
        <w:numPr>
          <w:ilvl w:val="0"/>
          <w:numId w:val="9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cură</w:t>
      </w:r>
      <w:r w:rsidR="00E4300C" w:rsidRPr="006B5611">
        <w:rPr>
          <w:rFonts w:ascii="Times New Roman" w:hAnsi="Times New Roman" w:cs="Times New Roman"/>
          <w:sz w:val="24"/>
          <w:szCs w:val="24"/>
        </w:rPr>
        <w:t>ț</w:t>
      </w:r>
      <w:r w:rsidR="00514B1A" w:rsidRPr="006B5611">
        <w:rPr>
          <w:rFonts w:ascii="Times New Roman" w:hAnsi="Times New Roman" w:cs="Times New Roman"/>
          <w:sz w:val="24"/>
          <w:szCs w:val="24"/>
        </w:rPr>
        <w:t>a</w:t>
      </w:r>
      <w:r w:rsidRPr="006B5611">
        <w:rPr>
          <w:rFonts w:ascii="Times New Roman" w:hAnsi="Times New Roman" w:cs="Times New Roman"/>
          <w:sz w:val="24"/>
          <w:szCs w:val="24"/>
        </w:rPr>
        <w:t xml:space="preserve">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evilor de rugină (care se realizează </w:t>
      </w:r>
      <w:r w:rsidR="00514B1A" w:rsidRPr="006B5611">
        <w:rPr>
          <w:rFonts w:ascii="Times New Roman" w:hAnsi="Times New Roman" w:cs="Times New Roman"/>
          <w:sz w:val="24"/>
          <w:szCs w:val="24"/>
        </w:rPr>
        <w:t xml:space="preserve">prin </w:t>
      </w:r>
      <w:r w:rsidRPr="006B5611">
        <w:rPr>
          <w:rFonts w:ascii="Times New Roman" w:hAnsi="Times New Roman" w:cs="Times New Roman"/>
          <w:sz w:val="24"/>
          <w:szCs w:val="24"/>
        </w:rPr>
        <w:t>sablare sau cu perii de sârmă), zgură, corpuri străine, grăsimi, etc.;</w:t>
      </w:r>
    </w:p>
    <w:p w14:paraId="743B8030" w14:textId="77777777" w:rsidR="00CF0BC1" w:rsidRPr="006B5611" w:rsidRDefault="00CF0BC1" w:rsidP="00505070">
      <w:pPr>
        <w:pStyle w:val="ListParagraph"/>
        <w:numPr>
          <w:ilvl w:val="0"/>
          <w:numId w:val="9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uscarea suprafe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ei exterioare 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w:t>
      </w:r>
    </w:p>
    <w:p w14:paraId="29B1AD39" w14:textId="77777777" w:rsidR="00CF0BC1" w:rsidRPr="006B5611" w:rsidRDefault="00CF0BC1" w:rsidP="00505070">
      <w:pPr>
        <w:pStyle w:val="ListParagraph"/>
        <w:numPr>
          <w:ilvl w:val="0"/>
          <w:numId w:val="9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aplicarea grundului/materialului adeziv corespunzător;</w:t>
      </w:r>
    </w:p>
    <w:p w14:paraId="204F19E2" w14:textId="77777777" w:rsidR="00993029" w:rsidRPr="006B5611" w:rsidRDefault="00993029" w:rsidP="00505070">
      <w:pPr>
        <w:pStyle w:val="ListParagraph"/>
        <w:numPr>
          <w:ilvl w:val="0"/>
          <w:numId w:val="9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nivelarea în dreptul cordoanelor de sudură sau a altor neregularită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p>
    <w:p w14:paraId="15A0B318" w14:textId="77777777" w:rsidR="00CF0BC1" w:rsidRPr="006B5611" w:rsidRDefault="00993029" w:rsidP="00505070">
      <w:pPr>
        <w:pStyle w:val="ListParagraph"/>
        <w:numPr>
          <w:ilvl w:val="0"/>
          <w:numId w:val="90"/>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aplicarea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anticorozive</w:t>
      </w:r>
      <w:r w:rsidR="00CF0BC1" w:rsidRPr="006B5611">
        <w:rPr>
          <w:rFonts w:ascii="Times New Roman" w:hAnsi="Times New Roman" w:cs="Times New Roman"/>
          <w:sz w:val="24"/>
          <w:szCs w:val="24"/>
        </w:rPr>
        <w:t>.</w:t>
      </w:r>
    </w:p>
    <w:p w14:paraId="510357D7" w14:textId="77777777" w:rsidR="00A47913" w:rsidRPr="006B5611" w:rsidRDefault="00514B1A"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E4300C" w:rsidRPr="006B5611">
        <w:rPr>
          <w:rFonts w:ascii="Times New Roman" w:hAnsi="Times New Roman" w:cs="Times New Roman"/>
          <w:sz w:val="24"/>
          <w:szCs w:val="24"/>
        </w:rPr>
        <w:t>Ț</w:t>
      </w:r>
      <w:r w:rsidR="00A47913" w:rsidRPr="006B5611">
        <w:rPr>
          <w:rFonts w:ascii="Times New Roman" w:hAnsi="Times New Roman" w:cs="Times New Roman"/>
          <w:sz w:val="24"/>
          <w:szCs w:val="24"/>
        </w:rPr>
        <w:t xml:space="preserve">evile izolate în fabrică sunt livrate pe </w:t>
      </w:r>
      <w:r w:rsidR="00F15A6F" w:rsidRPr="006B5611">
        <w:rPr>
          <w:rFonts w:ascii="Times New Roman" w:hAnsi="Times New Roman" w:cs="Times New Roman"/>
          <w:sz w:val="24"/>
          <w:szCs w:val="24"/>
        </w:rPr>
        <w:t>ș</w:t>
      </w:r>
      <w:r w:rsidR="00A47913" w:rsidRPr="006B5611">
        <w:rPr>
          <w:rFonts w:ascii="Times New Roman" w:hAnsi="Times New Roman" w:cs="Times New Roman"/>
          <w:sz w:val="24"/>
          <w:szCs w:val="24"/>
        </w:rPr>
        <w:t>antier înso</w:t>
      </w:r>
      <w:r w:rsidR="00E4300C" w:rsidRPr="006B5611">
        <w:rPr>
          <w:rFonts w:ascii="Times New Roman" w:hAnsi="Times New Roman" w:cs="Times New Roman"/>
          <w:sz w:val="24"/>
          <w:szCs w:val="24"/>
        </w:rPr>
        <w:t>ț</w:t>
      </w:r>
      <w:r w:rsidR="00A47913" w:rsidRPr="006B5611">
        <w:rPr>
          <w:rFonts w:ascii="Times New Roman" w:hAnsi="Times New Roman" w:cs="Times New Roman"/>
          <w:sz w:val="24"/>
          <w:szCs w:val="24"/>
        </w:rPr>
        <w:t>ite de buletine de încercări ale izola</w:t>
      </w:r>
      <w:r w:rsidR="00E4300C" w:rsidRPr="006B5611">
        <w:rPr>
          <w:rFonts w:ascii="Times New Roman" w:hAnsi="Times New Roman" w:cs="Times New Roman"/>
          <w:sz w:val="24"/>
          <w:szCs w:val="24"/>
        </w:rPr>
        <w:t>ț</w:t>
      </w:r>
      <w:r w:rsidR="00A47913" w:rsidRPr="006B5611">
        <w:rPr>
          <w:rFonts w:ascii="Times New Roman" w:hAnsi="Times New Roman" w:cs="Times New Roman"/>
          <w:sz w:val="24"/>
          <w:szCs w:val="24"/>
        </w:rPr>
        <w:t>iei emise de laboratoare specializate ale producătorului materialului tubular.</w:t>
      </w:r>
    </w:p>
    <w:p w14:paraId="084DAED2" w14:textId="77777777" w:rsidR="00A47913" w:rsidRPr="006B5611" w:rsidRDefault="00A47913" w:rsidP="00A47913">
      <w:pPr>
        <w:pStyle w:val="ListParagraph"/>
        <w:tabs>
          <w:tab w:val="left" w:pos="993"/>
          <w:tab w:val="left" w:pos="1134"/>
        </w:tabs>
        <w:autoSpaceDE w:val="0"/>
        <w:autoSpaceDN w:val="0"/>
        <w:adjustRightInd w:val="0"/>
        <w:spacing w:after="0" w:line="360" w:lineRule="auto"/>
        <w:ind w:left="0"/>
        <w:rPr>
          <w:rFonts w:ascii="Times New Roman" w:hAnsi="Times New Roman" w:cs="Times New Roman"/>
          <w:sz w:val="24"/>
          <w:szCs w:val="24"/>
        </w:rPr>
      </w:pPr>
      <w:r w:rsidRPr="006B5611">
        <w:rPr>
          <w:rFonts w:ascii="Times New Roman" w:hAnsi="Times New Roman" w:cs="Times New Roman"/>
          <w:sz w:val="24"/>
          <w:szCs w:val="24"/>
        </w:rPr>
        <w:t>(2) Verificarea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se realizează atât pentru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 preizolate,  izolate în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de izolare, cât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izolate pe traseul conductei.</w:t>
      </w:r>
    </w:p>
    <w:p w14:paraId="27386E5B" w14:textId="77777777" w:rsidR="00A47913" w:rsidRPr="006B5611" w:rsidRDefault="00A47913" w:rsidP="00A47913">
      <w:pPr>
        <w:tabs>
          <w:tab w:val="left" w:pos="993"/>
          <w:tab w:val="left" w:pos="1134"/>
        </w:tabs>
        <w:autoSpaceDE w:val="0"/>
        <w:autoSpaceDN w:val="0"/>
        <w:adjustRightInd w:val="0"/>
        <w:spacing w:after="0" w:line="360" w:lineRule="auto"/>
        <w:rPr>
          <w:rFonts w:ascii="Times New Roman" w:hAnsi="Times New Roman" w:cs="Times New Roman"/>
          <w:sz w:val="24"/>
          <w:szCs w:val="24"/>
        </w:rPr>
      </w:pPr>
      <w:r w:rsidRPr="006B5611">
        <w:rPr>
          <w:rFonts w:ascii="Times New Roman" w:hAnsi="Times New Roman" w:cs="Times New Roman"/>
          <w:sz w:val="24"/>
          <w:szCs w:val="24"/>
        </w:rPr>
        <w:t xml:space="preserve">(3)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antier se verifică următoarele caracteristici ale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aplicate:</w:t>
      </w:r>
    </w:p>
    <w:p w14:paraId="3AEE5826" w14:textId="77777777" w:rsidR="00A47913" w:rsidRPr="006B5611" w:rsidRDefault="00A47913" w:rsidP="008A560A">
      <w:pPr>
        <w:pStyle w:val="ListParagraph"/>
        <w:numPr>
          <w:ilvl w:val="0"/>
          <w:numId w:val="160"/>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aspectul;</w:t>
      </w:r>
    </w:p>
    <w:p w14:paraId="64B88165" w14:textId="77777777" w:rsidR="00A47913" w:rsidRPr="006B5611" w:rsidRDefault="00A47913" w:rsidP="008A560A">
      <w:pPr>
        <w:pStyle w:val="ListParagraph"/>
        <w:numPr>
          <w:ilvl w:val="0"/>
          <w:numId w:val="160"/>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grosimea;</w:t>
      </w:r>
    </w:p>
    <w:p w14:paraId="1548E67F" w14:textId="77777777" w:rsidR="00A47913" w:rsidRPr="006B5611" w:rsidRDefault="00A47913" w:rsidP="008A560A">
      <w:pPr>
        <w:pStyle w:val="ListParagraph"/>
        <w:numPr>
          <w:ilvl w:val="0"/>
          <w:numId w:val="160"/>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aderen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a la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eava suport din 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 sau între straturi succesive de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la cererea beneficiarului;</w:t>
      </w:r>
    </w:p>
    <w:p w14:paraId="28BF51B5" w14:textId="77777777" w:rsidR="00A47913" w:rsidRPr="006B5611" w:rsidRDefault="00A47913" w:rsidP="008A560A">
      <w:pPr>
        <w:pStyle w:val="ListParagraph"/>
        <w:numPr>
          <w:ilvl w:val="0"/>
          <w:numId w:val="160"/>
        </w:numPr>
        <w:autoSpaceDE w:val="0"/>
        <w:autoSpaceDN w:val="0"/>
        <w:adjustRightInd w:val="0"/>
        <w:spacing w:line="360" w:lineRule="auto"/>
        <w:ind w:left="0" w:firstLine="0"/>
        <w:rPr>
          <w:rFonts w:ascii="Times New Roman" w:hAnsi="Times New Roman" w:cs="Times New Roman"/>
          <w:sz w:val="24"/>
          <w:szCs w:val="24"/>
        </w:rPr>
      </w:pPr>
      <w:r w:rsidRPr="006B5611">
        <w:rPr>
          <w:rFonts w:ascii="Times New Roman" w:hAnsi="Times New Roman" w:cs="Times New Roman"/>
          <w:sz w:val="24"/>
          <w:szCs w:val="24"/>
        </w:rPr>
        <w:t>continuitatea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4EAE4FBD" w14:textId="77777777" w:rsidR="00CF0BC1" w:rsidRPr="006B5611" w:rsidRDefault="00A47913" w:rsidP="00A47913">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lastRenderedPageBreak/>
        <w:t>(4) Executantul are obliga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de a întocmi procesul verbal de lucrări ascunse, în care consemnează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verificarea calită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înainte de lansarea conductei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pentru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realizate după lansare.</w:t>
      </w:r>
    </w:p>
    <w:p w14:paraId="1035EE57" w14:textId="77777777" w:rsidR="00CF0BC1"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După punerea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a conductei este obligatorie verificarea calită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prin metode stabilite în </w:t>
      </w:r>
      <w:r w:rsidR="00183E7D" w:rsidRPr="006B5611">
        <w:rPr>
          <w:rFonts w:ascii="Times New Roman" w:hAnsi="Times New Roman" w:cs="Times New Roman"/>
          <w:sz w:val="24"/>
          <w:szCs w:val="24"/>
        </w:rPr>
        <w:t>PAC/PT</w:t>
      </w:r>
      <w:r w:rsidRPr="006B5611">
        <w:rPr>
          <w:rFonts w:ascii="Times New Roman" w:hAnsi="Times New Roman" w:cs="Times New Roman"/>
          <w:sz w:val="24"/>
          <w:szCs w:val="24"/>
        </w:rPr>
        <w:t>.</w:t>
      </w:r>
    </w:p>
    <w:p w14:paraId="00052992" w14:textId="77777777" w:rsidR="00183E7D" w:rsidRPr="006B5611" w:rsidRDefault="00183E7D" w:rsidP="00183E7D">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61186EB9" w14:textId="77777777" w:rsidR="00CF0BC1" w:rsidRPr="006B5611" w:rsidRDefault="00CF0BC1" w:rsidP="00505070">
      <w:pPr>
        <w:pStyle w:val="ListParagraph"/>
        <w:numPr>
          <w:ilvl w:val="0"/>
          <w:numId w:val="13"/>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Protec</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ia activă</w:t>
      </w:r>
    </w:p>
    <w:p w14:paraId="015CA141" w14:textId="77777777" w:rsidR="00183E7D" w:rsidRPr="006B5611" w:rsidRDefault="00183E7D"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F0BC1" w:rsidRPr="006B5611">
        <w:rPr>
          <w:rFonts w:ascii="Times New Roman" w:hAnsi="Times New Roman" w:cs="Times New Roman"/>
          <w:sz w:val="24"/>
          <w:szCs w:val="24"/>
        </w:rPr>
        <w:t>Toate conductele subterane</w:t>
      </w:r>
      <w:r w:rsidRPr="006B5611">
        <w:rPr>
          <w:rFonts w:ascii="Times New Roman" w:hAnsi="Times New Roman" w:cs="Times New Roman"/>
          <w:sz w:val="24"/>
          <w:szCs w:val="24"/>
        </w:rPr>
        <w:t>, din o</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w:t>
      </w:r>
      <w:r w:rsidR="00CF0BC1" w:rsidRPr="006B5611">
        <w:rPr>
          <w:rFonts w:ascii="Times New Roman" w:hAnsi="Times New Roman" w:cs="Times New Roman"/>
          <w:sz w:val="24"/>
          <w:szCs w:val="24"/>
        </w:rPr>
        <w:t xml:space="preserve"> se protejează catodic. </w:t>
      </w:r>
    </w:p>
    <w:p w14:paraId="59A2E71F" w14:textId="77777777" w:rsidR="00183E7D" w:rsidRPr="006B5611" w:rsidRDefault="00183E7D" w:rsidP="00183E7D">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F0BC1"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ia catodică</w:t>
      </w:r>
      <w:r w:rsidRPr="006B5611">
        <w:rPr>
          <w:rFonts w:ascii="Times New Roman" w:hAnsi="Times New Roman" w:cs="Times New Roman"/>
          <w:sz w:val="24"/>
          <w:szCs w:val="24"/>
        </w:rPr>
        <w:t>, prevăzută la alin. (1),</w:t>
      </w:r>
      <w:r w:rsidR="00CF0BC1" w:rsidRPr="006B5611">
        <w:rPr>
          <w:rFonts w:ascii="Times New Roman" w:hAnsi="Times New Roman" w:cs="Times New Roman"/>
          <w:sz w:val="24"/>
          <w:szCs w:val="24"/>
        </w:rPr>
        <w:t xml:space="preserve"> se realizează prin</w:t>
      </w:r>
      <w:r w:rsidRPr="006B5611">
        <w:rPr>
          <w:rFonts w:ascii="Times New Roman" w:hAnsi="Times New Roman" w:cs="Times New Roman"/>
          <w:sz w:val="24"/>
          <w:szCs w:val="24"/>
        </w:rPr>
        <w:t>:</w:t>
      </w:r>
    </w:p>
    <w:p w14:paraId="5989660E" w14:textId="77777777" w:rsidR="00183E7D" w:rsidRPr="006B5611" w:rsidRDefault="00CF0BC1" w:rsidP="00505070">
      <w:pPr>
        <w:pStyle w:val="ListParagraph"/>
        <w:numPr>
          <w:ilvl w:val="0"/>
          <w:numId w:val="9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catodică cu surse externe de curent sau </w:t>
      </w:r>
    </w:p>
    <w:p w14:paraId="071D0B92" w14:textId="77777777" w:rsidR="00183E7D" w:rsidRPr="006B5611" w:rsidRDefault="00CF0BC1" w:rsidP="00505070">
      <w:pPr>
        <w:pStyle w:val="ListParagraph"/>
        <w:numPr>
          <w:ilvl w:val="0"/>
          <w:numId w:val="91"/>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anozi galvanici. </w:t>
      </w:r>
    </w:p>
    <w:p w14:paraId="00518369" w14:textId="31FCC712" w:rsidR="00183E7D" w:rsidRPr="006B5611" w:rsidRDefault="00183E7D" w:rsidP="00183E7D">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CF0BC1" w:rsidRPr="006B5611">
        <w:rPr>
          <w:rFonts w:ascii="Times New Roman" w:hAnsi="Times New Roman" w:cs="Times New Roman"/>
          <w:sz w:val="24"/>
          <w:szCs w:val="24"/>
        </w:rPr>
        <w:t>La proiectarea instala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iilor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catodic</w:t>
      </w:r>
      <w:r w:rsidR="00112963" w:rsidRPr="006B5611">
        <w:rPr>
          <w:rFonts w:ascii="Times New Roman" w:hAnsi="Times New Roman" w:cs="Times New Roman"/>
          <w:sz w:val="24"/>
          <w:szCs w:val="24"/>
        </w:rPr>
        <w:t>ă</w:t>
      </w:r>
      <w:r w:rsidRPr="006B5611">
        <w:rPr>
          <w:rFonts w:ascii="Times New Roman" w:hAnsi="Times New Roman" w:cs="Times New Roman"/>
          <w:sz w:val="24"/>
          <w:szCs w:val="24"/>
        </w:rPr>
        <w:t xml:space="preserve"> a conductelor se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 seama de influen</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a reciproc</w:t>
      </w:r>
      <w:r w:rsidRPr="006B5611">
        <w:rPr>
          <w:rFonts w:ascii="Times New Roman" w:hAnsi="Times New Roman" w:cs="Times New Roman"/>
          <w:sz w:val="24"/>
          <w:szCs w:val="24"/>
        </w:rPr>
        <w:t>ă</w:t>
      </w:r>
      <w:r w:rsidR="00CF0BC1" w:rsidRPr="006B5611">
        <w:rPr>
          <w:rFonts w:ascii="Times New Roman" w:hAnsi="Times New Roman" w:cs="Times New Roman"/>
          <w:sz w:val="24"/>
          <w:szCs w:val="24"/>
        </w:rPr>
        <w:t xml:space="preserve"> a altor instala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ii protejate catodic din vecinătate. </w:t>
      </w:r>
    </w:p>
    <w:p w14:paraId="522AFC6E" w14:textId="77777777" w:rsidR="00CF0BC1" w:rsidRPr="006B5611" w:rsidRDefault="00183E7D" w:rsidP="00183E7D">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(4) </w:t>
      </w:r>
      <w:r w:rsidR="00CF0BC1" w:rsidRPr="006B5611">
        <w:rPr>
          <w:rFonts w:ascii="Times New Roman" w:hAnsi="Times New Roman" w:cs="Times New Roman"/>
          <w:sz w:val="24"/>
          <w:szCs w:val="24"/>
        </w:rPr>
        <w:t>La proiectarea instala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iei de protec</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ie catodică în zona în care există instala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ii similare pentru alte utilită</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 </w:t>
      </w:r>
      <w:r w:rsidRPr="006B5611">
        <w:rPr>
          <w:rFonts w:ascii="Times New Roman" w:hAnsi="Times New Roman" w:cs="Times New Roman"/>
          <w:sz w:val="24"/>
          <w:szCs w:val="24"/>
        </w:rPr>
        <w:t>este necesar de</w:t>
      </w:r>
      <w:r w:rsidR="00CF0BC1" w:rsidRPr="006B5611">
        <w:rPr>
          <w:rFonts w:ascii="Times New Roman" w:hAnsi="Times New Roman" w:cs="Times New Roman"/>
          <w:sz w:val="24"/>
          <w:szCs w:val="24"/>
        </w:rPr>
        <w:t xml:space="preserve"> solicitat acordul operatorului acestor instala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ii.</w:t>
      </w:r>
    </w:p>
    <w:p w14:paraId="5622E506" w14:textId="77777777" w:rsidR="00A47913" w:rsidRPr="006B5611" w:rsidRDefault="00A47913" w:rsidP="00A47913">
      <w:pPr>
        <w:pStyle w:val="ListParagraph"/>
        <w:autoSpaceDE w:val="0"/>
        <w:autoSpaceDN w:val="0"/>
        <w:adjustRightInd w:val="0"/>
        <w:spacing w:after="0" w:line="360" w:lineRule="auto"/>
        <w:ind w:left="0"/>
        <w:rPr>
          <w:rFonts w:ascii="Times New Roman" w:hAnsi="Times New Roman" w:cs="Times New Roman"/>
          <w:sz w:val="24"/>
          <w:szCs w:val="24"/>
        </w:rPr>
      </w:pPr>
      <w:r w:rsidRPr="006B5611">
        <w:rPr>
          <w:rFonts w:ascii="Times New Roman" w:hAnsi="Times New Roman" w:cs="Times New Roman"/>
          <w:sz w:val="24"/>
          <w:szCs w:val="24"/>
        </w:rPr>
        <w:t>(5)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tuturor echipamentelor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catodică este dată în coordonate Stereo 70 prin PT.</w:t>
      </w:r>
    </w:p>
    <w:p w14:paraId="13B8EFF9" w14:textId="00B4FDCC" w:rsidR="00A47913" w:rsidRPr="006B5611" w:rsidRDefault="00A47913" w:rsidP="00A47913">
      <w:pPr>
        <w:pStyle w:val="ListParagraph"/>
        <w:autoSpaceDE w:val="0"/>
        <w:autoSpaceDN w:val="0"/>
        <w:adjustRightInd w:val="0"/>
        <w:spacing w:after="0" w:line="360" w:lineRule="auto"/>
        <w:ind w:left="0"/>
        <w:rPr>
          <w:rFonts w:ascii="Times New Roman" w:hAnsi="Times New Roman" w:cs="Times New Roman"/>
          <w:b/>
          <w:sz w:val="24"/>
          <w:szCs w:val="24"/>
        </w:rPr>
      </w:pPr>
      <w:r w:rsidRPr="006B5611">
        <w:rPr>
          <w:rFonts w:ascii="Times New Roman" w:hAnsi="Times New Roman" w:cs="Times New Roman"/>
          <w:sz w:val="24"/>
          <w:szCs w:val="24"/>
        </w:rPr>
        <w:t>(6) După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conductei,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finală în coordonate Stereo 70 este transmisă beneficiarului.</w:t>
      </w:r>
    </w:p>
    <w:p w14:paraId="38DAE04D" w14:textId="77777777" w:rsidR="00CF0BC1" w:rsidRPr="006B5611" w:rsidRDefault="00183E7D"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F0BC1" w:rsidRPr="006B5611">
        <w:rPr>
          <w:rFonts w:ascii="Times New Roman" w:hAnsi="Times New Roman" w:cs="Times New Roman"/>
          <w:sz w:val="24"/>
          <w:szCs w:val="24"/>
        </w:rPr>
        <w:t>Proiectarea protec</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iei catodice se </w:t>
      </w:r>
      <w:r w:rsidRPr="006B5611">
        <w:rPr>
          <w:rFonts w:ascii="Times New Roman" w:hAnsi="Times New Roman" w:cs="Times New Roman"/>
          <w:sz w:val="24"/>
          <w:szCs w:val="24"/>
        </w:rPr>
        <w:t>realizează</w:t>
      </w:r>
      <w:r w:rsidR="00CF0BC1" w:rsidRPr="006B5611">
        <w:rPr>
          <w:rFonts w:ascii="Times New Roman" w:hAnsi="Times New Roman" w:cs="Times New Roman"/>
          <w:sz w:val="24"/>
          <w:szCs w:val="24"/>
        </w:rPr>
        <w:t xml:space="preserve"> astfel încât poten</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ialul conducta - sol, măsurat în orice punct accesibil al conductei, în momentul imediat următor întreruperii surselor de curent continuu</w:t>
      </w:r>
      <w:r w:rsidR="00803AC2" w:rsidRPr="006B5611">
        <w:rPr>
          <w:rFonts w:ascii="Times New Roman" w:hAnsi="Times New Roman" w:cs="Times New Roman"/>
          <w:sz w:val="24"/>
          <w:szCs w:val="24"/>
        </w:rPr>
        <w:t>, s</w:t>
      </w:r>
      <w:r w:rsidRPr="006B5611">
        <w:rPr>
          <w:rFonts w:ascii="Times New Roman" w:hAnsi="Times New Roman" w:cs="Times New Roman"/>
          <w:sz w:val="24"/>
          <w:szCs w:val="24"/>
        </w:rPr>
        <w:t>ă</w:t>
      </w:r>
      <w:r w:rsidR="00803AC2" w:rsidRPr="006B5611">
        <w:rPr>
          <w:rFonts w:ascii="Times New Roman" w:hAnsi="Times New Roman" w:cs="Times New Roman"/>
          <w:sz w:val="24"/>
          <w:szCs w:val="24"/>
        </w:rPr>
        <w:t xml:space="preserve"> fie cuprins între -1200mV </w:t>
      </w:r>
      <w:r w:rsidR="00F15A6F" w:rsidRPr="006B5611">
        <w:rPr>
          <w:rFonts w:ascii="Times New Roman" w:hAnsi="Times New Roman" w:cs="Times New Roman"/>
          <w:sz w:val="24"/>
          <w:szCs w:val="24"/>
        </w:rPr>
        <w:t>ș</w:t>
      </w:r>
      <w:r w:rsidR="00CF0BC1" w:rsidRPr="006B5611">
        <w:rPr>
          <w:rFonts w:ascii="Times New Roman" w:hAnsi="Times New Roman" w:cs="Times New Roman"/>
          <w:sz w:val="24"/>
          <w:szCs w:val="24"/>
        </w:rPr>
        <w:t>i - 850mV.</w:t>
      </w:r>
    </w:p>
    <w:p w14:paraId="3FDBB055" w14:textId="77777777" w:rsidR="00183E7D" w:rsidRPr="006B5611" w:rsidRDefault="00183E7D" w:rsidP="00632D12">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F0BC1" w:rsidRPr="006B5611">
        <w:rPr>
          <w:rFonts w:ascii="Times New Roman" w:hAnsi="Times New Roman" w:cs="Times New Roman"/>
          <w:sz w:val="24"/>
          <w:szCs w:val="24"/>
        </w:rPr>
        <w:t>Măsurările de poten</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ial conducta - sol se execut</w:t>
      </w:r>
      <w:r w:rsidRPr="006B5611">
        <w:rPr>
          <w:rFonts w:ascii="Times New Roman" w:hAnsi="Times New Roman" w:cs="Times New Roman"/>
          <w:sz w:val="24"/>
          <w:szCs w:val="24"/>
        </w:rPr>
        <w:t>ă</w:t>
      </w:r>
      <w:r w:rsidR="00CF0BC1" w:rsidRPr="006B5611">
        <w:rPr>
          <w:rFonts w:ascii="Times New Roman" w:hAnsi="Times New Roman" w:cs="Times New Roman"/>
          <w:sz w:val="24"/>
          <w:szCs w:val="24"/>
        </w:rPr>
        <w:t xml:space="preserve"> cu electrod nepolarizabil Cu</w:t>
      </w:r>
      <w:r w:rsidR="00B611BF" w:rsidRPr="006B5611">
        <w:rPr>
          <w:rStyle w:val="FootnoteReference"/>
          <w:rFonts w:ascii="Times New Roman" w:hAnsi="Times New Roman" w:cs="Times New Roman"/>
          <w:sz w:val="24"/>
          <w:szCs w:val="24"/>
        </w:rPr>
        <w:footnoteReference w:id="20"/>
      </w:r>
      <w:r w:rsidR="00CF0BC1" w:rsidRPr="006B5611">
        <w:rPr>
          <w:rFonts w:ascii="Times New Roman" w:hAnsi="Times New Roman" w:cs="Times New Roman"/>
          <w:sz w:val="24"/>
          <w:szCs w:val="24"/>
        </w:rPr>
        <w:t>/CuSO</w:t>
      </w:r>
      <w:r w:rsidR="00CF0BC1" w:rsidRPr="006B5611">
        <w:rPr>
          <w:rFonts w:ascii="Times New Roman" w:hAnsi="Times New Roman" w:cs="Times New Roman"/>
          <w:sz w:val="24"/>
          <w:szCs w:val="24"/>
          <w:vertAlign w:val="subscript"/>
        </w:rPr>
        <w:t>4</w:t>
      </w:r>
      <w:r w:rsidR="00B611BF" w:rsidRPr="006B5611">
        <w:rPr>
          <w:rStyle w:val="FootnoteReference"/>
          <w:rFonts w:ascii="Times New Roman" w:hAnsi="Times New Roman" w:cs="Times New Roman"/>
          <w:sz w:val="24"/>
          <w:szCs w:val="24"/>
        </w:rPr>
        <w:footnoteReference w:id="21"/>
      </w:r>
      <w:r w:rsidR="00CF0BC1" w:rsidRPr="006B5611">
        <w:rPr>
          <w:rFonts w:ascii="Times New Roman" w:hAnsi="Times New Roman" w:cs="Times New Roman"/>
          <w:sz w:val="24"/>
          <w:szCs w:val="24"/>
        </w:rPr>
        <w:t xml:space="preserve">. </w:t>
      </w:r>
    </w:p>
    <w:p w14:paraId="6A0875DB" w14:textId="77777777" w:rsidR="00CF0BC1"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catodică prin anozi galvanici (zinc, aluminiu, magneziu) se folose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 numai în cazurile în care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catodică cu sursă externă de curent este nerentabilă din punct de vedere economic.</w:t>
      </w:r>
    </w:p>
    <w:p w14:paraId="619E4F9D" w14:textId="77777777" w:rsidR="00CF0BC1"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catodică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legarea la pământ cu anozi galvanici trebuie s</w:t>
      </w:r>
      <w:r w:rsidR="00B72641" w:rsidRPr="006B5611">
        <w:rPr>
          <w:rFonts w:ascii="Times New Roman" w:hAnsi="Times New Roman" w:cs="Times New Roman"/>
          <w:sz w:val="24"/>
          <w:szCs w:val="24"/>
        </w:rPr>
        <w:t>ă</w:t>
      </w:r>
      <w:r w:rsidRPr="006B5611">
        <w:rPr>
          <w:rFonts w:ascii="Times New Roman" w:hAnsi="Times New Roman" w:cs="Times New Roman"/>
          <w:sz w:val="24"/>
          <w:szCs w:val="24"/>
        </w:rPr>
        <w:t xml:space="preserve"> asigure o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 dispersie mai mică de 10</w:t>
      </w:r>
      <w:r w:rsidR="00803AC2" w:rsidRPr="006B5611">
        <w:rPr>
          <w:rFonts w:ascii="Times New Roman" w:hAnsi="Times New Roman" w:cs="Times New Roman"/>
          <w:sz w:val="24"/>
          <w:szCs w:val="24"/>
        </w:rPr>
        <w:t xml:space="preserve"> Ω</w:t>
      </w:r>
      <w:r w:rsidRPr="006B5611">
        <w:rPr>
          <w:rFonts w:ascii="Times New Roman" w:hAnsi="Times New Roman" w:cs="Times New Roman"/>
          <w:sz w:val="24"/>
          <w:szCs w:val="24"/>
        </w:rPr>
        <w:t>.</w:t>
      </w:r>
    </w:p>
    <w:p w14:paraId="116119F2" w14:textId="77777777" w:rsidR="00CF0BC1" w:rsidRPr="006B5611" w:rsidRDefault="00A47913"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F0BC1" w:rsidRPr="006B5611">
        <w:rPr>
          <w:rFonts w:ascii="Times New Roman" w:hAnsi="Times New Roman" w:cs="Times New Roman"/>
          <w:sz w:val="24"/>
          <w:szCs w:val="24"/>
        </w:rPr>
        <w:t xml:space="preserve">La montarea anozilor galvanici se </w:t>
      </w:r>
      <w:r w:rsidR="00B72641" w:rsidRPr="006B5611">
        <w:rPr>
          <w:rFonts w:ascii="Times New Roman" w:hAnsi="Times New Roman" w:cs="Times New Roman"/>
          <w:sz w:val="24"/>
          <w:szCs w:val="24"/>
        </w:rPr>
        <w:t>ia</w:t>
      </w:r>
      <w:r w:rsidR="00CF0BC1" w:rsidRPr="006B5611">
        <w:rPr>
          <w:rFonts w:ascii="Times New Roman" w:hAnsi="Times New Roman" w:cs="Times New Roman"/>
          <w:sz w:val="24"/>
          <w:szCs w:val="24"/>
        </w:rPr>
        <w:t xml:space="preserve">u în considerare prevederile </w:t>
      </w:r>
      <w:r w:rsidR="00B72641" w:rsidRPr="006B5611">
        <w:rPr>
          <w:rFonts w:ascii="Times New Roman" w:hAnsi="Times New Roman" w:cs="Times New Roman"/>
          <w:sz w:val="24"/>
          <w:szCs w:val="24"/>
        </w:rPr>
        <w:t>legale în domeniu</w:t>
      </w:r>
      <w:r w:rsidR="00CF0BC1" w:rsidRPr="006B5611">
        <w:rPr>
          <w:rFonts w:ascii="Times New Roman" w:hAnsi="Times New Roman" w:cs="Times New Roman"/>
          <w:sz w:val="24"/>
          <w:szCs w:val="24"/>
        </w:rPr>
        <w:t>.</w:t>
      </w:r>
    </w:p>
    <w:p w14:paraId="552D1F92" w14:textId="77777777" w:rsidR="00A47913" w:rsidRPr="006B5611" w:rsidRDefault="00A47913" w:rsidP="00A47913">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 xml:space="preserve">(2) Anozii de zinc se montează pe conducte de diametru mic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lungime mică, pentru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temporară a conductelor sau pentru tuburi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3F2108E5" w14:textId="77777777" w:rsidR="00A47913" w:rsidRPr="006B5611" w:rsidRDefault="00A47913" w:rsidP="00A47913">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(3) Nu se utilizează simultan pe o conductă pentru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catodică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anozi galvanici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catodică cu injec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curent.</w:t>
      </w:r>
    </w:p>
    <w:p w14:paraId="715EFF66" w14:textId="437EF633" w:rsidR="00A47913" w:rsidRPr="006B5611" w:rsidRDefault="00A47913"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w:t>
      </w:r>
      <w:r w:rsidR="00CF0BC1" w:rsidRPr="006B5611">
        <w:rPr>
          <w:rFonts w:ascii="Times New Roman" w:hAnsi="Times New Roman" w:cs="Times New Roman"/>
          <w:sz w:val="24"/>
          <w:szCs w:val="24"/>
        </w:rPr>
        <w:t xml:space="preserve">Prin </w:t>
      </w:r>
      <w:r w:rsidR="00B72641" w:rsidRPr="006B5611">
        <w:rPr>
          <w:rFonts w:ascii="Times New Roman" w:hAnsi="Times New Roman" w:cs="Times New Roman"/>
          <w:sz w:val="24"/>
          <w:szCs w:val="24"/>
        </w:rPr>
        <w:t>PAC/PT</w:t>
      </w:r>
      <w:r w:rsidR="00CF0BC1" w:rsidRPr="006B5611">
        <w:rPr>
          <w:rFonts w:ascii="Times New Roman" w:hAnsi="Times New Roman" w:cs="Times New Roman"/>
          <w:sz w:val="24"/>
          <w:szCs w:val="24"/>
        </w:rPr>
        <w:t>, în func</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ie de calculele </w:t>
      </w:r>
      <w:proofErr w:type="spellStart"/>
      <w:r w:rsidR="00CF0BC1" w:rsidRPr="006B5611">
        <w:rPr>
          <w:rFonts w:ascii="Times New Roman" w:hAnsi="Times New Roman" w:cs="Times New Roman"/>
          <w:sz w:val="24"/>
          <w:szCs w:val="24"/>
        </w:rPr>
        <w:t>tehnico</w:t>
      </w:r>
      <w:proofErr w:type="spellEnd"/>
      <w:r w:rsidR="00CF0BC1" w:rsidRPr="006B5611">
        <w:rPr>
          <w:rFonts w:ascii="Times New Roman" w:hAnsi="Times New Roman" w:cs="Times New Roman"/>
          <w:sz w:val="24"/>
          <w:szCs w:val="24"/>
        </w:rPr>
        <w:t xml:space="preserve">-economice, </w:t>
      </w:r>
      <w:r w:rsidR="00112963" w:rsidRPr="006B5611">
        <w:rPr>
          <w:rFonts w:ascii="Times New Roman" w:hAnsi="Times New Roman" w:cs="Times New Roman"/>
          <w:sz w:val="24"/>
          <w:szCs w:val="24"/>
        </w:rPr>
        <w:t>sunt prevăzute</w:t>
      </w:r>
      <w:r w:rsidR="00CF0BC1" w:rsidRPr="006B5611">
        <w:rPr>
          <w:rFonts w:ascii="Times New Roman" w:hAnsi="Times New Roman" w:cs="Times New Roman"/>
          <w:sz w:val="24"/>
          <w:szCs w:val="24"/>
        </w:rPr>
        <w:t xml:space="preserve"> amplasarea sta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iilor de protec</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ie catodică </w:t>
      </w:r>
      <w:r w:rsidR="00F15A6F" w:rsidRPr="006B5611">
        <w:rPr>
          <w:rFonts w:ascii="Times New Roman" w:hAnsi="Times New Roman" w:cs="Times New Roman"/>
          <w:sz w:val="24"/>
          <w:szCs w:val="24"/>
        </w:rPr>
        <w:t>ș</w:t>
      </w:r>
      <w:r w:rsidR="00CF0BC1" w:rsidRPr="006B5611">
        <w:rPr>
          <w:rFonts w:ascii="Times New Roman" w:hAnsi="Times New Roman" w:cs="Times New Roman"/>
          <w:sz w:val="24"/>
          <w:szCs w:val="24"/>
        </w:rPr>
        <w:t>i tipul sursei externe de curent</w:t>
      </w:r>
      <w:r w:rsidR="00B72641" w:rsidRPr="006B5611">
        <w:rPr>
          <w:rFonts w:ascii="Times New Roman" w:hAnsi="Times New Roman" w:cs="Times New Roman"/>
          <w:sz w:val="24"/>
          <w:szCs w:val="24"/>
        </w:rPr>
        <w:t xml:space="preserve">, respectiv </w:t>
      </w:r>
      <w:r w:rsidR="00CF0BC1" w:rsidRPr="006B5611">
        <w:rPr>
          <w:rFonts w:ascii="Times New Roman" w:hAnsi="Times New Roman" w:cs="Times New Roman"/>
          <w:sz w:val="24"/>
          <w:szCs w:val="24"/>
        </w:rPr>
        <w:t>redresoare de tip manual sau automat, sau alte surse de tensiune continuă.</w:t>
      </w:r>
    </w:p>
    <w:p w14:paraId="6478CD76" w14:textId="4D1D9C74" w:rsidR="00A47913" w:rsidRPr="006B5611" w:rsidRDefault="00A47913" w:rsidP="00A47913">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catodică se proiectează pe cât posibil cu transmisia datelor la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posibilitate</w:t>
      </w:r>
      <w:r w:rsidR="00112963" w:rsidRPr="006B5611">
        <w:rPr>
          <w:rFonts w:ascii="Times New Roman" w:hAnsi="Times New Roman" w:cs="Times New Roman"/>
          <w:sz w:val="24"/>
          <w:szCs w:val="24"/>
        </w:rPr>
        <w:t>a</w:t>
      </w:r>
      <w:r w:rsidRPr="006B5611">
        <w:rPr>
          <w:rFonts w:ascii="Times New Roman" w:hAnsi="Times New Roman" w:cs="Times New Roman"/>
          <w:sz w:val="24"/>
          <w:szCs w:val="24"/>
        </w:rPr>
        <w:t xml:space="preserve"> de setare din dispecerate a parametrilor tehnici.</w:t>
      </w:r>
    </w:p>
    <w:p w14:paraId="096F06CE" w14:textId="77777777" w:rsidR="00CF0BC1"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Este obligatorie legarea la priza de pământare a cabinei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catodice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metalice conexe, valoarea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de dispersie fiind de maximum 4</w:t>
      </w:r>
      <w:r w:rsidR="00803AC2" w:rsidRPr="006B5611">
        <w:rPr>
          <w:rFonts w:ascii="Times New Roman" w:hAnsi="Times New Roman" w:cs="Times New Roman"/>
          <w:sz w:val="24"/>
          <w:szCs w:val="24"/>
        </w:rPr>
        <w:t xml:space="preserve"> Ω</w:t>
      </w:r>
      <w:r w:rsidRPr="006B5611">
        <w:rPr>
          <w:rFonts w:ascii="Times New Roman" w:hAnsi="Times New Roman" w:cs="Times New Roman"/>
          <w:sz w:val="24"/>
          <w:szCs w:val="24"/>
        </w:rPr>
        <w:t>.</w:t>
      </w:r>
    </w:p>
    <w:p w14:paraId="0364C5A3" w14:textId="77777777" w:rsidR="00B72641" w:rsidRPr="006B5611" w:rsidRDefault="00B7264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F0BC1" w:rsidRPr="006B5611">
        <w:rPr>
          <w:rFonts w:ascii="Times New Roman" w:hAnsi="Times New Roman" w:cs="Times New Roman"/>
          <w:sz w:val="24"/>
          <w:szCs w:val="24"/>
        </w:rPr>
        <w:t>Priza anodică se dimensionează pentru o durată de func</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ionare de cel pu</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in 20 de ani </w:t>
      </w:r>
      <w:r w:rsidR="00F15A6F" w:rsidRPr="006B5611">
        <w:rPr>
          <w:rFonts w:ascii="Times New Roman" w:hAnsi="Times New Roman" w:cs="Times New Roman"/>
          <w:sz w:val="24"/>
          <w:szCs w:val="24"/>
        </w:rPr>
        <w:t>ș</w:t>
      </w:r>
      <w:r w:rsidR="00CF0BC1" w:rsidRPr="006B5611">
        <w:rPr>
          <w:rFonts w:ascii="Times New Roman" w:hAnsi="Times New Roman" w:cs="Times New Roman"/>
          <w:sz w:val="24"/>
          <w:szCs w:val="24"/>
        </w:rPr>
        <w:t xml:space="preserve">i se amplasează conform </w:t>
      </w:r>
      <w:r w:rsidRPr="006B5611">
        <w:rPr>
          <w:rFonts w:ascii="Times New Roman" w:hAnsi="Times New Roman" w:cs="Times New Roman"/>
          <w:sz w:val="24"/>
          <w:szCs w:val="24"/>
        </w:rPr>
        <w:t>PAC/PT</w:t>
      </w:r>
      <w:r w:rsidR="00CF0BC1" w:rsidRPr="006B5611">
        <w:rPr>
          <w:rFonts w:ascii="Times New Roman" w:hAnsi="Times New Roman" w:cs="Times New Roman"/>
          <w:sz w:val="24"/>
          <w:szCs w:val="24"/>
        </w:rPr>
        <w:t>.</w:t>
      </w:r>
    </w:p>
    <w:p w14:paraId="4BFEA58D" w14:textId="77777777" w:rsidR="00CF0BC1" w:rsidRPr="006B5611" w:rsidRDefault="00B72641" w:rsidP="00B7264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w:t>
      </w:r>
      <w:r w:rsidR="00CF0BC1" w:rsidRPr="006B5611">
        <w:rPr>
          <w:rFonts w:ascii="Times New Roman" w:hAnsi="Times New Roman" w:cs="Times New Roman"/>
          <w:sz w:val="24"/>
          <w:szCs w:val="24"/>
        </w:rPr>
        <w:t xml:space="preserve"> La amplasare se îndeplin</w:t>
      </w:r>
      <w:r w:rsidRPr="006B5611">
        <w:rPr>
          <w:rFonts w:ascii="Times New Roman" w:hAnsi="Times New Roman" w:cs="Times New Roman"/>
          <w:sz w:val="24"/>
          <w:szCs w:val="24"/>
        </w:rPr>
        <w:t>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w:t>
      </w:r>
      <w:r w:rsidR="00CF0BC1" w:rsidRPr="006B5611">
        <w:rPr>
          <w:rFonts w:ascii="Times New Roman" w:hAnsi="Times New Roman" w:cs="Times New Roman"/>
          <w:sz w:val="24"/>
          <w:szCs w:val="24"/>
        </w:rPr>
        <w:t xml:space="preserve"> condi</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ia ca rezisten</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a de</w:t>
      </w:r>
      <w:r w:rsidR="00803AC2" w:rsidRPr="006B5611">
        <w:rPr>
          <w:rFonts w:ascii="Times New Roman" w:hAnsi="Times New Roman" w:cs="Times New Roman"/>
          <w:sz w:val="24"/>
          <w:szCs w:val="24"/>
        </w:rPr>
        <w:t xml:space="preserve"> dispersie să fie de maximum 1 Ω</w:t>
      </w:r>
      <w:r w:rsidR="00CF0BC1" w:rsidRPr="006B5611">
        <w:rPr>
          <w:rFonts w:ascii="Times New Roman" w:hAnsi="Times New Roman" w:cs="Times New Roman"/>
          <w:sz w:val="24"/>
          <w:szCs w:val="24"/>
        </w:rPr>
        <w:t>.</w:t>
      </w:r>
    </w:p>
    <w:p w14:paraId="0321F9ED" w14:textId="77777777" w:rsidR="00A47913" w:rsidRPr="006B5611" w:rsidRDefault="00A47913" w:rsidP="00A47913">
      <w:pPr>
        <w:pStyle w:val="ListParagraph"/>
        <w:autoSpaceDE w:val="0"/>
        <w:autoSpaceDN w:val="0"/>
        <w:adjustRightInd w:val="0"/>
        <w:spacing w:line="360" w:lineRule="auto"/>
        <w:ind w:left="0"/>
        <w:rPr>
          <w:rFonts w:ascii="Times New Roman" w:hAnsi="Times New Roman" w:cs="Times New Roman"/>
          <w:sz w:val="24"/>
          <w:szCs w:val="24"/>
        </w:rPr>
      </w:pPr>
      <w:r w:rsidRPr="006B5611">
        <w:rPr>
          <w:rFonts w:ascii="Times New Roman" w:hAnsi="Times New Roman" w:cs="Times New Roman"/>
          <w:sz w:val="24"/>
          <w:szCs w:val="24"/>
        </w:rPr>
        <w:t>(3) În cazuri bine justificate se pot admite prin PAC/PT valori ale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de dispersie de până la 3 Ω.</w:t>
      </w:r>
    </w:p>
    <w:p w14:paraId="497DBB8F" w14:textId="77777777" w:rsidR="00CF0BC1"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Prin proiectare se prevăd măsuri suplimentare pentru reducerea influen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curen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de dispersie asupra structurilor învecinate.</w:t>
      </w:r>
    </w:p>
    <w:p w14:paraId="77913B35" w14:textId="2E1FD3BB" w:rsidR="00CF0BC1"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Prizele de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 se montează la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cuprinse între 500</w:t>
      </w:r>
      <w:r w:rsidR="00B72641" w:rsidRPr="006B5611">
        <w:rPr>
          <w:rFonts w:ascii="Times New Roman" w:hAnsi="Times New Roman" w:cs="Times New Roman"/>
          <w:sz w:val="24"/>
          <w:szCs w:val="24"/>
        </w:rPr>
        <w:t xml:space="preserve">,00 – </w:t>
      </w:r>
      <w:r w:rsidRPr="006B5611">
        <w:rPr>
          <w:rFonts w:ascii="Times New Roman" w:hAnsi="Times New Roman" w:cs="Times New Roman"/>
          <w:sz w:val="24"/>
          <w:szCs w:val="24"/>
        </w:rPr>
        <w:t>1000</w:t>
      </w:r>
      <w:r w:rsidR="00B72641" w:rsidRPr="006B5611">
        <w:rPr>
          <w:rFonts w:ascii="Times New Roman" w:hAnsi="Times New Roman" w:cs="Times New Roman"/>
          <w:sz w:val="24"/>
          <w:szCs w:val="24"/>
        </w:rPr>
        <w:t>,00</w:t>
      </w:r>
      <w:r w:rsidRPr="006B5611">
        <w:rPr>
          <w:rFonts w:ascii="Times New Roman" w:hAnsi="Times New Roman" w:cs="Times New Roman"/>
          <w:sz w:val="24"/>
          <w:szCs w:val="24"/>
        </w:rPr>
        <w:t xml:space="preserve"> m de-a lungul traseului conductei, </w:t>
      </w:r>
      <w:r w:rsidR="00112963" w:rsidRPr="006B5611">
        <w:rPr>
          <w:rFonts w:ascii="Times New Roman" w:hAnsi="Times New Roman" w:cs="Times New Roman"/>
          <w:sz w:val="24"/>
          <w:szCs w:val="24"/>
        </w:rPr>
        <w:t xml:space="preserve">în </w:t>
      </w:r>
      <w:r w:rsidRPr="006B5611">
        <w:rPr>
          <w:rFonts w:ascii="Times New Roman" w:hAnsi="Times New Roman" w:cs="Times New Roman"/>
          <w:sz w:val="24"/>
          <w:szCs w:val="24"/>
        </w:rPr>
        <w:t>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din teren,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la cel mult 1</w:t>
      </w:r>
      <w:r w:rsidR="00B72641" w:rsidRPr="006B5611">
        <w:rPr>
          <w:rFonts w:ascii="Times New Roman" w:hAnsi="Times New Roman" w:cs="Times New Roman"/>
          <w:sz w:val="24"/>
          <w:szCs w:val="24"/>
        </w:rPr>
        <w:t xml:space="preserve">,00 </w:t>
      </w:r>
      <w:r w:rsidRPr="006B5611">
        <w:rPr>
          <w:rFonts w:ascii="Times New Roman" w:hAnsi="Times New Roman" w:cs="Times New Roman"/>
          <w:sz w:val="24"/>
          <w:szCs w:val="24"/>
        </w:rPr>
        <w:t>m lateral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 conductă.</w:t>
      </w:r>
    </w:p>
    <w:p w14:paraId="1999646E" w14:textId="06E72828" w:rsidR="00B72641" w:rsidRPr="006B5611" w:rsidRDefault="00B7264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F0BC1" w:rsidRPr="006B5611">
        <w:rPr>
          <w:rFonts w:ascii="Times New Roman" w:hAnsi="Times New Roman" w:cs="Times New Roman"/>
          <w:sz w:val="24"/>
          <w:szCs w:val="24"/>
        </w:rPr>
        <w:t>Toate por</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iunile aeriene ale conductei se protejează contra descărcărilor electrice prin legare la pământ</w:t>
      </w:r>
      <w:r w:rsidRPr="006B5611">
        <w:rPr>
          <w:rFonts w:ascii="Times New Roman" w:hAnsi="Times New Roman" w:cs="Times New Roman"/>
          <w:sz w:val="24"/>
          <w:szCs w:val="24"/>
        </w:rPr>
        <w:t>,</w:t>
      </w:r>
      <w:r w:rsidR="00CF0BC1" w:rsidRPr="006B5611">
        <w:rPr>
          <w:rFonts w:ascii="Times New Roman" w:hAnsi="Times New Roman" w:cs="Times New Roman"/>
          <w:sz w:val="24"/>
          <w:szCs w:val="24"/>
        </w:rPr>
        <w:t xml:space="preserve"> prin intermediul unor instala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ii compatibile cu protec</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ia catodic</w:t>
      </w:r>
      <w:r w:rsidR="00112963" w:rsidRPr="006B5611">
        <w:rPr>
          <w:rFonts w:ascii="Times New Roman" w:hAnsi="Times New Roman" w:cs="Times New Roman"/>
          <w:sz w:val="24"/>
          <w:szCs w:val="24"/>
        </w:rPr>
        <w:t>ă</w:t>
      </w:r>
      <w:r w:rsidR="00CF0BC1" w:rsidRPr="006B5611">
        <w:rPr>
          <w:rFonts w:ascii="Times New Roman" w:hAnsi="Times New Roman" w:cs="Times New Roman"/>
          <w:sz w:val="24"/>
          <w:szCs w:val="24"/>
        </w:rPr>
        <w:t xml:space="preserve">. </w:t>
      </w:r>
    </w:p>
    <w:p w14:paraId="2CAE9353" w14:textId="77777777" w:rsidR="00B72641" w:rsidRPr="006B5611" w:rsidRDefault="00B72641" w:rsidP="00B7264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F0BC1" w:rsidRPr="006B5611">
        <w:rPr>
          <w:rFonts w:ascii="Times New Roman" w:hAnsi="Times New Roman" w:cs="Times New Roman"/>
          <w:sz w:val="24"/>
          <w:szCs w:val="24"/>
        </w:rPr>
        <w:t>În cazul traversărilor aeriene cu lungimi mai mari de 25</w:t>
      </w:r>
      <w:r w:rsidRPr="006B5611">
        <w:rPr>
          <w:rFonts w:ascii="Times New Roman" w:hAnsi="Times New Roman" w:cs="Times New Roman"/>
          <w:sz w:val="24"/>
          <w:szCs w:val="24"/>
        </w:rPr>
        <w:t>,00</w:t>
      </w:r>
      <w:r w:rsidR="00CF0BC1" w:rsidRPr="006B5611">
        <w:rPr>
          <w:rFonts w:ascii="Times New Roman" w:hAnsi="Times New Roman" w:cs="Times New Roman"/>
          <w:sz w:val="24"/>
          <w:szCs w:val="24"/>
        </w:rPr>
        <w:t xml:space="preserve"> m se prevăd instala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ii de protec</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ie de o parte </w:t>
      </w:r>
      <w:r w:rsidR="00F15A6F" w:rsidRPr="006B5611">
        <w:rPr>
          <w:rFonts w:ascii="Times New Roman" w:hAnsi="Times New Roman" w:cs="Times New Roman"/>
          <w:sz w:val="24"/>
          <w:szCs w:val="24"/>
        </w:rPr>
        <w:t>ș</w:t>
      </w:r>
      <w:r w:rsidR="00CF0BC1" w:rsidRPr="006B5611">
        <w:rPr>
          <w:rFonts w:ascii="Times New Roman" w:hAnsi="Times New Roman" w:cs="Times New Roman"/>
          <w:sz w:val="24"/>
          <w:szCs w:val="24"/>
        </w:rPr>
        <w:t>i de alta ale acesteia.</w:t>
      </w:r>
    </w:p>
    <w:p w14:paraId="405695F1" w14:textId="77777777" w:rsidR="00B72641" w:rsidRPr="006B5611" w:rsidRDefault="00B72641" w:rsidP="00B7264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CF0BC1" w:rsidRPr="006B5611">
        <w:rPr>
          <w:rFonts w:ascii="Times New Roman" w:hAnsi="Times New Roman" w:cs="Times New Roman"/>
          <w:sz w:val="24"/>
          <w:szCs w:val="24"/>
        </w:rPr>
        <w:t>Instala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ia de protec</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ie</w:t>
      </w:r>
      <w:r w:rsidRPr="006B5611">
        <w:rPr>
          <w:rFonts w:ascii="Times New Roman" w:hAnsi="Times New Roman" w:cs="Times New Roman"/>
          <w:sz w:val="24"/>
          <w:szCs w:val="24"/>
        </w:rPr>
        <w:t>, prevăzută la alin. (2),</w:t>
      </w:r>
      <w:r w:rsidR="00CF0BC1" w:rsidRPr="006B5611">
        <w:rPr>
          <w:rFonts w:ascii="Times New Roman" w:hAnsi="Times New Roman" w:cs="Times New Roman"/>
          <w:sz w:val="24"/>
          <w:szCs w:val="24"/>
        </w:rPr>
        <w:t xml:space="preserve"> se montează între conductă </w:t>
      </w:r>
      <w:r w:rsidR="00F15A6F" w:rsidRPr="006B5611">
        <w:rPr>
          <w:rFonts w:ascii="Times New Roman" w:hAnsi="Times New Roman" w:cs="Times New Roman"/>
          <w:sz w:val="24"/>
          <w:szCs w:val="24"/>
        </w:rPr>
        <w:t>ș</w:t>
      </w:r>
      <w:r w:rsidR="00CF0BC1" w:rsidRPr="006B5611">
        <w:rPr>
          <w:rFonts w:ascii="Times New Roman" w:hAnsi="Times New Roman" w:cs="Times New Roman"/>
          <w:sz w:val="24"/>
          <w:szCs w:val="24"/>
        </w:rPr>
        <w:t xml:space="preserve">i o priză de pământare. </w:t>
      </w:r>
    </w:p>
    <w:p w14:paraId="54C320A2" w14:textId="77777777" w:rsidR="00CF0BC1" w:rsidRPr="006B5611" w:rsidRDefault="00B72641" w:rsidP="00B7264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(4) </w:t>
      </w:r>
      <w:r w:rsidR="00CF0BC1" w:rsidRPr="006B5611">
        <w:rPr>
          <w:rFonts w:ascii="Times New Roman" w:hAnsi="Times New Roman" w:cs="Times New Roman"/>
          <w:sz w:val="24"/>
          <w:szCs w:val="24"/>
        </w:rPr>
        <w:t>Rezisten</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a de dispersie maximă a prizei de pământare</w:t>
      </w:r>
      <w:r w:rsidRPr="006B5611">
        <w:rPr>
          <w:rFonts w:ascii="Times New Roman" w:hAnsi="Times New Roman" w:cs="Times New Roman"/>
          <w:sz w:val="24"/>
          <w:szCs w:val="24"/>
        </w:rPr>
        <w:t>,</w:t>
      </w:r>
      <w:r w:rsidR="00CF0BC1" w:rsidRPr="006B5611">
        <w:rPr>
          <w:rFonts w:ascii="Times New Roman" w:hAnsi="Times New Roman" w:cs="Times New Roman"/>
          <w:sz w:val="24"/>
          <w:szCs w:val="24"/>
        </w:rPr>
        <w:t xml:space="preserve"> </w:t>
      </w:r>
      <w:r w:rsidRPr="006B5611">
        <w:rPr>
          <w:rFonts w:ascii="Times New Roman" w:hAnsi="Times New Roman" w:cs="Times New Roman"/>
          <w:sz w:val="24"/>
          <w:szCs w:val="24"/>
        </w:rPr>
        <w:t xml:space="preserve">prevăzută la alin. (3), </w:t>
      </w:r>
      <w:r w:rsidR="00CF0BC1" w:rsidRPr="006B5611">
        <w:rPr>
          <w:rFonts w:ascii="Times New Roman" w:hAnsi="Times New Roman" w:cs="Times New Roman"/>
          <w:sz w:val="24"/>
          <w:szCs w:val="24"/>
        </w:rPr>
        <w:t xml:space="preserve">este de 10 </w:t>
      </w:r>
      <w:r w:rsidR="00803AC2" w:rsidRPr="006B5611">
        <w:rPr>
          <w:rFonts w:ascii="Times New Roman" w:hAnsi="Times New Roman" w:cs="Times New Roman"/>
          <w:sz w:val="24"/>
          <w:szCs w:val="24"/>
        </w:rPr>
        <w:t>Ω</w:t>
      </w:r>
      <w:r w:rsidR="00CF0BC1" w:rsidRPr="006B5611">
        <w:rPr>
          <w:rFonts w:ascii="Times New Roman" w:hAnsi="Times New Roman" w:cs="Times New Roman"/>
          <w:sz w:val="24"/>
          <w:szCs w:val="24"/>
        </w:rPr>
        <w:t>.</w:t>
      </w:r>
    </w:p>
    <w:p w14:paraId="5CC7B7C6" w14:textId="77777777" w:rsidR="00B72641" w:rsidRPr="006B5611" w:rsidRDefault="00B7264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F0BC1" w:rsidRPr="006B5611">
        <w:rPr>
          <w:rFonts w:ascii="Times New Roman" w:hAnsi="Times New Roman" w:cs="Times New Roman"/>
          <w:sz w:val="24"/>
          <w:szCs w:val="24"/>
        </w:rPr>
        <w:t>Tuburile de protec</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ie precum </w:t>
      </w:r>
      <w:r w:rsidR="00F15A6F" w:rsidRPr="006B5611">
        <w:rPr>
          <w:rFonts w:ascii="Times New Roman" w:hAnsi="Times New Roman" w:cs="Times New Roman"/>
          <w:sz w:val="24"/>
          <w:szCs w:val="24"/>
        </w:rPr>
        <w:t>ș</w:t>
      </w:r>
      <w:r w:rsidR="00CF0BC1" w:rsidRPr="006B5611">
        <w:rPr>
          <w:rFonts w:ascii="Times New Roman" w:hAnsi="Times New Roman" w:cs="Times New Roman"/>
          <w:sz w:val="24"/>
          <w:szCs w:val="24"/>
        </w:rPr>
        <w:t>i instala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iile metalice subterane aferente</w:t>
      </w:r>
      <w:r w:rsidRPr="006B5611">
        <w:rPr>
          <w:rFonts w:ascii="Times New Roman" w:hAnsi="Times New Roman" w:cs="Times New Roman"/>
          <w:sz w:val="24"/>
          <w:szCs w:val="24"/>
        </w:rPr>
        <w:t xml:space="preserve">, respectiv </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evi, răsuflători, se protejează contra coroziunii prin izolare exterioară </w:t>
      </w:r>
      <w:r w:rsidR="00F15A6F" w:rsidRPr="006B5611">
        <w:rPr>
          <w:rFonts w:ascii="Times New Roman" w:hAnsi="Times New Roman" w:cs="Times New Roman"/>
          <w:sz w:val="24"/>
          <w:szCs w:val="24"/>
        </w:rPr>
        <w:t>ș</w:t>
      </w:r>
      <w:r w:rsidR="00CF0BC1" w:rsidRPr="006B5611">
        <w:rPr>
          <w:rFonts w:ascii="Times New Roman" w:hAnsi="Times New Roman" w:cs="Times New Roman"/>
          <w:sz w:val="24"/>
          <w:szCs w:val="24"/>
        </w:rPr>
        <w:t xml:space="preserve">i prin anozi galvanici. </w:t>
      </w:r>
    </w:p>
    <w:p w14:paraId="74E2075C" w14:textId="77777777" w:rsidR="00CF0BC1" w:rsidRPr="006B5611" w:rsidRDefault="00B72641" w:rsidP="00B7264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F0BC1" w:rsidRPr="006B5611">
        <w:rPr>
          <w:rFonts w:ascii="Times New Roman" w:hAnsi="Times New Roman" w:cs="Times New Roman"/>
          <w:sz w:val="24"/>
          <w:szCs w:val="24"/>
        </w:rPr>
        <w:t>Izola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ia tuburilor de protec</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ie se alege conform </w:t>
      </w:r>
      <w:r w:rsidRPr="006B5611">
        <w:rPr>
          <w:rFonts w:ascii="Times New Roman" w:hAnsi="Times New Roman" w:cs="Times New Roman"/>
          <w:sz w:val="24"/>
          <w:szCs w:val="24"/>
        </w:rPr>
        <w:t xml:space="preserve">prevederilor </w:t>
      </w:r>
      <w:r w:rsidR="00CF0BC1" w:rsidRPr="006B5611">
        <w:rPr>
          <w:rFonts w:ascii="Times New Roman" w:hAnsi="Times New Roman" w:cs="Times New Roman"/>
          <w:sz w:val="24"/>
          <w:szCs w:val="24"/>
        </w:rPr>
        <w:t xml:space="preserve">art. </w:t>
      </w:r>
      <w:r w:rsidR="003B618E" w:rsidRPr="006B5611">
        <w:rPr>
          <w:rFonts w:ascii="Times New Roman" w:hAnsi="Times New Roman" w:cs="Times New Roman"/>
          <w:sz w:val="24"/>
          <w:szCs w:val="24"/>
        </w:rPr>
        <w:t>26</w:t>
      </w:r>
      <w:r w:rsidRPr="006B5611">
        <w:rPr>
          <w:rFonts w:ascii="Times New Roman" w:hAnsi="Times New Roman" w:cs="Times New Roman"/>
          <w:sz w:val="24"/>
          <w:szCs w:val="24"/>
        </w:rPr>
        <w:t>6</w:t>
      </w:r>
      <w:r w:rsidR="00CF0BC1" w:rsidRPr="006B5611">
        <w:rPr>
          <w:rFonts w:ascii="Times New Roman" w:hAnsi="Times New Roman" w:cs="Times New Roman"/>
          <w:sz w:val="24"/>
          <w:szCs w:val="24"/>
        </w:rPr>
        <w:t>.</w:t>
      </w:r>
    </w:p>
    <w:p w14:paraId="1E414BDC" w14:textId="77777777" w:rsidR="00CF0BC1"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Dac</w:t>
      </w:r>
      <w:r w:rsidR="00803AC2" w:rsidRPr="006B5611">
        <w:rPr>
          <w:rFonts w:ascii="Times New Roman" w:hAnsi="Times New Roman" w:cs="Times New Roman"/>
          <w:sz w:val="24"/>
          <w:szCs w:val="24"/>
        </w:rPr>
        <w:t>ă</w:t>
      </w:r>
      <w:r w:rsidRPr="006B5611">
        <w:rPr>
          <w:rFonts w:ascii="Times New Roman" w:hAnsi="Times New Roman" w:cs="Times New Roman"/>
          <w:sz w:val="24"/>
          <w:szCs w:val="24"/>
        </w:rPr>
        <w:t xml:space="preserve"> traseul conductei intersectează cabluri electrice, cabluri de telecomunica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subterane, prin </w:t>
      </w:r>
      <w:r w:rsidR="00B72641" w:rsidRPr="006B5611">
        <w:rPr>
          <w:rFonts w:ascii="Times New Roman" w:hAnsi="Times New Roman" w:cs="Times New Roman"/>
          <w:sz w:val="24"/>
          <w:szCs w:val="24"/>
        </w:rPr>
        <w:t>PAC/PT</w:t>
      </w:r>
      <w:r w:rsidRPr="006B5611">
        <w:rPr>
          <w:rFonts w:ascii="Times New Roman" w:hAnsi="Times New Roman" w:cs="Times New Roman"/>
          <w:sz w:val="24"/>
          <w:szCs w:val="24"/>
        </w:rPr>
        <w:t xml:space="preserve"> se prevăd măsuri de protejare prin montarea acestora în </w:t>
      </w:r>
      <w:r w:rsidR="00C21236" w:rsidRPr="006B5611">
        <w:rPr>
          <w:rFonts w:ascii="Times New Roman" w:hAnsi="Times New Roman" w:cs="Times New Roman"/>
          <w:sz w:val="24"/>
          <w:szCs w:val="24"/>
        </w:rPr>
        <w:t>tuburi de protec</w:t>
      </w:r>
      <w:r w:rsidR="00E4300C" w:rsidRPr="006B5611">
        <w:rPr>
          <w:rFonts w:ascii="Times New Roman" w:hAnsi="Times New Roman" w:cs="Times New Roman"/>
          <w:sz w:val="24"/>
          <w:szCs w:val="24"/>
        </w:rPr>
        <w:t>ț</w:t>
      </w:r>
      <w:r w:rsidR="00C21236" w:rsidRPr="006B5611">
        <w:rPr>
          <w:rFonts w:ascii="Times New Roman" w:hAnsi="Times New Roman" w:cs="Times New Roman"/>
          <w:sz w:val="24"/>
          <w:szCs w:val="24"/>
        </w:rPr>
        <w:t>ie rezistente, din materiale electroizolante</w:t>
      </w:r>
      <w:r w:rsidRPr="006B5611">
        <w:rPr>
          <w:rFonts w:ascii="Times New Roman" w:hAnsi="Times New Roman" w:cs="Times New Roman"/>
          <w:sz w:val="24"/>
          <w:szCs w:val="24"/>
        </w:rPr>
        <w:t>.</w:t>
      </w:r>
    </w:p>
    <w:p w14:paraId="4A07FF14" w14:textId="77777777" w:rsidR="00B72641" w:rsidRPr="006B5611" w:rsidRDefault="00B7264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CF0BC1" w:rsidRPr="006B5611">
        <w:rPr>
          <w:rFonts w:ascii="Times New Roman" w:hAnsi="Times New Roman" w:cs="Times New Roman"/>
          <w:sz w:val="24"/>
          <w:szCs w:val="24"/>
        </w:rPr>
        <w:t>Conductele se izolează electric prin montarea unor elemente electroizolante în toate locurile unde o izola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ie fa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ă de sol nu este posibil de realizat</w:t>
      </w:r>
      <w:r w:rsidRPr="006B5611">
        <w:rPr>
          <w:rFonts w:ascii="Times New Roman" w:hAnsi="Times New Roman" w:cs="Times New Roman"/>
          <w:sz w:val="24"/>
          <w:szCs w:val="24"/>
        </w:rPr>
        <w:t xml:space="preserve">, respectiv </w:t>
      </w:r>
      <w:r w:rsidR="00CF0BC1" w:rsidRPr="006B5611">
        <w:rPr>
          <w:rFonts w:ascii="Times New Roman" w:hAnsi="Times New Roman" w:cs="Times New Roman"/>
          <w:sz w:val="24"/>
          <w:szCs w:val="24"/>
        </w:rPr>
        <w:t>la limitele incintelor sta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iilor de reglare-măsurare, de comprimare, de lansare-primire PIG, tratare, etc.</w:t>
      </w:r>
    </w:p>
    <w:p w14:paraId="2FD17909" w14:textId="77777777" w:rsidR="00B72641" w:rsidRPr="006B5611" w:rsidRDefault="00B72641" w:rsidP="00B7264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La cuplarea racordurilor sau la interconectări </w:t>
      </w:r>
      <w:r w:rsidR="00CF0BC1" w:rsidRPr="006B5611">
        <w:rPr>
          <w:rFonts w:ascii="Times New Roman" w:hAnsi="Times New Roman" w:cs="Times New Roman"/>
          <w:sz w:val="24"/>
          <w:szCs w:val="24"/>
        </w:rPr>
        <w:t>se prevăd îmbinări electroizolante.</w:t>
      </w:r>
    </w:p>
    <w:p w14:paraId="121D0EC9" w14:textId="77777777" w:rsidR="00B72641" w:rsidRPr="006B5611" w:rsidRDefault="00B72641" w:rsidP="00B7264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(3)</w:t>
      </w:r>
      <w:r w:rsidR="00CF0BC1" w:rsidRPr="006B5611">
        <w:rPr>
          <w:rFonts w:ascii="Times New Roman" w:hAnsi="Times New Roman" w:cs="Times New Roman"/>
          <w:sz w:val="24"/>
          <w:szCs w:val="24"/>
        </w:rPr>
        <w:t xml:space="preserve"> Îmbinările electroizolante</w:t>
      </w:r>
      <w:r w:rsidRPr="006B5611">
        <w:rPr>
          <w:rFonts w:ascii="Times New Roman" w:hAnsi="Times New Roman" w:cs="Times New Roman"/>
          <w:sz w:val="24"/>
          <w:szCs w:val="24"/>
        </w:rPr>
        <w:t>, prevăzute la alin. (2)</w:t>
      </w:r>
      <w:r w:rsidR="00CF0BC1" w:rsidRPr="006B5611">
        <w:rPr>
          <w:rFonts w:ascii="Times New Roman" w:hAnsi="Times New Roman" w:cs="Times New Roman"/>
          <w:sz w:val="24"/>
          <w:szCs w:val="24"/>
        </w:rPr>
        <w:t xml:space="preserve"> se monteaz</w:t>
      </w:r>
      <w:r w:rsidR="00803AC2" w:rsidRPr="006B5611">
        <w:rPr>
          <w:rFonts w:ascii="Times New Roman" w:hAnsi="Times New Roman" w:cs="Times New Roman"/>
          <w:sz w:val="24"/>
          <w:szCs w:val="24"/>
        </w:rPr>
        <w:t xml:space="preserve">ă subteran sau aerian. </w:t>
      </w:r>
    </w:p>
    <w:p w14:paraId="7FCCF78D" w14:textId="77777777" w:rsidR="00C82AB9" w:rsidRPr="006B5611" w:rsidRDefault="00B72641" w:rsidP="00B7264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(4) </w:t>
      </w:r>
      <w:r w:rsidR="00803AC2" w:rsidRPr="006B5611">
        <w:rPr>
          <w:rFonts w:ascii="Times New Roman" w:hAnsi="Times New Roman" w:cs="Times New Roman"/>
          <w:sz w:val="24"/>
          <w:szCs w:val="24"/>
        </w:rPr>
        <w:t>Rezisten</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a minim</w:t>
      </w:r>
      <w:r w:rsidR="00803AC2" w:rsidRPr="006B5611">
        <w:rPr>
          <w:rFonts w:ascii="Times New Roman" w:hAnsi="Times New Roman" w:cs="Times New Roman"/>
          <w:sz w:val="24"/>
          <w:szCs w:val="24"/>
        </w:rPr>
        <w:t>ă</w:t>
      </w:r>
      <w:r w:rsidR="00CF0BC1" w:rsidRPr="006B5611">
        <w:rPr>
          <w:rFonts w:ascii="Times New Roman" w:hAnsi="Times New Roman" w:cs="Times New Roman"/>
          <w:sz w:val="24"/>
          <w:szCs w:val="24"/>
        </w:rPr>
        <w:t xml:space="preserve"> a îmbinării electroizolante trebuie s</w:t>
      </w:r>
      <w:r w:rsidRPr="006B5611">
        <w:rPr>
          <w:rFonts w:ascii="Times New Roman" w:hAnsi="Times New Roman" w:cs="Times New Roman"/>
          <w:sz w:val="24"/>
          <w:szCs w:val="24"/>
        </w:rPr>
        <w:t>ă</w:t>
      </w:r>
      <w:r w:rsidR="00CF0BC1" w:rsidRPr="006B5611">
        <w:rPr>
          <w:rFonts w:ascii="Times New Roman" w:hAnsi="Times New Roman" w:cs="Times New Roman"/>
          <w:sz w:val="24"/>
          <w:szCs w:val="24"/>
        </w:rPr>
        <w:t xml:space="preserve"> fie</w:t>
      </w:r>
      <w:r w:rsidR="00803AC2" w:rsidRPr="006B5611">
        <w:rPr>
          <w:rFonts w:ascii="Times New Roman" w:hAnsi="Times New Roman" w:cs="Times New Roman"/>
          <w:sz w:val="24"/>
          <w:szCs w:val="24"/>
        </w:rPr>
        <w:t xml:space="preserve"> </w:t>
      </w:r>
      <w:r w:rsidR="00CF0BC1" w:rsidRPr="006B5611">
        <w:rPr>
          <w:rFonts w:ascii="Times New Roman" w:hAnsi="Times New Roman" w:cs="Times New Roman"/>
          <w:sz w:val="24"/>
          <w:szCs w:val="24"/>
        </w:rPr>
        <w:t xml:space="preserve">de </w:t>
      </w:r>
      <w:r w:rsidR="00C21236" w:rsidRPr="006B5611">
        <w:rPr>
          <w:rFonts w:ascii="Times New Roman" w:hAnsi="Times New Roman" w:cs="Times New Roman"/>
          <w:sz w:val="24"/>
          <w:szCs w:val="24"/>
        </w:rPr>
        <w:t xml:space="preserve">5 MΩ la 1000 V </w:t>
      </w:r>
      <w:proofErr w:type="spellStart"/>
      <w:r w:rsidR="00C21236" w:rsidRPr="006B5611">
        <w:rPr>
          <w:rFonts w:ascii="Times New Roman" w:hAnsi="Times New Roman" w:cs="Times New Roman"/>
          <w:sz w:val="24"/>
          <w:szCs w:val="24"/>
        </w:rPr>
        <w:t>c.a.</w:t>
      </w:r>
      <w:proofErr w:type="spellEnd"/>
      <w:r w:rsidR="00CF0BC1" w:rsidRPr="006B5611">
        <w:rPr>
          <w:rFonts w:ascii="Times New Roman" w:hAnsi="Times New Roman" w:cs="Times New Roman"/>
          <w:sz w:val="24"/>
          <w:szCs w:val="24"/>
        </w:rPr>
        <w:t>.</w:t>
      </w:r>
    </w:p>
    <w:p w14:paraId="7541E7D0" w14:textId="77777777" w:rsidR="00B72641" w:rsidRPr="006B5611" w:rsidRDefault="00B7264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w:t>
      </w:r>
      <w:r w:rsidR="00CF0BC1" w:rsidRPr="006B5611">
        <w:rPr>
          <w:rFonts w:ascii="Times New Roman" w:hAnsi="Times New Roman" w:cs="Times New Roman"/>
          <w:sz w:val="24"/>
          <w:szCs w:val="24"/>
        </w:rPr>
        <w:t>Pe o distan</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ă de 5</w:t>
      </w:r>
      <w:r w:rsidRPr="006B5611">
        <w:rPr>
          <w:rFonts w:ascii="Times New Roman" w:hAnsi="Times New Roman" w:cs="Times New Roman"/>
          <w:sz w:val="24"/>
          <w:szCs w:val="24"/>
        </w:rPr>
        <w:t>,00 m</w:t>
      </w:r>
      <w:r w:rsidR="0009626D" w:rsidRPr="006B5611">
        <w:rPr>
          <w:rFonts w:ascii="Times New Roman" w:hAnsi="Times New Roman" w:cs="Times New Roman"/>
          <w:sz w:val="24"/>
          <w:szCs w:val="24"/>
        </w:rPr>
        <w:t>,</w:t>
      </w:r>
      <w:r w:rsidRPr="006B5611">
        <w:rPr>
          <w:rFonts w:ascii="Times New Roman" w:hAnsi="Times New Roman" w:cs="Times New Roman"/>
          <w:sz w:val="24"/>
          <w:szCs w:val="24"/>
        </w:rPr>
        <w:t xml:space="preserve"> de o parte </w:t>
      </w:r>
      <w:r w:rsidR="00F15A6F" w:rsidRPr="006B5611">
        <w:rPr>
          <w:rFonts w:ascii="Times New Roman" w:hAnsi="Times New Roman" w:cs="Times New Roman"/>
          <w:sz w:val="24"/>
          <w:szCs w:val="24"/>
        </w:rPr>
        <w:t>ș</w:t>
      </w:r>
      <w:r w:rsidR="00CF0BC1" w:rsidRPr="006B5611">
        <w:rPr>
          <w:rFonts w:ascii="Times New Roman" w:hAnsi="Times New Roman" w:cs="Times New Roman"/>
          <w:sz w:val="24"/>
          <w:szCs w:val="24"/>
        </w:rPr>
        <w:t>i de alta a îmbinări electroizolante subterane</w:t>
      </w:r>
      <w:r w:rsidRPr="006B5611">
        <w:rPr>
          <w:rFonts w:ascii="Times New Roman" w:hAnsi="Times New Roman" w:cs="Times New Roman"/>
          <w:sz w:val="24"/>
          <w:szCs w:val="24"/>
        </w:rPr>
        <w:t>,</w:t>
      </w:r>
      <w:r w:rsidR="00CF0BC1" w:rsidRPr="006B5611">
        <w:rPr>
          <w:rFonts w:ascii="Times New Roman" w:hAnsi="Times New Roman" w:cs="Times New Roman"/>
          <w:sz w:val="24"/>
          <w:szCs w:val="24"/>
        </w:rPr>
        <w:t xml:space="preserve"> pe conductă se aplică izola</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ie de tip cel pu</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in „întărită”. </w:t>
      </w:r>
    </w:p>
    <w:p w14:paraId="7C66FFAF" w14:textId="2B405E5B" w:rsidR="00B72641" w:rsidRPr="006B5611" w:rsidRDefault="00B72641" w:rsidP="00B7264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CF0BC1" w:rsidRPr="006B5611">
        <w:rPr>
          <w:rFonts w:ascii="Times New Roman" w:hAnsi="Times New Roman" w:cs="Times New Roman"/>
          <w:sz w:val="24"/>
          <w:szCs w:val="24"/>
        </w:rPr>
        <w:t>În dreptul fiecărei îmbinări electroizolante subterane se prevede o priz</w:t>
      </w:r>
      <w:r w:rsidRPr="006B5611">
        <w:rPr>
          <w:rFonts w:ascii="Times New Roman" w:hAnsi="Times New Roman" w:cs="Times New Roman"/>
          <w:sz w:val="24"/>
          <w:szCs w:val="24"/>
        </w:rPr>
        <w:t>ă</w:t>
      </w:r>
      <w:r w:rsidR="00CF0BC1" w:rsidRPr="006B5611">
        <w:rPr>
          <w:rFonts w:ascii="Times New Roman" w:hAnsi="Times New Roman" w:cs="Times New Roman"/>
          <w:sz w:val="24"/>
          <w:szCs w:val="24"/>
        </w:rPr>
        <w:t xml:space="preserve"> de poten</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ial care s</w:t>
      </w:r>
      <w:r w:rsidRPr="006B5611">
        <w:rPr>
          <w:rFonts w:ascii="Times New Roman" w:hAnsi="Times New Roman" w:cs="Times New Roman"/>
          <w:sz w:val="24"/>
          <w:szCs w:val="24"/>
        </w:rPr>
        <w:t>ă</w:t>
      </w:r>
      <w:r w:rsidR="00CF0BC1" w:rsidRPr="006B5611">
        <w:rPr>
          <w:rFonts w:ascii="Times New Roman" w:hAnsi="Times New Roman" w:cs="Times New Roman"/>
          <w:sz w:val="24"/>
          <w:szCs w:val="24"/>
        </w:rPr>
        <w:t xml:space="preserve"> permită măsurări de poten</w:t>
      </w:r>
      <w:r w:rsidR="00E4300C" w:rsidRPr="006B5611">
        <w:rPr>
          <w:rFonts w:ascii="Times New Roman" w:hAnsi="Times New Roman" w:cs="Times New Roman"/>
          <w:sz w:val="24"/>
          <w:szCs w:val="24"/>
        </w:rPr>
        <w:t>ț</w:t>
      </w:r>
      <w:r w:rsidR="00CF0BC1" w:rsidRPr="006B5611">
        <w:rPr>
          <w:rFonts w:ascii="Times New Roman" w:hAnsi="Times New Roman" w:cs="Times New Roman"/>
          <w:sz w:val="24"/>
          <w:szCs w:val="24"/>
        </w:rPr>
        <w:t xml:space="preserve">ial de o parte </w:t>
      </w:r>
      <w:r w:rsidR="00F15A6F" w:rsidRPr="006B5611">
        <w:rPr>
          <w:rFonts w:ascii="Times New Roman" w:hAnsi="Times New Roman" w:cs="Times New Roman"/>
          <w:sz w:val="24"/>
          <w:szCs w:val="24"/>
        </w:rPr>
        <w:t>ș</w:t>
      </w:r>
      <w:r w:rsidR="00CF0BC1" w:rsidRPr="006B5611">
        <w:rPr>
          <w:rFonts w:ascii="Times New Roman" w:hAnsi="Times New Roman" w:cs="Times New Roman"/>
          <w:sz w:val="24"/>
          <w:szCs w:val="24"/>
        </w:rPr>
        <w:t>i de alta a îmbinăr</w:t>
      </w:r>
      <w:r w:rsidR="00112963" w:rsidRPr="006B5611">
        <w:rPr>
          <w:rFonts w:ascii="Times New Roman" w:hAnsi="Times New Roman" w:cs="Times New Roman"/>
          <w:sz w:val="24"/>
          <w:szCs w:val="24"/>
        </w:rPr>
        <w:t>i</w:t>
      </w:r>
      <w:r w:rsidR="00CF0BC1" w:rsidRPr="006B5611">
        <w:rPr>
          <w:rFonts w:ascii="Times New Roman" w:hAnsi="Times New Roman" w:cs="Times New Roman"/>
          <w:sz w:val="24"/>
          <w:szCs w:val="24"/>
        </w:rPr>
        <w:t xml:space="preserve">i. </w:t>
      </w:r>
    </w:p>
    <w:p w14:paraId="166BD6C9" w14:textId="77777777" w:rsidR="00CF0BC1" w:rsidRPr="006B5611" w:rsidRDefault="00B72641" w:rsidP="00B7264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CF0BC1" w:rsidRPr="006B5611">
        <w:rPr>
          <w:rFonts w:ascii="Times New Roman" w:hAnsi="Times New Roman" w:cs="Times New Roman"/>
          <w:sz w:val="24"/>
          <w:szCs w:val="24"/>
        </w:rPr>
        <w:t>În zone cu pericol de explozie, se interzice montarea aeriană a îmbinărilor electroizolante.</w:t>
      </w:r>
    </w:p>
    <w:p w14:paraId="421B9A63" w14:textId="77777777" w:rsidR="00C21236" w:rsidRPr="006B5611" w:rsidRDefault="00C21236" w:rsidP="00C21236">
      <w:pPr>
        <w:pStyle w:val="ListParagraph"/>
        <w:autoSpaceDE w:val="0"/>
        <w:autoSpaceDN w:val="0"/>
        <w:adjustRightInd w:val="0"/>
        <w:spacing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(4) Pentru protejarea îmbinării electroizolante se prevede un dispozitiv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la supratensiuni montat peste îmbinare.</w:t>
      </w:r>
    </w:p>
    <w:p w14:paraId="37FE98BD" w14:textId="77777777" w:rsidR="00C21236" w:rsidRPr="006B5611" w:rsidRDefault="00C21236" w:rsidP="00C21236">
      <w:pPr>
        <w:pStyle w:val="ListParagraph"/>
        <w:autoSpaceDE w:val="0"/>
        <w:autoSpaceDN w:val="0"/>
        <w:adjustRightInd w:val="0"/>
        <w:spacing w:line="360" w:lineRule="auto"/>
        <w:ind w:left="0"/>
        <w:jc w:val="both"/>
        <w:rPr>
          <w:rFonts w:ascii="Times New Roman" w:hAnsi="Times New Roman" w:cs="Times New Roman"/>
          <w:b/>
          <w:sz w:val="24"/>
          <w:szCs w:val="24"/>
        </w:rPr>
      </w:pPr>
      <w:r w:rsidRPr="006B5611">
        <w:rPr>
          <w:rFonts w:ascii="Times New Roman" w:hAnsi="Times New Roman" w:cs="Times New Roman"/>
          <w:sz w:val="24"/>
          <w:szCs w:val="24"/>
        </w:rPr>
        <w:t>(5) Dispozitivul prevăzut la alin. (4) se montează în priza de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ial pentru îmbinarea electroizolantă montată subteran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respectiv aerian peste îmbinare la cele montate suprateran.</w:t>
      </w:r>
    </w:p>
    <w:p w14:paraId="3D365D28" w14:textId="77777777" w:rsidR="00B72641" w:rsidRPr="006B5611" w:rsidRDefault="00B72641" w:rsidP="00B7264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69A0A0D8" w14:textId="77777777" w:rsidR="00CF0BC1" w:rsidRPr="006B5611" w:rsidRDefault="00CF0BC1" w:rsidP="00505070">
      <w:pPr>
        <w:pStyle w:val="ListParagraph"/>
        <w:numPr>
          <w:ilvl w:val="0"/>
          <w:numId w:val="13"/>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Protejarea conductelor contra coroziunii interioare</w:t>
      </w:r>
    </w:p>
    <w:p w14:paraId="52476C17" w14:textId="77777777" w:rsidR="00CF0BC1"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Conductele se pot proteja contra coroziunii interioare prin acoperirea interioară.</w:t>
      </w:r>
    </w:p>
    <w:p w14:paraId="190A7E3B" w14:textId="77777777" w:rsidR="00F6061A" w:rsidRPr="006B5611" w:rsidRDefault="00CF0BC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de protejare interioară a conductelor se stabilesc prin </w:t>
      </w:r>
      <w:r w:rsidR="00F6061A" w:rsidRPr="006B5611">
        <w:rPr>
          <w:rFonts w:ascii="Times New Roman" w:hAnsi="Times New Roman" w:cs="Times New Roman"/>
          <w:sz w:val="24"/>
          <w:szCs w:val="24"/>
        </w:rPr>
        <w:t>PAC/PT,</w:t>
      </w:r>
      <w:r w:rsidRPr="006B5611">
        <w:rPr>
          <w:rFonts w:ascii="Times New Roman" w:hAnsi="Times New Roman" w:cs="Times New Roman"/>
          <w:sz w:val="24"/>
          <w:szCs w:val="24"/>
        </w:rPr>
        <w:t xml:space="preserve">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w:t>
      </w:r>
      <w:r w:rsidR="00F6061A" w:rsidRPr="006B5611">
        <w:rPr>
          <w:rFonts w:ascii="Times New Roman" w:hAnsi="Times New Roman" w:cs="Times New Roman"/>
          <w:sz w:val="24"/>
          <w:szCs w:val="24"/>
        </w:rPr>
        <w:t>:</w:t>
      </w:r>
    </w:p>
    <w:p w14:paraId="42996909" w14:textId="77777777" w:rsidR="00F6061A" w:rsidRPr="006B5611" w:rsidRDefault="00CF0BC1" w:rsidP="00505070">
      <w:pPr>
        <w:pStyle w:val="ListParagraph"/>
        <w:numPr>
          <w:ilvl w:val="0"/>
          <w:numId w:val="9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compozi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gazelor</w:t>
      </w:r>
      <w:r w:rsidR="00F6061A" w:rsidRPr="006B5611">
        <w:rPr>
          <w:rFonts w:ascii="Times New Roman" w:hAnsi="Times New Roman" w:cs="Times New Roman"/>
          <w:sz w:val="24"/>
          <w:szCs w:val="24"/>
        </w:rPr>
        <w:t xml:space="preserve"> naturale;</w:t>
      </w:r>
    </w:p>
    <w:p w14:paraId="125F62AD" w14:textId="77777777" w:rsidR="00F6061A" w:rsidRPr="006B5611" w:rsidRDefault="00CF0BC1" w:rsidP="00505070">
      <w:pPr>
        <w:pStyle w:val="ListParagraph"/>
        <w:numPr>
          <w:ilvl w:val="0"/>
          <w:numId w:val="9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punctul de rouă</w:t>
      </w:r>
      <w:r w:rsidR="00F6061A" w:rsidRPr="006B5611">
        <w:rPr>
          <w:rFonts w:ascii="Times New Roman" w:hAnsi="Times New Roman" w:cs="Times New Roman"/>
          <w:sz w:val="24"/>
          <w:szCs w:val="24"/>
        </w:rPr>
        <w:t>;</w:t>
      </w:r>
    </w:p>
    <w:p w14:paraId="7059499B" w14:textId="77777777" w:rsidR="00F6061A" w:rsidRPr="006B5611" w:rsidRDefault="00CF0BC1" w:rsidP="00505070">
      <w:pPr>
        <w:pStyle w:val="ListParagraph"/>
        <w:numPr>
          <w:ilvl w:val="0"/>
          <w:numId w:val="9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durata de </w:t>
      </w:r>
      <w:r w:rsidR="00F6061A" w:rsidRPr="006B5611">
        <w:rPr>
          <w:rFonts w:ascii="Times New Roman" w:hAnsi="Times New Roman" w:cs="Times New Roman"/>
          <w:sz w:val="24"/>
          <w:szCs w:val="24"/>
        </w:rPr>
        <w:t>func</w:t>
      </w:r>
      <w:r w:rsidR="00E4300C" w:rsidRPr="006B5611">
        <w:rPr>
          <w:rFonts w:ascii="Times New Roman" w:hAnsi="Times New Roman" w:cs="Times New Roman"/>
          <w:sz w:val="24"/>
          <w:szCs w:val="24"/>
        </w:rPr>
        <w:t>ț</w:t>
      </w:r>
      <w:r w:rsidR="00F6061A" w:rsidRPr="006B5611">
        <w:rPr>
          <w:rFonts w:ascii="Times New Roman" w:hAnsi="Times New Roman" w:cs="Times New Roman"/>
          <w:sz w:val="24"/>
          <w:szCs w:val="24"/>
        </w:rPr>
        <w:t>ionare</w:t>
      </w:r>
      <w:r w:rsidRPr="006B5611">
        <w:rPr>
          <w:rFonts w:ascii="Times New Roman" w:hAnsi="Times New Roman" w:cs="Times New Roman"/>
          <w:sz w:val="24"/>
          <w:szCs w:val="24"/>
        </w:rPr>
        <w:t xml:space="preserve"> a conductei</w:t>
      </w:r>
      <w:r w:rsidR="00F6061A" w:rsidRPr="006B5611">
        <w:rPr>
          <w:rFonts w:ascii="Times New Roman" w:hAnsi="Times New Roman" w:cs="Times New Roman"/>
          <w:sz w:val="24"/>
          <w:szCs w:val="24"/>
        </w:rPr>
        <w:t>;</w:t>
      </w:r>
    </w:p>
    <w:p w14:paraId="2C69B971" w14:textId="77777777" w:rsidR="00CF0BC1" w:rsidRPr="006B5611" w:rsidRDefault="00CF0BC1" w:rsidP="00505070">
      <w:pPr>
        <w:pStyle w:val="ListParagraph"/>
        <w:numPr>
          <w:ilvl w:val="0"/>
          <w:numId w:val="9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terea capacita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transport</w:t>
      </w:r>
      <w:r w:rsidR="00F6061A" w:rsidRPr="006B5611">
        <w:rPr>
          <w:rFonts w:ascii="Times New Roman" w:hAnsi="Times New Roman" w:cs="Times New Roman"/>
          <w:sz w:val="24"/>
          <w:szCs w:val="24"/>
        </w:rPr>
        <w:t>/vehiculare a gazelor naturale</w:t>
      </w:r>
      <w:r w:rsidRPr="006B5611">
        <w:rPr>
          <w:rFonts w:ascii="Times New Roman" w:hAnsi="Times New Roman" w:cs="Times New Roman"/>
          <w:sz w:val="24"/>
          <w:szCs w:val="24"/>
        </w:rPr>
        <w:t xml:space="preserve"> etc.</w:t>
      </w:r>
    </w:p>
    <w:p w14:paraId="6EFC00E2" w14:textId="77777777" w:rsidR="00EA4E40" w:rsidRPr="006B5611" w:rsidRDefault="00EA4E40" w:rsidP="00632D12">
      <w:pPr>
        <w:pStyle w:val="ListParagraph"/>
        <w:autoSpaceDE w:val="0"/>
        <w:autoSpaceDN w:val="0"/>
        <w:adjustRightInd w:val="0"/>
        <w:spacing w:after="0" w:line="360" w:lineRule="auto"/>
        <w:ind w:left="540" w:hanging="540"/>
        <w:jc w:val="both"/>
        <w:rPr>
          <w:rFonts w:ascii="Times New Roman" w:hAnsi="Times New Roman" w:cs="Times New Roman"/>
          <w:sz w:val="24"/>
          <w:szCs w:val="24"/>
        </w:rPr>
      </w:pPr>
    </w:p>
    <w:p w14:paraId="54BAE053" w14:textId="77777777" w:rsidR="00EA4E40" w:rsidRPr="006B5611" w:rsidRDefault="00EA4E40"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bCs/>
          <w:sz w:val="24"/>
          <w:szCs w:val="24"/>
        </w:rPr>
        <w:t>CURĂ</w:t>
      </w:r>
      <w:r w:rsidR="00E4300C" w:rsidRPr="006B5611">
        <w:rPr>
          <w:rFonts w:ascii="Times New Roman" w:hAnsi="Times New Roman" w:cs="Times New Roman"/>
          <w:b/>
          <w:bCs/>
          <w:sz w:val="24"/>
          <w:szCs w:val="24"/>
        </w:rPr>
        <w:t>Ț</w:t>
      </w:r>
      <w:r w:rsidR="00F6061A" w:rsidRPr="006B5611">
        <w:rPr>
          <w:rFonts w:ascii="Times New Roman" w:hAnsi="Times New Roman" w:cs="Times New Roman"/>
          <w:b/>
          <w:bCs/>
          <w:sz w:val="24"/>
          <w:szCs w:val="24"/>
        </w:rPr>
        <w:t>A</w:t>
      </w:r>
      <w:r w:rsidRPr="006B5611">
        <w:rPr>
          <w:rFonts w:ascii="Times New Roman" w:hAnsi="Times New Roman" w:cs="Times New Roman"/>
          <w:b/>
          <w:bCs/>
          <w:sz w:val="24"/>
          <w:szCs w:val="24"/>
        </w:rPr>
        <w:t xml:space="preserve">REA, PROBELE DE PRESIUNE </w:t>
      </w:r>
      <w:r w:rsidR="00F15A6F" w:rsidRPr="006B5611">
        <w:rPr>
          <w:rFonts w:ascii="Times New Roman" w:hAnsi="Times New Roman" w:cs="Times New Roman"/>
          <w:b/>
          <w:bCs/>
          <w:sz w:val="24"/>
          <w:szCs w:val="24"/>
        </w:rPr>
        <w:t>Ș</w:t>
      </w:r>
      <w:r w:rsidRPr="006B5611">
        <w:rPr>
          <w:rFonts w:ascii="Times New Roman" w:hAnsi="Times New Roman" w:cs="Times New Roman"/>
          <w:b/>
          <w:bCs/>
          <w:sz w:val="24"/>
          <w:szCs w:val="24"/>
        </w:rPr>
        <w:t>I UMPLEREA CONDUCTEI</w:t>
      </w:r>
    </w:p>
    <w:p w14:paraId="203CC4AB" w14:textId="77777777" w:rsidR="003B618E" w:rsidRPr="006B5611" w:rsidRDefault="003B618E" w:rsidP="00505070">
      <w:pPr>
        <w:pStyle w:val="ListParagraph"/>
        <w:numPr>
          <w:ilvl w:val="0"/>
          <w:numId w:val="14"/>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Cură</w:t>
      </w:r>
      <w:r w:rsidR="00E4300C" w:rsidRPr="006B5611">
        <w:rPr>
          <w:rFonts w:ascii="Times New Roman" w:hAnsi="Times New Roman" w:cs="Times New Roman"/>
          <w:b/>
          <w:bCs/>
          <w:i/>
          <w:iCs/>
          <w:sz w:val="24"/>
          <w:szCs w:val="24"/>
        </w:rPr>
        <w:t>ț</w:t>
      </w:r>
      <w:r w:rsidR="00F6061A" w:rsidRPr="006B5611">
        <w:rPr>
          <w:rFonts w:ascii="Times New Roman" w:hAnsi="Times New Roman" w:cs="Times New Roman"/>
          <w:b/>
          <w:bCs/>
          <w:i/>
          <w:iCs/>
          <w:sz w:val="24"/>
          <w:szCs w:val="24"/>
        </w:rPr>
        <w:t>a</w:t>
      </w:r>
      <w:r w:rsidRPr="006B5611">
        <w:rPr>
          <w:rFonts w:ascii="Times New Roman" w:hAnsi="Times New Roman" w:cs="Times New Roman"/>
          <w:b/>
          <w:bCs/>
          <w:i/>
          <w:iCs/>
          <w:sz w:val="24"/>
          <w:szCs w:val="24"/>
        </w:rPr>
        <w:t xml:space="preserve">rea </w:t>
      </w:r>
      <w:r w:rsidR="00F15A6F" w:rsidRPr="006B5611">
        <w:rPr>
          <w:rFonts w:ascii="Times New Roman" w:hAnsi="Times New Roman" w:cs="Times New Roman"/>
          <w:b/>
          <w:bCs/>
          <w:i/>
          <w:iCs/>
          <w:sz w:val="24"/>
          <w:szCs w:val="24"/>
        </w:rPr>
        <w:t>ș</w:t>
      </w:r>
      <w:r w:rsidRPr="006B5611">
        <w:rPr>
          <w:rFonts w:ascii="Times New Roman" w:hAnsi="Times New Roman" w:cs="Times New Roman"/>
          <w:b/>
          <w:bCs/>
          <w:i/>
          <w:iCs/>
          <w:sz w:val="24"/>
          <w:szCs w:val="24"/>
        </w:rPr>
        <w:t>i verificarea interioară a conductei</w:t>
      </w:r>
    </w:p>
    <w:p w14:paraId="565198E7" w14:textId="77777777" w:rsidR="003B618E" w:rsidRPr="006B5611" w:rsidRDefault="003B618E"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 durata realizării lucrărilor executantul este obligat să păstreze conducta curată la interior.</w:t>
      </w:r>
    </w:p>
    <w:p w14:paraId="1363CC62"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Cură</w:t>
      </w:r>
      <w:r w:rsidR="00E4300C" w:rsidRPr="006B5611">
        <w:rPr>
          <w:rFonts w:ascii="Times New Roman" w:hAnsi="Times New Roman" w:cs="Times New Roman"/>
          <w:sz w:val="24"/>
          <w:szCs w:val="24"/>
        </w:rPr>
        <w:t>ț</w:t>
      </w:r>
      <w:r w:rsidR="00F6061A" w:rsidRPr="006B5611">
        <w:rPr>
          <w:rFonts w:ascii="Times New Roman" w:hAnsi="Times New Roman" w:cs="Times New Roman"/>
          <w:sz w:val="24"/>
          <w:szCs w:val="24"/>
        </w:rPr>
        <w:t>a</w:t>
      </w:r>
      <w:r w:rsidRPr="006B5611">
        <w:rPr>
          <w:rFonts w:ascii="Times New Roman" w:hAnsi="Times New Roman" w:cs="Times New Roman"/>
          <w:sz w:val="24"/>
          <w:szCs w:val="24"/>
        </w:rPr>
        <w:t>rea interioară a conductei este obligatorie înaintea efectuării probelor de presiune.</w:t>
      </w:r>
    </w:p>
    <w:p w14:paraId="76A485BE"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Înainte de efectuarea probelor de presiune, în prezen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beneficiarului, după caz</w:t>
      </w:r>
      <w:r w:rsidR="00F6061A" w:rsidRPr="006B5611">
        <w:rPr>
          <w:rFonts w:ascii="Times New Roman" w:hAnsi="Times New Roman" w:cs="Times New Roman"/>
          <w:sz w:val="24"/>
          <w:szCs w:val="24"/>
        </w:rPr>
        <w:t>,</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proiectantului, executantul realizează 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finale de cură</w:t>
      </w:r>
      <w:r w:rsidR="00E4300C" w:rsidRPr="006B5611">
        <w:rPr>
          <w:rFonts w:ascii="Times New Roman" w:hAnsi="Times New Roman" w:cs="Times New Roman"/>
          <w:sz w:val="24"/>
          <w:szCs w:val="24"/>
        </w:rPr>
        <w:t>ț</w:t>
      </w:r>
      <w:r w:rsidR="00F6061A" w:rsidRPr="006B5611">
        <w:rPr>
          <w:rFonts w:ascii="Times New Roman" w:hAnsi="Times New Roman" w:cs="Times New Roman"/>
          <w:sz w:val="24"/>
          <w:szCs w:val="24"/>
        </w:rPr>
        <w:t>a</w:t>
      </w:r>
      <w:r w:rsidRPr="006B5611">
        <w:rPr>
          <w:rFonts w:ascii="Times New Roman" w:hAnsi="Times New Roman" w:cs="Times New Roman"/>
          <w:sz w:val="24"/>
          <w:szCs w:val="24"/>
        </w:rPr>
        <w:t xml:space="preserve">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verificare interioară a conductei cu dispozitive speciale respectând prevederile din </w:t>
      </w:r>
      <w:r w:rsidR="00F6061A" w:rsidRPr="006B5611">
        <w:rPr>
          <w:rFonts w:ascii="Times New Roman" w:hAnsi="Times New Roman" w:cs="Times New Roman"/>
          <w:sz w:val="24"/>
          <w:szCs w:val="24"/>
        </w:rPr>
        <w:t>PAC/PT</w:t>
      </w:r>
      <w:r w:rsidRPr="006B5611">
        <w:rPr>
          <w:rFonts w:ascii="Times New Roman" w:hAnsi="Times New Roman" w:cs="Times New Roman"/>
          <w:sz w:val="24"/>
          <w:szCs w:val="24"/>
        </w:rPr>
        <w:t>.</w:t>
      </w:r>
    </w:p>
    <w:p w14:paraId="20ABC86E" w14:textId="77777777" w:rsidR="00F6061A" w:rsidRPr="006B5611" w:rsidRDefault="00F6061A" w:rsidP="00F6061A">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7934E7EB" w14:textId="77777777" w:rsidR="00931D07" w:rsidRPr="006B5611" w:rsidRDefault="00931D07" w:rsidP="00505070">
      <w:pPr>
        <w:pStyle w:val="ListParagraph"/>
        <w:numPr>
          <w:ilvl w:val="0"/>
          <w:numId w:val="14"/>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Proba de rezisten</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 xml:space="preserve">ă </w:t>
      </w:r>
      <w:r w:rsidR="00F15A6F" w:rsidRPr="006B5611">
        <w:rPr>
          <w:rFonts w:ascii="Times New Roman" w:hAnsi="Times New Roman" w:cs="Times New Roman"/>
          <w:b/>
          <w:bCs/>
          <w:i/>
          <w:iCs/>
          <w:sz w:val="24"/>
          <w:szCs w:val="24"/>
        </w:rPr>
        <w:t>ș</w:t>
      </w:r>
      <w:r w:rsidRPr="006B5611">
        <w:rPr>
          <w:rFonts w:ascii="Times New Roman" w:hAnsi="Times New Roman" w:cs="Times New Roman"/>
          <w:b/>
          <w:bCs/>
          <w:i/>
          <w:iCs/>
          <w:sz w:val="24"/>
          <w:szCs w:val="24"/>
        </w:rPr>
        <w:t>i verificarea etan</w:t>
      </w:r>
      <w:r w:rsidR="00F15A6F" w:rsidRPr="006B5611">
        <w:rPr>
          <w:rFonts w:ascii="Times New Roman" w:hAnsi="Times New Roman" w:cs="Times New Roman"/>
          <w:b/>
          <w:bCs/>
          <w:i/>
          <w:iCs/>
          <w:sz w:val="24"/>
          <w:szCs w:val="24"/>
        </w:rPr>
        <w:t>ș</w:t>
      </w:r>
      <w:r w:rsidRPr="006B5611">
        <w:rPr>
          <w:rFonts w:ascii="Times New Roman" w:hAnsi="Times New Roman" w:cs="Times New Roman"/>
          <w:b/>
          <w:bCs/>
          <w:i/>
          <w:iCs/>
          <w:sz w:val="24"/>
          <w:szCs w:val="24"/>
        </w:rPr>
        <w:t>eită</w:t>
      </w:r>
      <w:r w:rsidR="00E4300C" w:rsidRPr="006B5611">
        <w:rPr>
          <w:rFonts w:ascii="Times New Roman" w:hAnsi="Times New Roman" w:cs="Times New Roman"/>
          <w:b/>
          <w:bCs/>
          <w:i/>
          <w:iCs/>
          <w:sz w:val="24"/>
          <w:szCs w:val="24"/>
        </w:rPr>
        <w:t>ț</w:t>
      </w:r>
      <w:r w:rsidRPr="006B5611">
        <w:rPr>
          <w:rFonts w:ascii="Times New Roman" w:hAnsi="Times New Roman" w:cs="Times New Roman"/>
          <w:b/>
          <w:bCs/>
          <w:i/>
          <w:iCs/>
          <w:sz w:val="24"/>
          <w:szCs w:val="24"/>
        </w:rPr>
        <w:t>ii conductelor</w:t>
      </w:r>
    </w:p>
    <w:p w14:paraId="7DB218E7" w14:textId="77777777" w:rsidR="00F6061A" w:rsidRPr="006B5611" w:rsidRDefault="00F6061A"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931D07" w:rsidRPr="006B5611">
        <w:rPr>
          <w:rFonts w:ascii="Times New Roman" w:hAnsi="Times New Roman" w:cs="Times New Roman"/>
          <w:sz w:val="24"/>
          <w:szCs w:val="24"/>
        </w:rPr>
        <w:t xml:space="preserve">Toate conductele trebuie </w:t>
      </w:r>
      <w:r w:rsidRPr="006B5611">
        <w:rPr>
          <w:rFonts w:ascii="Times New Roman" w:hAnsi="Times New Roman" w:cs="Times New Roman"/>
          <w:sz w:val="24"/>
          <w:szCs w:val="24"/>
        </w:rPr>
        <w:t xml:space="preserve">supuse </w:t>
      </w:r>
      <w:r w:rsidR="00931D07" w:rsidRPr="006B5611">
        <w:rPr>
          <w:rFonts w:ascii="Times New Roman" w:hAnsi="Times New Roman" w:cs="Times New Roman"/>
          <w:sz w:val="24"/>
          <w:szCs w:val="24"/>
        </w:rPr>
        <w:t>prob</w:t>
      </w:r>
      <w:r w:rsidRPr="006B5611">
        <w:rPr>
          <w:rFonts w:ascii="Times New Roman" w:hAnsi="Times New Roman" w:cs="Times New Roman"/>
          <w:sz w:val="24"/>
          <w:szCs w:val="24"/>
        </w:rPr>
        <w:t>elor de</w:t>
      </w:r>
      <w:r w:rsidR="00931D07" w:rsidRPr="006B5611">
        <w:rPr>
          <w:rFonts w:ascii="Times New Roman" w:hAnsi="Times New Roman" w:cs="Times New Roman"/>
          <w:sz w:val="24"/>
          <w:szCs w:val="24"/>
        </w:rPr>
        <w:t xml:space="preserve"> rezisten</w:t>
      </w:r>
      <w:r w:rsidR="00E4300C" w:rsidRPr="006B5611">
        <w:rPr>
          <w:rFonts w:ascii="Times New Roman" w:hAnsi="Times New Roman" w:cs="Times New Roman"/>
          <w:sz w:val="24"/>
          <w:szCs w:val="24"/>
        </w:rPr>
        <w:t>ț</w:t>
      </w:r>
      <w:r w:rsidR="00931D07" w:rsidRPr="006B5611">
        <w:rPr>
          <w:rFonts w:ascii="Times New Roman" w:hAnsi="Times New Roman" w:cs="Times New Roman"/>
          <w:sz w:val="24"/>
          <w:szCs w:val="24"/>
        </w:rPr>
        <w:t xml:space="preserve">ă. </w:t>
      </w:r>
    </w:p>
    <w:p w14:paraId="347263E8" w14:textId="77777777" w:rsidR="00931D07" w:rsidRPr="006B5611" w:rsidRDefault="00F6061A" w:rsidP="00F6061A">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931D07" w:rsidRPr="006B5611">
        <w:rPr>
          <w:rFonts w:ascii="Times New Roman" w:hAnsi="Times New Roman" w:cs="Times New Roman"/>
          <w:sz w:val="24"/>
          <w:szCs w:val="24"/>
        </w:rPr>
        <w:t>Probele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se efectuează, de regulă</w:t>
      </w:r>
      <w:r w:rsidR="00931D07" w:rsidRPr="006B5611">
        <w:rPr>
          <w:rFonts w:ascii="Times New Roman" w:hAnsi="Times New Roman" w:cs="Times New Roman"/>
          <w:sz w:val="24"/>
          <w:szCs w:val="24"/>
        </w:rPr>
        <w:t>, după acoperirea cu pământ</w:t>
      </w:r>
      <w:r w:rsidRPr="006B5611">
        <w:rPr>
          <w:rFonts w:ascii="Times New Roman" w:hAnsi="Times New Roman" w:cs="Times New Roman"/>
          <w:sz w:val="24"/>
          <w:szCs w:val="24"/>
        </w:rPr>
        <w:t xml:space="preserve"> a conductei</w:t>
      </w:r>
      <w:r w:rsidR="00931D07" w:rsidRPr="006B5611">
        <w:rPr>
          <w:rFonts w:ascii="Times New Roman" w:hAnsi="Times New Roman" w:cs="Times New Roman"/>
          <w:sz w:val="24"/>
          <w:szCs w:val="24"/>
        </w:rPr>
        <w:t>.</w:t>
      </w:r>
    </w:p>
    <w:p w14:paraId="236F9D37"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Proba de rezisten</w:t>
      </w:r>
      <w:r w:rsidR="00E4300C" w:rsidRPr="006B5611">
        <w:rPr>
          <w:rFonts w:ascii="Times New Roman" w:hAnsi="Times New Roman" w:cs="Times New Roman"/>
          <w:sz w:val="24"/>
          <w:szCs w:val="24"/>
        </w:rPr>
        <w:t>ț</w:t>
      </w:r>
      <w:r w:rsidR="00F6061A" w:rsidRPr="006B5611">
        <w:rPr>
          <w:rFonts w:ascii="Times New Roman" w:hAnsi="Times New Roman" w:cs="Times New Roman"/>
          <w:sz w:val="24"/>
          <w:szCs w:val="24"/>
        </w:rPr>
        <w:t>ă</w:t>
      </w:r>
      <w:r w:rsidRPr="006B5611">
        <w:rPr>
          <w:rFonts w:ascii="Times New Roman" w:hAnsi="Times New Roman" w:cs="Times New Roman"/>
          <w:sz w:val="24"/>
          <w:szCs w:val="24"/>
        </w:rPr>
        <w:t xml:space="preserve"> se </w:t>
      </w:r>
      <w:r w:rsidR="00F6061A" w:rsidRPr="006B5611">
        <w:rPr>
          <w:rFonts w:ascii="Times New Roman" w:hAnsi="Times New Roman" w:cs="Times New Roman"/>
          <w:sz w:val="24"/>
          <w:szCs w:val="24"/>
        </w:rPr>
        <w:t>realizează</w:t>
      </w:r>
      <w:r w:rsidRPr="006B5611">
        <w:rPr>
          <w:rFonts w:ascii="Times New Roman" w:hAnsi="Times New Roman" w:cs="Times New Roman"/>
          <w:sz w:val="24"/>
          <w:szCs w:val="24"/>
        </w:rPr>
        <w:t xml:space="preserve"> astfel:</w:t>
      </w:r>
    </w:p>
    <w:p w14:paraId="0BEF09F8" w14:textId="77777777" w:rsidR="00931D07" w:rsidRPr="006B5611" w:rsidRDefault="00931D07" w:rsidP="00505070">
      <w:pPr>
        <w:pStyle w:val="ListParagraph"/>
        <w:numPr>
          <w:ilvl w:val="0"/>
          <w:numId w:val="93"/>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clasele de loca</w:t>
      </w:r>
      <w:r w:rsidR="00E4300C" w:rsidRPr="006B5611">
        <w:rPr>
          <w:rFonts w:ascii="Times New Roman" w:hAnsi="Times New Roman" w:cs="Times New Roman"/>
          <w:sz w:val="24"/>
          <w:szCs w:val="24"/>
        </w:rPr>
        <w:t>ț</w:t>
      </w:r>
      <w:r w:rsidR="00F6061A" w:rsidRPr="006B5611">
        <w:rPr>
          <w:rFonts w:ascii="Times New Roman" w:hAnsi="Times New Roman" w:cs="Times New Roman"/>
          <w:sz w:val="24"/>
          <w:szCs w:val="24"/>
        </w:rPr>
        <w:t xml:space="preserve">ie 1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2</w:t>
      </w:r>
      <w:r w:rsidR="00F6061A" w:rsidRPr="006B5611">
        <w:rPr>
          <w:rFonts w:ascii="Times New Roman" w:hAnsi="Times New Roman" w:cs="Times New Roman"/>
          <w:sz w:val="24"/>
          <w:szCs w:val="24"/>
        </w:rPr>
        <w:t>,</w:t>
      </w:r>
      <w:r w:rsidRPr="006B5611">
        <w:rPr>
          <w:rFonts w:ascii="Times New Roman" w:hAnsi="Times New Roman" w:cs="Times New Roman"/>
          <w:sz w:val="24"/>
          <w:szCs w:val="24"/>
        </w:rPr>
        <w:t xml:space="preserve"> cu apă sau aer la presiunea de </w:t>
      </w:r>
      <w:r w:rsidR="00F6061A" w:rsidRPr="006B5611">
        <w:rPr>
          <w:rFonts w:ascii="Times New Roman" w:hAnsi="Times New Roman" w:cs="Times New Roman"/>
          <w:sz w:val="24"/>
          <w:szCs w:val="24"/>
        </w:rPr>
        <w:t>(</w:t>
      </w:r>
      <w:r w:rsidRPr="006B5611">
        <w:rPr>
          <w:rFonts w:ascii="Times New Roman" w:hAnsi="Times New Roman" w:cs="Times New Roman"/>
          <w:sz w:val="24"/>
          <w:szCs w:val="24"/>
        </w:rPr>
        <w:t xml:space="preserve">1,2 </w:t>
      </w:r>
      <w:r w:rsidR="00F6061A" w:rsidRPr="006B5611">
        <w:rPr>
          <w:rFonts w:ascii="Times New Roman" w:hAnsi="Times New Roman" w:cs="Times New Roman"/>
          <w:sz w:val="24"/>
          <w:szCs w:val="24"/>
        </w:rPr>
        <w:t xml:space="preserve">x </w:t>
      </w:r>
      <w:r w:rsidR="00C21236" w:rsidRPr="006B5611">
        <w:rPr>
          <w:rFonts w:ascii="Times New Roman" w:hAnsi="Times New Roman" w:cs="Times New Roman"/>
          <w:i/>
          <w:sz w:val="24"/>
          <w:szCs w:val="24"/>
        </w:rPr>
        <w:t>P</w:t>
      </w:r>
      <w:r w:rsidR="00C21236" w:rsidRPr="006B5611">
        <w:rPr>
          <w:rFonts w:ascii="Times New Roman" w:hAnsi="Times New Roman" w:cs="Times New Roman"/>
          <w:i/>
          <w:sz w:val="24"/>
          <w:szCs w:val="24"/>
          <w:vertAlign w:val="subscript"/>
        </w:rPr>
        <w:t>MAOP</w:t>
      </w:r>
      <w:r w:rsidR="00C21236" w:rsidRPr="006B5611">
        <w:rPr>
          <w:rFonts w:ascii="Times New Roman" w:hAnsi="Times New Roman" w:cs="Times New Roman"/>
          <w:i/>
          <w:sz w:val="24"/>
          <w:szCs w:val="24"/>
        </w:rPr>
        <w:t>)</w:t>
      </w:r>
      <w:r w:rsidRPr="006B5611">
        <w:rPr>
          <w:rFonts w:ascii="Times New Roman" w:hAnsi="Times New Roman" w:cs="Times New Roman"/>
          <w:sz w:val="24"/>
          <w:szCs w:val="24"/>
        </w:rPr>
        <w:t>;</w:t>
      </w:r>
    </w:p>
    <w:p w14:paraId="6C5E3167" w14:textId="77777777" w:rsidR="00931D07" w:rsidRPr="006B5611" w:rsidRDefault="00931D07" w:rsidP="00505070">
      <w:pPr>
        <w:pStyle w:val="ListParagraph"/>
        <w:numPr>
          <w:ilvl w:val="0"/>
          <w:numId w:val="93"/>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clasele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3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4</w:t>
      </w:r>
      <w:r w:rsidR="00F6061A" w:rsidRPr="006B5611">
        <w:rPr>
          <w:rFonts w:ascii="Times New Roman" w:hAnsi="Times New Roman" w:cs="Times New Roman"/>
          <w:sz w:val="24"/>
          <w:szCs w:val="24"/>
        </w:rPr>
        <w:t>, cu apă la presiunea de (1,</w:t>
      </w:r>
      <w:r w:rsidRPr="006B5611">
        <w:rPr>
          <w:rFonts w:ascii="Times New Roman" w:hAnsi="Times New Roman" w:cs="Times New Roman"/>
          <w:sz w:val="24"/>
          <w:szCs w:val="24"/>
        </w:rPr>
        <w:t>4</w:t>
      </w:r>
      <w:r w:rsidR="00903E3F" w:rsidRPr="006B5611">
        <w:rPr>
          <w:rFonts w:ascii="Times New Roman" w:hAnsi="Times New Roman" w:cs="Times New Roman"/>
          <w:sz w:val="24"/>
          <w:szCs w:val="24"/>
        </w:rPr>
        <w:t xml:space="preserve"> </w:t>
      </w:r>
      <w:r w:rsidR="00F6061A" w:rsidRPr="006B5611">
        <w:rPr>
          <w:rFonts w:ascii="Times New Roman" w:hAnsi="Times New Roman" w:cs="Times New Roman"/>
          <w:sz w:val="24"/>
          <w:szCs w:val="24"/>
        </w:rPr>
        <w:t xml:space="preserve">x </w:t>
      </w:r>
      <w:r w:rsidR="00C21236" w:rsidRPr="006B5611">
        <w:rPr>
          <w:rFonts w:ascii="Times New Roman" w:hAnsi="Times New Roman" w:cs="Times New Roman"/>
          <w:i/>
          <w:sz w:val="24"/>
          <w:szCs w:val="24"/>
        </w:rPr>
        <w:t>P</w:t>
      </w:r>
      <w:r w:rsidR="00C21236" w:rsidRPr="006B5611">
        <w:rPr>
          <w:rFonts w:ascii="Times New Roman" w:hAnsi="Times New Roman" w:cs="Times New Roman"/>
          <w:i/>
          <w:sz w:val="24"/>
          <w:szCs w:val="24"/>
          <w:vertAlign w:val="subscript"/>
        </w:rPr>
        <w:t>MAOP</w:t>
      </w:r>
      <w:r w:rsidR="00C21236" w:rsidRPr="006B5611">
        <w:rPr>
          <w:rFonts w:ascii="Times New Roman" w:hAnsi="Times New Roman" w:cs="Times New Roman"/>
          <w:i/>
          <w:sz w:val="24"/>
          <w:szCs w:val="24"/>
        </w:rPr>
        <w:t>)</w:t>
      </w:r>
      <w:r w:rsidRPr="006B5611">
        <w:rPr>
          <w:rFonts w:ascii="Times New Roman" w:hAnsi="Times New Roman" w:cs="Times New Roman"/>
          <w:sz w:val="24"/>
          <w:szCs w:val="24"/>
        </w:rPr>
        <w:t>; pentru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speciale, prin </w:t>
      </w:r>
      <w:r w:rsidR="00F6061A" w:rsidRPr="006B5611">
        <w:rPr>
          <w:rFonts w:ascii="Times New Roman" w:hAnsi="Times New Roman" w:cs="Times New Roman"/>
          <w:sz w:val="24"/>
          <w:szCs w:val="24"/>
        </w:rPr>
        <w:t>PAC/PT</w:t>
      </w:r>
      <w:r w:rsidRPr="006B5611">
        <w:rPr>
          <w:rFonts w:ascii="Times New Roman" w:hAnsi="Times New Roman" w:cs="Times New Roman"/>
          <w:sz w:val="24"/>
          <w:szCs w:val="24"/>
        </w:rPr>
        <w:t xml:space="preserve"> se poate stabili ca proba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pentru aceste clase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să se realizeze cu aer.</w:t>
      </w:r>
    </w:p>
    <w:p w14:paraId="749A331A"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Alegerea fluidului de încercare se stabile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te prin </w:t>
      </w:r>
      <w:r w:rsidR="00F6061A" w:rsidRPr="006B5611">
        <w:rPr>
          <w:rFonts w:ascii="Times New Roman" w:hAnsi="Times New Roman" w:cs="Times New Roman"/>
          <w:sz w:val="24"/>
          <w:szCs w:val="24"/>
        </w:rPr>
        <w:t>PAC/PT,</w:t>
      </w:r>
      <w:r w:rsidRPr="006B5611">
        <w:rPr>
          <w:rFonts w:ascii="Times New Roman" w:hAnsi="Times New Roman" w:cs="Times New Roman"/>
          <w:sz w:val="24"/>
          <w:szCs w:val="24"/>
        </w:rPr>
        <w:t xml:space="preserve"> în urma unei analize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 xml:space="preserve">-economice care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 cont de:</w:t>
      </w:r>
    </w:p>
    <w:p w14:paraId="5AA761DB" w14:textId="77777777" w:rsidR="00931D07" w:rsidRPr="006B5611" w:rsidRDefault="00931D07" w:rsidP="008A560A">
      <w:pPr>
        <w:pStyle w:val="ListParagraph"/>
        <w:numPr>
          <w:ilvl w:val="1"/>
          <w:numId w:val="1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zona în care se află traseul</w:t>
      </w:r>
      <w:r w:rsidR="00F6061A" w:rsidRPr="006B5611">
        <w:rPr>
          <w:rFonts w:ascii="Times New Roman" w:hAnsi="Times New Roman" w:cs="Times New Roman"/>
          <w:sz w:val="24"/>
          <w:szCs w:val="24"/>
        </w:rPr>
        <w:t xml:space="preserve"> conductei</w:t>
      </w:r>
      <w:r w:rsidRPr="006B5611">
        <w:rPr>
          <w:rFonts w:ascii="Times New Roman" w:hAnsi="Times New Roman" w:cs="Times New Roman"/>
          <w:sz w:val="24"/>
          <w:szCs w:val="24"/>
        </w:rPr>
        <w:t>;</w:t>
      </w:r>
    </w:p>
    <w:p w14:paraId="626200AC" w14:textId="77777777" w:rsidR="00931D07" w:rsidRPr="006B5611" w:rsidRDefault="00931D07" w:rsidP="008A560A">
      <w:pPr>
        <w:pStyle w:val="ListParagraph"/>
        <w:numPr>
          <w:ilvl w:val="1"/>
          <w:numId w:val="1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volumul conductei probate;</w:t>
      </w:r>
    </w:p>
    <w:p w14:paraId="64C0B8D3" w14:textId="77777777" w:rsidR="00931D07" w:rsidRPr="006B5611" w:rsidRDefault="00931D07" w:rsidP="008A560A">
      <w:pPr>
        <w:pStyle w:val="ListParagraph"/>
        <w:numPr>
          <w:ilvl w:val="1"/>
          <w:numId w:val="1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valoarea </w:t>
      </w:r>
      <w:r w:rsidR="00C21236" w:rsidRPr="006B5611">
        <w:rPr>
          <w:rFonts w:ascii="Times New Roman" w:hAnsi="Times New Roman" w:cs="Times New Roman"/>
          <w:i/>
          <w:sz w:val="24"/>
          <w:szCs w:val="24"/>
        </w:rPr>
        <w:t>P</w:t>
      </w:r>
      <w:r w:rsidR="00C21236" w:rsidRPr="006B5611">
        <w:rPr>
          <w:rFonts w:ascii="Times New Roman" w:hAnsi="Times New Roman" w:cs="Times New Roman"/>
          <w:i/>
          <w:sz w:val="24"/>
          <w:szCs w:val="24"/>
          <w:vertAlign w:val="subscript"/>
        </w:rPr>
        <w:t>MAOP</w:t>
      </w:r>
      <w:r w:rsidRPr="006B5611">
        <w:rPr>
          <w:rFonts w:ascii="Times New Roman" w:hAnsi="Times New Roman" w:cs="Times New Roman"/>
          <w:sz w:val="24"/>
          <w:szCs w:val="24"/>
        </w:rPr>
        <w:t>;</w:t>
      </w:r>
    </w:p>
    <w:p w14:paraId="507F5789" w14:textId="77777777" w:rsidR="00931D07" w:rsidRPr="006B5611" w:rsidRDefault="00931D07" w:rsidP="008A560A">
      <w:pPr>
        <w:pStyle w:val="ListParagraph"/>
        <w:numPr>
          <w:ilvl w:val="1"/>
          <w:numId w:val="1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anotimp</w:t>
      </w:r>
      <w:r w:rsidR="00F6061A" w:rsidRPr="006B5611">
        <w:rPr>
          <w:rFonts w:ascii="Times New Roman" w:hAnsi="Times New Roman" w:cs="Times New Roman"/>
          <w:sz w:val="24"/>
          <w:szCs w:val="24"/>
        </w:rPr>
        <w:t>ul</w:t>
      </w:r>
      <w:r w:rsidRPr="006B5611">
        <w:rPr>
          <w:rFonts w:ascii="Times New Roman" w:hAnsi="Times New Roman" w:cs="Times New Roman"/>
          <w:sz w:val="24"/>
          <w:szCs w:val="24"/>
        </w:rPr>
        <w:t>;</w:t>
      </w:r>
    </w:p>
    <w:p w14:paraId="404DF74A" w14:textId="77777777" w:rsidR="00931D07" w:rsidRPr="006B5611" w:rsidRDefault="00931D07" w:rsidP="008A560A">
      <w:pPr>
        <w:pStyle w:val="ListParagraph"/>
        <w:numPr>
          <w:ilvl w:val="1"/>
          <w:numId w:val="18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r w:rsidR="00F6061A"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0A14A788" w14:textId="77777777" w:rsidR="00931D07" w:rsidRPr="006B5611" w:rsidRDefault="00931D07" w:rsidP="008A560A">
      <w:pPr>
        <w:pStyle w:val="ListParagraph"/>
        <w:numPr>
          <w:ilvl w:val="1"/>
          <w:numId w:val="184"/>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mediului.</w:t>
      </w:r>
    </w:p>
    <w:p w14:paraId="556BB11F"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Lungimea tronsoanelor de probă, succesiunea 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iilor de probare,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celelalte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se stabilesc prin </w:t>
      </w:r>
      <w:r w:rsidR="00F6061A" w:rsidRPr="006B5611">
        <w:rPr>
          <w:rFonts w:ascii="Times New Roman" w:hAnsi="Times New Roman" w:cs="Times New Roman"/>
          <w:sz w:val="24"/>
          <w:szCs w:val="24"/>
        </w:rPr>
        <w:t>PAC/PT</w:t>
      </w:r>
      <w:r w:rsidRPr="006B5611">
        <w:rPr>
          <w:rFonts w:ascii="Times New Roman" w:hAnsi="Times New Roman" w:cs="Times New Roman"/>
          <w:sz w:val="24"/>
          <w:szCs w:val="24"/>
        </w:rPr>
        <w:t>.</w:t>
      </w:r>
    </w:p>
    <w:p w14:paraId="1F76CC41"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Proba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hidraulică se face pe tronsoane astfel încât presiunea maximă de încercare în punctul de cotă minimă s</w:t>
      </w:r>
      <w:r w:rsidR="00F6061A" w:rsidRPr="006B5611">
        <w:rPr>
          <w:rFonts w:ascii="Times New Roman" w:hAnsi="Times New Roman" w:cs="Times New Roman"/>
          <w:sz w:val="24"/>
          <w:szCs w:val="24"/>
        </w:rPr>
        <w:t>ă</w:t>
      </w:r>
      <w:r w:rsidRPr="006B5611">
        <w:rPr>
          <w:rFonts w:ascii="Times New Roman" w:hAnsi="Times New Roman" w:cs="Times New Roman"/>
          <w:sz w:val="24"/>
          <w:szCs w:val="24"/>
        </w:rPr>
        <w:t xml:space="preserve"> nu depă</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ească </w:t>
      </w:r>
      <w:r w:rsidR="00F6061A" w:rsidRPr="006B5611">
        <w:rPr>
          <w:rFonts w:ascii="Times New Roman" w:hAnsi="Times New Roman" w:cs="Times New Roman"/>
          <w:sz w:val="24"/>
          <w:szCs w:val="24"/>
        </w:rPr>
        <w:t>(</w:t>
      </w:r>
      <w:r w:rsidRPr="006B5611">
        <w:rPr>
          <w:rFonts w:ascii="Times New Roman" w:hAnsi="Times New Roman" w:cs="Times New Roman"/>
          <w:i/>
          <w:sz w:val="24"/>
          <w:szCs w:val="24"/>
        </w:rPr>
        <w:t>1,8</w:t>
      </w:r>
      <w:r w:rsidR="00F6061A" w:rsidRPr="006B5611">
        <w:rPr>
          <w:rFonts w:ascii="Times New Roman" w:hAnsi="Times New Roman" w:cs="Times New Roman"/>
          <w:i/>
          <w:sz w:val="24"/>
          <w:szCs w:val="24"/>
        </w:rPr>
        <w:t xml:space="preserve"> x</w:t>
      </w:r>
      <w:r w:rsidR="00F6061A" w:rsidRPr="006B5611">
        <w:rPr>
          <w:rFonts w:ascii="Times New Roman" w:hAnsi="Times New Roman" w:cs="Times New Roman"/>
          <w:sz w:val="24"/>
          <w:szCs w:val="24"/>
        </w:rPr>
        <w:t xml:space="preserve"> </w:t>
      </w:r>
      <w:r w:rsidR="00C21236" w:rsidRPr="006B5611">
        <w:rPr>
          <w:rFonts w:ascii="Times New Roman" w:hAnsi="Times New Roman" w:cs="Times New Roman"/>
          <w:i/>
          <w:sz w:val="24"/>
          <w:szCs w:val="24"/>
        </w:rPr>
        <w:t>P</w:t>
      </w:r>
      <w:r w:rsidR="00C21236" w:rsidRPr="006B5611">
        <w:rPr>
          <w:rFonts w:ascii="Times New Roman" w:hAnsi="Times New Roman" w:cs="Times New Roman"/>
          <w:i/>
          <w:sz w:val="24"/>
          <w:szCs w:val="24"/>
          <w:vertAlign w:val="subscript"/>
        </w:rPr>
        <w:t>MAOP</w:t>
      </w:r>
      <w:r w:rsidR="00C21236" w:rsidRPr="006B5611">
        <w:rPr>
          <w:rFonts w:ascii="Times New Roman" w:hAnsi="Times New Roman" w:cs="Times New Roman"/>
          <w:sz w:val="24"/>
          <w:szCs w:val="24"/>
        </w:rPr>
        <w:t>)</w:t>
      </w:r>
      <w:r w:rsidR="00F6061A"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în niciun caz 9</w:t>
      </w:r>
      <w:r w:rsidR="00C21236" w:rsidRPr="006B5611">
        <w:rPr>
          <w:rFonts w:ascii="Times New Roman" w:hAnsi="Times New Roman" w:cs="Times New Roman"/>
          <w:sz w:val="24"/>
          <w:szCs w:val="24"/>
        </w:rPr>
        <w:t>5</w:t>
      </w:r>
      <w:r w:rsidRPr="006B5611">
        <w:rPr>
          <w:rFonts w:ascii="Times New Roman" w:hAnsi="Times New Roman" w:cs="Times New Roman"/>
          <w:sz w:val="24"/>
          <w:szCs w:val="24"/>
        </w:rPr>
        <w:t>% din presiunea de probă hidraulică de uzină.</w:t>
      </w:r>
    </w:p>
    <w:p w14:paraId="2B8692DC"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Pentru evacuarea apei din conductă se fac una sau</w:t>
      </w:r>
      <w:r w:rsidR="00F6061A" w:rsidRPr="006B5611">
        <w:rPr>
          <w:rFonts w:ascii="Times New Roman" w:hAnsi="Times New Roman" w:cs="Times New Roman"/>
          <w:sz w:val="24"/>
          <w:szCs w:val="24"/>
        </w:rPr>
        <w:t>,</w:t>
      </w:r>
      <w:r w:rsidRPr="006B5611">
        <w:rPr>
          <w:rFonts w:ascii="Times New Roman" w:hAnsi="Times New Roman" w:cs="Times New Roman"/>
          <w:sz w:val="24"/>
          <w:szCs w:val="24"/>
        </w:rPr>
        <w:t xml:space="preserve"> după caz</w:t>
      </w:r>
      <w:r w:rsidR="00F6061A" w:rsidRPr="006B5611">
        <w:rPr>
          <w:rFonts w:ascii="Times New Roman" w:hAnsi="Times New Roman" w:cs="Times New Roman"/>
          <w:sz w:val="24"/>
          <w:szCs w:val="24"/>
        </w:rPr>
        <w:t>,</w:t>
      </w:r>
      <w:r w:rsidRPr="006B5611">
        <w:rPr>
          <w:rFonts w:ascii="Times New Roman" w:hAnsi="Times New Roman" w:cs="Times New Roman"/>
          <w:sz w:val="24"/>
          <w:szCs w:val="24"/>
        </w:rPr>
        <w:t xml:space="preserve"> mai multe pistonări.</w:t>
      </w:r>
    </w:p>
    <w:p w14:paraId="64BCD311"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Armăturile se montează după evacuarea apei, conducta urmând a fi supusă probei de etan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eitate.</w:t>
      </w:r>
    </w:p>
    <w:p w14:paraId="3AFA2884"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Durata probei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este de minimum 6 ore de la stabilizarea presiunii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egalizarea temperaturii fluidului cu cea a solului.</w:t>
      </w:r>
    </w:p>
    <w:p w14:paraId="29F114AA" w14:textId="77777777" w:rsidR="00F6061A" w:rsidRPr="006B5611" w:rsidRDefault="00F6061A"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931D07" w:rsidRPr="006B5611">
        <w:rPr>
          <w:rFonts w:ascii="Times New Roman" w:hAnsi="Times New Roman" w:cs="Times New Roman"/>
          <w:sz w:val="24"/>
          <w:szCs w:val="24"/>
        </w:rPr>
        <w:t>Dac</w:t>
      </w:r>
      <w:r w:rsidRPr="006B5611">
        <w:rPr>
          <w:rFonts w:ascii="Times New Roman" w:hAnsi="Times New Roman" w:cs="Times New Roman"/>
          <w:sz w:val="24"/>
          <w:szCs w:val="24"/>
        </w:rPr>
        <w:t>ă</w:t>
      </w:r>
      <w:r w:rsidR="00931D07" w:rsidRPr="006B5611">
        <w:rPr>
          <w:rFonts w:ascii="Times New Roman" w:hAnsi="Times New Roman" w:cs="Times New Roman"/>
          <w:sz w:val="24"/>
          <w:szCs w:val="24"/>
        </w:rPr>
        <w:t xml:space="preserve"> proba de rezisten</w:t>
      </w:r>
      <w:r w:rsidR="00E4300C" w:rsidRPr="006B5611">
        <w:rPr>
          <w:rFonts w:ascii="Times New Roman" w:hAnsi="Times New Roman" w:cs="Times New Roman"/>
          <w:sz w:val="24"/>
          <w:szCs w:val="24"/>
        </w:rPr>
        <w:t>ț</w:t>
      </w:r>
      <w:r w:rsidR="00931D07" w:rsidRPr="006B5611">
        <w:rPr>
          <w:rFonts w:ascii="Times New Roman" w:hAnsi="Times New Roman" w:cs="Times New Roman"/>
          <w:sz w:val="24"/>
          <w:szCs w:val="24"/>
        </w:rPr>
        <w:t>ă se execută cu aer, armăturile pot fi montate anterior, cu condi</w:t>
      </w:r>
      <w:r w:rsidR="00E4300C" w:rsidRPr="006B5611">
        <w:rPr>
          <w:rFonts w:ascii="Times New Roman" w:hAnsi="Times New Roman" w:cs="Times New Roman"/>
          <w:sz w:val="24"/>
          <w:szCs w:val="24"/>
        </w:rPr>
        <w:t>ț</w:t>
      </w:r>
      <w:r w:rsidR="00931D07" w:rsidRPr="006B5611">
        <w:rPr>
          <w:rFonts w:ascii="Times New Roman" w:hAnsi="Times New Roman" w:cs="Times New Roman"/>
          <w:sz w:val="24"/>
          <w:szCs w:val="24"/>
        </w:rPr>
        <w:t>ia ca interiorul conductei să fie lipsit de corpuri străine.</w:t>
      </w:r>
    </w:p>
    <w:p w14:paraId="20B286E4" w14:textId="77777777" w:rsidR="00931D07" w:rsidRPr="006B5611" w:rsidRDefault="00F6061A" w:rsidP="00F6061A">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(2)</w:t>
      </w:r>
      <w:r w:rsidR="00931D07" w:rsidRPr="006B5611">
        <w:rPr>
          <w:rFonts w:ascii="Times New Roman" w:hAnsi="Times New Roman" w:cs="Times New Roman"/>
          <w:sz w:val="24"/>
          <w:szCs w:val="24"/>
        </w:rPr>
        <w:t xml:space="preserve"> În situa</w:t>
      </w:r>
      <w:r w:rsidR="00E4300C" w:rsidRPr="006B5611">
        <w:rPr>
          <w:rFonts w:ascii="Times New Roman" w:hAnsi="Times New Roman" w:cs="Times New Roman"/>
          <w:sz w:val="24"/>
          <w:szCs w:val="24"/>
        </w:rPr>
        <w:t>ț</w:t>
      </w:r>
      <w:r w:rsidR="00931D07" w:rsidRPr="006B5611">
        <w:rPr>
          <w:rFonts w:ascii="Times New Roman" w:hAnsi="Times New Roman" w:cs="Times New Roman"/>
          <w:sz w:val="24"/>
          <w:szCs w:val="24"/>
        </w:rPr>
        <w:t>i</w:t>
      </w:r>
      <w:r w:rsidRPr="006B5611">
        <w:rPr>
          <w:rFonts w:ascii="Times New Roman" w:hAnsi="Times New Roman" w:cs="Times New Roman"/>
          <w:sz w:val="24"/>
          <w:szCs w:val="24"/>
        </w:rPr>
        <w:t>a prevăzută la alin. (1),</w:t>
      </w:r>
      <w:r w:rsidR="00931D07" w:rsidRPr="006B5611">
        <w:rPr>
          <w:rFonts w:ascii="Times New Roman" w:hAnsi="Times New Roman" w:cs="Times New Roman"/>
          <w:sz w:val="24"/>
          <w:szCs w:val="24"/>
        </w:rPr>
        <w:t xml:space="preserve"> verificarea etan</w:t>
      </w:r>
      <w:r w:rsidR="00F15A6F" w:rsidRPr="006B5611">
        <w:rPr>
          <w:rFonts w:ascii="Times New Roman" w:hAnsi="Times New Roman" w:cs="Times New Roman"/>
          <w:sz w:val="24"/>
          <w:szCs w:val="24"/>
        </w:rPr>
        <w:t>ș</w:t>
      </w:r>
      <w:r w:rsidR="00931D07" w:rsidRPr="006B5611">
        <w:rPr>
          <w:rFonts w:ascii="Times New Roman" w:hAnsi="Times New Roman" w:cs="Times New Roman"/>
          <w:sz w:val="24"/>
          <w:szCs w:val="24"/>
        </w:rPr>
        <w:t>eită</w:t>
      </w:r>
      <w:r w:rsidR="00E4300C" w:rsidRPr="006B5611">
        <w:rPr>
          <w:rFonts w:ascii="Times New Roman" w:hAnsi="Times New Roman" w:cs="Times New Roman"/>
          <w:sz w:val="24"/>
          <w:szCs w:val="24"/>
        </w:rPr>
        <w:t>ț</w:t>
      </w:r>
      <w:r w:rsidR="00931D07" w:rsidRPr="006B5611">
        <w:rPr>
          <w:rFonts w:ascii="Times New Roman" w:hAnsi="Times New Roman" w:cs="Times New Roman"/>
          <w:sz w:val="24"/>
          <w:szCs w:val="24"/>
        </w:rPr>
        <w:t>ii se poate realiza după proba de rezisten</w:t>
      </w:r>
      <w:r w:rsidR="00E4300C" w:rsidRPr="006B5611">
        <w:rPr>
          <w:rFonts w:ascii="Times New Roman" w:hAnsi="Times New Roman" w:cs="Times New Roman"/>
          <w:sz w:val="24"/>
          <w:szCs w:val="24"/>
        </w:rPr>
        <w:t>ț</w:t>
      </w:r>
      <w:r w:rsidR="00931D07" w:rsidRPr="006B5611">
        <w:rPr>
          <w:rFonts w:ascii="Times New Roman" w:hAnsi="Times New Roman" w:cs="Times New Roman"/>
          <w:sz w:val="24"/>
          <w:szCs w:val="24"/>
        </w:rPr>
        <w:t>ă, prin coborârea presiunii la</w:t>
      </w:r>
      <w:r w:rsidR="00C21236" w:rsidRPr="006B5611" w:rsidDel="00760F82">
        <w:rPr>
          <w:rFonts w:ascii="Times New Roman" w:hAnsi="Times New Roman" w:cs="Times New Roman"/>
          <w:i/>
          <w:sz w:val="24"/>
          <w:szCs w:val="24"/>
        </w:rPr>
        <w:t xml:space="preserve"> </w:t>
      </w:r>
      <w:r w:rsidR="00C21236" w:rsidRPr="006B5611">
        <w:rPr>
          <w:rFonts w:ascii="Times New Roman" w:hAnsi="Times New Roman" w:cs="Times New Roman"/>
          <w:i/>
          <w:sz w:val="24"/>
          <w:szCs w:val="24"/>
        </w:rPr>
        <w:t>P</w:t>
      </w:r>
      <w:r w:rsidR="00C21236" w:rsidRPr="006B5611">
        <w:rPr>
          <w:rFonts w:ascii="Times New Roman" w:hAnsi="Times New Roman" w:cs="Times New Roman"/>
          <w:i/>
          <w:sz w:val="24"/>
          <w:szCs w:val="24"/>
          <w:vertAlign w:val="subscript"/>
        </w:rPr>
        <w:t>MAOP</w:t>
      </w:r>
      <w:r w:rsidR="00931D07" w:rsidRPr="006B5611">
        <w:rPr>
          <w:rFonts w:ascii="Times New Roman" w:hAnsi="Times New Roman" w:cs="Times New Roman"/>
          <w:sz w:val="24"/>
          <w:szCs w:val="24"/>
        </w:rPr>
        <w:t>.</w:t>
      </w:r>
    </w:p>
    <w:p w14:paraId="7BED9717" w14:textId="77777777" w:rsidR="00C21236" w:rsidRPr="006B5611" w:rsidRDefault="00C21236" w:rsidP="00C21236">
      <w:pPr>
        <w:pStyle w:val="ListParagraph"/>
        <w:spacing w:after="0" w:line="360" w:lineRule="auto"/>
        <w:ind w:left="0"/>
        <w:jc w:val="both"/>
        <w:rPr>
          <w:rFonts w:ascii="Times New Roman" w:hAnsi="Times New Roman" w:cs="Times New Roman"/>
          <w:b/>
          <w:sz w:val="24"/>
          <w:szCs w:val="24"/>
        </w:rPr>
      </w:pPr>
      <w:r w:rsidRPr="006B5611">
        <w:rPr>
          <w:rFonts w:ascii="Times New Roman" w:hAnsi="Times New Roman" w:cs="Times New Roman"/>
          <w:sz w:val="24"/>
          <w:szCs w:val="24"/>
        </w:rPr>
        <w:t>(3) Testarea la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a conductelor se poate face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pneumatic cu aer, gaz netoxic (azot, heliu, argon), când testarea hidraulică nu este posibilă.</w:t>
      </w:r>
    </w:p>
    <w:p w14:paraId="64CA4B62"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Verificarea etan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se execută pentru toate clasele de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cu aer sau cu gaze</w:t>
      </w:r>
      <w:r w:rsidR="006C78C9"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 xml:space="preserve"> </w:t>
      </w:r>
      <w:r w:rsidR="00C21236" w:rsidRPr="006B5611">
        <w:rPr>
          <w:rFonts w:ascii="Times New Roman" w:hAnsi="Times New Roman" w:cs="Times New Roman"/>
          <w:sz w:val="24"/>
          <w:szCs w:val="24"/>
        </w:rPr>
        <w:t xml:space="preserve">sau gaz netoxic (azot, heliu, argon), </w:t>
      </w:r>
      <w:r w:rsidRPr="006B5611">
        <w:rPr>
          <w:rFonts w:ascii="Times New Roman" w:hAnsi="Times New Roman" w:cs="Times New Roman"/>
          <w:sz w:val="24"/>
          <w:szCs w:val="24"/>
        </w:rPr>
        <w:t>la o presiune egală cu</w:t>
      </w:r>
      <w:r w:rsidR="00C21236" w:rsidRPr="006B5611" w:rsidDel="00760F82">
        <w:rPr>
          <w:rFonts w:ascii="Times New Roman" w:hAnsi="Times New Roman" w:cs="Times New Roman"/>
          <w:sz w:val="24"/>
          <w:szCs w:val="24"/>
        </w:rPr>
        <w:t xml:space="preserve"> </w:t>
      </w:r>
      <w:r w:rsidR="00C21236" w:rsidRPr="006B5611">
        <w:rPr>
          <w:rFonts w:ascii="Times New Roman" w:hAnsi="Times New Roman" w:cs="Times New Roman"/>
          <w:i/>
          <w:sz w:val="24"/>
          <w:szCs w:val="24"/>
        </w:rPr>
        <w:t>P</w:t>
      </w:r>
      <w:r w:rsidR="00C21236" w:rsidRPr="006B5611">
        <w:rPr>
          <w:rFonts w:ascii="Times New Roman" w:hAnsi="Times New Roman" w:cs="Times New Roman"/>
          <w:i/>
          <w:sz w:val="24"/>
          <w:szCs w:val="24"/>
          <w:vertAlign w:val="subscript"/>
        </w:rPr>
        <w:t>MAOP</w:t>
      </w:r>
      <w:r w:rsidRPr="006B5611">
        <w:rPr>
          <w:rFonts w:ascii="Times New Roman" w:hAnsi="Times New Roman" w:cs="Times New Roman"/>
          <w:sz w:val="24"/>
          <w:szCs w:val="24"/>
        </w:rPr>
        <w:t>.</w:t>
      </w:r>
    </w:p>
    <w:p w14:paraId="3FBADC86"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Durata verificării etan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este de minimum 24 ore de la egalizarea temperaturii fluidului din conducta cu cea a solului.</w:t>
      </w:r>
    </w:p>
    <w:p w14:paraId="7EAAC60F"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Valorile presiunii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 </w:t>
      </w:r>
      <w:r w:rsidR="00446347" w:rsidRPr="006B5611">
        <w:rPr>
          <w:rFonts w:ascii="Times New Roman" w:hAnsi="Times New Roman" w:cs="Times New Roman"/>
          <w:sz w:val="24"/>
          <w:szCs w:val="24"/>
        </w:rPr>
        <w:t>temperaturii se măsoară pe toată</w:t>
      </w:r>
      <w:r w:rsidRPr="006B5611">
        <w:rPr>
          <w:rFonts w:ascii="Times New Roman" w:hAnsi="Times New Roman" w:cs="Times New Roman"/>
          <w:sz w:val="24"/>
          <w:szCs w:val="24"/>
        </w:rPr>
        <w:t xml:space="preserve"> durata probelor cu aparate cu înregistrare electronică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cu aparate indicatoare, având clasa de exactitate ±1,5 %, sau mai bună, verificate metrologic la zi.</w:t>
      </w:r>
    </w:p>
    <w:p w14:paraId="787D354B"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 toata durata încercării presiunea înregistrată pe diagramă trebuie s</w:t>
      </w:r>
      <w:r w:rsidR="00446347" w:rsidRPr="006B5611">
        <w:rPr>
          <w:rFonts w:ascii="Times New Roman" w:hAnsi="Times New Roman" w:cs="Times New Roman"/>
          <w:sz w:val="24"/>
          <w:szCs w:val="24"/>
        </w:rPr>
        <w:t>ă</w:t>
      </w:r>
      <w:r w:rsidRPr="006B5611">
        <w:rPr>
          <w:rFonts w:ascii="Times New Roman" w:hAnsi="Times New Roman" w:cs="Times New Roman"/>
          <w:sz w:val="24"/>
          <w:szCs w:val="24"/>
        </w:rPr>
        <w:t xml:space="preserve"> se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ină constantă în limitele de varia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ale presiunii barometrice.</w:t>
      </w:r>
    </w:p>
    <w:p w14:paraId="76726438"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Dup</w:t>
      </w:r>
      <w:r w:rsidR="00446347" w:rsidRPr="006B5611">
        <w:rPr>
          <w:rFonts w:ascii="Times New Roman" w:hAnsi="Times New Roman" w:cs="Times New Roman"/>
          <w:sz w:val="24"/>
          <w:szCs w:val="24"/>
        </w:rPr>
        <w:t>ă efectuarea probei de rezisten</w:t>
      </w:r>
      <w:r w:rsidR="00E4300C" w:rsidRPr="006B5611">
        <w:rPr>
          <w:rFonts w:ascii="Times New Roman" w:hAnsi="Times New Roman" w:cs="Times New Roman"/>
          <w:sz w:val="24"/>
          <w:szCs w:val="24"/>
        </w:rPr>
        <w:t>ț</w:t>
      </w:r>
      <w:r w:rsidR="00446347" w:rsidRPr="006B5611">
        <w:rPr>
          <w:rFonts w:ascii="Times New Roman" w:hAnsi="Times New Roman" w:cs="Times New Roman"/>
          <w:sz w:val="24"/>
          <w:szCs w:val="24"/>
        </w:rPr>
        <w:t>ă</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verificării etan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la întregirile dintre tronsoane pentru formarea firului conductei, prin </w:t>
      </w:r>
      <w:r w:rsidR="00446347" w:rsidRPr="006B5611">
        <w:rPr>
          <w:rFonts w:ascii="Times New Roman" w:hAnsi="Times New Roman" w:cs="Times New Roman"/>
          <w:sz w:val="24"/>
          <w:szCs w:val="24"/>
        </w:rPr>
        <w:t xml:space="preserve">PAC/PT </w:t>
      </w:r>
      <w:r w:rsidRPr="006B5611">
        <w:rPr>
          <w:rFonts w:ascii="Times New Roman" w:hAnsi="Times New Roman" w:cs="Times New Roman"/>
          <w:sz w:val="24"/>
          <w:szCs w:val="24"/>
        </w:rPr>
        <w:t>se prevăd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următoarele:</w:t>
      </w:r>
    </w:p>
    <w:p w14:paraId="1D7BC0CA" w14:textId="77777777" w:rsidR="00931D07" w:rsidRPr="006B5611" w:rsidRDefault="00931D07" w:rsidP="00505070">
      <w:pPr>
        <w:pStyle w:val="ListParagraph"/>
        <w:numPr>
          <w:ilvl w:val="0"/>
          <w:numId w:val="9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controlul integral al corpului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evii, inclusiv sudurile de fabrica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prin metode nedistructive;</w:t>
      </w:r>
    </w:p>
    <w:p w14:paraId="2F9FD662" w14:textId="77777777" w:rsidR="00931D07" w:rsidRPr="006B5611" w:rsidRDefault="00931D07" w:rsidP="00505070">
      <w:pPr>
        <w:pStyle w:val="ListParagraph"/>
        <w:numPr>
          <w:ilvl w:val="0"/>
          <w:numId w:val="9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controlul integral al sudurilor realizate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antier, cu lichide penetrante sau pulberi magnetice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prin radia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penetrante sau ultrasunete;</w:t>
      </w:r>
    </w:p>
    <w:p w14:paraId="21F02EA4" w14:textId="77777777" w:rsidR="00931D07" w:rsidRPr="006B5611" w:rsidRDefault="00931D07" w:rsidP="00505070">
      <w:pPr>
        <w:pStyle w:val="ListParagraph"/>
        <w:numPr>
          <w:ilvl w:val="0"/>
          <w:numId w:val="94"/>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foarte întărită</w:t>
      </w:r>
      <w:r w:rsidR="00C21236" w:rsidRPr="006B5611">
        <w:rPr>
          <w:rFonts w:ascii="Times New Roman" w:hAnsi="Times New Roman" w:cs="Times New Roman"/>
          <w:sz w:val="24"/>
          <w:szCs w:val="24"/>
        </w:rPr>
        <w:t xml:space="preserve"> sau echivalent, după caz</w:t>
      </w:r>
      <w:r w:rsidRPr="006B5611">
        <w:rPr>
          <w:rFonts w:ascii="Times New Roman" w:hAnsi="Times New Roman" w:cs="Times New Roman"/>
          <w:sz w:val="24"/>
          <w:szCs w:val="24"/>
        </w:rPr>
        <w:t>.</w:t>
      </w:r>
    </w:p>
    <w:p w14:paraId="163A1688" w14:textId="77777777" w:rsidR="008008B1" w:rsidRPr="006B5611" w:rsidRDefault="008008B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w:t>
      </w:r>
      <w:r w:rsidRPr="006B5611">
        <w:rPr>
          <w:rFonts w:ascii="Times New Roman" w:hAnsi="Times New Roman" w:cs="Times New Roman"/>
          <w:sz w:val="24"/>
          <w:szCs w:val="24"/>
        </w:rPr>
        <w:tab/>
        <w:t>Pe conducta supusă probelor sau în apropierea acesteia nu se acceptă lucrări pentru perioada de la începerea cre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terii presiunii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până la reducerea presiunii la încheierea probelor, în afara cazului când acestea sunt necesare pentru probe.</w:t>
      </w:r>
    </w:p>
    <w:p w14:paraId="4D7F27C9" w14:textId="14D9A24F" w:rsidR="008008B1" w:rsidRPr="006B5611" w:rsidRDefault="008008B1" w:rsidP="008008B1">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(2)</w:t>
      </w:r>
      <w:r w:rsidRPr="006B5611">
        <w:rPr>
          <w:rFonts w:ascii="Times New Roman" w:hAnsi="Times New Roman" w:cs="Times New Roman"/>
          <w:sz w:val="24"/>
          <w:szCs w:val="24"/>
        </w:rPr>
        <w:tab/>
        <w:t xml:space="preserve">Se amplasează indicatoare de avertizare, iar traseul conductei este patrulat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inspectat în timpul 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de testare la presiune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nu este permis accesul în zona de lucru a persoanelor neautorizate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i/sau care nu au nicio legătură cu 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tehnologică de testare.</w:t>
      </w:r>
    </w:p>
    <w:p w14:paraId="222635B2" w14:textId="6380D7B4" w:rsidR="008008B1" w:rsidRPr="006B5611" w:rsidRDefault="008008B1" w:rsidP="008008B1">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(3) Zon</w:t>
      </w:r>
      <w:r w:rsidR="00112963" w:rsidRPr="006B5611">
        <w:rPr>
          <w:rFonts w:ascii="Times New Roman" w:hAnsi="Times New Roman" w:cs="Times New Roman"/>
          <w:sz w:val="24"/>
          <w:szCs w:val="24"/>
        </w:rPr>
        <w:t>a</w:t>
      </w:r>
      <w:r w:rsidRPr="006B5611">
        <w:rPr>
          <w:rFonts w:ascii="Times New Roman" w:hAnsi="Times New Roman" w:cs="Times New Roman"/>
          <w:sz w:val="24"/>
          <w:szCs w:val="24"/>
        </w:rPr>
        <w:t xml:space="preserve"> de lucru, prevăzută la alin. (2), este culoarul conductei cu lă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imea de 50</w:t>
      </w:r>
      <w:r w:rsidR="00336627" w:rsidRPr="006B5611">
        <w:rPr>
          <w:rFonts w:ascii="Times New Roman" w:hAnsi="Times New Roman" w:cs="Times New Roman"/>
          <w:sz w:val="24"/>
          <w:szCs w:val="24"/>
        </w:rPr>
        <w:t>,00</w:t>
      </w:r>
      <w:r w:rsidRPr="006B5611">
        <w:rPr>
          <w:rFonts w:ascii="Times New Roman" w:hAnsi="Times New Roman" w:cs="Times New Roman"/>
          <w:sz w:val="24"/>
          <w:szCs w:val="24"/>
        </w:rPr>
        <w:t xml:space="preserve"> m pentru testare pneumatică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30</w:t>
      </w:r>
      <w:r w:rsidR="00336627" w:rsidRPr="006B5611">
        <w:rPr>
          <w:rFonts w:ascii="Times New Roman" w:hAnsi="Times New Roman" w:cs="Times New Roman"/>
          <w:sz w:val="24"/>
          <w:szCs w:val="24"/>
        </w:rPr>
        <w:t>,00</w:t>
      </w:r>
      <w:r w:rsidRPr="006B5611">
        <w:rPr>
          <w:rFonts w:ascii="Times New Roman" w:hAnsi="Times New Roman" w:cs="Times New Roman"/>
          <w:sz w:val="24"/>
          <w:szCs w:val="24"/>
        </w:rPr>
        <w:t xml:space="preserve"> m pentru testarea hidraulică.</w:t>
      </w:r>
    </w:p>
    <w:p w14:paraId="2EE6A1D1" w14:textId="77777777" w:rsidR="008008B1" w:rsidRPr="006B5611" w:rsidRDefault="008008B1" w:rsidP="008008B1">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(4) În cazul probelor pneumatice, la proiectarea cerin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 privind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se iau în considerare pericolele posibile rezultate din energia înmagazinată în conductă.</w:t>
      </w:r>
    </w:p>
    <w:p w14:paraId="60DA9296" w14:textId="77777777" w:rsidR="008008B1" w:rsidRPr="006B5611" w:rsidRDefault="008008B1" w:rsidP="008008B1">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(5)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popula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a personalului de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iilor adiacente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mediului se asigură până la scoaterea de sub presiune a mediului de testare. </w:t>
      </w:r>
    </w:p>
    <w:p w14:paraId="3C365F28" w14:textId="77777777" w:rsidR="008008B1" w:rsidRPr="006B5611" w:rsidRDefault="008008B1" w:rsidP="008008B1">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(6) Dacă drept mediu se folose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te aer, azot sau gaze naturale, din sistemul P/OÎ/OGNL, acestea sunt evacuate prin reducerea controlată a presiunii, fără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ocuri.</w:t>
      </w:r>
    </w:p>
    <w:p w14:paraId="0CED5322" w14:textId="77777777" w:rsidR="008008B1" w:rsidRPr="006B5611" w:rsidRDefault="008008B1" w:rsidP="008008B1">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(7) La terminarea 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de testare, fluidul din conductă este evacuat în afara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ului în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 mediului înconjurător: sol, aer, apă, popula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etc.</w:t>
      </w:r>
    </w:p>
    <w:p w14:paraId="079AEB6A" w14:textId="77777777" w:rsidR="008008B1" w:rsidRPr="006B5611" w:rsidRDefault="008008B1" w:rsidP="008008B1">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(8) Nu sunt admise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indiferent de scop, dacă conducta este sub presiune.</w:t>
      </w:r>
    </w:p>
    <w:p w14:paraId="5D45ED7D" w14:textId="77777777" w:rsidR="004C69AC" w:rsidRPr="006B5611" w:rsidRDefault="008008B1" w:rsidP="008008B1">
      <w:pPr>
        <w:pStyle w:val="ListParagraph"/>
        <w:tabs>
          <w:tab w:val="left" w:pos="1560"/>
        </w:tabs>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(9) În timpul testelor de presiune la conducte nu se admit repara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provizorii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arniere, suduri necorespunzătoare etc).</w:t>
      </w:r>
    </w:p>
    <w:p w14:paraId="5EB4C626" w14:textId="77777777" w:rsidR="008008B1" w:rsidRPr="006B5611" w:rsidRDefault="008008B1" w:rsidP="008008B1">
      <w:pPr>
        <w:pStyle w:val="ListParagraph"/>
        <w:tabs>
          <w:tab w:val="left" w:pos="1560"/>
        </w:tabs>
        <w:spacing w:after="0" w:line="360" w:lineRule="auto"/>
        <w:ind w:left="0"/>
        <w:jc w:val="both"/>
        <w:rPr>
          <w:rFonts w:ascii="Times New Roman" w:hAnsi="Times New Roman" w:cs="Times New Roman"/>
          <w:sz w:val="24"/>
          <w:szCs w:val="24"/>
        </w:rPr>
      </w:pPr>
    </w:p>
    <w:p w14:paraId="582295AA" w14:textId="77777777" w:rsidR="00931D07" w:rsidRPr="006B5611" w:rsidRDefault="00931D07" w:rsidP="00505070">
      <w:pPr>
        <w:pStyle w:val="ListParagraph"/>
        <w:numPr>
          <w:ilvl w:val="0"/>
          <w:numId w:val="14"/>
        </w:numPr>
        <w:tabs>
          <w:tab w:val="left" w:pos="1560"/>
        </w:tabs>
        <w:spacing w:after="0" w:line="360" w:lineRule="auto"/>
        <w:ind w:hanging="720"/>
        <w:jc w:val="both"/>
        <w:rPr>
          <w:rFonts w:ascii="Times New Roman" w:hAnsi="Times New Roman" w:cs="Times New Roman"/>
          <w:b/>
          <w:bCs/>
          <w:i/>
          <w:iCs/>
          <w:sz w:val="24"/>
          <w:szCs w:val="24"/>
        </w:rPr>
      </w:pPr>
      <w:r w:rsidRPr="006B5611">
        <w:rPr>
          <w:rFonts w:ascii="Times New Roman" w:hAnsi="Times New Roman" w:cs="Times New Roman"/>
          <w:b/>
          <w:bCs/>
          <w:i/>
          <w:iCs/>
          <w:sz w:val="24"/>
          <w:szCs w:val="24"/>
        </w:rPr>
        <w:t>Umplerea cu gaze naturale a conductelor</w:t>
      </w:r>
    </w:p>
    <w:p w14:paraId="41D4903F"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 punerea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w:t>
      </w:r>
      <w:r w:rsidR="00446347" w:rsidRPr="006B5611">
        <w:rPr>
          <w:rFonts w:ascii="Times New Roman" w:hAnsi="Times New Roman" w:cs="Times New Roman"/>
          <w:sz w:val="24"/>
          <w:szCs w:val="24"/>
        </w:rPr>
        <w:t xml:space="preserve"> a conductelor</w:t>
      </w:r>
      <w:r w:rsidRPr="006B5611">
        <w:rPr>
          <w:rFonts w:ascii="Times New Roman" w:hAnsi="Times New Roman" w:cs="Times New Roman"/>
          <w:sz w:val="24"/>
          <w:szCs w:val="24"/>
        </w:rPr>
        <w:t>, evacuarea aerului cu ajutorul gazelor naturale, se face cu respectarea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a următoarelor măsuri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12AE9389" w14:textId="77777777" w:rsidR="00931D07" w:rsidRPr="006B5611" w:rsidRDefault="00931D07" w:rsidP="00505070">
      <w:pPr>
        <w:pStyle w:val="ListParagraph"/>
        <w:numPr>
          <w:ilvl w:val="0"/>
          <w:numId w:val="9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gazele naturale se introduc prin unul din capetele conductei</w:t>
      </w:r>
      <w:r w:rsidR="00446347" w:rsidRPr="006B5611">
        <w:rPr>
          <w:rFonts w:ascii="Times New Roman" w:hAnsi="Times New Roman" w:cs="Times New Roman"/>
          <w:sz w:val="24"/>
          <w:szCs w:val="24"/>
        </w:rPr>
        <w:t>,</w:t>
      </w:r>
      <w:r w:rsidRPr="006B5611">
        <w:rPr>
          <w:rFonts w:ascii="Times New Roman" w:hAnsi="Times New Roman" w:cs="Times New Roman"/>
          <w:sz w:val="24"/>
          <w:szCs w:val="24"/>
        </w:rPr>
        <w:t xml:space="preserve"> iar aerul se evacuează pe tronsoane delimitate de robinete, încărcând-se treptat conducta cu gaze</w:t>
      </w:r>
      <w:r w:rsidR="00446347"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w:t>
      </w:r>
    </w:p>
    <w:p w14:paraId="4E5EAFA8" w14:textId="77777777" w:rsidR="00931D07" w:rsidRPr="006B5611" w:rsidRDefault="00931D07" w:rsidP="00505070">
      <w:pPr>
        <w:pStyle w:val="ListParagraph"/>
        <w:numPr>
          <w:ilvl w:val="0"/>
          <w:numId w:val="95"/>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aerul se evacuează numai prin refulatoarele de la capătul opus direc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de curgere a gazelor naturale;</w:t>
      </w:r>
    </w:p>
    <w:p w14:paraId="2185A569" w14:textId="77777777" w:rsidR="00931D07" w:rsidRPr="006B5611" w:rsidRDefault="00931D07" w:rsidP="00505070">
      <w:pPr>
        <w:pStyle w:val="ListParagraph"/>
        <w:numPr>
          <w:ilvl w:val="0"/>
          <w:numId w:val="95"/>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debitul de gaz</w:t>
      </w:r>
      <w:r w:rsidR="00446347" w:rsidRPr="006B5611">
        <w:rPr>
          <w:rFonts w:ascii="Times New Roman" w:hAnsi="Times New Roman" w:cs="Times New Roman"/>
          <w:sz w:val="24"/>
          <w:szCs w:val="24"/>
        </w:rPr>
        <w:t>e naturale</w:t>
      </w:r>
      <w:r w:rsidRPr="006B5611">
        <w:rPr>
          <w:rFonts w:ascii="Times New Roman" w:hAnsi="Times New Roman" w:cs="Times New Roman"/>
          <w:sz w:val="24"/>
          <w:szCs w:val="24"/>
        </w:rPr>
        <w:t xml:space="preserve"> trebuie s</w:t>
      </w:r>
      <w:r w:rsidR="00446347" w:rsidRPr="006B5611">
        <w:rPr>
          <w:rFonts w:ascii="Times New Roman" w:hAnsi="Times New Roman" w:cs="Times New Roman"/>
          <w:sz w:val="24"/>
          <w:szCs w:val="24"/>
        </w:rPr>
        <w:t>ă</w:t>
      </w:r>
      <w:r w:rsidRPr="006B5611">
        <w:rPr>
          <w:rFonts w:ascii="Times New Roman" w:hAnsi="Times New Roman" w:cs="Times New Roman"/>
          <w:sz w:val="24"/>
          <w:szCs w:val="24"/>
        </w:rPr>
        <w:t xml:space="preserve"> asigure o evacuare moderat</w:t>
      </w:r>
      <w:r w:rsidR="00446347" w:rsidRPr="006B5611">
        <w:rPr>
          <w:rFonts w:ascii="Times New Roman" w:hAnsi="Times New Roman" w:cs="Times New Roman"/>
          <w:sz w:val="24"/>
          <w:szCs w:val="24"/>
        </w:rPr>
        <w:t>ă</w:t>
      </w:r>
      <w:r w:rsidRPr="006B5611">
        <w:rPr>
          <w:rFonts w:ascii="Times New Roman" w:hAnsi="Times New Roman" w:cs="Times New Roman"/>
          <w:sz w:val="24"/>
          <w:szCs w:val="24"/>
        </w:rPr>
        <w:t xml:space="preserve"> a aerului; acest debit trebuie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inut neînt</w:t>
      </w:r>
      <w:r w:rsidR="00446347" w:rsidRPr="006B5611">
        <w:rPr>
          <w:rFonts w:ascii="Times New Roman" w:hAnsi="Times New Roman" w:cs="Times New Roman"/>
          <w:sz w:val="24"/>
          <w:szCs w:val="24"/>
        </w:rPr>
        <w:t>rerupt, până la evacuarea totală</w:t>
      </w:r>
      <w:r w:rsidRPr="006B5611">
        <w:rPr>
          <w:rFonts w:ascii="Times New Roman" w:hAnsi="Times New Roman" w:cs="Times New Roman"/>
          <w:sz w:val="24"/>
          <w:szCs w:val="24"/>
        </w:rPr>
        <w:t xml:space="preserve"> a aerului</w:t>
      </w:r>
      <w:r w:rsidR="00446347" w:rsidRPr="006B5611">
        <w:rPr>
          <w:rFonts w:ascii="Times New Roman" w:hAnsi="Times New Roman" w:cs="Times New Roman"/>
          <w:sz w:val="24"/>
          <w:szCs w:val="24"/>
        </w:rPr>
        <w:t xml:space="preserve"> din conductă</w:t>
      </w:r>
      <w:r w:rsidRPr="006B5611">
        <w:rPr>
          <w:rFonts w:ascii="Times New Roman" w:hAnsi="Times New Roman" w:cs="Times New Roman"/>
          <w:sz w:val="24"/>
          <w:szCs w:val="24"/>
        </w:rPr>
        <w:t>.</w:t>
      </w:r>
    </w:p>
    <w:p w14:paraId="1F277DC5" w14:textId="77777777" w:rsidR="00931D07" w:rsidRPr="006B5611" w:rsidRDefault="00931D0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Opera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necesare punerii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w:t>
      </w:r>
      <w:r w:rsidR="00446347" w:rsidRPr="006B5611">
        <w:rPr>
          <w:rFonts w:ascii="Times New Roman" w:hAnsi="Times New Roman" w:cs="Times New Roman"/>
          <w:sz w:val="24"/>
          <w:szCs w:val="24"/>
        </w:rPr>
        <w:t xml:space="preserve"> a</w:t>
      </w:r>
      <w:r w:rsidRPr="006B5611">
        <w:rPr>
          <w:rFonts w:ascii="Times New Roman" w:hAnsi="Times New Roman" w:cs="Times New Roman"/>
          <w:sz w:val="24"/>
          <w:szCs w:val="24"/>
        </w:rPr>
        <w:t xml:space="preserve"> </w:t>
      </w:r>
      <w:r w:rsidR="00446347" w:rsidRPr="006B5611">
        <w:rPr>
          <w:rFonts w:ascii="Times New Roman" w:hAnsi="Times New Roman" w:cs="Times New Roman"/>
          <w:sz w:val="24"/>
          <w:szCs w:val="24"/>
        </w:rPr>
        <w:t xml:space="preserve">conductelor </w:t>
      </w:r>
      <w:r w:rsidRPr="006B5611">
        <w:rPr>
          <w:rFonts w:ascii="Times New Roman" w:hAnsi="Times New Roman" w:cs="Times New Roman"/>
          <w:sz w:val="24"/>
          <w:szCs w:val="24"/>
        </w:rPr>
        <w:t xml:space="preserve">se realizează de către </w:t>
      </w:r>
      <w:r w:rsidR="00446347" w:rsidRPr="006B5611">
        <w:rPr>
          <w:rFonts w:ascii="Times New Roman" w:hAnsi="Times New Roman" w:cs="Times New Roman"/>
          <w:sz w:val="24"/>
          <w:szCs w:val="24"/>
        </w:rPr>
        <w:t>P/OÎ/OGNL,</w:t>
      </w:r>
      <w:r w:rsidRPr="006B5611">
        <w:rPr>
          <w:rFonts w:ascii="Times New Roman" w:hAnsi="Times New Roman" w:cs="Times New Roman"/>
          <w:sz w:val="24"/>
          <w:szCs w:val="24"/>
        </w:rPr>
        <w:t xml:space="preserve"> pe baza unui program special.</w:t>
      </w:r>
    </w:p>
    <w:p w14:paraId="4910B320" w14:textId="77777777" w:rsidR="00931D07" w:rsidRPr="006B5611" w:rsidRDefault="00931D07" w:rsidP="00632D12">
      <w:pPr>
        <w:pStyle w:val="ListParagraph"/>
        <w:tabs>
          <w:tab w:val="left" w:pos="1560"/>
        </w:tabs>
        <w:spacing w:after="0" w:line="360" w:lineRule="auto"/>
        <w:ind w:left="0"/>
        <w:jc w:val="both"/>
        <w:rPr>
          <w:rFonts w:ascii="Times New Roman" w:hAnsi="Times New Roman" w:cs="Times New Roman"/>
          <w:sz w:val="24"/>
          <w:szCs w:val="24"/>
        </w:rPr>
      </w:pPr>
    </w:p>
    <w:p w14:paraId="20B4B42F" w14:textId="77777777" w:rsidR="00931D07" w:rsidRPr="006B5611" w:rsidRDefault="00931D07"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bCs/>
          <w:sz w:val="24"/>
          <w:szCs w:val="24"/>
        </w:rPr>
        <w:t>EXECU</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IA CONDUCTELOR</w:t>
      </w:r>
    </w:p>
    <w:p w14:paraId="4F713595" w14:textId="77777777" w:rsidR="003C73E5" w:rsidRPr="006B5611" w:rsidRDefault="003C73E5"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(1)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conductelor se realizează de către </w:t>
      </w:r>
      <w:r w:rsidR="00446347" w:rsidRPr="006B5611">
        <w:rPr>
          <w:rFonts w:ascii="Times New Roman" w:hAnsi="Times New Roman" w:cs="Times New Roman"/>
          <w:sz w:val="24"/>
          <w:szCs w:val="24"/>
        </w:rPr>
        <w:t>operatori</w:t>
      </w:r>
      <w:r w:rsidRPr="006B5611">
        <w:rPr>
          <w:rFonts w:ascii="Times New Roman" w:hAnsi="Times New Roman" w:cs="Times New Roman"/>
          <w:sz w:val="24"/>
          <w:szCs w:val="24"/>
        </w:rPr>
        <w:t xml:space="preserve"> economici care de</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specifice eliberate de </w:t>
      </w:r>
      <w:r w:rsidR="00AD78AB" w:rsidRPr="006B5611">
        <w:rPr>
          <w:rFonts w:ascii="Times New Roman" w:hAnsi="Times New Roman" w:cs="Times New Roman"/>
          <w:sz w:val="24"/>
          <w:szCs w:val="24"/>
        </w:rPr>
        <w:t>ANRE</w:t>
      </w:r>
      <w:r w:rsidRPr="006B5611">
        <w:rPr>
          <w:rFonts w:ascii="Times New Roman" w:hAnsi="Times New Roman" w:cs="Times New Roman"/>
          <w:sz w:val="24"/>
          <w:szCs w:val="24"/>
        </w:rPr>
        <w:t xml:space="preserve"> în conformitate cu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vigoare.</w:t>
      </w:r>
    </w:p>
    <w:p w14:paraId="45216C0C" w14:textId="77777777" w:rsidR="003C73E5" w:rsidRPr="006B5611" w:rsidRDefault="003C73E5" w:rsidP="00632D12">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446347" w:rsidRPr="006B5611">
        <w:rPr>
          <w:rFonts w:ascii="Times New Roman" w:hAnsi="Times New Roman" w:cs="Times New Roman"/>
          <w:sz w:val="24"/>
          <w:szCs w:val="24"/>
        </w:rPr>
        <w:t>P/OÎ/OGNL</w:t>
      </w:r>
      <w:r w:rsidRPr="006B5611">
        <w:rPr>
          <w:rFonts w:ascii="Times New Roman" w:hAnsi="Times New Roman" w:cs="Times New Roman"/>
          <w:sz w:val="24"/>
          <w:szCs w:val="24"/>
        </w:rPr>
        <w:t xml:space="preserve"> are obliga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a urmări desfă</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urarea lucrărilor de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2E3AD6D0" w14:textId="77777777" w:rsidR="003C73E5" w:rsidRPr="006B5611" w:rsidRDefault="0043547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3C73E5" w:rsidRPr="006B5611">
        <w:rPr>
          <w:rFonts w:ascii="Times New Roman" w:hAnsi="Times New Roman" w:cs="Times New Roman"/>
          <w:sz w:val="24"/>
          <w:szCs w:val="24"/>
        </w:rPr>
        <w:t>Etapele de execu</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ie a conductelor sunt:</w:t>
      </w:r>
    </w:p>
    <w:p w14:paraId="224FA3DC" w14:textId="77777777" w:rsidR="008008B1"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predarea amplasamentului de către proi</w:t>
      </w:r>
      <w:r w:rsidR="00446347" w:rsidRPr="006B5611">
        <w:rPr>
          <w:rFonts w:ascii="Times New Roman" w:hAnsi="Times New Roman" w:cs="Times New Roman"/>
          <w:sz w:val="24"/>
          <w:szCs w:val="24"/>
        </w:rPr>
        <w:t>ectant la executant în prezen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a beneficiarului pe baza unui proces verbal de predare - primire, </w:t>
      </w:r>
      <w:r w:rsidR="00446347" w:rsidRPr="006B5611">
        <w:rPr>
          <w:rFonts w:ascii="Times New Roman" w:hAnsi="Times New Roman" w:cs="Times New Roman"/>
          <w:sz w:val="24"/>
          <w:szCs w:val="24"/>
        </w:rPr>
        <w:t xml:space="preserve">întocmit </w:t>
      </w:r>
      <w:r w:rsidRPr="006B5611">
        <w:rPr>
          <w:rFonts w:ascii="Times New Roman" w:hAnsi="Times New Roman" w:cs="Times New Roman"/>
          <w:sz w:val="24"/>
          <w:szCs w:val="24"/>
        </w:rPr>
        <w:t xml:space="preserve">conform modelului </w:t>
      </w:r>
      <w:r w:rsidR="00446347" w:rsidRPr="006B5611">
        <w:rPr>
          <w:rFonts w:ascii="Times New Roman" w:hAnsi="Times New Roman" w:cs="Times New Roman"/>
          <w:sz w:val="24"/>
          <w:szCs w:val="24"/>
        </w:rPr>
        <w:t xml:space="preserve">prevăzut în </w:t>
      </w:r>
      <w:r w:rsidR="005A75F7" w:rsidRPr="006B5611">
        <w:rPr>
          <w:rFonts w:ascii="Times New Roman" w:hAnsi="Times New Roman" w:cs="Times New Roman"/>
          <w:sz w:val="24"/>
          <w:szCs w:val="24"/>
        </w:rPr>
        <w:t>a</w:t>
      </w:r>
      <w:r w:rsidRPr="006B5611">
        <w:rPr>
          <w:rFonts w:ascii="Times New Roman" w:hAnsi="Times New Roman" w:cs="Times New Roman"/>
          <w:sz w:val="24"/>
          <w:szCs w:val="24"/>
        </w:rPr>
        <w:t xml:space="preserve">nexa nr. </w:t>
      </w:r>
      <w:r w:rsidR="00446347" w:rsidRPr="006B5611">
        <w:rPr>
          <w:rFonts w:ascii="Times New Roman" w:hAnsi="Times New Roman" w:cs="Times New Roman"/>
          <w:sz w:val="24"/>
          <w:szCs w:val="24"/>
        </w:rPr>
        <w:t>1</w:t>
      </w:r>
      <w:r w:rsidRPr="006B5611">
        <w:rPr>
          <w:rFonts w:ascii="Times New Roman" w:hAnsi="Times New Roman" w:cs="Times New Roman"/>
          <w:sz w:val="24"/>
          <w:szCs w:val="24"/>
        </w:rPr>
        <w:t xml:space="preserve">7; </w:t>
      </w:r>
      <w:r w:rsidR="00446347" w:rsidRPr="006B5611">
        <w:rPr>
          <w:rFonts w:ascii="Times New Roman" w:hAnsi="Times New Roman" w:cs="Times New Roman"/>
          <w:sz w:val="24"/>
          <w:szCs w:val="24"/>
        </w:rPr>
        <w:t>executantul</w:t>
      </w:r>
      <w:r w:rsidRPr="006B5611">
        <w:rPr>
          <w:rFonts w:ascii="Times New Roman" w:hAnsi="Times New Roman" w:cs="Times New Roman"/>
          <w:sz w:val="24"/>
          <w:szCs w:val="24"/>
        </w:rPr>
        <w:t xml:space="preserve"> are obliga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să asigure materialele necesare marcării traseului predat (borne din beton,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ăru</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sisteme de marcare electronică);</w:t>
      </w:r>
      <w:r w:rsidR="008008B1" w:rsidRPr="006B5611">
        <w:rPr>
          <w:rFonts w:ascii="Times New Roman" w:hAnsi="Times New Roman" w:cs="Times New Roman"/>
          <w:sz w:val="24"/>
          <w:szCs w:val="24"/>
        </w:rPr>
        <w:t xml:space="preserve"> sunt prezente toate păr</w:t>
      </w:r>
      <w:r w:rsidR="00E4300C" w:rsidRPr="006B5611">
        <w:rPr>
          <w:rFonts w:ascii="Times New Roman" w:hAnsi="Times New Roman" w:cs="Times New Roman"/>
          <w:sz w:val="24"/>
          <w:szCs w:val="24"/>
        </w:rPr>
        <w:t>ț</w:t>
      </w:r>
      <w:r w:rsidR="008008B1" w:rsidRPr="006B5611">
        <w:rPr>
          <w:rFonts w:ascii="Times New Roman" w:hAnsi="Times New Roman" w:cs="Times New Roman"/>
          <w:sz w:val="24"/>
          <w:szCs w:val="24"/>
        </w:rPr>
        <w:t>ile implicate;</w:t>
      </w:r>
    </w:p>
    <w:p w14:paraId="644DEE89" w14:textId="77777777" w:rsidR="008008B1"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procurarea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evilor, robinetelor, armăturilor etc.;</w:t>
      </w:r>
    </w:p>
    <w:p w14:paraId="1CC4DFC7"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realizarea culoarului de lucru cu decopertarea stratului vegetal, acolo unde natura terenului o impune;</w:t>
      </w:r>
      <w:r w:rsidR="008008B1" w:rsidRPr="006B5611">
        <w:rPr>
          <w:rFonts w:ascii="Times New Roman" w:hAnsi="Times New Roman" w:cs="Times New Roman"/>
          <w:sz w:val="24"/>
          <w:szCs w:val="24"/>
        </w:rPr>
        <w:t xml:space="preserve"> pământul vegetal se depozitează separat;</w:t>
      </w:r>
    </w:p>
    <w:p w14:paraId="47C99F3F"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izolarea anticorosivă exterioară 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evilor în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fixe;</w:t>
      </w:r>
    </w:p>
    <w:p w14:paraId="1CEF1871"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transportul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depozitarea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evilor izolate pe traseu;</w:t>
      </w:r>
    </w:p>
    <w:p w14:paraId="1B8977C0"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săparea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ului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depozitarea pământului în partea opusă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evilor în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iruite;</w:t>
      </w:r>
    </w:p>
    <w:p w14:paraId="03C3CC48"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sudarea conductei pe tronsoane sau sudarea în fir continuu;</w:t>
      </w:r>
    </w:p>
    <w:p w14:paraId="09809D3B" w14:textId="77777777" w:rsidR="008008B1"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verificarea calită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îmbinărilor sudate;</w:t>
      </w:r>
    </w:p>
    <w:p w14:paraId="261CA751" w14:textId="77777777" w:rsidR="008008B1"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sudarea contractelor electrice pentru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catodică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izolarea anticorozivă;</w:t>
      </w:r>
    </w:p>
    <w:p w14:paraId="344BA1D2"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izolarea pe traseu a por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iunilor din jurul sudurilor executate pe marginea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ului;</w:t>
      </w:r>
    </w:p>
    <w:p w14:paraId="548BD57F"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lansarea conductei în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 cu ajutorul lansatoarelor sau manual</w:t>
      </w:r>
      <w:r w:rsidR="00446347" w:rsidRPr="006B5611">
        <w:rPr>
          <w:rFonts w:ascii="Times New Roman" w:hAnsi="Times New Roman" w:cs="Times New Roman"/>
          <w:sz w:val="24"/>
          <w:szCs w:val="24"/>
        </w:rPr>
        <w:t>,</w:t>
      </w:r>
      <w:r w:rsidRPr="006B5611">
        <w:rPr>
          <w:rFonts w:ascii="Times New Roman" w:hAnsi="Times New Roman" w:cs="Times New Roman"/>
          <w:sz w:val="24"/>
          <w:szCs w:val="24"/>
        </w:rPr>
        <w:t xml:space="preserve"> unde este cazul;</w:t>
      </w:r>
    </w:p>
    <w:p w14:paraId="138A4BAC"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asamblarea tronsoanelor de conductă prin sudare la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3B85B37E" w14:textId="77777777" w:rsidR="008008B1"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efectuarea probelor de control al sudurilor de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1343B07C" w14:textId="77777777" w:rsidR="008008B1"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montarea benzii de avertizare;</w:t>
      </w:r>
    </w:p>
    <w:p w14:paraId="26D63201"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izolarea pe traseu a por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iunilor din jurul sudurilor de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0249299B" w14:textId="77777777" w:rsidR="003C73E5"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astuparea par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ială 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ului conductei, în zonele fără suduri</w:t>
      </w:r>
      <w:r w:rsidR="003C73E5" w:rsidRPr="006B5611">
        <w:rPr>
          <w:rFonts w:ascii="Times New Roman" w:hAnsi="Times New Roman" w:cs="Times New Roman"/>
          <w:sz w:val="24"/>
          <w:szCs w:val="24"/>
        </w:rPr>
        <w:t>;</w:t>
      </w:r>
    </w:p>
    <w:p w14:paraId="4BCDDF99"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cură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irea interioara a conductei cu pistoane adecvate;</w:t>
      </w:r>
    </w:p>
    <w:p w14:paraId="3407C494"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efectuarea probelor de rezisten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verificarea la etan</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eitate</w:t>
      </w:r>
      <w:r w:rsidR="00446347" w:rsidRPr="006B5611">
        <w:rPr>
          <w:rFonts w:ascii="Times New Roman" w:hAnsi="Times New Roman" w:cs="Times New Roman"/>
          <w:sz w:val="24"/>
          <w:szCs w:val="24"/>
        </w:rPr>
        <w:t xml:space="preserve"> a conductei</w:t>
      </w:r>
      <w:r w:rsidRPr="006B5611">
        <w:rPr>
          <w:rFonts w:ascii="Times New Roman" w:hAnsi="Times New Roman" w:cs="Times New Roman"/>
          <w:sz w:val="24"/>
          <w:szCs w:val="24"/>
        </w:rPr>
        <w:t>;</w:t>
      </w:r>
    </w:p>
    <w:p w14:paraId="290D4400" w14:textId="77777777" w:rsidR="008008B1"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golirea conductei de apă sau depresurizarea conductei;</w:t>
      </w:r>
    </w:p>
    <w:p w14:paraId="7CF66C7E" w14:textId="77777777" w:rsidR="008008B1"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întregirea tronsoanelor verificate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probate;</w:t>
      </w:r>
    </w:p>
    <w:p w14:paraId="14AD1C55" w14:textId="77777777" w:rsidR="008008B1"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efectuarea probelor de control al sudurilor de întregire;</w:t>
      </w:r>
    </w:p>
    <w:p w14:paraId="50249469"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montajul arm</w:t>
      </w:r>
      <w:r w:rsidR="00446347" w:rsidRPr="006B5611">
        <w:rPr>
          <w:rFonts w:ascii="Times New Roman" w:hAnsi="Times New Roman" w:cs="Times New Roman"/>
          <w:sz w:val="24"/>
          <w:szCs w:val="24"/>
        </w:rPr>
        <w:t>ă</w:t>
      </w:r>
      <w:r w:rsidRPr="006B5611">
        <w:rPr>
          <w:rFonts w:ascii="Times New Roman" w:hAnsi="Times New Roman" w:cs="Times New Roman"/>
          <w:sz w:val="24"/>
          <w:szCs w:val="24"/>
        </w:rPr>
        <w:t xml:space="preserve">turilor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altor elemente componente ale conductei;</w:t>
      </w:r>
    </w:p>
    <w:p w14:paraId="265E6E71"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întregirea tronsoanelor verificate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probate</w:t>
      </w:r>
      <w:r w:rsidR="00446347" w:rsidRPr="006B5611">
        <w:rPr>
          <w:rFonts w:ascii="Times New Roman" w:hAnsi="Times New Roman" w:cs="Times New Roman"/>
          <w:sz w:val="24"/>
          <w:szCs w:val="24"/>
        </w:rPr>
        <w:t xml:space="preserve">,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completarea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anticorosive</w:t>
      </w:r>
      <w:r w:rsidR="008008B1" w:rsidRPr="006B5611">
        <w:rPr>
          <w:rFonts w:ascii="Times New Roman" w:hAnsi="Times New Roman" w:cs="Times New Roman"/>
          <w:sz w:val="24"/>
          <w:szCs w:val="24"/>
        </w:rPr>
        <w:t xml:space="preserve"> a por</w:t>
      </w:r>
      <w:r w:rsidR="00E4300C" w:rsidRPr="006B5611">
        <w:rPr>
          <w:rFonts w:ascii="Times New Roman" w:hAnsi="Times New Roman" w:cs="Times New Roman"/>
          <w:sz w:val="24"/>
          <w:szCs w:val="24"/>
        </w:rPr>
        <w:t>ț</w:t>
      </w:r>
      <w:r w:rsidR="008008B1" w:rsidRPr="006B5611">
        <w:rPr>
          <w:rFonts w:ascii="Times New Roman" w:hAnsi="Times New Roman" w:cs="Times New Roman"/>
          <w:sz w:val="24"/>
          <w:szCs w:val="24"/>
        </w:rPr>
        <w:t>iunilor din jurul sudurilor de pozi</w:t>
      </w:r>
      <w:r w:rsidR="00E4300C" w:rsidRPr="006B5611">
        <w:rPr>
          <w:rFonts w:ascii="Times New Roman" w:hAnsi="Times New Roman" w:cs="Times New Roman"/>
          <w:sz w:val="24"/>
          <w:szCs w:val="24"/>
        </w:rPr>
        <w:t>ț</w:t>
      </w:r>
      <w:r w:rsidR="008008B1"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008008B1" w:rsidRPr="006B5611">
        <w:rPr>
          <w:rFonts w:ascii="Times New Roman" w:hAnsi="Times New Roman" w:cs="Times New Roman"/>
          <w:sz w:val="24"/>
          <w:szCs w:val="24"/>
        </w:rPr>
        <w:t>i întregire</w:t>
      </w:r>
      <w:r w:rsidRPr="006B5611">
        <w:rPr>
          <w:rFonts w:ascii="Times New Roman" w:hAnsi="Times New Roman" w:cs="Times New Roman"/>
          <w:sz w:val="24"/>
          <w:szCs w:val="24"/>
        </w:rPr>
        <w:t>;</w:t>
      </w:r>
    </w:p>
    <w:p w14:paraId="0FBFA6EB" w14:textId="77777777" w:rsidR="008008B1"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efectuarea ridicările topografice; coordonatele în Stereo 70 ale traseului conductei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ale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aferente;</w:t>
      </w:r>
    </w:p>
    <w:p w14:paraId="46732BE2" w14:textId="77777777" w:rsidR="008008B1" w:rsidRPr="006B5611" w:rsidRDefault="00336627"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astuparea definitivă a </w:t>
      </w:r>
      <w:r w:rsidR="008008B1" w:rsidRPr="006B5611">
        <w:rPr>
          <w:rFonts w:ascii="Times New Roman" w:hAnsi="Times New Roman" w:cs="Times New Roman"/>
          <w:sz w:val="24"/>
          <w:szCs w:val="24"/>
        </w:rPr>
        <w:t>conductei;</w:t>
      </w:r>
    </w:p>
    <w:p w14:paraId="4B6764E0" w14:textId="77777777" w:rsidR="008008B1"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montarea bornelor de marcaj </w:t>
      </w:r>
      <w:r w:rsidR="00F15A6F" w:rsidRPr="006B5611">
        <w:rPr>
          <w:rFonts w:ascii="Times New Roman" w:hAnsi="Times New Roman" w:cs="Times New Roman"/>
          <w:sz w:val="24"/>
          <w:szCs w:val="24"/>
        </w:rPr>
        <w:t>ș</w:t>
      </w:r>
      <w:r w:rsidR="00336627" w:rsidRPr="006B5611">
        <w:rPr>
          <w:rFonts w:ascii="Times New Roman" w:hAnsi="Times New Roman" w:cs="Times New Roman"/>
          <w:sz w:val="24"/>
          <w:szCs w:val="24"/>
        </w:rPr>
        <w:t>i a prizelor de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w:t>
      </w:r>
    </w:p>
    <w:p w14:paraId="5895D52B"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preliminară a conductei;</w:t>
      </w:r>
    </w:p>
    <w:p w14:paraId="071FACC3"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golirea conductei de aer/apă;</w:t>
      </w:r>
    </w:p>
    <w:p w14:paraId="65337C05"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cuplarea acesteia la conductele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umplerea acesteia cu gaze</w:t>
      </w:r>
      <w:r w:rsidR="00446347" w:rsidRPr="006B5611">
        <w:rPr>
          <w:rFonts w:ascii="Times New Roman" w:hAnsi="Times New Roman" w:cs="Times New Roman"/>
          <w:sz w:val="24"/>
          <w:szCs w:val="24"/>
        </w:rPr>
        <w:t xml:space="preserve"> naturale;</w:t>
      </w:r>
    </w:p>
    <w:p w14:paraId="0329BB17"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punerea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a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catodice;</w:t>
      </w:r>
    </w:p>
    <w:p w14:paraId="72FB0AB7"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întocmirea diagramei de poten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ial;</w:t>
      </w:r>
    </w:p>
    <w:p w14:paraId="23D6F284"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la terminarea lucrării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predarea „Căr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tehnice a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082268E1" w14:textId="77777777" w:rsidR="008008B1"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la punerea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a conductei;</w:t>
      </w:r>
    </w:p>
    <w:p w14:paraId="2B1E38AF" w14:textId="77777777" w:rsidR="008008B1"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efectuarea verificării calită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izola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anticorosive</w:t>
      </w:r>
      <w:r w:rsidR="0057314D" w:rsidRPr="006B5611">
        <w:rPr>
          <w:rFonts w:ascii="Times New Roman" w:hAnsi="Times New Roman" w:cs="Times New Roman"/>
          <w:sz w:val="24"/>
          <w:szCs w:val="24"/>
        </w:rPr>
        <w:t xml:space="preserve"> de la suprafa</w:t>
      </w:r>
      <w:r w:rsidR="00E4300C" w:rsidRPr="006B5611">
        <w:rPr>
          <w:rFonts w:ascii="Times New Roman" w:hAnsi="Times New Roman" w:cs="Times New Roman"/>
          <w:sz w:val="24"/>
          <w:szCs w:val="24"/>
        </w:rPr>
        <w:t>ț</w:t>
      </w:r>
      <w:r w:rsidR="0057314D" w:rsidRPr="006B5611">
        <w:rPr>
          <w:rFonts w:ascii="Times New Roman" w:hAnsi="Times New Roman" w:cs="Times New Roman"/>
          <w:sz w:val="24"/>
          <w:szCs w:val="24"/>
        </w:rPr>
        <w:t>a solului</w:t>
      </w:r>
      <w:r w:rsidRPr="006B5611">
        <w:rPr>
          <w:rFonts w:ascii="Times New Roman" w:hAnsi="Times New Roman" w:cs="Times New Roman"/>
          <w:sz w:val="24"/>
          <w:szCs w:val="24"/>
        </w:rPr>
        <w:t xml:space="preserve"> la minimum 3 luni după 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la punerea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w:t>
      </w:r>
    </w:p>
    <w:p w14:paraId="41716D36" w14:textId="77777777" w:rsidR="003C73E5"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inspec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cu PIG inteligent, dac</w:t>
      </w:r>
      <w:r w:rsidR="00767233" w:rsidRPr="006B5611">
        <w:rPr>
          <w:rFonts w:ascii="Times New Roman" w:hAnsi="Times New Roman" w:cs="Times New Roman"/>
          <w:sz w:val="24"/>
          <w:szCs w:val="24"/>
        </w:rPr>
        <w:t>ă</w:t>
      </w:r>
      <w:r w:rsidRPr="006B5611">
        <w:rPr>
          <w:rFonts w:ascii="Times New Roman" w:hAnsi="Times New Roman" w:cs="Times New Roman"/>
          <w:sz w:val="24"/>
          <w:szCs w:val="24"/>
        </w:rPr>
        <w:t xml:space="preserve"> este prevăzută prin </w:t>
      </w:r>
      <w:r w:rsidR="00767233" w:rsidRPr="006B5611">
        <w:rPr>
          <w:rFonts w:ascii="Times New Roman" w:hAnsi="Times New Roman" w:cs="Times New Roman"/>
          <w:sz w:val="24"/>
          <w:szCs w:val="24"/>
        </w:rPr>
        <w:t>PAC/PT</w:t>
      </w:r>
      <w:r w:rsidRPr="006B5611">
        <w:rPr>
          <w:rFonts w:ascii="Times New Roman" w:hAnsi="Times New Roman" w:cs="Times New Roman"/>
          <w:sz w:val="24"/>
          <w:szCs w:val="24"/>
        </w:rPr>
        <w:t>;</w:t>
      </w:r>
    </w:p>
    <w:p w14:paraId="37779014" w14:textId="65CC03D7" w:rsidR="008008B1" w:rsidRPr="006B5611" w:rsidRDefault="003C73E5"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finală</w:t>
      </w:r>
      <w:r w:rsidR="00112963" w:rsidRPr="006B5611">
        <w:rPr>
          <w:rFonts w:ascii="Times New Roman" w:hAnsi="Times New Roman" w:cs="Times New Roman"/>
          <w:sz w:val="24"/>
          <w:szCs w:val="24"/>
        </w:rPr>
        <w:t>;</w:t>
      </w:r>
    </w:p>
    <w:p w14:paraId="00DF127B" w14:textId="77777777" w:rsidR="003C73E5" w:rsidRPr="006B5611" w:rsidRDefault="008008B1" w:rsidP="00505070">
      <w:pPr>
        <w:pStyle w:val="ListParagraph"/>
        <w:numPr>
          <w:ilvl w:val="0"/>
          <w:numId w:val="96"/>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definitivă</w:t>
      </w:r>
      <w:r w:rsidR="003C73E5" w:rsidRPr="006B5611">
        <w:rPr>
          <w:rFonts w:ascii="Times New Roman" w:hAnsi="Times New Roman" w:cs="Times New Roman"/>
          <w:sz w:val="24"/>
          <w:szCs w:val="24"/>
        </w:rPr>
        <w:t>.</w:t>
      </w:r>
    </w:p>
    <w:p w14:paraId="08D4A98A" w14:textId="77777777" w:rsidR="00435477" w:rsidRPr="006B5611" w:rsidRDefault="00435477" w:rsidP="00435477">
      <w:pPr>
        <w:tabs>
          <w:tab w:val="left" w:pos="576"/>
          <w:tab w:val="left" w:pos="851"/>
          <w:tab w:val="left" w:pos="1134"/>
          <w:tab w:val="left" w:pos="1170"/>
          <w:tab w:val="left" w:pos="1296"/>
          <w:tab w:val="left" w:pos="1418"/>
          <w:tab w:val="left" w:pos="1584"/>
          <w:tab w:val="left" w:pos="1701"/>
        </w:tabs>
        <w:spacing w:after="0" w:line="360" w:lineRule="auto"/>
        <w:jc w:val="both"/>
        <w:rPr>
          <w:rFonts w:ascii="Times New Roman" w:eastAsia="Times New Roman" w:hAnsi="Times New Roman" w:cs="Times New Roman"/>
          <w:sz w:val="24"/>
          <w:szCs w:val="24"/>
        </w:rPr>
      </w:pPr>
      <w:r w:rsidRPr="006B5611">
        <w:rPr>
          <w:rFonts w:ascii="Times New Roman" w:hAnsi="Times New Roman" w:cs="Times New Roman"/>
          <w:sz w:val="24"/>
          <w:szCs w:val="24"/>
        </w:rPr>
        <w:t xml:space="preserve">(2) </w:t>
      </w:r>
      <w:r w:rsidRPr="006B5611">
        <w:rPr>
          <w:rFonts w:ascii="Times New Roman" w:eastAsia="Times New Roman" w:hAnsi="Times New Roman" w:cs="Times New Roman"/>
          <w:sz w:val="24"/>
          <w:szCs w:val="24"/>
        </w:rPr>
        <w:t>Recep</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 xml:space="preserve">ia </w:t>
      </w:r>
      <w:r w:rsidR="0057314D" w:rsidRPr="006B5611">
        <w:rPr>
          <w:rFonts w:ascii="Times New Roman" w:eastAsia="Times New Roman" w:hAnsi="Times New Roman" w:cs="Times New Roman"/>
          <w:sz w:val="24"/>
          <w:szCs w:val="24"/>
        </w:rPr>
        <w:t xml:space="preserve">preliminară </w:t>
      </w:r>
      <w:r w:rsidRPr="006B5611">
        <w:rPr>
          <w:rFonts w:ascii="Times New Roman" w:eastAsia="Times New Roman" w:hAnsi="Times New Roman" w:cs="Times New Roman"/>
          <w:sz w:val="24"/>
          <w:szCs w:val="24"/>
        </w:rPr>
        <w:t xml:space="preserve">prevăzută la alin. (1) lit. </w:t>
      </w:r>
      <w:proofErr w:type="spellStart"/>
      <w:r w:rsidR="00B20FFC" w:rsidRPr="006B5611">
        <w:rPr>
          <w:rFonts w:ascii="Times New Roman" w:eastAsia="Times New Roman" w:hAnsi="Times New Roman" w:cs="Times New Roman"/>
          <w:sz w:val="24"/>
          <w:szCs w:val="24"/>
        </w:rPr>
        <w:t>aa</w:t>
      </w:r>
      <w:proofErr w:type="spellEnd"/>
      <w:r w:rsidRPr="006B5611">
        <w:rPr>
          <w:rFonts w:ascii="Times New Roman" w:eastAsia="Times New Roman" w:hAnsi="Times New Roman" w:cs="Times New Roman"/>
          <w:sz w:val="24"/>
          <w:szCs w:val="24"/>
        </w:rPr>
        <w:t>) constă în:</w:t>
      </w:r>
    </w:p>
    <w:p w14:paraId="6178D718" w14:textId="77777777" w:rsidR="00435477" w:rsidRPr="006B5611" w:rsidRDefault="0057314D" w:rsidP="00505070">
      <w:pPr>
        <w:numPr>
          <w:ilvl w:val="0"/>
          <w:numId w:val="124"/>
        </w:numPr>
        <w:tabs>
          <w:tab w:val="left" w:pos="567"/>
          <w:tab w:val="left" w:pos="851"/>
          <w:tab w:val="left" w:pos="1170"/>
          <w:tab w:val="left" w:pos="1296"/>
        </w:tabs>
        <w:spacing w:after="0" w:line="360" w:lineRule="auto"/>
        <w:ind w:left="0" w:firstLine="0"/>
        <w:jc w:val="both"/>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 xml:space="preserve">efectuarea </w:t>
      </w:r>
      <w:r w:rsidR="00435477" w:rsidRPr="006B5611">
        <w:rPr>
          <w:rFonts w:ascii="Times New Roman" w:eastAsia="Times New Roman" w:hAnsi="Times New Roman" w:cs="Times New Roman"/>
          <w:sz w:val="24"/>
          <w:szCs w:val="24"/>
        </w:rPr>
        <w:t>verific</w:t>
      </w:r>
      <w:r w:rsidRPr="006B5611">
        <w:rPr>
          <w:rFonts w:ascii="Times New Roman" w:eastAsia="Times New Roman" w:hAnsi="Times New Roman" w:cs="Times New Roman"/>
          <w:sz w:val="24"/>
          <w:szCs w:val="24"/>
        </w:rPr>
        <w:t>ării</w:t>
      </w:r>
      <w:r w:rsidR="00435477" w:rsidRPr="006B5611">
        <w:rPr>
          <w:rFonts w:ascii="Times New Roman" w:eastAsia="Times New Roman" w:hAnsi="Times New Roman" w:cs="Times New Roman"/>
          <w:sz w:val="24"/>
          <w:szCs w:val="24"/>
        </w:rPr>
        <w:t xml:space="preserve"> documentelor </w:t>
      </w:r>
      <w:r w:rsidRPr="006B5611">
        <w:rPr>
          <w:rFonts w:ascii="Times New Roman" w:eastAsia="Times New Roman" w:hAnsi="Times New Roman" w:cs="Times New Roman"/>
          <w:sz w:val="24"/>
          <w:szCs w:val="24"/>
        </w:rPr>
        <w:t>scrise și verificarea realizărilor fizice necesare pentru constatarea conformită</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ii lucrărilor executate cu cele prevăzute în PT, precum și îndeplinirea condi</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iilor tehnice</w:t>
      </w:r>
      <w:r w:rsidR="00435477" w:rsidRPr="006B5611">
        <w:rPr>
          <w:rFonts w:ascii="Times New Roman" w:eastAsia="Times New Roman" w:hAnsi="Times New Roman" w:cs="Times New Roman"/>
          <w:sz w:val="24"/>
          <w:szCs w:val="24"/>
        </w:rPr>
        <w:t>;</w:t>
      </w:r>
    </w:p>
    <w:p w14:paraId="73E08F64" w14:textId="77777777" w:rsidR="00435477" w:rsidRPr="006B5611" w:rsidRDefault="00435477" w:rsidP="00505070">
      <w:pPr>
        <w:numPr>
          <w:ilvl w:val="0"/>
          <w:numId w:val="124"/>
        </w:numPr>
        <w:tabs>
          <w:tab w:val="left" w:pos="540"/>
          <w:tab w:val="left" w:pos="567"/>
          <w:tab w:val="left" w:pos="1170"/>
          <w:tab w:val="left" w:pos="1296"/>
        </w:tabs>
        <w:spacing w:after="0" w:line="360" w:lineRule="auto"/>
        <w:ind w:left="0" w:firstLine="0"/>
        <w:jc w:val="both"/>
        <w:rPr>
          <w:rFonts w:ascii="Times New Roman" w:eastAsia="Times New Roman" w:hAnsi="Times New Roman" w:cs="Times New Roman"/>
          <w:sz w:val="24"/>
          <w:szCs w:val="24"/>
        </w:rPr>
      </w:pPr>
      <w:r w:rsidRPr="006B5611">
        <w:rPr>
          <w:rFonts w:ascii="Times New Roman" w:eastAsia="Times New Roman" w:hAnsi="Times New Roman" w:cs="Times New Roman"/>
          <w:sz w:val="24"/>
          <w:szCs w:val="24"/>
        </w:rPr>
        <w:t>verificarea calită</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 xml:space="preserve">ii lucrărilor </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i a concordan</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ei acestora cu PAC, cu prevederile din autoriza</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 xml:space="preserve">ia de construire, precum </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 xml:space="preserve">i cu avizele </w:t>
      </w:r>
      <w:r w:rsidR="00F15A6F" w:rsidRPr="006B5611">
        <w:rPr>
          <w:rFonts w:ascii="Times New Roman" w:eastAsia="Times New Roman" w:hAnsi="Times New Roman" w:cs="Times New Roman"/>
          <w:sz w:val="24"/>
          <w:szCs w:val="24"/>
        </w:rPr>
        <w:t>ș</w:t>
      </w:r>
      <w:r w:rsidRPr="006B5611">
        <w:rPr>
          <w:rFonts w:ascii="Times New Roman" w:eastAsia="Times New Roman" w:hAnsi="Times New Roman" w:cs="Times New Roman"/>
          <w:sz w:val="24"/>
          <w:szCs w:val="24"/>
        </w:rPr>
        <w:t>i condi</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iile de execu</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ie impuse de autorită</w:t>
      </w:r>
      <w:r w:rsidR="00E4300C" w:rsidRPr="006B5611">
        <w:rPr>
          <w:rFonts w:ascii="Times New Roman" w:eastAsia="Times New Roman" w:hAnsi="Times New Roman" w:cs="Times New Roman"/>
          <w:sz w:val="24"/>
          <w:szCs w:val="24"/>
        </w:rPr>
        <w:t>ț</w:t>
      </w:r>
      <w:r w:rsidRPr="006B5611">
        <w:rPr>
          <w:rFonts w:ascii="Times New Roman" w:eastAsia="Times New Roman" w:hAnsi="Times New Roman" w:cs="Times New Roman"/>
          <w:sz w:val="24"/>
          <w:szCs w:val="24"/>
        </w:rPr>
        <w:t>ile competente;</w:t>
      </w:r>
    </w:p>
    <w:p w14:paraId="08E9E56B" w14:textId="77777777" w:rsidR="00435477" w:rsidRPr="006B5611" w:rsidRDefault="00435477" w:rsidP="00505070">
      <w:pPr>
        <w:numPr>
          <w:ilvl w:val="0"/>
          <w:numId w:val="124"/>
        </w:numPr>
        <w:tabs>
          <w:tab w:val="left" w:pos="540"/>
          <w:tab w:val="left" w:pos="567"/>
          <w:tab w:val="left" w:pos="1170"/>
          <w:tab w:val="left" w:pos="1296"/>
        </w:tabs>
        <w:spacing w:after="0" w:line="360" w:lineRule="auto"/>
        <w:ind w:left="0" w:firstLine="0"/>
        <w:jc w:val="both"/>
        <w:rPr>
          <w:rFonts w:ascii="Times New Roman" w:hAnsi="Times New Roman" w:cs="Times New Roman"/>
          <w:sz w:val="24"/>
          <w:szCs w:val="24"/>
        </w:rPr>
      </w:pPr>
      <w:r w:rsidRPr="006B5611">
        <w:rPr>
          <w:rFonts w:ascii="Times New Roman" w:eastAsia="Times New Roman" w:hAnsi="Times New Roman" w:cs="Times New Roman"/>
          <w:sz w:val="24"/>
          <w:szCs w:val="24"/>
        </w:rPr>
        <w:t>întocmire</w:t>
      </w:r>
      <w:r w:rsidR="00047E37" w:rsidRPr="006B5611">
        <w:rPr>
          <w:rFonts w:ascii="Times New Roman" w:eastAsia="Times New Roman" w:hAnsi="Times New Roman" w:cs="Times New Roman"/>
          <w:sz w:val="24"/>
          <w:szCs w:val="24"/>
        </w:rPr>
        <w:t>a procesului-verbal de recep</w:t>
      </w:r>
      <w:r w:rsidR="00E4300C" w:rsidRPr="006B5611">
        <w:rPr>
          <w:rFonts w:ascii="Times New Roman" w:eastAsia="Times New Roman" w:hAnsi="Times New Roman" w:cs="Times New Roman"/>
          <w:sz w:val="24"/>
          <w:szCs w:val="24"/>
        </w:rPr>
        <w:t>ț</w:t>
      </w:r>
      <w:r w:rsidR="00047E37" w:rsidRPr="006B5611">
        <w:rPr>
          <w:rFonts w:ascii="Times New Roman" w:eastAsia="Times New Roman" w:hAnsi="Times New Roman" w:cs="Times New Roman"/>
          <w:sz w:val="24"/>
          <w:szCs w:val="24"/>
        </w:rPr>
        <w:t>ie.</w:t>
      </w:r>
    </w:p>
    <w:p w14:paraId="1012F78A" w14:textId="77777777" w:rsidR="00B20FFC" w:rsidRPr="006B5611" w:rsidRDefault="00B20FFC" w:rsidP="00B20FFC">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(3) 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lucrărilor de montaj utilaje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tehnologice se face concomitent sau după 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la terminarea lucrărilor de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aferente acestora.</w:t>
      </w:r>
    </w:p>
    <w:p w14:paraId="42AF2F6A" w14:textId="77777777" w:rsidR="00B20FFC" w:rsidRPr="006B5611" w:rsidRDefault="00B20FFC" w:rsidP="00B20FFC">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(4) 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preliminară, </w:t>
      </w:r>
      <w:r w:rsidR="0057314D" w:rsidRPr="006B5611">
        <w:rPr>
          <w:rFonts w:ascii="Times New Roman" w:hAnsi="Times New Roman" w:cs="Times New Roman"/>
          <w:sz w:val="24"/>
          <w:szCs w:val="24"/>
        </w:rPr>
        <w:t xml:space="preserve">prevăzută la alin. (1) lit. </w:t>
      </w:r>
      <w:proofErr w:type="spellStart"/>
      <w:r w:rsidR="0057314D" w:rsidRPr="006B5611">
        <w:rPr>
          <w:rFonts w:ascii="Times New Roman" w:hAnsi="Times New Roman" w:cs="Times New Roman"/>
          <w:sz w:val="24"/>
          <w:szCs w:val="24"/>
        </w:rPr>
        <w:t>aa</w:t>
      </w:r>
      <w:proofErr w:type="spellEnd"/>
      <w:r w:rsidR="0057314D" w:rsidRPr="006B5611">
        <w:rPr>
          <w:rFonts w:ascii="Times New Roman" w:hAnsi="Times New Roman" w:cs="Times New Roman"/>
          <w:sz w:val="24"/>
          <w:szCs w:val="24"/>
        </w:rPr>
        <w:t xml:space="preserve">) se efectuează </w:t>
      </w:r>
      <w:r w:rsidRPr="006B5611">
        <w:rPr>
          <w:rFonts w:ascii="Times New Roman" w:hAnsi="Times New Roman" w:cs="Times New Roman"/>
          <w:sz w:val="24"/>
          <w:szCs w:val="24"/>
        </w:rPr>
        <w:t>cu acceptul păr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w:t>
      </w:r>
    </w:p>
    <w:p w14:paraId="55BADDE2" w14:textId="5E30953F" w:rsidR="00B20FFC" w:rsidRPr="006B5611" w:rsidRDefault="00B20FFC" w:rsidP="00B20FFC">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(5)</w:t>
      </w:r>
      <w:r w:rsidRPr="006B5611">
        <w:t xml:space="preserve"> </w:t>
      </w:r>
      <w:r w:rsidRPr="006B5611">
        <w:rPr>
          <w:rFonts w:ascii="Times New Roman" w:hAnsi="Times New Roman" w:cs="Times New Roman"/>
          <w:sz w:val="24"/>
          <w:szCs w:val="24"/>
        </w:rPr>
        <w:t>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lucrărilor specifice se execută în conformitate cu prevederile Ordonan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ei </w:t>
      </w:r>
      <w:r w:rsidR="00112963" w:rsidRPr="006B5611">
        <w:rPr>
          <w:rFonts w:ascii="Times New Roman" w:hAnsi="Times New Roman" w:cs="Times New Roman"/>
          <w:sz w:val="24"/>
          <w:szCs w:val="24"/>
        </w:rPr>
        <w:t>G</w:t>
      </w:r>
      <w:r w:rsidRPr="006B5611">
        <w:rPr>
          <w:rFonts w:ascii="Times New Roman" w:hAnsi="Times New Roman" w:cs="Times New Roman"/>
          <w:sz w:val="24"/>
          <w:szCs w:val="24"/>
        </w:rPr>
        <w:t xml:space="preserve">uvernului nr. 95/1999 </w:t>
      </w:r>
      <w:r w:rsidR="00112963" w:rsidRPr="006B5611">
        <w:rPr>
          <w:rFonts w:ascii="Times New Roman" w:hAnsi="Times New Roman" w:cs="Times New Roman"/>
          <w:sz w:val="24"/>
          <w:szCs w:val="24"/>
        </w:rPr>
        <w:t xml:space="preserve">privind calitatea lucrărilor de montaj al dotărilor tehnologice industriale, aprobată cu modificări prin Legea nr. 440/2002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Hotărârii nr. 51/1996 privind aprobarea Regulamentului de 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a lucrărilor </w:t>
      </w:r>
      <w:r w:rsidRPr="006B5611">
        <w:rPr>
          <w:rFonts w:ascii="Times New Roman" w:hAnsi="Times New Roman" w:cs="Times New Roman"/>
          <w:sz w:val="24"/>
          <w:szCs w:val="24"/>
        </w:rPr>
        <w:lastRenderedPageBreak/>
        <w:t>de montaj utilaje, echipamente,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tehnologice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 punerii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 a capacită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ilor de produc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7CDF01E9" w14:textId="77777777" w:rsidR="00B20FFC" w:rsidRPr="006B5611" w:rsidRDefault="00B20FFC" w:rsidP="00B20FFC">
      <w:pPr>
        <w:widowControl w:val="0"/>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(6) 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lucrărilor de montaj utilaje, echipamente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tehnologice se efectuează, atât la lucrări noi, cât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la interven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în timp asupra lucrărilor existente (repara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capitale, consolidări, modificări, extinderi, modernizări, retehnologizări,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ineri de capacită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etc.),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se realizează în următoarele etape:</w:t>
      </w:r>
    </w:p>
    <w:p w14:paraId="12594D8B" w14:textId="77777777" w:rsidR="00B20FFC" w:rsidRPr="006B5611" w:rsidRDefault="00B20FFC" w:rsidP="008A560A">
      <w:pPr>
        <w:widowControl w:val="0"/>
        <w:numPr>
          <w:ilvl w:val="0"/>
          <w:numId w:val="161"/>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la terminarea lucrărilor;</w:t>
      </w:r>
    </w:p>
    <w:p w14:paraId="070097C1" w14:textId="4DC7D9D0" w:rsidR="00B20FFC" w:rsidRPr="006B5611" w:rsidRDefault="00B20FFC" w:rsidP="008A560A">
      <w:pPr>
        <w:widowControl w:val="0"/>
        <w:numPr>
          <w:ilvl w:val="0"/>
          <w:numId w:val="161"/>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punerii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iune a </w:t>
      </w:r>
      <w:r w:rsidR="00606067" w:rsidRPr="006B5611">
        <w:rPr>
          <w:rFonts w:ascii="Times New Roman" w:hAnsi="Times New Roman" w:cs="Times New Roman"/>
          <w:sz w:val="24"/>
          <w:szCs w:val="24"/>
        </w:rPr>
        <w:t>conductei</w:t>
      </w:r>
      <w:r w:rsidRPr="006B5611">
        <w:rPr>
          <w:rFonts w:ascii="Times New Roman" w:hAnsi="Times New Roman" w:cs="Times New Roman"/>
          <w:sz w:val="24"/>
          <w:szCs w:val="24"/>
        </w:rPr>
        <w:t xml:space="preserve">, care se face la terminarea probelor tehnologice,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verificarea existen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pentru exploatarea normală la întreaga capacitate 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utilajelor, astfel încât s</w:t>
      </w:r>
      <w:r w:rsidR="00D314C5" w:rsidRPr="006B5611">
        <w:rPr>
          <w:rFonts w:ascii="Times New Roman" w:hAnsi="Times New Roman" w:cs="Times New Roman"/>
          <w:sz w:val="24"/>
          <w:szCs w:val="24"/>
        </w:rPr>
        <w:t>ă</w:t>
      </w:r>
      <w:r w:rsidRPr="006B5611">
        <w:rPr>
          <w:rFonts w:ascii="Times New Roman" w:hAnsi="Times New Roman" w:cs="Times New Roman"/>
          <w:sz w:val="24"/>
          <w:szCs w:val="24"/>
        </w:rPr>
        <w:t xml:space="preserve"> se asigure calitatea produselor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realizarea indicatorilor </w:t>
      </w:r>
      <w:proofErr w:type="spellStart"/>
      <w:r w:rsidRPr="006B5611">
        <w:rPr>
          <w:rFonts w:ascii="Times New Roman" w:hAnsi="Times New Roman" w:cs="Times New Roman"/>
          <w:sz w:val="24"/>
          <w:szCs w:val="24"/>
        </w:rPr>
        <w:t>tehnico</w:t>
      </w:r>
      <w:proofErr w:type="spellEnd"/>
      <w:r w:rsidRPr="006B5611">
        <w:rPr>
          <w:rFonts w:ascii="Times New Roman" w:hAnsi="Times New Roman" w:cs="Times New Roman"/>
          <w:sz w:val="24"/>
          <w:szCs w:val="24"/>
        </w:rPr>
        <w:t>-economici aproba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p>
    <w:p w14:paraId="3CCA7AD0" w14:textId="74FE4AD4" w:rsidR="00B20FFC" w:rsidRPr="006B5611" w:rsidRDefault="00B20FFC" w:rsidP="008A560A">
      <w:pPr>
        <w:widowControl w:val="0"/>
        <w:numPr>
          <w:ilvl w:val="0"/>
          <w:numId w:val="161"/>
        </w:numPr>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final</w:t>
      </w:r>
      <w:r w:rsidR="00D314C5" w:rsidRPr="006B5611">
        <w:rPr>
          <w:rFonts w:ascii="Times New Roman" w:hAnsi="Times New Roman" w:cs="Times New Roman"/>
          <w:sz w:val="24"/>
          <w:szCs w:val="24"/>
        </w:rPr>
        <w:t>ă</w:t>
      </w:r>
      <w:r w:rsidRPr="006B5611">
        <w:rPr>
          <w:rFonts w:ascii="Times New Roman" w:hAnsi="Times New Roman" w:cs="Times New Roman"/>
          <w:sz w:val="24"/>
          <w:szCs w:val="24"/>
        </w:rPr>
        <w:t xml:space="preserve"> la expirarea perioadei de garan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dacă este prevăzută în contract;</w:t>
      </w:r>
    </w:p>
    <w:p w14:paraId="3ED66424" w14:textId="4AE7C080" w:rsidR="00B20FFC" w:rsidRPr="006B5611" w:rsidRDefault="00D314C5" w:rsidP="00B20FFC">
      <w:pPr>
        <w:tabs>
          <w:tab w:val="left" w:pos="540"/>
          <w:tab w:val="left" w:pos="567"/>
          <w:tab w:val="left" w:pos="1170"/>
          <w:tab w:val="left" w:pos="1296"/>
        </w:tabs>
        <w:spacing w:after="0" w:line="360" w:lineRule="auto"/>
        <w:jc w:val="both"/>
        <w:rPr>
          <w:rFonts w:ascii="Times New Roman" w:hAnsi="Times New Roman" w:cs="Times New Roman"/>
          <w:sz w:val="24"/>
          <w:szCs w:val="24"/>
        </w:rPr>
      </w:pPr>
      <w:r w:rsidRPr="006B5611">
        <w:rPr>
          <w:rFonts w:ascii="Times New Roman" w:hAnsi="Times New Roman" w:cs="Times New Roman"/>
          <w:sz w:val="24"/>
          <w:szCs w:val="24"/>
        </w:rPr>
        <w:t>d)</w:t>
      </w:r>
      <w:r w:rsidR="00B20FFC" w:rsidRPr="006B5611">
        <w:rPr>
          <w:rFonts w:ascii="Times New Roman" w:hAnsi="Times New Roman" w:cs="Times New Roman"/>
          <w:sz w:val="24"/>
          <w:szCs w:val="24"/>
        </w:rPr>
        <w:t>recep</w:t>
      </w:r>
      <w:r w:rsidR="00E4300C" w:rsidRPr="006B5611">
        <w:rPr>
          <w:rFonts w:ascii="Times New Roman" w:hAnsi="Times New Roman" w:cs="Times New Roman"/>
          <w:sz w:val="24"/>
          <w:szCs w:val="24"/>
        </w:rPr>
        <w:t>ț</w:t>
      </w:r>
      <w:r w:rsidR="00B20FFC" w:rsidRPr="006B5611">
        <w:rPr>
          <w:rFonts w:ascii="Times New Roman" w:hAnsi="Times New Roman" w:cs="Times New Roman"/>
          <w:sz w:val="24"/>
          <w:szCs w:val="24"/>
        </w:rPr>
        <w:t>ia definitiv</w:t>
      </w:r>
      <w:r w:rsidR="00FF45AE" w:rsidRPr="006B5611">
        <w:rPr>
          <w:rFonts w:ascii="Times New Roman" w:hAnsi="Times New Roman" w:cs="Times New Roman"/>
          <w:sz w:val="24"/>
          <w:szCs w:val="24"/>
        </w:rPr>
        <w:t>ă</w:t>
      </w:r>
      <w:r w:rsidR="00B20FFC" w:rsidRPr="006B5611">
        <w:rPr>
          <w:rFonts w:ascii="Times New Roman" w:hAnsi="Times New Roman" w:cs="Times New Roman"/>
          <w:sz w:val="24"/>
          <w:szCs w:val="24"/>
        </w:rPr>
        <w:t xml:space="preserve"> a obiectivelor de investi</w:t>
      </w:r>
      <w:r w:rsidR="00E4300C" w:rsidRPr="006B5611">
        <w:rPr>
          <w:rFonts w:ascii="Times New Roman" w:hAnsi="Times New Roman" w:cs="Times New Roman"/>
          <w:sz w:val="24"/>
          <w:szCs w:val="24"/>
        </w:rPr>
        <w:t>ț</w:t>
      </w:r>
      <w:r w:rsidR="00B20FFC" w:rsidRPr="006B5611">
        <w:rPr>
          <w:rFonts w:ascii="Times New Roman" w:hAnsi="Times New Roman" w:cs="Times New Roman"/>
          <w:sz w:val="24"/>
          <w:szCs w:val="24"/>
        </w:rPr>
        <w:t xml:space="preserve">ii, care se face, la data convenită prin contract, între investitor </w:t>
      </w:r>
      <w:r w:rsidR="00F15A6F" w:rsidRPr="006B5611">
        <w:rPr>
          <w:rFonts w:ascii="Times New Roman" w:hAnsi="Times New Roman" w:cs="Times New Roman"/>
          <w:sz w:val="24"/>
          <w:szCs w:val="24"/>
        </w:rPr>
        <w:t>ș</w:t>
      </w:r>
      <w:r w:rsidR="00B20FFC" w:rsidRPr="006B5611">
        <w:rPr>
          <w:rFonts w:ascii="Times New Roman" w:hAnsi="Times New Roman" w:cs="Times New Roman"/>
          <w:sz w:val="24"/>
          <w:szCs w:val="24"/>
        </w:rPr>
        <w:t xml:space="preserve">i executant </w:t>
      </w:r>
      <w:r w:rsidR="00F15A6F" w:rsidRPr="006B5611">
        <w:rPr>
          <w:rFonts w:ascii="Times New Roman" w:hAnsi="Times New Roman" w:cs="Times New Roman"/>
          <w:sz w:val="24"/>
          <w:szCs w:val="24"/>
        </w:rPr>
        <w:t>ș</w:t>
      </w:r>
      <w:r w:rsidR="00B20FFC" w:rsidRPr="006B5611">
        <w:rPr>
          <w:rFonts w:ascii="Times New Roman" w:hAnsi="Times New Roman" w:cs="Times New Roman"/>
          <w:sz w:val="24"/>
          <w:szCs w:val="24"/>
        </w:rPr>
        <w:t>i are drept scop confirmarea realizării performantelor tehnice proiectate.</w:t>
      </w:r>
    </w:p>
    <w:p w14:paraId="41CC861B" w14:textId="77777777" w:rsidR="00767233" w:rsidRPr="006B5611" w:rsidRDefault="003C73E5"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Organizarea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desfă</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urarea lucrărilor în teren se realizează în conformitate cu un Plan al Calită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sau un Plan de Control al Calită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întocmit de executant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avizat de beneficiar, corelate cu programul de control al calită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stabilit prin proiect. </w:t>
      </w:r>
    </w:p>
    <w:p w14:paraId="5E418928" w14:textId="77777777" w:rsidR="00767233" w:rsidRPr="006B5611" w:rsidRDefault="00767233"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3C73E5" w:rsidRPr="006B5611">
        <w:rPr>
          <w:rFonts w:ascii="Times New Roman" w:hAnsi="Times New Roman" w:cs="Times New Roman"/>
          <w:sz w:val="24"/>
          <w:szCs w:val="24"/>
        </w:rPr>
        <w:t>Executantul este obligat să pună la dispozi</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 xml:space="preserve">ie celor în drept documentele doveditoare privind calitatea produselor, echipamentelor, aparatelor </w:t>
      </w:r>
      <w:r w:rsidR="00F15A6F" w:rsidRPr="006B5611">
        <w:rPr>
          <w:rFonts w:ascii="Times New Roman" w:hAnsi="Times New Roman" w:cs="Times New Roman"/>
          <w:sz w:val="24"/>
          <w:szCs w:val="24"/>
        </w:rPr>
        <w:t>ș</w:t>
      </w:r>
      <w:r w:rsidR="003C73E5" w:rsidRPr="006B5611">
        <w:rPr>
          <w:rFonts w:ascii="Times New Roman" w:hAnsi="Times New Roman" w:cs="Times New Roman"/>
          <w:sz w:val="24"/>
          <w:szCs w:val="24"/>
        </w:rPr>
        <w:t>i instala</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 xml:space="preserve">iilor utilizate, pe tot parcursul derulării lucrărilor. </w:t>
      </w:r>
    </w:p>
    <w:p w14:paraId="1337AB16" w14:textId="77777777" w:rsidR="00767233" w:rsidRPr="006B5611" w:rsidRDefault="00767233" w:rsidP="00767233">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3C73E5" w:rsidRPr="006B5611">
        <w:rPr>
          <w:rFonts w:ascii="Times New Roman" w:hAnsi="Times New Roman" w:cs="Times New Roman"/>
          <w:sz w:val="24"/>
          <w:szCs w:val="24"/>
        </w:rPr>
        <w:t>Pe parcursul recep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ionă</w:t>
      </w:r>
      <w:r w:rsidR="003C73E5" w:rsidRPr="006B5611">
        <w:rPr>
          <w:rFonts w:ascii="Times New Roman" w:hAnsi="Times New Roman" w:cs="Times New Roman"/>
          <w:sz w:val="24"/>
          <w:szCs w:val="24"/>
        </w:rPr>
        <w:t>rii lucrărilor documente</w:t>
      </w:r>
      <w:r w:rsidRPr="006B5611">
        <w:rPr>
          <w:rFonts w:ascii="Times New Roman" w:hAnsi="Times New Roman" w:cs="Times New Roman"/>
          <w:sz w:val="24"/>
          <w:szCs w:val="24"/>
        </w:rPr>
        <w:t xml:space="preserve">le prevăzute la alin. (1) </w:t>
      </w:r>
      <w:r w:rsidR="003C73E5" w:rsidRPr="006B5611">
        <w:rPr>
          <w:rFonts w:ascii="Times New Roman" w:hAnsi="Times New Roman" w:cs="Times New Roman"/>
          <w:sz w:val="24"/>
          <w:szCs w:val="24"/>
        </w:rPr>
        <w:t xml:space="preserve">se predau pentru întocmirea </w:t>
      </w:r>
      <w:r w:rsidRPr="006B5611">
        <w:rPr>
          <w:rFonts w:ascii="Times New Roman" w:hAnsi="Times New Roman" w:cs="Times New Roman"/>
          <w:sz w:val="24"/>
          <w:szCs w:val="24"/>
        </w:rPr>
        <w:t>„</w:t>
      </w:r>
      <w:r w:rsidR="003C73E5" w:rsidRPr="006B5611">
        <w:rPr>
          <w:rFonts w:ascii="Times New Roman" w:hAnsi="Times New Roman" w:cs="Times New Roman"/>
          <w:sz w:val="24"/>
          <w:szCs w:val="24"/>
        </w:rPr>
        <w:t>Căr</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ii tehnice a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59AB1F84" w14:textId="77777777" w:rsidR="00767233" w:rsidRPr="006B5611" w:rsidRDefault="00767233"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3C73E5" w:rsidRPr="006B5611">
        <w:rPr>
          <w:rFonts w:ascii="Times New Roman" w:hAnsi="Times New Roman" w:cs="Times New Roman"/>
          <w:sz w:val="24"/>
          <w:szCs w:val="24"/>
        </w:rPr>
        <w:t>Activitatea de urmărire a lucrărilor de execu</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 xml:space="preserve">ie se realizează conform prevederilor legale aplicabile. </w:t>
      </w:r>
    </w:p>
    <w:p w14:paraId="14E4F175" w14:textId="77777777" w:rsidR="00767233" w:rsidRPr="006B5611" w:rsidRDefault="00767233" w:rsidP="00767233">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3C73E5" w:rsidRPr="006B5611">
        <w:rPr>
          <w:rFonts w:ascii="Times New Roman" w:hAnsi="Times New Roman" w:cs="Times New Roman"/>
          <w:sz w:val="24"/>
          <w:szCs w:val="24"/>
        </w:rPr>
        <w:t>Executantul, împreun</w:t>
      </w:r>
      <w:r w:rsidRPr="006B5611">
        <w:rPr>
          <w:rFonts w:ascii="Times New Roman" w:hAnsi="Times New Roman" w:cs="Times New Roman"/>
          <w:sz w:val="24"/>
          <w:szCs w:val="24"/>
        </w:rPr>
        <w:t>ă</w:t>
      </w:r>
      <w:r w:rsidR="003C73E5" w:rsidRPr="006B5611">
        <w:rPr>
          <w:rFonts w:ascii="Times New Roman" w:hAnsi="Times New Roman" w:cs="Times New Roman"/>
          <w:sz w:val="24"/>
          <w:szCs w:val="24"/>
        </w:rPr>
        <w:t xml:space="preserve"> cu beneficiarul, are obliga</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 xml:space="preserve">ia de a organiza </w:t>
      </w:r>
      <w:r w:rsidR="00F15A6F" w:rsidRPr="006B5611">
        <w:rPr>
          <w:rFonts w:ascii="Times New Roman" w:hAnsi="Times New Roman" w:cs="Times New Roman"/>
          <w:sz w:val="24"/>
          <w:szCs w:val="24"/>
        </w:rPr>
        <w:t>ș</w:t>
      </w:r>
      <w:r w:rsidR="003C73E5" w:rsidRPr="006B5611">
        <w:rPr>
          <w:rFonts w:ascii="Times New Roman" w:hAnsi="Times New Roman" w:cs="Times New Roman"/>
          <w:sz w:val="24"/>
          <w:szCs w:val="24"/>
        </w:rPr>
        <w:t>i urmări verificarea permanent</w:t>
      </w:r>
      <w:r w:rsidRPr="006B5611">
        <w:rPr>
          <w:rFonts w:ascii="Times New Roman" w:hAnsi="Times New Roman" w:cs="Times New Roman"/>
          <w:sz w:val="24"/>
          <w:szCs w:val="24"/>
        </w:rPr>
        <w:t>ă</w:t>
      </w:r>
      <w:r w:rsidR="003C73E5" w:rsidRPr="006B5611">
        <w:rPr>
          <w:rFonts w:ascii="Times New Roman" w:hAnsi="Times New Roman" w:cs="Times New Roman"/>
          <w:sz w:val="24"/>
          <w:szCs w:val="24"/>
        </w:rPr>
        <w:t xml:space="preserve"> a lucrărilor de execu</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ie, pe durata derulării acestora, prin delega</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ii împuternici</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 xml:space="preserve">i în acest scop. </w:t>
      </w:r>
    </w:p>
    <w:p w14:paraId="2E0FDB90" w14:textId="77777777" w:rsidR="003C73E5" w:rsidRPr="006B5611" w:rsidRDefault="00767233" w:rsidP="00767233">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(3) </w:t>
      </w:r>
      <w:r w:rsidR="003C73E5" w:rsidRPr="006B5611">
        <w:rPr>
          <w:rFonts w:ascii="Times New Roman" w:hAnsi="Times New Roman" w:cs="Times New Roman"/>
          <w:sz w:val="24"/>
          <w:szCs w:val="24"/>
        </w:rPr>
        <w:t>Proiectantul are obliga</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ia de a participa la etapele de urmărire prevăzute ini</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 xml:space="preserve">ial prin </w:t>
      </w:r>
      <w:r w:rsidRPr="006B5611">
        <w:rPr>
          <w:rFonts w:ascii="Times New Roman" w:hAnsi="Times New Roman" w:cs="Times New Roman"/>
          <w:sz w:val="24"/>
          <w:szCs w:val="24"/>
        </w:rPr>
        <w:t>PAC/PT</w:t>
      </w:r>
      <w:r w:rsidR="003C73E5" w:rsidRPr="006B5611">
        <w:rPr>
          <w:rFonts w:ascii="Times New Roman" w:hAnsi="Times New Roman" w:cs="Times New Roman"/>
          <w:sz w:val="24"/>
          <w:szCs w:val="24"/>
        </w:rPr>
        <w:t>.</w:t>
      </w:r>
    </w:p>
    <w:p w14:paraId="3166F6C9" w14:textId="77777777" w:rsidR="003C73E5" w:rsidRPr="006B5611" w:rsidRDefault="003C73E5" w:rsidP="00632D12">
      <w:pPr>
        <w:pStyle w:val="ListParagraph"/>
        <w:autoSpaceDE w:val="0"/>
        <w:autoSpaceDN w:val="0"/>
        <w:adjustRightInd w:val="0"/>
        <w:spacing w:after="0" w:line="360" w:lineRule="auto"/>
        <w:ind w:left="0"/>
        <w:jc w:val="both"/>
        <w:rPr>
          <w:rFonts w:ascii="Times New Roman" w:hAnsi="Times New Roman" w:cs="Times New Roman"/>
          <w:sz w:val="24"/>
          <w:szCs w:val="24"/>
        </w:rPr>
      </w:pPr>
    </w:p>
    <w:p w14:paraId="56163DD5" w14:textId="77777777" w:rsidR="003C73E5" w:rsidRPr="006B5611" w:rsidRDefault="003C73E5"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bCs/>
          <w:sz w:val="24"/>
          <w:szCs w:val="24"/>
        </w:rPr>
        <w:t>MARCAREA CONDUCTEI</w:t>
      </w:r>
    </w:p>
    <w:p w14:paraId="2E4EF2CA" w14:textId="77777777" w:rsidR="003C73E5" w:rsidRPr="006B5611" w:rsidRDefault="003C73E5"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Marcarea conductei se realizează prin borne prevăzute cu plăcu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indicatoare amplasate la:</w:t>
      </w:r>
    </w:p>
    <w:p w14:paraId="25C50421" w14:textId="77777777" w:rsidR="003C73E5" w:rsidRPr="006B5611" w:rsidRDefault="003C73E5" w:rsidP="00505070">
      <w:pPr>
        <w:pStyle w:val="ListParagraph"/>
        <w:numPr>
          <w:ilvl w:val="0"/>
          <w:numId w:val="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ambele capete ale subtraversărilor c</w:t>
      </w:r>
      <w:r w:rsidR="00767233" w:rsidRPr="006B5611">
        <w:rPr>
          <w:rFonts w:ascii="Times New Roman" w:hAnsi="Times New Roman" w:cs="Times New Roman"/>
          <w:sz w:val="24"/>
          <w:szCs w:val="24"/>
        </w:rPr>
        <w:t>ă</w:t>
      </w:r>
      <w:r w:rsidRPr="006B5611">
        <w:rPr>
          <w:rFonts w:ascii="Times New Roman" w:hAnsi="Times New Roman" w:cs="Times New Roman"/>
          <w:sz w:val="24"/>
          <w:szCs w:val="24"/>
        </w:rPr>
        <w:t>ilor de comunica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123C2A2D" w14:textId="77777777" w:rsidR="003C73E5" w:rsidRPr="006B5611" w:rsidRDefault="003C73E5" w:rsidP="00505070">
      <w:pPr>
        <w:pStyle w:val="ListParagraph"/>
        <w:numPr>
          <w:ilvl w:val="0"/>
          <w:numId w:val="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schimbările de direc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în plan vertical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orizontal;</w:t>
      </w:r>
    </w:p>
    <w:p w14:paraId="292ABF10" w14:textId="77777777" w:rsidR="003C73E5" w:rsidRPr="006B5611" w:rsidRDefault="003C73E5" w:rsidP="00505070">
      <w:pPr>
        <w:pStyle w:val="ListParagraph"/>
        <w:numPr>
          <w:ilvl w:val="0"/>
          <w:numId w:val="97"/>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intersec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cu conducte sau alte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subterane;</w:t>
      </w:r>
    </w:p>
    <w:p w14:paraId="67F0A3EC" w14:textId="77777777" w:rsidR="003C73E5" w:rsidRPr="006B5611" w:rsidRDefault="003C73E5" w:rsidP="00505070">
      <w:pPr>
        <w:pStyle w:val="ListParagraph"/>
        <w:numPr>
          <w:ilvl w:val="0"/>
          <w:numId w:val="97"/>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alte loca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stabilite prin </w:t>
      </w:r>
      <w:r w:rsidR="00767233" w:rsidRPr="006B5611">
        <w:rPr>
          <w:rFonts w:ascii="Times New Roman" w:hAnsi="Times New Roman" w:cs="Times New Roman"/>
          <w:sz w:val="24"/>
          <w:szCs w:val="24"/>
        </w:rPr>
        <w:t>PAC/PT</w:t>
      </w:r>
      <w:r w:rsidRPr="006B5611">
        <w:rPr>
          <w:rFonts w:ascii="Times New Roman" w:hAnsi="Times New Roman" w:cs="Times New Roman"/>
          <w:sz w:val="24"/>
          <w:szCs w:val="24"/>
        </w:rPr>
        <w:t>.</w:t>
      </w:r>
    </w:p>
    <w:p w14:paraId="15CD9025" w14:textId="77777777" w:rsidR="003C73E5" w:rsidRPr="006B5611" w:rsidRDefault="00B20FFC"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w:t>
      </w:r>
      <w:r w:rsidR="003C73E5" w:rsidRPr="006B5611">
        <w:rPr>
          <w:rFonts w:ascii="Times New Roman" w:hAnsi="Times New Roman" w:cs="Times New Roman"/>
          <w:sz w:val="24"/>
          <w:szCs w:val="24"/>
        </w:rPr>
        <w:t>Plăcu</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ele indicatoare se confec</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 xml:space="preserve">ionează din metal </w:t>
      </w:r>
      <w:r w:rsidR="00F15A6F" w:rsidRPr="006B5611">
        <w:rPr>
          <w:rFonts w:ascii="Times New Roman" w:hAnsi="Times New Roman" w:cs="Times New Roman"/>
          <w:sz w:val="24"/>
          <w:szCs w:val="24"/>
        </w:rPr>
        <w:t>ș</w:t>
      </w:r>
      <w:r w:rsidR="003C73E5" w:rsidRPr="006B5611">
        <w:rPr>
          <w:rFonts w:ascii="Times New Roman" w:hAnsi="Times New Roman" w:cs="Times New Roman"/>
          <w:sz w:val="24"/>
          <w:szCs w:val="24"/>
        </w:rPr>
        <w:t>i con</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in informa</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ii codificate despre conductă.</w:t>
      </w:r>
    </w:p>
    <w:p w14:paraId="0A1F9524" w14:textId="01AAD930" w:rsidR="00B20FFC" w:rsidRPr="006B5611" w:rsidRDefault="00B20FFC" w:rsidP="00B20FFC">
      <w:pPr>
        <w:widowControl w:val="0"/>
        <w:jc w:val="both"/>
        <w:rPr>
          <w:rFonts w:ascii="Times New Roman" w:hAnsi="Times New Roman" w:cs="Times New Roman"/>
          <w:sz w:val="24"/>
          <w:szCs w:val="24"/>
        </w:rPr>
      </w:pPr>
      <w:r w:rsidRPr="006B5611">
        <w:rPr>
          <w:rFonts w:ascii="Times New Roman" w:hAnsi="Times New Roman" w:cs="Times New Roman"/>
          <w:sz w:val="24"/>
          <w:szCs w:val="24"/>
        </w:rPr>
        <w:t>(2) Informa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prevăzute la alin. (1) </w:t>
      </w:r>
      <w:r w:rsidR="00FF45AE" w:rsidRPr="006B5611">
        <w:rPr>
          <w:rFonts w:ascii="Times New Roman" w:hAnsi="Times New Roman" w:cs="Times New Roman"/>
          <w:sz w:val="24"/>
          <w:szCs w:val="24"/>
        </w:rPr>
        <w:t>se referă</w:t>
      </w:r>
      <w:r w:rsidRPr="006B5611">
        <w:rPr>
          <w:rFonts w:ascii="Times New Roman" w:hAnsi="Times New Roman" w:cs="Times New Roman"/>
          <w:sz w:val="24"/>
          <w:szCs w:val="24"/>
        </w:rPr>
        <w:t xml:space="preserve"> la:</w:t>
      </w:r>
    </w:p>
    <w:p w14:paraId="78A9344E" w14:textId="77777777" w:rsidR="00B20FFC" w:rsidRPr="006B5611" w:rsidRDefault="00B20FFC" w:rsidP="008A560A">
      <w:pPr>
        <w:widowControl w:val="0"/>
        <w:numPr>
          <w:ilvl w:val="0"/>
          <w:numId w:val="162"/>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numărul curent;</w:t>
      </w:r>
    </w:p>
    <w:p w14:paraId="0E489750" w14:textId="77777777" w:rsidR="00B20FFC" w:rsidRPr="006B5611" w:rsidRDefault="00B20FFC" w:rsidP="008A560A">
      <w:pPr>
        <w:widowControl w:val="0"/>
        <w:numPr>
          <w:ilvl w:val="0"/>
          <w:numId w:val="162"/>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proprietarul conductei;</w:t>
      </w:r>
    </w:p>
    <w:p w14:paraId="11E19F06" w14:textId="77777777" w:rsidR="00B20FFC" w:rsidRPr="006B5611" w:rsidRDefault="00B20FFC" w:rsidP="008A560A">
      <w:pPr>
        <w:widowControl w:val="0"/>
        <w:numPr>
          <w:ilvl w:val="0"/>
          <w:numId w:val="162"/>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denumirea produsului transportat: gaze naturale;</w:t>
      </w:r>
    </w:p>
    <w:p w14:paraId="179E5D2F" w14:textId="77777777" w:rsidR="00B20FFC" w:rsidRPr="006B5611" w:rsidRDefault="00B20FFC" w:rsidP="008A560A">
      <w:pPr>
        <w:widowControl w:val="0"/>
        <w:numPr>
          <w:ilvl w:val="0"/>
          <w:numId w:val="162"/>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diametrul conductei;</w:t>
      </w:r>
    </w:p>
    <w:p w14:paraId="316989CD" w14:textId="77777777" w:rsidR="00B20FFC" w:rsidRPr="006B5611" w:rsidRDefault="00B20FFC" w:rsidP="008A560A">
      <w:pPr>
        <w:widowControl w:val="0"/>
        <w:numPr>
          <w:ilvl w:val="0"/>
          <w:numId w:val="162"/>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numărul de telefon în caz de avarie;</w:t>
      </w:r>
    </w:p>
    <w:p w14:paraId="38D83A04" w14:textId="77777777" w:rsidR="00B20FFC" w:rsidRPr="006B5611" w:rsidRDefault="00B20FFC" w:rsidP="008A560A">
      <w:pPr>
        <w:widowControl w:val="0"/>
        <w:numPr>
          <w:ilvl w:val="0"/>
          <w:numId w:val="162"/>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limita zonei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5A367C4D" w14:textId="77777777" w:rsidR="00B20FFC" w:rsidRPr="006B5611" w:rsidRDefault="00B20FFC" w:rsidP="008A560A">
      <w:pPr>
        <w:widowControl w:val="0"/>
        <w:numPr>
          <w:ilvl w:val="0"/>
          <w:numId w:val="162"/>
        </w:numPr>
        <w:spacing w:line="360" w:lineRule="auto"/>
        <w:ind w:left="36" w:firstLine="0"/>
        <w:contextualSpacing/>
        <w:jc w:val="both"/>
        <w:rPr>
          <w:rFonts w:ascii="Times New Roman" w:hAnsi="Times New Roman" w:cs="Times New Roman"/>
          <w:sz w:val="24"/>
          <w:szCs w:val="24"/>
        </w:rPr>
      </w:pP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774B6F6F" w14:textId="382E7FEB" w:rsidR="003C73E5" w:rsidRPr="006B5611" w:rsidRDefault="003C73E5"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a de amplasare a bornelor se stabile</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te astfel încât o persoan</w:t>
      </w:r>
      <w:r w:rsidR="00D314C5" w:rsidRPr="006B5611">
        <w:rPr>
          <w:rFonts w:ascii="Times New Roman" w:hAnsi="Times New Roman" w:cs="Times New Roman"/>
          <w:sz w:val="24"/>
          <w:szCs w:val="24"/>
        </w:rPr>
        <w:t>ă</w:t>
      </w:r>
      <w:r w:rsidRPr="006B5611">
        <w:rPr>
          <w:rFonts w:ascii="Times New Roman" w:hAnsi="Times New Roman" w:cs="Times New Roman"/>
          <w:sz w:val="24"/>
          <w:szCs w:val="24"/>
        </w:rPr>
        <w:t xml:space="preserve"> de statur</w:t>
      </w:r>
      <w:r w:rsidR="00D314C5" w:rsidRPr="006B5611">
        <w:rPr>
          <w:rFonts w:ascii="Times New Roman" w:hAnsi="Times New Roman" w:cs="Times New Roman"/>
          <w:sz w:val="24"/>
          <w:szCs w:val="24"/>
        </w:rPr>
        <w:t>ă</w:t>
      </w:r>
      <w:r w:rsidRPr="006B5611">
        <w:rPr>
          <w:rFonts w:ascii="Times New Roman" w:hAnsi="Times New Roman" w:cs="Times New Roman"/>
          <w:sz w:val="24"/>
          <w:szCs w:val="24"/>
        </w:rPr>
        <w:t xml:space="preserve"> normal</w:t>
      </w:r>
      <w:r w:rsidR="00767233" w:rsidRPr="006B5611">
        <w:rPr>
          <w:rFonts w:ascii="Times New Roman" w:hAnsi="Times New Roman" w:cs="Times New Roman"/>
          <w:sz w:val="24"/>
          <w:szCs w:val="24"/>
        </w:rPr>
        <w:t>ă</w:t>
      </w:r>
      <w:r w:rsidRPr="006B5611">
        <w:rPr>
          <w:rFonts w:ascii="Times New Roman" w:hAnsi="Times New Roman" w:cs="Times New Roman"/>
          <w:sz w:val="24"/>
          <w:szCs w:val="24"/>
        </w:rPr>
        <w:t xml:space="preserve">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ionată lângă o bornă s</w:t>
      </w:r>
      <w:r w:rsidR="00767233" w:rsidRPr="006B5611">
        <w:rPr>
          <w:rFonts w:ascii="Times New Roman" w:hAnsi="Times New Roman" w:cs="Times New Roman"/>
          <w:sz w:val="24"/>
          <w:szCs w:val="24"/>
        </w:rPr>
        <w:t>ă</w:t>
      </w:r>
      <w:r w:rsidRPr="006B5611">
        <w:rPr>
          <w:rFonts w:ascii="Times New Roman" w:hAnsi="Times New Roman" w:cs="Times New Roman"/>
          <w:sz w:val="24"/>
          <w:szCs w:val="24"/>
        </w:rPr>
        <w:t xml:space="preserve"> poată vizualiza următoarea bornă.</w:t>
      </w:r>
    </w:p>
    <w:p w14:paraId="23FEF0E2" w14:textId="77777777" w:rsidR="003C73E5" w:rsidRPr="006B5611" w:rsidRDefault="003C73E5"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 plăcu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indicatoare amplasate pe bornele de schimbare de direc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se inscrip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ionează direc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unghiul de deviere.</w:t>
      </w:r>
    </w:p>
    <w:p w14:paraId="066BD5D0" w14:textId="77777777" w:rsidR="00767233" w:rsidRPr="006B5611" w:rsidRDefault="00767233"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3C73E5" w:rsidRPr="006B5611">
        <w:rPr>
          <w:rFonts w:ascii="Times New Roman" w:hAnsi="Times New Roman" w:cs="Times New Roman"/>
          <w:sz w:val="24"/>
          <w:szCs w:val="24"/>
        </w:rPr>
        <w:t xml:space="preserve">Marcarea conductelor se poate realiza </w:t>
      </w:r>
      <w:r w:rsidR="00F15A6F" w:rsidRPr="006B5611">
        <w:rPr>
          <w:rFonts w:ascii="Times New Roman" w:hAnsi="Times New Roman" w:cs="Times New Roman"/>
          <w:sz w:val="24"/>
          <w:szCs w:val="24"/>
        </w:rPr>
        <w:t>ș</w:t>
      </w:r>
      <w:r w:rsidR="003C73E5" w:rsidRPr="006B5611">
        <w:rPr>
          <w:rFonts w:ascii="Times New Roman" w:hAnsi="Times New Roman" w:cs="Times New Roman"/>
          <w:sz w:val="24"/>
          <w:szCs w:val="24"/>
        </w:rPr>
        <w:t>i prin intermediul unor sisteme electronice de semnalizare/detec</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ie.</w:t>
      </w:r>
    </w:p>
    <w:p w14:paraId="71F63984" w14:textId="35F5FD02" w:rsidR="003C73E5" w:rsidRPr="006B5611" w:rsidRDefault="00767233" w:rsidP="00767233">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 xml:space="preserve">(2) </w:t>
      </w:r>
      <w:r w:rsidR="003C73E5" w:rsidRPr="006B5611">
        <w:rPr>
          <w:rFonts w:ascii="Times New Roman" w:hAnsi="Times New Roman" w:cs="Times New Roman"/>
          <w:sz w:val="24"/>
          <w:szCs w:val="24"/>
        </w:rPr>
        <w:t>La sistemele electronice de marcare cu memorie se înscriu informa</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iile pre</w:t>
      </w:r>
      <w:r w:rsidRPr="006B5611">
        <w:rPr>
          <w:rFonts w:ascii="Times New Roman" w:hAnsi="Times New Roman" w:cs="Times New Roman"/>
          <w:sz w:val="24"/>
          <w:szCs w:val="24"/>
        </w:rPr>
        <w:t>văzute</w:t>
      </w:r>
      <w:r w:rsidR="003C73E5" w:rsidRPr="006B5611">
        <w:rPr>
          <w:rFonts w:ascii="Times New Roman" w:hAnsi="Times New Roman" w:cs="Times New Roman"/>
          <w:sz w:val="24"/>
          <w:szCs w:val="24"/>
        </w:rPr>
        <w:t xml:space="preserve"> la art. 32</w:t>
      </w:r>
      <w:r w:rsidR="00D314C5" w:rsidRPr="006B5611">
        <w:rPr>
          <w:rFonts w:ascii="Times New Roman" w:hAnsi="Times New Roman" w:cs="Times New Roman"/>
          <w:sz w:val="24"/>
          <w:szCs w:val="24"/>
        </w:rPr>
        <w:t>7</w:t>
      </w:r>
      <w:r w:rsidR="003C73E5" w:rsidRPr="006B5611">
        <w:rPr>
          <w:rFonts w:ascii="Times New Roman" w:hAnsi="Times New Roman" w:cs="Times New Roman"/>
          <w:sz w:val="24"/>
          <w:szCs w:val="24"/>
        </w:rPr>
        <w:t>.</w:t>
      </w:r>
    </w:p>
    <w:p w14:paraId="0E097C8F" w14:textId="77777777" w:rsidR="003C73E5" w:rsidRPr="006B5611" w:rsidRDefault="003C73E5" w:rsidP="00632D12">
      <w:pPr>
        <w:pStyle w:val="ListParagraph"/>
        <w:tabs>
          <w:tab w:val="left" w:pos="1560"/>
        </w:tabs>
        <w:spacing w:after="0" w:line="360" w:lineRule="auto"/>
        <w:ind w:left="0"/>
        <w:jc w:val="both"/>
        <w:rPr>
          <w:rFonts w:ascii="Times New Roman" w:hAnsi="Times New Roman" w:cs="Times New Roman"/>
          <w:sz w:val="24"/>
          <w:szCs w:val="24"/>
        </w:rPr>
      </w:pPr>
    </w:p>
    <w:p w14:paraId="1CFC3A51" w14:textId="77777777" w:rsidR="003C73E5" w:rsidRPr="006B5611" w:rsidRDefault="003C73E5"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sz w:val="24"/>
          <w:szCs w:val="24"/>
        </w:rPr>
        <w:t>CARTEA TEHNIC</w:t>
      </w:r>
      <w:r w:rsidR="002D7962" w:rsidRPr="006B5611">
        <w:rPr>
          <w:rFonts w:ascii="Times New Roman" w:hAnsi="Times New Roman" w:cs="Times New Roman"/>
          <w:b/>
          <w:sz w:val="24"/>
          <w:szCs w:val="24"/>
        </w:rPr>
        <w:t>Ă</w:t>
      </w:r>
      <w:r w:rsidRPr="006B5611">
        <w:rPr>
          <w:rFonts w:ascii="Times New Roman" w:hAnsi="Times New Roman" w:cs="Times New Roman"/>
          <w:b/>
          <w:sz w:val="24"/>
          <w:szCs w:val="24"/>
        </w:rPr>
        <w:t xml:space="preserve"> A CONSTRUC</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IEI</w:t>
      </w:r>
    </w:p>
    <w:p w14:paraId="1355EA07" w14:textId="77777777" w:rsidR="003C73E5" w:rsidRPr="006B5611" w:rsidRDefault="00E3478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3C73E5" w:rsidRPr="006B5611">
        <w:rPr>
          <w:rFonts w:ascii="Times New Roman" w:hAnsi="Times New Roman" w:cs="Times New Roman"/>
          <w:sz w:val="24"/>
          <w:szCs w:val="24"/>
        </w:rPr>
        <w:t>Cartea tehnică a construc</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iei se întocme</w:t>
      </w:r>
      <w:r w:rsidR="00F15A6F" w:rsidRPr="006B5611">
        <w:rPr>
          <w:rFonts w:ascii="Times New Roman" w:hAnsi="Times New Roman" w:cs="Times New Roman"/>
          <w:sz w:val="24"/>
          <w:szCs w:val="24"/>
        </w:rPr>
        <w:t>ș</w:t>
      </w:r>
      <w:r w:rsidR="003C73E5" w:rsidRPr="006B5611">
        <w:rPr>
          <w:rFonts w:ascii="Times New Roman" w:hAnsi="Times New Roman" w:cs="Times New Roman"/>
          <w:sz w:val="24"/>
          <w:szCs w:val="24"/>
        </w:rPr>
        <w:t>te conform legisla</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 xml:space="preserve">iei </w:t>
      </w:r>
      <w:r w:rsidR="0009626D" w:rsidRPr="006B5611">
        <w:rPr>
          <w:rFonts w:ascii="Times New Roman" w:hAnsi="Times New Roman" w:cs="Times New Roman"/>
          <w:sz w:val="24"/>
          <w:szCs w:val="24"/>
        </w:rPr>
        <w:t>specifice aplicabile</w:t>
      </w:r>
      <w:r w:rsidR="003C73E5" w:rsidRPr="006B5611">
        <w:rPr>
          <w:rFonts w:ascii="Times New Roman" w:hAnsi="Times New Roman" w:cs="Times New Roman"/>
          <w:sz w:val="24"/>
          <w:szCs w:val="24"/>
        </w:rPr>
        <w:t>.</w:t>
      </w:r>
    </w:p>
    <w:p w14:paraId="61FFD5A6" w14:textId="77777777" w:rsidR="00767233" w:rsidRPr="006B5611" w:rsidRDefault="00767233" w:rsidP="00B60201">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w:t>
      </w:r>
      <w:r w:rsidR="00E34787" w:rsidRPr="006B5611">
        <w:rPr>
          <w:rFonts w:ascii="Times New Roman" w:hAnsi="Times New Roman" w:cs="Times New Roman"/>
          <w:sz w:val="24"/>
          <w:szCs w:val="24"/>
        </w:rPr>
        <w:t>2</w:t>
      </w:r>
      <w:r w:rsidRPr="006B5611">
        <w:rPr>
          <w:rFonts w:ascii="Times New Roman" w:hAnsi="Times New Roman" w:cs="Times New Roman"/>
          <w:sz w:val="24"/>
          <w:szCs w:val="24"/>
        </w:rPr>
        <w:t xml:space="preserve">) </w:t>
      </w:r>
      <w:r w:rsidR="003C73E5" w:rsidRPr="006B5611">
        <w:rPr>
          <w:rFonts w:ascii="Times New Roman" w:hAnsi="Times New Roman" w:cs="Times New Roman"/>
          <w:sz w:val="24"/>
          <w:szCs w:val="24"/>
        </w:rPr>
        <w:t>Executantul are obliga</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ia de a pune la dispozi</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ia beneficiarului toate documentele care fac parte integrantă din cartea construc</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 xml:space="preserve">iei inclusiv în format electronic. </w:t>
      </w:r>
    </w:p>
    <w:p w14:paraId="2EB4299B" w14:textId="77777777" w:rsidR="003C73E5" w:rsidRPr="006B5611" w:rsidRDefault="00767233" w:rsidP="00767233">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w:t>
      </w:r>
      <w:r w:rsidR="00E34787" w:rsidRPr="006B5611">
        <w:rPr>
          <w:rFonts w:ascii="Times New Roman" w:hAnsi="Times New Roman" w:cs="Times New Roman"/>
          <w:sz w:val="24"/>
          <w:szCs w:val="24"/>
        </w:rPr>
        <w:t>3</w:t>
      </w:r>
      <w:r w:rsidRPr="006B5611">
        <w:rPr>
          <w:rFonts w:ascii="Times New Roman" w:hAnsi="Times New Roman" w:cs="Times New Roman"/>
          <w:sz w:val="24"/>
          <w:szCs w:val="24"/>
        </w:rPr>
        <w:t xml:space="preserve">) </w:t>
      </w:r>
      <w:r w:rsidR="003C73E5" w:rsidRPr="006B5611">
        <w:rPr>
          <w:rFonts w:ascii="Times New Roman" w:hAnsi="Times New Roman" w:cs="Times New Roman"/>
          <w:sz w:val="24"/>
          <w:szCs w:val="24"/>
        </w:rPr>
        <w:t>Modul de realizare a documenta</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 xml:space="preserve">iei în format electronic se face cu respectarea prevederile </w:t>
      </w:r>
      <w:r w:rsidR="00283184" w:rsidRPr="006B5611">
        <w:rPr>
          <w:rFonts w:ascii="Times New Roman" w:hAnsi="Times New Roman" w:cs="Times New Roman"/>
          <w:sz w:val="24"/>
          <w:szCs w:val="24"/>
        </w:rPr>
        <w:t>legale în domeniu</w:t>
      </w:r>
      <w:r w:rsidR="003C73E5" w:rsidRPr="006B5611">
        <w:rPr>
          <w:rFonts w:ascii="Times New Roman" w:hAnsi="Times New Roman" w:cs="Times New Roman"/>
          <w:sz w:val="24"/>
          <w:szCs w:val="24"/>
        </w:rPr>
        <w:t>.</w:t>
      </w:r>
    </w:p>
    <w:p w14:paraId="50ACF327" w14:textId="56003EEC" w:rsidR="003C73E5" w:rsidRPr="006B5611" w:rsidRDefault="003C73E5"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Beneficiarul are obliga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men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inerii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completării la zi a căr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tehnice a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pe întreaga durat</w:t>
      </w:r>
      <w:r w:rsidR="00D314C5" w:rsidRPr="006B5611">
        <w:rPr>
          <w:rFonts w:ascii="Times New Roman" w:hAnsi="Times New Roman" w:cs="Times New Roman"/>
          <w:sz w:val="24"/>
          <w:szCs w:val="24"/>
        </w:rPr>
        <w:t>ă</w:t>
      </w:r>
      <w:r w:rsidRPr="006B5611">
        <w:rPr>
          <w:rFonts w:ascii="Times New Roman" w:hAnsi="Times New Roman" w:cs="Times New Roman"/>
          <w:sz w:val="24"/>
          <w:szCs w:val="24"/>
        </w:rPr>
        <w:t xml:space="preserve"> de existen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a </w:t>
      </w:r>
      <w:r w:rsidR="00283184" w:rsidRPr="006B5611">
        <w:rPr>
          <w:rFonts w:ascii="Times New Roman" w:hAnsi="Times New Roman" w:cs="Times New Roman"/>
          <w:sz w:val="24"/>
          <w:szCs w:val="24"/>
        </w:rPr>
        <w:t>conductei</w:t>
      </w:r>
      <w:r w:rsidRPr="006B5611">
        <w:rPr>
          <w:rFonts w:ascii="Times New Roman" w:hAnsi="Times New Roman" w:cs="Times New Roman"/>
          <w:sz w:val="24"/>
          <w:szCs w:val="24"/>
        </w:rPr>
        <w:t>.</w:t>
      </w:r>
    </w:p>
    <w:p w14:paraId="15F902D3" w14:textId="77777777" w:rsidR="00765F42" w:rsidRPr="006B5611" w:rsidRDefault="00765F42" w:rsidP="00632D12">
      <w:pPr>
        <w:pStyle w:val="ListParagraph"/>
        <w:tabs>
          <w:tab w:val="left" w:pos="1560"/>
        </w:tabs>
        <w:spacing w:after="0" w:line="360" w:lineRule="auto"/>
        <w:ind w:left="0"/>
        <w:jc w:val="both"/>
        <w:rPr>
          <w:rFonts w:ascii="Times New Roman" w:hAnsi="Times New Roman" w:cs="Times New Roman"/>
          <w:sz w:val="24"/>
          <w:szCs w:val="24"/>
        </w:rPr>
      </w:pPr>
    </w:p>
    <w:p w14:paraId="0CEE2276" w14:textId="77777777" w:rsidR="003C73E5" w:rsidRPr="006B5611" w:rsidRDefault="003C73E5" w:rsidP="00283184">
      <w:pPr>
        <w:pStyle w:val="ListParagraph"/>
        <w:numPr>
          <w:ilvl w:val="0"/>
          <w:numId w:val="1"/>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sz w:val="24"/>
          <w:szCs w:val="24"/>
        </w:rPr>
        <w:t>CERIN</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E</w:t>
      </w:r>
      <w:r w:rsidRPr="006B5611">
        <w:rPr>
          <w:rFonts w:ascii="Times New Roman" w:hAnsi="Times New Roman" w:cs="Times New Roman"/>
          <w:b/>
          <w:bCs/>
          <w:sz w:val="24"/>
          <w:szCs w:val="24"/>
        </w:rPr>
        <w:t xml:space="preserve"> REFERITOARE LA AUTORIZAREA </w:t>
      </w:r>
      <w:r w:rsidR="00F15A6F" w:rsidRPr="006B5611">
        <w:rPr>
          <w:rFonts w:ascii="Times New Roman" w:hAnsi="Times New Roman" w:cs="Times New Roman"/>
          <w:b/>
          <w:bCs/>
          <w:sz w:val="24"/>
          <w:szCs w:val="24"/>
        </w:rPr>
        <w:t>Ș</w:t>
      </w:r>
      <w:r w:rsidRPr="006B5611">
        <w:rPr>
          <w:rFonts w:ascii="Times New Roman" w:hAnsi="Times New Roman" w:cs="Times New Roman"/>
          <w:b/>
          <w:bCs/>
          <w:sz w:val="24"/>
          <w:szCs w:val="24"/>
        </w:rPr>
        <w:t>I CONFIRMAREA CALITĂ</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II LUCRĂRILOR</w:t>
      </w:r>
    </w:p>
    <w:p w14:paraId="26ACB91F" w14:textId="3C178108" w:rsidR="003C73E5" w:rsidRPr="006B5611" w:rsidRDefault="003C73E5"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Responsabilitatea privind calitatea lucrărilor pentru realizarea conductelor este pre</w:t>
      </w:r>
      <w:r w:rsidR="00283184" w:rsidRPr="006B5611">
        <w:rPr>
          <w:rFonts w:ascii="Times New Roman" w:hAnsi="Times New Roman" w:cs="Times New Roman"/>
          <w:sz w:val="24"/>
          <w:szCs w:val="24"/>
        </w:rPr>
        <w:t>văzută</w:t>
      </w:r>
      <w:r w:rsidRPr="006B5611">
        <w:rPr>
          <w:rFonts w:ascii="Times New Roman" w:hAnsi="Times New Roman" w:cs="Times New Roman"/>
          <w:sz w:val="24"/>
          <w:szCs w:val="24"/>
        </w:rPr>
        <w:t xml:space="preserve"> în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în vigoare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revine investitorului</w:t>
      </w:r>
      <w:r w:rsidR="00FF45AE" w:rsidRPr="006B5611">
        <w:rPr>
          <w:rFonts w:ascii="Times New Roman" w:hAnsi="Times New Roman" w:cs="Times New Roman"/>
          <w:sz w:val="24"/>
          <w:szCs w:val="24"/>
        </w:rPr>
        <w:t xml:space="preserve"> și</w:t>
      </w:r>
      <w:r w:rsidRPr="006B5611">
        <w:rPr>
          <w:rFonts w:ascii="Times New Roman" w:hAnsi="Times New Roman" w:cs="Times New Roman"/>
          <w:sz w:val="24"/>
          <w:szCs w:val="24"/>
        </w:rPr>
        <w:t xml:space="preserve"> </w:t>
      </w:r>
      <w:r w:rsidR="00283184" w:rsidRPr="006B5611">
        <w:rPr>
          <w:rFonts w:ascii="Times New Roman" w:hAnsi="Times New Roman" w:cs="Times New Roman"/>
          <w:sz w:val="24"/>
          <w:szCs w:val="24"/>
        </w:rPr>
        <w:t>operatorilor</w:t>
      </w:r>
      <w:r w:rsidRPr="006B5611">
        <w:rPr>
          <w:rFonts w:ascii="Times New Roman" w:hAnsi="Times New Roman" w:cs="Times New Roman"/>
          <w:sz w:val="24"/>
          <w:szCs w:val="24"/>
        </w:rPr>
        <w:t xml:space="preserve"> economici 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w:t>
      </w:r>
      <w:r w:rsidR="00283184" w:rsidRPr="006B5611">
        <w:rPr>
          <w:rFonts w:ascii="Times New Roman" w:hAnsi="Times New Roman" w:cs="Times New Roman"/>
          <w:sz w:val="24"/>
          <w:szCs w:val="24"/>
        </w:rPr>
        <w:t xml:space="preserve">ANRE </w:t>
      </w:r>
      <w:r w:rsidRPr="006B5611">
        <w:rPr>
          <w:rFonts w:ascii="Times New Roman" w:hAnsi="Times New Roman" w:cs="Times New Roman"/>
          <w:sz w:val="24"/>
          <w:szCs w:val="24"/>
        </w:rPr>
        <w:t xml:space="preserve">pentru proiectare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execu</w:t>
      </w:r>
      <w:r w:rsidR="00E4300C" w:rsidRPr="006B5611">
        <w:rPr>
          <w:rFonts w:ascii="Times New Roman" w:hAnsi="Times New Roman" w:cs="Times New Roman"/>
          <w:sz w:val="24"/>
          <w:szCs w:val="24"/>
        </w:rPr>
        <w:t>ț</w:t>
      </w:r>
      <w:r w:rsidR="00283184" w:rsidRPr="006B5611">
        <w:rPr>
          <w:rFonts w:ascii="Times New Roman" w:hAnsi="Times New Roman" w:cs="Times New Roman"/>
          <w:sz w:val="24"/>
          <w:szCs w:val="24"/>
        </w:rPr>
        <w:t>ia conductei</w:t>
      </w:r>
      <w:r w:rsidRPr="006B5611">
        <w:rPr>
          <w:rFonts w:ascii="Times New Roman" w:hAnsi="Times New Roman" w:cs="Times New Roman"/>
          <w:sz w:val="24"/>
          <w:szCs w:val="24"/>
        </w:rPr>
        <w:t>.</w:t>
      </w:r>
    </w:p>
    <w:p w14:paraId="4B46B334" w14:textId="77777777" w:rsidR="003C73E5" w:rsidRPr="006B5611" w:rsidRDefault="0043547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 xml:space="preserve">(1) </w:t>
      </w:r>
      <w:r w:rsidR="003C73E5" w:rsidRPr="006B5611">
        <w:rPr>
          <w:rFonts w:ascii="Times New Roman" w:hAnsi="Times New Roman" w:cs="Times New Roman"/>
          <w:sz w:val="24"/>
          <w:szCs w:val="24"/>
        </w:rPr>
        <w:t>Responsabilii pentru calitatea lucrărilor, ca urmare a verificărilor efectuate, întocmesc toate documentele specifice pre</w:t>
      </w:r>
      <w:r w:rsidR="00283184" w:rsidRPr="006B5611">
        <w:rPr>
          <w:rFonts w:ascii="Times New Roman" w:hAnsi="Times New Roman" w:cs="Times New Roman"/>
          <w:sz w:val="24"/>
          <w:szCs w:val="24"/>
        </w:rPr>
        <w:t>văzu</w:t>
      </w:r>
      <w:r w:rsidR="003C73E5" w:rsidRPr="006B5611">
        <w:rPr>
          <w:rFonts w:ascii="Times New Roman" w:hAnsi="Times New Roman" w:cs="Times New Roman"/>
          <w:sz w:val="24"/>
          <w:szCs w:val="24"/>
        </w:rPr>
        <w:t>te de legisla</w:t>
      </w:r>
      <w:r w:rsidR="00E4300C" w:rsidRPr="006B5611">
        <w:rPr>
          <w:rFonts w:ascii="Times New Roman" w:hAnsi="Times New Roman" w:cs="Times New Roman"/>
          <w:sz w:val="24"/>
          <w:szCs w:val="24"/>
        </w:rPr>
        <w:t>ț</w:t>
      </w:r>
      <w:r w:rsidR="003C73E5" w:rsidRPr="006B5611">
        <w:rPr>
          <w:rFonts w:ascii="Times New Roman" w:hAnsi="Times New Roman" w:cs="Times New Roman"/>
          <w:sz w:val="24"/>
          <w:szCs w:val="24"/>
        </w:rPr>
        <w:t>ia în vigoare.</w:t>
      </w:r>
    </w:p>
    <w:p w14:paraId="72559CAB" w14:textId="3CF6B7FB" w:rsidR="00E34787" w:rsidRPr="006B5611" w:rsidRDefault="00435477" w:rsidP="00E34787">
      <w:pPr>
        <w:tabs>
          <w:tab w:val="left" w:pos="576"/>
          <w:tab w:val="left" w:pos="851"/>
          <w:tab w:val="left" w:pos="1134"/>
          <w:tab w:val="left" w:pos="1170"/>
          <w:tab w:val="left" w:pos="1296"/>
          <w:tab w:val="left" w:pos="1418"/>
          <w:tab w:val="left" w:pos="1701"/>
        </w:tabs>
        <w:spacing w:after="0" w:line="360" w:lineRule="auto"/>
        <w:jc w:val="both"/>
        <w:rPr>
          <w:rFonts w:ascii="Times New Roman" w:eastAsia="Times New Roman" w:hAnsi="Times New Roman" w:cs="Times New Roman"/>
          <w:sz w:val="24"/>
          <w:szCs w:val="24"/>
        </w:rPr>
      </w:pPr>
      <w:r w:rsidRPr="006B5611">
        <w:rPr>
          <w:rFonts w:ascii="Times New Roman" w:hAnsi="Times New Roman" w:cs="Times New Roman"/>
          <w:sz w:val="24"/>
          <w:szCs w:val="24"/>
        </w:rPr>
        <w:t xml:space="preserve">(2) </w:t>
      </w:r>
      <w:r w:rsidR="00E34787" w:rsidRPr="006B5611">
        <w:rPr>
          <w:rFonts w:ascii="Times New Roman" w:eastAsia="Times New Roman" w:hAnsi="Times New Roman" w:cs="Times New Roman"/>
          <w:sz w:val="24"/>
          <w:szCs w:val="24"/>
        </w:rPr>
        <w:t>Responsabilul tehnic cu execu</w:t>
      </w:r>
      <w:r w:rsidR="00E4300C" w:rsidRPr="006B5611">
        <w:rPr>
          <w:rFonts w:ascii="Times New Roman" w:eastAsia="Times New Roman" w:hAnsi="Times New Roman" w:cs="Times New Roman"/>
          <w:sz w:val="24"/>
          <w:szCs w:val="24"/>
        </w:rPr>
        <w:t>ț</w:t>
      </w:r>
      <w:r w:rsidR="00E34787" w:rsidRPr="006B5611">
        <w:rPr>
          <w:rFonts w:ascii="Times New Roman" w:eastAsia="Times New Roman" w:hAnsi="Times New Roman" w:cs="Times New Roman"/>
          <w:sz w:val="24"/>
          <w:szCs w:val="24"/>
        </w:rPr>
        <w:t>ia atestat, ca reprezentant al executantului, îndepline</w:t>
      </w:r>
      <w:r w:rsidR="00F15A6F" w:rsidRPr="006B5611">
        <w:rPr>
          <w:rFonts w:ascii="Times New Roman" w:eastAsia="Times New Roman" w:hAnsi="Times New Roman" w:cs="Times New Roman"/>
          <w:sz w:val="24"/>
          <w:szCs w:val="24"/>
        </w:rPr>
        <w:t>ș</w:t>
      </w:r>
      <w:r w:rsidR="00E34787" w:rsidRPr="006B5611">
        <w:rPr>
          <w:rFonts w:ascii="Times New Roman" w:eastAsia="Times New Roman" w:hAnsi="Times New Roman" w:cs="Times New Roman"/>
          <w:sz w:val="24"/>
          <w:szCs w:val="24"/>
        </w:rPr>
        <w:t>te atribu</w:t>
      </w:r>
      <w:r w:rsidR="00E4300C" w:rsidRPr="006B5611">
        <w:rPr>
          <w:rFonts w:ascii="Times New Roman" w:eastAsia="Times New Roman" w:hAnsi="Times New Roman" w:cs="Times New Roman"/>
          <w:sz w:val="24"/>
          <w:szCs w:val="24"/>
        </w:rPr>
        <w:t>ț</w:t>
      </w:r>
      <w:r w:rsidR="00E34787" w:rsidRPr="006B5611">
        <w:rPr>
          <w:rFonts w:ascii="Times New Roman" w:eastAsia="Times New Roman" w:hAnsi="Times New Roman" w:cs="Times New Roman"/>
          <w:sz w:val="24"/>
          <w:szCs w:val="24"/>
        </w:rPr>
        <w:t xml:space="preserve">iile </w:t>
      </w:r>
      <w:r w:rsidR="00F15A6F" w:rsidRPr="006B5611">
        <w:rPr>
          <w:rFonts w:ascii="Times New Roman" w:eastAsia="Times New Roman" w:hAnsi="Times New Roman" w:cs="Times New Roman"/>
          <w:sz w:val="24"/>
          <w:szCs w:val="24"/>
        </w:rPr>
        <w:t>ș</w:t>
      </w:r>
      <w:r w:rsidR="00E34787" w:rsidRPr="006B5611">
        <w:rPr>
          <w:rFonts w:ascii="Times New Roman" w:eastAsia="Times New Roman" w:hAnsi="Times New Roman" w:cs="Times New Roman"/>
          <w:sz w:val="24"/>
          <w:szCs w:val="24"/>
        </w:rPr>
        <w:t>i obliga</w:t>
      </w:r>
      <w:r w:rsidR="00E4300C" w:rsidRPr="006B5611">
        <w:rPr>
          <w:rFonts w:ascii="Times New Roman" w:eastAsia="Times New Roman" w:hAnsi="Times New Roman" w:cs="Times New Roman"/>
          <w:sz w:val="24"/>
          <w:szCs w:val="24"/>
        </w:rPr>
        <w:t>ț</w:t>
      </w:r>
      <w:r w:rsidR="00E34787" w:rsidRPr="006B5611">
        <w:rPr>
          <w:rFonts w:ascii="Times New Roman" w:eastAsia="Times New Roman" w:hAnsi="Times New Roman" w:cs="Times New Roman"/>
          <w:sz w:val="24"/>
          <w:szCs w:val="24"/>
        </w:rPr>
        <w:t xml:space="preserve">iile prevăzute la art. 35 </w:t>
      </w:r>
      <w:r w:rsidR="00F15A6F" w:rsidRPr="006B5611">
        <w:rPr>
          <w:rFonts w:ascii="Times New Roman" w:eastAsia="Times New Roman" w:hAnsi="Times New Roman" w:cs="Times New Roman"/>
          <w:sz w:val="24"/>
          <w:szCs w:val="24"/>
        </w:rPr>
        <w:t>ș</w:t>
      </w:r>
      <w:r w:rsidR="00E34787" w:rsidRPr="006B5611">
        <w:rPr>
          <w:rFonts w:ascii="Times New Roman" w:eastAsia="Times New Roman" w:hAnsi="Times New Roman" w:cs="Times New Roman"/>
          <w:sz w:val="24"/>
          <w:szCs w:val="24"/>
        </w:rPr>
        <w:t xml:space="preserve">i art. 36 din Regulamentul privind procedura de atestare </w:t>
      </w:r>
      <w:proofErr w:type="spellStart"/>
      <w:r w:rsidR="00E34787" w:rsidRPr="006B5611">
        <w:rPr>
          <w:rFonts w:ascii="Times New Roman" w:eastAsia="Times New Roman" w:hAnsi="Times New Roman" w:cs="Times New Roman"/>
          <w:sz w:val="24"/>
          <w:szCs w:val="24"/>
        </w:rPr>
        <w:t>tehnico</w:t>
      </w:r>
      <w:proofErr w:type="spellEnd"/>
      <w:r w:rsidR="00E34787" w:rsidRPr="006B5611">
        <w:rPr>
          <w:rFonts w:ascii="Times New Roman" w:eastAsia="Times New Roman" w:hAnsi="Times New Roman" w:cs="Times New Roman"/>
          <w:sz w:val="24"/>
          <w:szCs w:val="24"/>
        </w:rPr>
        <w:t>-profesională a speciali</w:t>
      </w:r>
      <w:r w:rsidR="00F15A6F" w:rsidRPr="006B5611">
        <w:rPr>
          <w:rFonts w:ascii="Times New Roman" w:eastAsia="Times New Roman" w:hAnsi="Times New Roman" w:cs="Times New Roman"/>
          <w:sz w:val="24"/>
          <w:szCs w:val="24"/>
        </w:rPr>
        <w:t>ș</w:t>
      </w:r>
      <w:r w:rsidR="00E34787" w:rsidRPr="006B5611">
        <w:rPr>
          <w:rFonts w:ascii="Times New Roman" w:eastAsia="Times New Roman" w:hAnsi="Times New Roman" w:cs="Times New Roman"/>
          <w:sz w:val="24"/>
          <w:szCs w:val="24"/>
        </w:rPr>
        <w:t>tilor verificatori de proiecte, responsabililor tehnici cu execu</w:t>
      </w:r>
      <w:r w:rsidR="00E4300C" w:rsidRPr="006B5611">
        <w:rPr>
          <w:rFonts w:ascii="Times New Roman" w:eastAsia="Times New Roman" w:hAnsi="Times New Roman" w:cs="Times New Roman"/>
          <w:sz w:val="24"/>
          <w:szCs w:val="24"/>
        </w:rPr>
        <w:t>ț</w:t>
      </w:r>
      <w:r w:rsidR="00E34787" w:rsidRPr="006B5611">
        <w:rPr>
          <w:rFonts w:ascii="Times New Roman" w:eastAsia="Times New Roman" w:hAnsi="Times New Roman" w:cs="Times New Roman"/>
          <w:sz w:val="24"/>
          <w:szCs w:val="24"/>
        </w:rPr>
        <w:t xml:space="preserve">ia </w:t>
      </w:r>
      <w:r w:rsidR="00F15A6F" w:rsidRPr="006B5611">
        <w:rPr>
          <w:rFonts w:ascii="Times New Roman" w:eastAsia="Times New Roman" w:hAnsi="Times New Roman" w:cs="Times New Roman"/>
          <w:sz w:val="24"/>
          <w:szCs w:val="24"/>
        </w:rPr>
        <w:t>ș</w:t>
      </w:r>
      <w:r w:rsidR="00E34787" w:rsidRPr="006B5611">
        <w:rPr>
          <w:rFonts w:ascii="Times New Roman" w:eastAsia="Times New Roman" w:hAnsi="Times New Roman" w:cs="Times New Roman"/>
          <w:sz w:val="24"/>
          <w:szCs w:val="24"/>
        </w:rPr>
        <w:t>i exper</w:t>
      </w:r>
      <w:r w:rsidR="00E4300C" w:rsidRPr="006B5611">
        <w:rPr>
          <w:rFonts w:ascii="Times New Roman" w:eastAsia="Times New Roman" w:hAnsi="Times New Roman" w:cs="Times New Roman"/>
          <w:sz w:val="24"/>
          <w:szCs w:val="24"/>
        </w:rPr>
        <w:t>ț</w:t>
      </w:r>
      <w:r w:rsidR="00E34787" w:rsidRPr="006B5611">
        <w:rPr>
          <w:rFonts w:ascii="Times New Roman" w:eastAsia="Times New Roman" w:hAnsi="Times New Roman" w:cs="Times New Roman"/>
          <w:sz w:val="24"/>
          <w:szCs w:val="24"/>
        </w:rPr>
        <w:t xml:space="preserve">ilor tehnici de calitate </w:t>
      </w:r>
      <w:r w:rsidR="00F15A6F" w:rsidRPr="006B5611">
        <w:rPr>
          <w:rFonts w:ascii="Times New Roman" w:eastAsia="Times New Roman" w:hAnsi="Times New Roman" w:cs="Times New Roman"/>
          <w:sz w:val="24"/>
          <w:szCs w:val="24"/>
        </w:rPr>
        <w:t>ș</w:t>
      </w:r>
      <w:r w:rsidR="00E34787" w:rsidRPr="006B5611">
        <w:rPr>
          <w:rFonts w:ascii="Times New Roman" w:eastAsia="Times New Roman" w:hAnsi="Times New Roman" w:cs="Times New Roman"/>
          <w:sz w:val="24"/>
          <w:szCs w:val="24"/>
        </w:rPr>
        <w:t xml:space="preserve">i extrajudiciari pentru lucrările de montaj utilaje, echipamente </w:t>
      </w:r>
      <w:r w:rsidR="00F15A6F" w:rsidRPr="006B5611">
        <w:rPr>
          <w:rFonts w:ascii="Times New Roman" w:eastAsia="Times New Roman" w:hAnsi="Times New Roman" w:cs="Times New Roman"/>
          <w:sz w:val="24"/>
          <w:szCs w:val="24"/>
        </w:rPr>
        <w:t>ș</w:t>
      </w:r>
      <w:r w:rsidR="00E34787" w:rsidRPr="006B5611">
        <w:rPr>
          <w:rFonts w:ascii="Times New Roman" w:eastAsia="Times New Roman" w:hAnsi="Times New Roman" w:cs="Times New Roman"/>
          <w:sz w:val="24"/>
          <w:szCs w:val="24"/>
        </w:rPr>
        <w:t>i instala</w:t>
      </w:r>
      <w:r w:rsidR="00E4300C" w:rsidRPr="006B5611">
        <w:rPr>
          <w:rFonts w:ascii="Times New Roman" w:eastAsia="Times New Roman" w:hAnsi="Times New Roman" w:cs="Times New Roman"/>
          <w:sz w:val="24"/>
          <w:szCs w:val="24"/>
        </w:rPr>
        <w:t>ț</w:t>
      </w:r>
      <w:r w:rsidR="00E34787" w:rsidRPr="006B5611">
        <w:rPr>
          <w:rFonts w:ascii="Times New Roman" w:eastAsia="Times New Roman" w:hAnsi="Times New Roman" w:cs="Times New Roman"/>
          <w:sz w:val="24"/>
          <w:szCs w:val="24"/>
        </w:rPr>
        <w:t>ii tehnologice industriale</w:t>
      </w:r>
      <w:r w:rsidR="00D314C5" w:rsidRPr="006B5611">
        <w:rPr>
          <w:rFonts w:ascii="Times New Roman" w:eastAsia="Times New Roman" w:hAnsi="Times New Roman" w:cs="Times New Roman"/>
          <w:sz w:val="24"/>
          <w:szCs w:val="24"/>
        </w:rPr>
        <w:t>,</w:t>
      </w:r>
      <w:r w:rsidR="00E34787" w:rsidRPr="006B5611">
        <w:rPr>
          <w:rFonts w:ascii="Times New Roman" w:eastAsia="Times New Roman" w:hAnsi="Times New Roman" w:cs="Times New Roman"/>
          <w:sz w:val="24"/>
          <w:szCs w:val="24"/>
        </w:rPr>
        <w:t xml:space="preserve"> aprobat prin Ordinul ministrului </w:t>
      </w:r>
      <w:r w:rsidR="00D314C5" w:rsidRPr="006B5611">
        <w:rPr>
          <w:rFonts w:ascii="Times New Roman" w:eastAsia="Times New Roman" w:hAnsi="Times New Roman" w:cs="Times New Roman"/>
          <w:sz w:val="24"/>
          <w:szCs w:val="24"/>
        </w:rPr>
        <w:t>e</w:t>
      </w:r>
      <w:r w:rsidR="00E34787" w:rsidRPr="006B5611">
        <w:rPr>
          <w:rFonts w:ascii="Times New Roman" w:eastAsia="Times New Roman" w:hAnsi="Times New Roman" w:cs="Times New Roman"/>
          <w:sz w:val="24"/>
          <w:szCs w:val="24"/>
        </w:rPr>
        <w:t xml:space="preserve">conomiei, </w:t>
      </w:r>
      <w:r w:rsidR="00D314C5" w:rsidRPr="006B5611">
        <w:rPr>
          <w:rFonts w:ascii="Times New Roman" w:eastAsia="Times New Roman" w:hAnsi="Times New Roman" w:cs="Times New Roman"/>
          <w:sz w:val="24"/>
          <w:szCs w:val="24"/>
        </w:rPr>
        <w:t>c</w:t>
      </w:r>
      <w:r w:rsidR="00E34787" w:rsidRPr="006B5611">
        <w:rPr>
          <w:rFonts w:ascii="Times New Roman" w:eastAsia="Times New Roman" w:hAnsi="Times New Roman" w:cs="Times New Roman"/>
          <w:sz w:val="24"/>
          <w:szCs w:val="24"/>
        </w:rPr>
        <w:t>omer</w:t>
      </w:r>
      <w:r w:rsidR="00E4300C" w:rsidRPr="006B5611">
        <w:rPr>
          <w:rFonts w:ascii="Times New Roman" w:eastAsia="Times New Roman" w:hAnsi="Times New Roman" w:cs="Times New Roman"/>
          <w:sz w:val="24"/>
          <w:szCs w:val="24"/>
        </w:rPr>
        <w:t>ț</w:t>
      </w:r>
      <w:r w:rsidR="00E34787" w:rsidRPr="006B5611">
        <w:rPr>
          <w:rFonts w:ascii="Times New Roman" w:eastAsia="Times New Roman" w:hAnsi="Times New Roman" w:cs="Times New Roman"/>
          <w:sz w:val="24"/>
          <w:szCs w:val="24"/>
        </w:rPr>
        <w:t xml:space="preserve">ului </w:t>
      </w:r>
      <w:r w:rsidR="00F15A6F" w:rsidRPr="006B5611">
        <w:rPr>
          <w:rFonts w:ascii="Times New Roman" w:eastAsia="Times New Roman" w:hAnsi="Times New Roman" w:cs="Times New Roman"/>
          <w:sz w:val="24"/>
          <w:szCs w:val="24"/>
        </w:rPr>
        <w:t>ș</w:t>
      </w:r>
      <w:r w:rsidR="00E34787" w:rsidRPr="006B5611">
        <w:rPr>
          <w:rFonts w:ascii="Times New Roman" w:eastAsia="Times New Roman" w:hAnsi="Times New Roman" w:cs="Times New Roman"/>
          <w:sz w:val="24"/>
          <w:szCs w:val="24"/>
        </w:rPr>
        <w:t xml:space="preserve">i </w:t>
      </w:r>
      <w:r w:rsidR="00D314C5" w:rsidRPr="006B5611">
        <w:rPr>
          <w:rFonts w:ascii="Times New Roman" w:eastAsia="Times New Roman" w:hAnsi="Times New Roman" w:cs="Times New Roman"/>
          <w:sz w:val="24"/>
          <w:szCs w:val="24"/>
        </w:rPr>
        <w:t>m</w:t>
      </w:r>
      <w:r w:rsidR="00E34787" w:rsidRPr="006B5611">
        <w:rPr>
          <w:rFonts w:ascii="Times New Roman" w:eastAsia="Times New Roman" w:hAnsi="Times New Roman" w:cs="Times New Roman"/>
          <w:sz w:val="24"/>
          <w:szCs w:val="24"/>
        </w:rPr>
        <w:t xml:space="preserve">ediului de </w:t>
      </w:r>
      <w:r w:rsidR="00D314C5" w:rsidRPr="006B5611">
        <w:rPr>
          <w:rFonts w:ascii="Times New Roman" w:eastAsia="Times New Roman" w:hAnsi="Times New Roman" w:cs="Times New Roman"/>
          <w:sz w:val="24"/>
          <w:szCs w:val="24"/>
        </w:rPr>
        <w:t>a</w:t>
      </w:r>
      <w:r w:rsidR="00E34787" w:rsidRPr="006B5611">
        <w:rPr>
          <w:rFonts w:ascii="Times New Roman" w:eastAsia="Times New Roman" w:hAnsi="Times New Roman" w:cs="Times New Roman"/>
          <w:sz w:val="24"/>
          <w:szCs w:val="24"/>
        </w:rPr>
        <w:t>faceri nr. 364/2010, cu modificările ulterioare.</w:t>
      </w:r>
    </w:p>
    <w:p w14:paraId="59683099" w14:textId="77777777" w:rsidR="003C73E5" w:rsidRPr="006B5611" w:rsidRDefault="003C73E5"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Toate lucrările se execut</w:t>
      </w:r>
      <w:r w:rsidR="00283184" w:rsidRPr="006B5611">
        <w:rPr>
          <w:rFonts w:ascii="Times New Roman" w:hAnsi="Times New Roman" w:cs="Times New Roman"/>
          <w:sz w:val="24"/>
          <w:szCs w:val="24"/>
        </w:rPr>
        <w:t>ă</w:t>
      </w:r>
      <w:r w:rsidRPr="006B5611">
        <w:rPr>
          <w:rFonts w:ascii="Times New Roman" w:hAnsi="Times New Roman" w:cs="Times New Roman"/>
          <w:sz w:val="24"/>
          <w:szCs w:val="24"/>
        </w:rPr>
        <w:t xml:space="preserve"> conform </w:t>
      </w:r>
      <w:r w:rsidR="00283184" w:rsidRPr="006B5611">
        <w:rPr>
          <w:rFonts w:ascii="Times New Roman" w:hAnsi="Times New Roman" w:cs="Times New Roman"/>
          <w:sz w:val="24"/>
          <w:szCs w:val="24"/>
        </w:rPr>
        <w:t>PAC/PT</w:t>
      </w:r>
      <w:r w:rsidRPr="006B5611">
        <w:rPr>
          <w:rFonts w:ascii="Times New Roman" w:hAnsi="Times New Roman" w:cs="Times New Roman"/>
          <w:sz w:val="24"/>
          <w:szCs w:val="24"/>
        </w:rPr>
        <w:t>.</w:t>
      </w:r>
    </w:p>
    <w:p w14:paraId="0D1D4DC1" w14:textId="79F3CDDE" w:rsidR="003C73E5" w:rsidRPr="006B5611" w:rsidRDefault="009A7774"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Schimbarea de solu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modificări</w:t>
      </w:r>
      <w:r w:rsidR="008A080B"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traseu, înlocuiri</w:t>
      </w:r>
      <w:r w:rsidR="008A080B" w:rsidRPr="006B5611">
        <w:rPr>
          <w:rFonts w:ascii="Times New Roman" w:hAnsi="Times New Roman" w:cs="Times New Roman"/>
          <w:sz w:val="24"/>
          <w:szCs w:val="24"/>
        </w:rPr>
        <w:t>le</w:t>
      </w:r>
      <w:r w:rsidRPr="006B5611">
        <w:rPr>
          <w:rFonts w:ascii="Times New Roman" w:hAnsi="Times New Roman" w:cs="Times New Roman"/>
          <w:sz w:val="24"/>
          <w:szCs w:val="24"/>
        </w:rPr>
        <w:t xml:space="preserve"> de materiale, etc.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de prevederile din </w:t>
      </w:r>
      <w:r w:rsidR="00283184" w:rsidRPr="006B5611">
        <w:rPr>
          <w:rFonts w:ascii="Times New Roman" w:hAnsi="Times New Roman" w:cs="Times New Roman"/>
          <w:sz w:val="24"/>
          <w:szCs w:val="24"/>
        </w:rPr>
        <w:t>PAC/PT</w:t>
      </w:r>
      <w:r w:rsidRPr="006B5611">
        <w:rPr>
          <w:rFonts w:ascii="Times New Roman" w:hAnsi="Times New Roman" w:cs="Times New Roman"/>
          <w:sz w:val="24"/>
          <w:szCs w:val="24"/>
        </w:rPr>
        <w:t xml:space="preserve">, pot fi realizate cu acordul beneficiarului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al proiectantului, </w:t>
      </w:r>
      <w:r w:rsidR="00283184" w:rsidRPr="006B5611">
        <w:rPr>
          <w:rFonts w:ascii="Times New Roman" w:hAnsi="Times New Roman" w:cs="Times New Roman"/>
          <w:sz w:val="24"/>
          <w:szCs w:val="24"/>
        </w:rPr>
        <w:t>în baza documentelor specifice</w:t>
      </w:r>
      <w:r w:rsidRPr="006B5611">
        <w:rPr>
          <w:rFonts w:ascii="Times New Roman" w:hAnsi="Times New Roman" w:cs="Times New Roman"/>
          <w:sz w:val="24"/>
          <w:szCs w:val="24"/>
        </w:rPr>
        <w:t>.</w:t>
      </w:r>
    </w:p>
    <w:p w14:paraId="383C955E" w14:textId="77777777" w:rsidR="009A7774" w:rsidRPr="006B5611" w:rsidRDefault="009A7774"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Pentru avizarea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verificarea </w:t>
      </w:r>
      <w:r w:rsidR="00283184" w:rsidRPr="006B5611">
        <w:rPr>
          <w:rFonts w:ascii="Times New Roman" w:hAnsi="Times New Roman" w:cs="Times New Roman"/>
          <w:sz w:val="24"/>
          <w:szCs w:val="24"/>
        </w:rPr>
        <w:t>documentelor prevăzute la art. 336</w:t>
      </w:r>
      <w:r w:rsidRPr="006B5611">
        <w:rPr>
          <w:rFonts w:ascii="Times New Roman" w:hAnsi="Times New Roman" w:cs="Times New Roman"/>
          <w:sz w:val="24"/>
          <w:szCs w:val="24"/>
        </w:rPr>
        <w:t xml:space="preserve"> se respectă prevederile prezentelor norme tehnice.</w:t>
      </w:r>
    </w:p>
    <w:p w14:paraId="073B1018" w14:textId="77777777" w:rsidR="009A7774" w:rsidRPr="006B5611" w:rsidRDefault="00283184"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P/OÎ/OGNL</w:t>
      </w:r>
      <w:r w:rsidR="009A7774" w:rsidRPr="006B5611">
        <w:rPr>
          <w:rFonts w:ascii="Times New Roman" w:hAnsi="Times New Roman" w:cs="Times New Roman"/>
          <w:sz w:val="24"/>
          <w:szCs w:val="24"/>
        </w:rPr>
        <w:t xml:space="preserve"> are obliga</w:t>
      </w:r>
      <w:r w:rsidR="00E4300C" w:rsidRPr="006B5611">
        <w:rPr>
          <w:rFonts w:ascii="Times New Roman" w:hAnsi="Times New Roman" w:cs="Times New Roman"/>
          <w:sz w:val="24"/>
          <w:szCs w:val="24"/>
        </w:rPr>
        <w:t>ț</w:t>
      </w:r>
      <w:r w:rsidR="009A7774" w:rsidRPr="006B5611">
        <w:rPr>
          <w:rFonts w:ascii="Times New Roman" w:hAnsi="Times New Roman" w:cs="Times New Roman"/>
          <w:sz w:val="24"/>
          <w:szCs w:val="24"/>
        </w:rPr>
        <w:t>ia de a urmări execu</w:t>
      </w:r>
      <w:r w:rsidR="00E4300C" w:rsidRPr="006B5611">
        <w:rPr>
          <w:rFonts w:ascii="Times New Roman" w:hAnsi="Times New Roman" w:cs="Times New Roman"/>
          <w:sz w:val="24"/>
          <w:szCs w:val="24"/>
        </w:rPr>
        <w:t>ț</w:t>
      </w:r>
      <w:r w:rsidR="009A7774" w:rsidRPr="006B5611">
        <w:rPr>
          <w:rFonts w:ascii="Times New Roman" w:hAnsi="Times New Roman" w:cs="Times New Roman"/>
          <w:sz w:val="24"/>
          <w:szCs w:val="24"/>
        </w:rPr>
        <w:t>ia lucrărilor pe toata durata desfă</w:t>
      </w:r>
      <w:r w:rsidR="00F15A6F" w:rsidRPr="006B5611">
        <w:rPr>
          <w:rFonts w:ascii="Times New Roman" w:hAnsi="Times New Roman" w:cs="Times New Roman"/>
          <w:sz w:val="24"/>
          <w:szCs w:val="24"/>
        </w:rPr>
        <w:t>ș</w:t>
      </w:r>
      <w:r w:rsidR="009A7774" w:rsidRPr="006B5611">
        <w:rPr>
          <w:rFonts w:ascii="Times New Roman" w:hAnsi="Times New Roman" w:cs="Times New Roman"/>
          <w:sz w:val="24"/>
          <w:szCs w:val="24"/>
        </w:rPr>
        <w:t>urării acestora.</w:t>
      </w:r>
    </w:p>
    <w:p w14:paraId="7FE50D21" w14:textId="77777777" w:rsidR="009A7774" w:rsidRPr="006B5611" w:rsidRDefault="00283184"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P/OÎ/OGNL</w:t>
      </w:r>
      <w:r w:rsidR="009A7774" w:rsidRPr="006B5611">
        <w:rPr>
          <w:rFonts w:ascii="Times New Roman" w:hAnsi="Times New Roman" w:cs="Times New Roman"/>
          <w:sz w:val="24"/>
          <w:szCs w:val="24"/>
        </w:rPr>
        <w:t xml:space="preserve"> are obliga</w:t>
      </w:r>
      <w:r w:rsidR="00E4300C" w:rsidRPr="006B5611">
        <w:rPr>
          <w:rFonts w:ascii="Times New Roman" w:hAnsi="Times New Roman" w:cs="Times New Roman"/>
          <w:sz w:val="24"/>
          <w:szCs w:val="24"/>
        </w:rPr>
        <w:t>ț</w:t>
      </w:r>
      <w:r w:rsidR="009A7774" w:rsidRPr="006B5611">
        <w:rPr>
          <w:rFonts w:ascii="Times New Roman" w:hAnsi="Times New Roman" w:cs="Times New Roman"/>
          <w:sz w:val="24"/>
          <w:szCs w:val="24"/>
        </w:rPr>
        <w:t>ia de a ob</w:t>
      </w:r>
      <w:r w:rsidR="00E4300C" w:rsidRPr="006B5611">
        <w:rPr>
          <w:rFonts w:ascii="Times New Roman" w:hAnsi="Times New Roman" w:cs="Times New Roman"/>
          <w:sz w:val="24"/>
          <w:szCs w:val="24"/>
        </w:rPr>
        <w:t>ț</w:t>
      </w:r>
      <w:r w:rsidR="009A7774" w:rsidRPr="006B5611">
        <w:rPr>
          <w:rFonts w:ascii="Times New Roman" w:hAnsi="Times New Roman" w:cs="Times New Roman"/>
          <w:sz w:val="24"/>
          <w:szCs w:val="24"/>
        </w:rPr>
        <w:t xml:space="preserve">ine de la </w:t>
      </w:r>
      <w:r w:rsidR="00AD78AB" w:rsidRPr="006B5611">
        <w:rPr>
          <w:rFonts w:ascii="Times New Roman" w:hAnsi="Times New Roman" w:cs="Times New Roman"/>
          <w:sz w:val="24"/>
          <w:szCs w:val="24"/>
        </w:rPr>
        <w:t>ANRE</w:t>
      </w:r>
      <w:r w:rsidR="009A7774" w:rsidRPr="006B5611">
        <w:rPr>
          <w:rFonts w:ascii="Times New Roman" w:hAnsi="Times New Roman" w:cs="Times New Roman"/>
          <w:sz w:val="24"/>
          <w:szCs w:val="24"/>
        </w:rPr>
        <w:t xml:space="preserve"> autoriza</w:t>
      </w:r>
      <w:r w:rsidR="00E4300C" w:rsidRPr="006B5611">
        <w:rPr>
          <w:rFonts w:ascii="Times New Roman" w:hAnsi="Times New Roman" w:cs="Times New Roman"/>
          <w:sz w:val="24"/>
          <w:szCs w:val="24"/>
        </w:rPr>
        <w:t>ț</w:t>
      </w:r>
      <w:r w:rsidR="009A7774" w:rsidRPr="006B5611">
        <w:rPr>
          <w:rFonts w:ascii="Times New Roman" w:hAnsi="Times New Roman" w:cs="Times New Roman"/>
          <w:sz w:val="24"/>
          <w:szCs w:val="24"/>
        </w:rPr>
        <w:t>iile prevăzute de legisla</w:t>
      </w:r>
      <w:r w:rsidR="00E4300C" w:rsidRPr="006B5611">
        <w:rPr>
          <w:rFonts w:ascii="Times New Roman" w:hAnsi="Times New Roman" w:cs="Times New Roman"/>
          <w:sz w:val="24"/>
          <w:szCs w:val="24"/>
        </w:rPr>
        <w:t>ț</w:t>
      </w:r>
      <w:r w:rsidR="009A7774" w:rsidRPr="006B5611">
        <w:rPr>
          <w:rFonts w:ascii="Times New Roman" w:hAnsi="Times New Roman" w:cs="Times New Roman"/>
          <w:sz w:val="24"/>
          <w:szCs w:val="24"/>
        </w:rPr>
        <w:t>ia în vigoare pentru înfiin</w:t>
      </w:r>
      <w:r w:rsidR="00E4300C" w:rsidRPr="006B5611">
        <w:rPr>
          <w:rFonts w:ascii="Times New Roman" w:hAnsi="Times New Roman" w:cs="Times New Roman"/>
          <w:sz w:val="24"/>
          <w:szCs w:val="24"/>
        </w:rPr>
        <w:t>ț</w:t>
      </w:r>
      <w:r w:rsidR="009A7774" w:rsidRPr="006B5611">
        <w:rPr>
          <w:rFonts w:ascii="Times New Roman" w:hAnsi="Times New Roman" w:cs="Times New Roman"/>
          <w:sz w:val="24"/>
          <w:szCs w:val="24"/>
        </w:rPr>
        <w:t xml:space="preserve">area unor noi obiective </w:t>
      </w:r>
      <w:r w:rsidR="00F15A6F" w:rsidRPr="006B5611">
        <w:rPr>
          <w:rFonts w:ascii="Times New Roman" w:hAnsi="Times New Roman" w:cs="Times New Roman"/>
          <w:sz w:val="24"/>
          <w:szCs w:val="24"/>
        </w:rPr>
        <w:t>ș</w:t>
      </w:r>
      <w:r w:rsidR="009A7774" w:rsidRPr="006B5611">
        <w:rPr>
          <w:rFonts w:ascii="Times New Roman" w:hAnsi="Times New Roman" w:cs="Times New Roman"/>
          <w:sz w:val="24"/>
          <w:szCs w:val="24"/>
        </w:rPr>
        <w:t>i pentru modificarea obiectivelor existente.</w:t>
      </w:r>
    </w:p>
    <w:p w14:paraId="1135B5D5" w14:textId="77777777" w:rsidR="009A7774" w:rsidRPr="006B5611" w:rsidRDefault="00283184"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Operarea/exploatarea</w:t>
      </w:r>
      <w:r w:rsidR="009A7774" w:rsidRPr="006B5611">
        <w:rPr>
          <w:rFonts w:ascii="Times New Roman" w:hAnsi="Times New Roman" w:cs="Times New Roman"/>
          <w:sz w:val="24"/>
          <w:szCs w:val="24"/>
        </w:rPr>
        <w:t xml:space="preserve"> </w:t>
      </w:r>
      <w:r w:rsidRPr="006B5611">
        <w:rPr>
          <w:rFonts w:ascii="Times New Roman" w:hAnsi="Times New Roman" w:cs="Times New Roman"/>
          <w:sz w:val="24"/>
          <w:szCs w:val="24"/>
        </w:rPr>
        <w:t>conductei</w:t>
      </w:r>
      <w:r w:rsidR="009A7774" w:rsidRPr="006B5611">
        <w:rPr>
          <w:rFonts w:ascii="Times New Roman" w:hAnsi="Times New Roman" w:cs="Times New Roman"/>
          <w:sz w:val="24"/>
          <w:szCs w:val="24"/>
        </w:rPr>
        <w:t xml:space="preserve"> se </w:t>
      </w:r>
      <w:r w:rsidRPr="006B5611">
        <w:rPr>
          <w:rFonts w:ascii="Times New Roman" w:hAnsi="Times New Roman" w:cs="Times New Roman"/>
          <w:sz w:val="24"/>
          <w:szCs w:val="24"/>
        </w:rPr>
        <w:t>realizează</w:t>
      </w:r>
      <w:r w:rsidR="009A7774" w:rsidRPr="006B5611">
        <w:rPr>
          <w:rFonts w:ascii="Times New Roman" w:hAnsi="Times New Roman" w:cs="Times New Roman"/>
          <w:sz w:val="24"/>
          <w:szCs w:val="24"/>
        </w:rPr>
        <w:t xml:space="preserve"> în baza </w:t>
      </w:r>
      <w:r w:rsidRPr="006B5611">
        <w:rPr>
          <w:rFonts w:ascii="Times New Roman" w:hAnsi="Times New Roman" w:cs="Times New Roman"/>
          <w:sz w:val="24"/>
          <w:szCs w:val="24"/>
        </w:rPr>
        <w:t>licen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de operare specifice, emisă de ANRE</w:t>
      </w:r>
      <w:r w:rsidR="009A7774" w:rsidRPr="006B5611">
        <w:rPr>
          <w:rFonts w:ascii="Times New Roman" w:hAnsi="Times New Roman" w:cs="Times New Roman"/>
          <w:sz w:val="24"/>
          <w:szCs w:val="24"/>
        </w:rPr>
        <w:t>.</w:t>
      </w:r>
    </w:p>
    <w:p w14:paraId="548D762F" w14:textId="77777777" w:rsidR="009A7774" w:rsidRPr="006B5611" w:rsidRDefault="009A7774" w:rsidP="00632D12">
      <w:pPr>
        <w:pStyle w:val="ListParagraph"/>
        <w:tabs>
          <w:tab w:val="left" w:pos="1560"/>
        </w:tabs>
        <w:spacing w:after="0" w:line="360" w:lineRule="auto"/>
        <w:ind w:left="0"/>
        <w:jc w:val="both"/>
        <w:rPr>
          <w:rFonts w:ascii="Times New Roman" w:hAnsi="Times New Roman" w:cs="Times New Roman"/>
          <w:sz w:val="24"/>
          <w:szCs w:val="24"/>
        </w:rPr>
      </w:pPr>
    </w:p>
    <w:p w14:paraId="51FBBFB1" w14:textId="77777777" w:rsidR="009A7774" w:rsidRPr="006B5611" w:rsidRDefault="009A7774"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sz w:val="24"/>
          <w:szCs w:val="24"/>
        </w:rPr>
        <w:t>CERIN</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E</w:t>
      </w:r>
      <w:r w:rsidRPr="006B5611">
        <w:rPr>
          <w:rFonts w:ascii="Times New Roman" w:hAnsi="Times New Roman" w:cs="Times New Roman"/>
          <w:b/>
          <w:bCs/>
          <w:sz w:val="24"/>
          <w:szCs w:val="24"/>
        </w:rPr>
        <w:t xml:space="preserve"> DE PROTEC</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IA MEDIULUI</w:t>
      </w:r>
    </w:p>
    <w:p w14:paraId="41F5C23E" w14:textId="77777777" w:rsidR="00446DB1" w:rsidRPr="006B5611" w:rsidRDefault="00446DB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Pe toată durata realizării conducte</w:t>
      </w:r>
      <w:r w:rsidR="00283184" w:rsidRPr="006B5611">
        <w:rPr>
          <w:rFonts w:ascii="Times New Roman" w:hAnsi="Times New Roman" w:cs="Times New Roman"/>
          <w:sz w:val="24"/>
          <w:szCs w:val="24"/>
        </w:rPr>
        <w:t>i</w:t>
      </w:r>
      <w:r w:rsidRPr="006B5611">
        <w:rPr>
          <w:rFonts w:ascii="Times New Roman" w:hAnsi="Times New Roman" w:cs="Times New Roman"/>
          <w:sz w:val="24"/>
          <w:szCs w:val="24"/>
        </w:rPr>
        <w:t>, executantul are obliga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de a respecta prevederile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specifice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mediului.</w:t>
      </w:r>
    </w:p>
    <w:p w14:paraId="0C298F4E" w14:textId="77777777" w:rsidR="00446DB1" w:rsidRPr="006B5611" w:rsidRDefault="00446DB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Beneficiarul lucrării realizează studiile de impact prin unită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 specializate, persoane fizice sau juridice atestate.</w:t>
      </w:r>
    </w:p>
    <w:p w14:paraId="316B6174" w14:textId="77777777" w:rsidR="00446DB1" w:rsidRPr="006B5611" w:rsidRDefault="00446DB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Evaluarea impactului asupra mediului, în cazul conducte</w:t>
      </w:r>
      <w:r w:rsidR="00283184" w:rsidRPr="006B5611">
        <w:rPr>
          <w:rFonts w:ascii="Times New Roman" w:hAnsi="Times New Roman" w:cs="Times New Roman"/>
          <w:sz w:val="24"/>
          <w:szCs w:val="24"/>
        </w:rPr>
        <w:t>i</w:t>
      </w:r>
      <w:r w:rsidRPr="006B5611">
        <w:rPr>
          <w:rFonts w:ascii="Times New Roman" w:hAnsi="Times New Roman" w:cs="Times New Roman"/>
          <w:sz w:val="24"/>
          <w:szCs w:val="24"/>
        </w:rPr>
        <w:t xml:space="preserve"> ia în considera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cel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in următoarele:</w:t>
      </w:r>
    </w:p>
    <w:p w14:paraId="7F8668DE" w14:textId="77777777" w:rsidR="00446DB1" w:rsidRPr="006B5611" w:rsidRDefault="00446DB1" w:rsidP="00505070">
      <w:pPr>
        <w:pStyle w:val="ListParagraph"/>
        <w:numPr>
          <w:ilvl w:val="0"/>
          <w:numId w:val="9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lucrările din perioada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conductei;</w:t>
      </w:r>
    </w:p>
    <w:p w14:paraId="627202A9" w14:textId="4D718E14" w:rsidR="00446DB1" w:rsidRPr="006B5611" w:rsidRDefault="00446DB1" w:rsidP="00505070">
      <w:pPr>
        <w:pStyle w:val="ListParagraph"/>
        <w:numPr>
          <w:ilvl w:val="0"/>
          <w:numId w:val="98"/>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amplasarea </w:t>
      </w:r>
      <w:r w:rsidR="008A080B" w:rsidRPr="006B5611">
        <w:rPr>
          <w:rFonts w:ascii="Times New Roman" w:hAnsi="Times New Roman" w:cs="Times New Roman"/>
          <w:sz w:val="24"/>
          <w:szCs w:val="24"/>
        </w:rPr>
        <w:t>ș</w:t>
      </w:r>
      <w:r w:rsidRPr="006B5611">
        <w:rPr>
          <w:rFonts w:ascii="Times New Roman" w:hAnsi="Times New Roman" w:cs="Times New Roman"/>
          <w:sz w:val="24"/>
          <w:szCs w:val="24"/>
        </w:rPr>
        <w:t>i termenul de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ionare a conductei;</w:t>
      </w:r>
    </w:p>
    <w:p w14:paraId="4ADCEA88" w14:textId="77777777" w:rsidR="00446DB1" w:rsidRPr="006B5611" w:rsidRDefault="00446DB1" w:rsidP="00505070">
      <w:pPr>
        <w:pStyle w:val="ListParagraph"/>
        <w:numPr>
          <w:ilvl w:val="0"/>
          <w:numId w:val="98"/>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eventualele pierderi de gaze naturale.</w:t>
      </w:r>
    </w:p>
    <w:p w14:paraId="181E34C8" w14:textId="6ACCB42C" w:rsidR="00446DB1" w:rsidRPr="006B5611" w:rsidRDefault="00CF6357"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(1) </w:t>
      </w:r>
      <w:r w:rsidR="00446DB1" w:rsidRPr="006B5611">
        <w:rPr>
          <w:rFonts w:ascii="Times New Roman" w:hAnsi="Times New Roman" w:cs="Times New Roman"/>
          <w:sz w:val="24"/>
          <w:szCs w:val="24"/>
        </w:rPr>
        <w:t>Beneficiarul are obliga</w:t>
      </w:r>
      <w:r w:rsidR="00E4300C" w:rsidRPr="006B5611">
        <w:rPr>
          <w:rFonts w:ascii="Times New Roman" w:hAnsi="Times New Roman" w:cs="Times New Roman"/>
          <w:sz w:val="24"/>
          <w:szCs w:val="24"/>
        </w:rPr>
        <w:t>ț</w:t>
      </w:r>
      <w:r w:rsidR="00446DB1" w:rsidRPr="006B5611">
        <w:rPr>
          <w:rFonts w:ascii="Times New Roman" w:hAnsi="Times New Roman" w:cs="Times New Roman"/>
          <w:sz w:val="24"/>
          <w:szCs w:val="24"/>
        </w:rPr>
        <w:t>ia de a de</w:t>
      </w:r>
      <w:r w:rsidR="00E4300C" w:rsidRPr="006B5611">
        <w:rPr>
          <w:rFonts w:ascii="Times New Roman" w:hAnsi="Times New Roman" w:cs="Times New Roman"/>
          <w:sz w:val="24"/>
          <w:szCs w:val="24"/>
        </w:rPr>
        <w:t>ț</w:t>
      </w:r>
      <w:r w:rsidR="00446DB1" w:rsidRPr="006B5611">
        <w:rPr>
          <w:rFonts w:ascii="Times New Roman" w:hAnsi="Times New Roman" w:cs="Times New Roman"/>
          <w:sz w:val="24"/>
          <w:szCs w:val="24"/>
        </w:rPr>
        <w:t>ine, conform prevederilor legisla</w:t>
      </w:r>
      <w:r w:rsidR="00E4300C" w:rsidRPr="006B5611">
        <w:rPr>
          <w:rFonts w:ascii="Times New Roman" w:hAnsi="Times New Roman" w:cs="Times New Roman"/>
          <w:sz w:val="24"/>
          <w:szCs w:val="24"/>
        </w:rPr>
        <w:t>ț</w:t>
      </w:r>
      <w:r w:rsidR="00446DB1" w:rsidRPr="006B5611">
        <w:rPr>
          <w:rFonts w:ascii="Times New Roman" w:hAnsi="Times New Roman" w:cs="Times New Roman"/>
          <w:sz w:val="24"/>
          <w:szCs w:val="24"/>
        </w:rPr>
        <w:t>iei în vigoare următoarele avize</w:t>
      </w:r>
      <w:r w:rsidR="00A22064" w:rsidRPr="006B5611">
        <w:rPr>
          <w:rFonts w:ascii="Times New Roman" w:hAnsi="Times New Roman" w:cs="Times New Roman"/>
          <w:sz w:val="24"/>
          <w:szCs w:val="24"/>
        </w:rPr>
        <w:t>,</w:t>
      </w:r>
      <w:r w:rsidR="00446DB1" w:rsidRPr="006B5611">
        <w:rPr>
          <w:rFonts w:ascii="Times New Roman" w:hAnsi="Times New Roman" w:cs="Times New Roman"/>
          <w:sz w:val="24"/>
          <w:szCs w:val="24"/>
        </w:rPr>
        <w:t xml:space="preserve"> acorduri</w:t>
      </w:r>
      <w:r w:rsidR="00A22064" w:rsidRPr="006B5611">
        <w:rPr>
          <w:rFonts w:ascii="Times New Roman" w:hAnsi="Times New Roman" w:cs="Times New Roman"/>
          <w:sz w:val="24"/>
          <w:szCs w:val="24"/>
        </w:rPr>
        <w:t xml:space="preserve"> și autorizații</w:t>
      </w:r>
      <w:r w:rsidR="00446DB1" w:rsidRPr="006B5611">
        <w:rPr>
          <w:rFonts w:ascii="Times New Roman" w:hAnsi="Times New Roman" w:cs="Times New Roman"/>
          <w:sz w:val="24"/>
          <w:szCs w:val="24"/>
        </w:rPr>
        <w:t>, după caz:</w:t>
      </w:r>
    </w:p>
    <w:p w14:paraId="59DB9A2C" w14:textId="77777777" w:rsidR="00446DB1" w:rsidRPr="006B5611" w:rsidRDefault="00446DB1" w:rsidP="00505070">
      <w:pPr>
        <w:pStyle w:val="ListParagraph"/>
        <w:numPr>
          <w:ilvl w:val="0"/>
          <w:numId w:val="9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58B668B1" w14:textId="77777777" w:rsidR="00446DB1" w:rsidRPr="006B5611" w:rsidRDefault="00446DB1" w:rsidP="00505070">
      <w:pPr>
        <w:pStyle w:val="ListParagraph"/>
        <w:numPr>
          <w:ilvl w:val="0"/>
          <w:numId w:val="100"/>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aviz</w:t>
      </w:r>
      <w:r w:rsidR="00CF6357" w:rsidRPr="006B5611">
        <w:rPr>
          <w:rFonts w:ascii="Times New Roman" w:hAnsi="Times New Roman" w:cs="Times New Roman"/>
          <w:sz w:val="24"/>
          <w:szCs w:val="24"/>
        </w:rPr>
        <w:t>ul</w:t>
      </w:r>
      <w:r w:rsidRPr="006B5611">
        <w:rPr>
          <w:rFonts w:ascii="Times New Roman" w:hAnsi="Times New Roman" w:cs="Times New Roman"/>
          <w:sz w:val="24"/>
          <w:szCs w:val="24"/>
        </w:rPr>
        <w:t xml:space="preserve"> de gospodărire a apelor;</w:t>
      </w:r>
    </w:p>
    <w:p w14:paraId="68DB3EEA" w14:textId="77777777" w:rsidR="00446DB1" w:rsidRPr="006B5611" w:rsidRDefault="00446DB1" w:rsidP="00505070">
      <w:pPr>
        <w:pStyle w:val="ListParagraph"/>
        <w:numPr>
          <w:ilvl w:val="0"/>
          <w:numId w:val="100"/>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lastRenderedPageBreak/>
        <w:t>acord</w:t>
      </w:r>
      <w:r w:rsidR="00CF6357" w:rsidRPr="006B5611">
        <w:rPr>
          <w:rFonts w:ascii="Times New Roman" w:hAnsi="Times New Roman" w:cs="Times New Roman"/>
          <w:sz w:val="24"/>
          <w:szCs w:val="24"/>
        </w:rPr>
        <w:t>ul</w:t>
      </w:r>
      <w:r w:rsidRPr="006B5611">
        <w:rPr>
          <w:rFonts w:ascii="Times New Roman" w:hAnsi="Times New Roman" w:cs="Times New Roman"/>
          <w:sz w:val="24"/>
          <w:szCs w:val="24"/>
        </w:rPr>
        <w:t xml:space="preserve"> de mediu;</w:t>
      </w:r>
    </w:p>
    <w:p w14:paraId="3E09976F" w14:textId="77777777" w:rsidR="00446DB1" w:rsidRPr="006B5611" w:rsidRDefault="00446DB1" w:rsidP="00505070">
      <w:pPr>
        <w:pStyle w:val="ListParagraph"/>
        <w:numPr>
          <w:ilvl w:val="0"/>
          <w:numId w:val="99"/>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la punerea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iune:</w:t>
      </w:r>
    </w:p>
    <w:p w14:paraId="110363E7" w14:textId="77777777" w:rsidR="00446DB1" w:rsidRPr="006B5611" w:rsidRDefault="00446DB1" w:rsidP="00505070">
      <w:pPr>
        <w:pStyle w:val="ListParagraph"/>
        <w:numPr>
          <w:ilvl w:val="0"/>
          <w:numId w:val="101"/>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mediu;</w:t>
      </w:r>
    </w:p>
    <w:p w14:paraId="4A1C61F2" w14:textId="77777777" w:rsidR="00446DB1" w:rsidRPr="006B5611" w:rsidRDefault="00446DB1" w:rsidP="00505070">
      <w:pPr>
        <w:pStyle w:val="ListParagraph"/>
        <w:numPr>
          <w:ilvl w:val="0"/>
          <w:numId w:val="101"/>
        </w:numPr>
        <w:autoSpaceDE w:val="0"/>
        <w:autoSpaceDN w:val="0"/>
        <w:adjustRightInd w:val="0"/>
        <w:spacing w:after="0" w:line="360" w:lineRule="auto"/>
        <w:ind w:left="0" w:firstLine="851"/>
        <w:jc w:val="both"/>
        <w:rPr>
          <w:rFonts w:ascii="Times New Roman" w:hAnsi="Times New Roman" w:cs="Times New Roman"/>
          <w:sz w:val="24"/>
          <w:szCs w:val="24"/>
        </w:rPr>
      </w:pPr>
      <w:r w:rsidRPr="006B5611">
        <w:rPr>
          <w:rFonts w:ascii="Times New Roman" w:hAnsi="Times New Roman" w:cs="Times New Roman"/>
          <w:sz w:val="24"/>
          <w:szCs w:val="24"/>
        </w:rPr>
        <w:t>autoriza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gospodărire a apelor.</w:t>
      </w:r>
    </w:p>
    <w:p w14:paraId="3DE65043" w14:textId="208CE2A0" w:rsidR="00CF6357" w:rsidRPr="00906C2B" w:rsidRDefault="00CF6357" w:rsidP="00632D12">
      <w:pPr>
        <w:pStyle w:val="ListParagraph"/>
        <w:tabs>
          <w:tab w:val="left" w:pos="1560"/>
        </w:tabs>
        <w:spacing w:after="0" w:line="360" w:lineRule="auto"/>
        <w:ind w:left="0"/>
        <w:jc w:val="both"/>
        <w:rPr>
          <w:rFonts w:ascii="Times New Roman" w:hAnsi="Times New Roman" w:cs="Times New Roman"/>
          <w:sz w:val="24"/>
          <w:szCs w:val="24"/>
        </w:rPr>
      </w:pPr>
      <w:r w:rsidRPr="006B5611">
        <w:rPr>
          <w:rFonts w:ascii="Times New Roman" w:hAnsi="Times New Roman" w:cs="Times New Roman"/>
          <w:sz w:val="24"/>
          <w:szCs w:val="24"/>
        </w:rPr>
        <w:t>(</w:t>
      </w:r>
      <w:r w:rsidRPr="00906C2B">
        <w:rPr>
          <w:rFonts w:ascii="Times New Roman" w:hAnsi="Times New Roman" w:cs="Times New Roman"/>
          <w:sz w:val="24"/>
          <w:szCs w:val="24"/>
        </w:rPr>
        <w:t xml:space="preserve">2) </w:t>
      </w:r>
      <w:r w:rsidR="00446DB1" w:rsidRPr="00906C2B">
        <w:rPr>
          <w:rFonts w:ascii="Times New Roman" w:hAnsi="Times New Roman" w:cs="Times New Roman"/>
          <w:sz w:val="24"/>
          <w:szCs w:val="24"/>
        </w:rPr>
        <w:t>Documenta</w:t>
      </w:r>
      <w:r w:rsidR="00E4300C" w:rsidRPr="00906C2B">
        <w:rPr>
          <w:rFonts w:ascii="Times New Roman" w:hAnsi="Times New Roman" w:cs="Times New Roman"/>
          <w:sz w:val="24"/>
          <w:szCs w:val="24"/>
        </w:rPr>
        <w:t>ț</w:t>
      </w:r>
      <w:r w:rsidRPr="00906C2B">
        <w:rPr>
          <w:rFonts w:ascii="Times New Roman" w:hAnsi="Times New Roman" w:cs="Times New Roman"/>
          <w:sz w:val="24"/>
          <w:szCs w:val="24"/>
        </w:rPr>
        <w:t>ia necesară</w:t>
      </w:r>
      <w:r w:rsidR="00446DB1" w:rsidRPr="00906C2B">
        <w:rPr>
          <w:rFonts w:ascii="Times New Roman" w:hAnsi="Times New Roman" w:cs="Times New Roman"/>
          <w:sz w:val="24"/>
          <w:szCs w:val="24"/>
        </w:rPr>
        <w:t xml:space="preserve"> pentru ob</w:t>
      </w:r>
      <w:r w:rsidR="00E4300C" w:rsidRPr="00906C2B">
        <w:rPr>
          <w:rFonts w:ascii="Times New Roman" w:hAnsi="Times New Roman" w:cs="Times New Roman"/>
          <w:sz w:val="24"/>
          <w:szCs w:val="24"/>
        </w:rPr>
        <w:t>ț</w:t>
      </w:r>
      <w:r w:rsidR="00446DB1" w:rsidRPr="00906C2B">
        <w:rPr>
          <w:rFonts w:ascii="Times New Roman" w:hAnsi="Times New Roman" w:cs="Times New Roman"/>
          <w:sz w:val="24"/>
          <w:szCs w:val="24"/>
        </w:rPr>
        <w:t xml:space="preserve">inerea </w:t>
      </w:r>
      <w:r w:rsidRPr="00906C2B">
        <w:rPr>
          <w:rFonts w:ascii="Times New Roman" w:hAnsi="Times New Roman" w:cs="Times New Roman"/>
          <w:sz w:val="24"/>
          <w:szCs w:val="24"/>
        </w:rPr>
        <w:t>avizelor</w:t>
      </w:r>
      <w:r w:rsidR="00A707F1" w:rsidRPr="0043472C">
        <w:rPr>
          <w:rFonts w:ascii="Times New Roman" w:hAnsi="Times New Roman" w:cs="Times New Roman"/>
          <w:sz w:val="24"/>
          <w:szCs w:val="24"/>
        </w:rPr>
        <w:t>,</w:t>
      </w:r>
      <w:r w:rsidRPr="00906C2B">
        <w:rPr>
          <w:rFonts w:ascii="Times New Roman" w:hAnsi="Times New Roman" w:cs="Times New Roman"/>
          <w:sz w:val="24"/>
          <w:szCs w:val="24"/>
        </w:rPr>
        <w:t xml:space="preserve"> acordurilor</w:t>
      </w:r>
      <w:r w:rsidR="00A707F1" w:rsidRPr="0043472C">
        <w:rPr>
          <w:rFonts w:ascii="Times New Roman" w:hAnsi="Times New Roman" w:cs="Times New Roman"/>
          <w:sz w:val="24"/>
          <w:szCs w:val="24"/>
        </w:rPr>
        <w:t xml:space="preserve"> și autorizațiilor</w:t>
      </w:r>
      <w:r w:rsidRPr="00906C2B">
        <w:rPr>
          <w:rFonts w:ascii="Times New Roman" w:hAnsi="Times New Roman" w:cs="Times New Roman"/>
          <w:sz w:val="24"/>
          <w:szCs w:val="24"/>
        </w:rPr>
        <w:t xml:space="preserve"> prevăzute la alin. (1)</w:t>
      </w:r>
      <w:r w:rsidR="00446DB1" w:rsidRPr="00906C2B">
        <w:rPr>
          <w:rFonts w:ascii="Times New Roman" w:hAnsi="Times New Roman" w:cs="Times New Roman"/>
          <w:sz w:val="24"/>
          <w:szCs w:val="24"/>
        </w:rPr>
        <w:t xml:space="preserve"> se asigură</w:t>
      </w:r>
      <w:r w:rsidRPr="00906C2B">
        <w:rPr>
          <w:rFonts w:ascii="Times New Roman" w:hAnsi="Times New Roman" w:cs="Times New Roman"/>
          <w:sz w:val="24"/>
          <w:szCs w:val="24"/>
        </w:rPr>
        <w:t>:</w:t>
      </w:r>
    </w:p>
    <w:p w14:paraId="47A201E4" w14:textId="7F4249AF" w:rsidR="00CF6357" w:rsidRPr="006B5611" w:rsidRDefault="00A707F1" w:rsidP="00505070">
      <w:pPr>
        <w:pStyle w:val="ListParagraph"/>
        <w:numPr>
          <w:ilvl w:val="0"/>
          <w:numId w:val="102"/>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de către</w:t>
      </w:r>
      <w:r w:rsidRPr="00906C2B">
        <w:rPr>
          <w:rFonts w:ascii="Times New Roman" w:hAnsi="Times New Roman" w:cs="Times New Roman"/>
          <w:sz w:val="24"/>
          <w:szCs w:val="24"/>
        </w:rPr>
        <w:t xml:space="preserve"> </w:t>
      </w:r>
      <w:r w:rsidR="00446DB1" w:rsidRPr="00906C2B">
        <w:rPr>
          <w:rFonts w:ascii="Times New Roman" w:hAnsi="Times New Roman" w:cs="Times New Roman"/>
          <w:sz w:val="24"/>
          <w:szCs w:val="24"/>
        </w:rPr>
        <w:t>proiectant pentru</w:t>
      </w:r>
      <w:r w:rsidR="00446DB1" w:rsidRPr="006B5611">
        <w:rPr>
          <w:rFonts w:ascii="Times New Roman" w:hAnsi="Times New Roman" w:cs="Times New Roman"/>
          <w:sz w:val="24"/>
          <w:szCs w:val="24"/>
        </w:rPr>
        <w:t xml:space="preserve"> </w:t>
      </w:r>
      <w:r w:rsidR="00CF6357" w:rsidRPr="006B5611">
        <w:rPr>
          <w:rFonts w:ascii="Times New Roman" w:hAnsi="Times New Roman" w:cs="Times New Roman"/>
          <w:sz w:val="24"/>
          <w:szCs w:val="24"/>
        </w:rPr>
        <w:t>lit. a);</w:t>
      </w:r>
    </w:p>
    <w:p w14:paraId="2D2F62B8" w14:textId="2BD69414" w:rsidR="00446DB1" w:rsidRPr="006B5611" w:rsidRDefault="00A707F1" w:rsidP="00505070">
      <w:pPr>
        <w:pStyle w:val="ListParagraph"/>
        <w:numPr>
          <w:ilvl w:val="0"/>
          <w:numId w:val="102"/>
        </w:numPr>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de către </w:t>
      </w:r>
      <w:r w:rsidR="00446DB1" w:rsidRPr="006B5611">
        <w:rPr>
          <w:rFonts w:ascii="Times New Roman" w:hAnsi="Times New Roman" w:cs="Times New Roman"/>
          <w:sz w:val="24"/>
          <w:szCs w:val="24"/>
        </w:rPr>
        <w:t>beneficiar</w:t>
      </w:r>
      <w:r w:rsidR="00CF6357" w:rsidRPr="006B5611">
        <w:rPr>
          <w:rFonts w:ascii="Times New Roman" w:hAnsi="Times New Roman" w:cs="Times New Roman"/>
          <w:sz w:val="24"/>
          <w:szCs w:val="24"/>
        </w:rPr>
        <w:t xml:space="preserve"> pentru lit. </w:t>
      </w:r>
      <w:r w:rsidRPr="006B5611">
        <w:rPr>
          <w:rFonts w:ascii="Times New Roman" w:hAnsi="Times New Roman" w:cs="Times New Roman"/>
          <w:sz w:val="24"/>
          <w:szCs w:val="24"/>
        </w:rPr>
        <w:t>b</w:t>
      </w:r>
      <w:r w:rsidR="00CF6357" w:rsidRPr="006B5611">
        <w:rPr>
          <w:rFonts w:ascii="Times New Roman" w:hAnsi="Times New Roman" w:cs="Times New Roman"/>
          <w:sz w:val="24"/>
          <w:szCs w:val="24"/>
        </w:rPr>
        <w:t>)</w:t>
      </w:r>
      <w:r w:rsidR="00446DB1" w:rsidRPr="006B5611">
        <w:rPr>
          <w:rFonts w:ascii="Times New Roman" w:hAnsi="Times New Roman" w:cs="Times New Roman"/>
          <w:sz w:val="24"/>
          <w:szCs w:val="24"/>
        </w:rPr>
        <w:t>.</w:t>
      </w:r>
    </w:p>
    <w:p w14:paraId="0DEAECFC" w14:textId="77777777" w:rsidR="00446DB1" w:rsidRPr="006B5611" w:rsidRDefault="00446DB1" w:rsidP="00632D12">
      <w:pPr>
        <w:pStyle w:val="ListParagraph"/>
        <w:tabs>
          <w:tab w:val="left" w:pos="1560"/>
        </w:tabs>
        <w:spacing w:after="0" w:line="360" w:lineRule="auto"/>
        <w:ind w:left="0"/>
        <w:jc w:val="both"/>
        <w:rPr>
          <w:rFonts w:ascii="Times New Roman" w:hAnsi="Times New Roman" w:cs="Times New Roman"/>
          <w:sz w:val="24"/>
          <w:szCs w:val="24"/>
        </w:rPr>
      </w:pPr>
    </w:p>
    <w:p w14:paraId="0892459C" w14:textId="09264ACF" w:rsidR="00446DB1" w:rsidRPr="006B5611" w:rsidRDefault="00446DB1" w:rsidP="00632D12">
      <w:pPr>
        <w:pStyle w:val="ListParagraph"/>
        <w:numPr>
          <w:ilvl w:val="0"/>
          <w:numId w:val="1"/>
        </w:numPr>
        <w:tabs>
          <w:tab w:val="left" w:pos="1560"/>
        </w:tabs>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b/>
          <w:bCs/>
          <w:sz w:val="24"/>
          <w:szCs w:val="24"/>
        </w:rPr>
        <w:t>PROTEC</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IA MUNCII</w:t>
      </w:r>
      <w:r w:rsidR="00813F56" w:rsidRPr="006B5611">
        <w:rPr>
          <w:rFonts w:ascii="Times New Roman" w:hAnsi="Times New Roman" w:cs="Times New Roman"/>
          <w:b/>
          <w:bCs/>
          <w:sz w:val="24"/>
          <w:szCs w:val="24"/>
        </w:rPr>
        <w:t>.</w:t>
      </w:r>
      <w:r w:rsidRPr="006B5611">
        <w:rPr>
          <w:rFonts w:ascii="Times New Roman" w:hAnsi="Times New Roman" w:cs="Times New Roman"/>
          <w:b/>
          <w:bCs/>
          <w:sz w:val="24"/>
          <w:szCs w:val="24"/>
        </w:rPr>
        <w:t xml:space="preserve"> APĂRAREA ÎMPOTRIVA INCENDIILOR</w:t>
      </w:r>
    </w:p>
    <w:p w14:paraId="6E851EC7" w14:textId="77777777" w:rsidR="00446DB1" w:rsidRPr="006B5611" w:rsidRDefault="00446DB1"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Proiectarea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executarea conducte</w:t>
      </w:r>
      <w:r w:rsidR="00CF6357" w:rsidRPr="006B5611">
        <w:rPr>
          <w:rFonts w:ascii="Times New Roman" w:hAnsi="Times New Roman" w:cs="Times New Roman"/>
          <w:sz w:val="24"/>
          <w:szCs w:val="24"/>
        </w:rPr>
        <w:t>i</w:t>
      </w:r>
      <w:r w:rsidRPr="006B5611">
        <w:rPr>
          <w:rFonts w:ascii="Times New Roman" w:hAnsi="Times New Roman" w:cs="Times New Roman"/>
          <w:sz w:val="24"/>
          <w:szCs w:val="24"/>
        </w:rPr>
        <w:t xml:space="preserve"> se desfă</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oară cu respectarea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aplicarea </w:t>
      </w:r>
      <w:r w:rsidR="00CF6357" w:rsidRPr="006B5611">
        <w:rPr>
          <w:rFonts w:ascii="Times New Roman" w:hAnsi="Times New Roman" w:cs="Times New Roman"/>
          <w:sz w:val="24"/>
          <w:szCs w:val="24"/>
        </w:rPr>
        <w:t xml:space="preserve">prevederilor </w:t>
      </w:r>
      <w:r w:rsidRPr="006B5611">
        <w:rPr>
          <w:rFonts w:ascii="Times New Roman" w:hAnsi="Times New Roman" w:cs="Times New Roman"/>
          <w:sz w:val="24"/>
          <w:szCs w:val="24"/>
        </w:rPr>
        <w:t>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muncii.</w:t>
      </w:r>
    </w:p>
    <w:p w14:paraId="03FA9F79" w14:textId="6FF5332D" w:rsidR="00A92D29" w:rsidRPr="006B5611" w:rsidRDefault="00A3605C"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A3605C">
        <w:rPr>
          <w:rFonts w:ascii="Times New Roman" w:hAnsi="Times New Roman" w:cs="Times New Roman"/>
          <w:sz w:val="24"/>
          <w:szCs w:val="24"/>
        </w:rPr>
        <w:t xml:space="preserve">Proiectarea și executarea conductei </w:t>
      </w:r>
      <w:r>
        <w:rPr>
          <w:rFonts w:ascii="Times New Roman" w:hAnsi="Times New Roman" w:cs="Times New Roman"/>
          <w:sz w:val="24"/>
          <w:szCs w:val="24"/>
        </w:rPr>
        <w:t xml:space="preserve">ține cont de </w:t>
      </w:r>
      <w:r w:rsidRPr="00A3605C">
        <w:rPr>
          <w:rFonts w:ascii="Times New Roman" w:hAnsi="Times New Roman" w:cs="Times New Roman"/>
          <w:sz w:val="24"/>
          <w:szCs w:val="24"/>
        </w:rPr>
        <w:t xml:space="preserve">aplicarea prevederilor </w:t>
      </w:r>
      <w:r>
        <w:rPr>
          <w:rFonts w:ascii="Times New Roman" w:hAnsi="Times New Roman" w:cs="Times New Roman"/>
          <w:sz w:val="24"/>
          <w:szCs w:val="24"/>
        </w:rPr>
        <w:t>legislative aplicabile p</w:t>
      </w:r>
      <w:r w:rsidR="00A92D29" w:rsidRPr="006B5611">
        <w:rPr>
          <w:rFonts w:ascii="Times New Roman" w:hAnsi="Times New Roman" w:cs="Times New Roman"/>
          <w:sz w:val="24"/>
          <w:szCs w:val="24"/>
        </w:rPr>
        <w:t>entru apărarea împotriva incendiilor</w:t>
      </w:r>
      <w:r>
        <w:rPr>
          <w:rFonts w:ascii="Times New Roman" w:hAnsi="Times New Roman" w:cs="Times New Roman"/>
          <w:sz w:val="24"/>
          <w:szCs w:val="24"/>
        </w:rPr>
        <w:t xml:space="preserve">, respectiv de </w:t>
      </w:r>
      <w:r w:rsidRPr="00A3605C">
        <w:rPr>
          <w:rFonts w:ascii="Times New Roman" w:hAnsi="Times New Roman" w:cs="Times New Roman"/>
          <w:sz w:val="24"/>
          <w:szCs w:val="24"/>
        </w:rPr>
        <w:t>regulile și măsurile prevăzute în anexa nr. 1</w:t>
      </w:r>
      <w:r>
        <w:rPr>
          <w:rFonts w:ascii="Times New Roman" w:hAnsi="Times New Roman" w:cs="Times New Roman"/>
          <w:sz w:val="24"/>
          <w:szCs w:val="24"/>
        </w:rPr>
        <w:t>8.</w:t>
      </w:r>
      <w:r w:rsidRPr="00A3605C">
        <w:rPr>
          <w:rFonts w:ascii="Times New Roman" w:hAnsi="Times New Roman" w:cs="Times New Roman"/>
          <w:sz w:val="24"/>
          <w:szCs w:val="24"/>
        </w:rPr>
        <w:t xml:space="preserve"> </w:t>
      </w:r>
      <w:r w:rsidR="00A92D29" w:rsidRPr="006B5611">
        <w:rPr>
          <w:rFonts w:ascii="Times New Roman" w:hAnsi="Times New Roman" w:cs="Times New Roman"/>
          <w:sz w:val="24"/>
          <w:szCs w:val="24"/>
        </w:rPr>
        <w:t xml:space="preserve"> </w:t>
      </w:r>
    </w:p>
    <w:p w14:paraId="55135A57" w14:textId="77777777" w:rsidR="0041107A" w:rsidRPr="006B5611" w:rsidRDefault="0041107A" w:rsidP="00632D12">
      <w:pPr>
        <w:pStyle w:val="ListParagraph"/>
        <w:tabs>
          <w:tab w:val="left" w:pos="1560"/>
        </w:tabs>
        <w:spacing w:after="0" w:line="360" w:lineRule="auto"/>
        <w:ind w:left="0"/>
        <w:jc w:val="both"/>
        <w:rPr>
          <w:rFonts w:ascii="Times New Roman" w:hAnsi="Times New Roman" w:cs="Times New Roman"/>
          <w:b/>
          <w:bCs/>
          <w:sz w:val="24"/>
          <w:szCs w:val="24"/>
        </w:rPr>
      </w:pPr>
    </w:p>
    <w:p w14:paraId="627D9358" w14:textId="77777777" w:rsidR="00BC3784" w:rsidRPr="006B5611" w:rsidRDefault="00BC3784" w:rsidP="00E4300C">
      <w:pPr>
        <w:pStyle w:val="ListParagraph"/>
        <w:numPr>
          <w:ilvl w:val="0"/>
          <w:numId w:val="1"/>
        </w:numPr>
        <w:tabs>
          <w:tab w:val="left" w:pos="1560"/>
        </w:tabs>
        <w:spacing w:after="0" w:line="360" w:lineRule="auto"/>
        <w:ind w:left="0" w:firstLine="0"/>
        <w:jc w:val="both"/>
        <w:rPr>
          <w:rFonts w:ascii="Times New Roman" w:hAnsi="Times New Roman" w:cs="Times New Roman"/>
          <w:b/>
          <w:bCs/>
          <w:sz w:val="24"/>
          <w:szCs w:val="24"/>
        </w:rPr>
      </w:pPr>
      <w:r w:rsidRPr="006B5611">
        <w:rPr>
          <w:rFonts w:ascii="Times New Roman" w:hAnsi="Times New Roman" w:cs="Times New Roman"/>
          <w:b/>
          <w:bCs/>
          <w:sz w:val="24"/>
          <w:szCs w:val="24"/>
        </w:rPr>
        <w:t>TELECOMUNICA</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IILE ȘI SISTEMUL INFORMATIC DE MONITORIZARE, COMANDĂ ȘI ACHIZI</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IE DE DATE</w:t>
      </w:r>
    </w:p>
    <w:p w14:paraId="068A8BB6" w14:textId="77777777" w:rsidR="00BC3784" w:rsidRPr="006B5611" w:rsidRDefault="00BC3784" w:rsidP="00E4300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bCs/>
          <w:sz w:val="24"/>
          <w:szCs w:val="24"/>
        </w:rPr>
      </w:pPr>
      <w:r w:rsidRPr="006B5611">
        <w:rPr>
          <w:rFonts w:ascii="Times New Roman" w:hAnsi="Times New Roman" w:cs="Times New Roman"/>
          <w:bCs/>
          <w:sz w:val="24"/>
          <w:szCs w:val="24"/>
        </w:rPr>
        <w:t>Conductele pot fi supravegheate prin intermediul unui sistem informatic de monitorizare, comandă și achizi</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ie de date - SCADA.</w:t>
      </w:r>
    </w:p>
    <w:p w14:paraId="0C1E7872" w14:textId="77777777" w:rsidR="00BC3784" w:rsidRPr="006B5611" w:rsidRDefault="00BC3784" w:rsidP="00E4300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bCs/>
          <w:sz w:val="24"/>
          <w:szCs w:val="24"/>
        </w:rPr>
      </w:pPr>
      <w:r w:rsidRPr="006B5611">
        <w:rPr>
          <w:rFonts w:ascii="Times New Roman" w:hAnsi="Times New Roman" w:cs="Times New Roman"/>
          <w:bCs/>
          <w:sz w:val="24"/>
          <w:szCs w:val="24"/>
        </w:rPr>
        <w:t>Pe baza filozofiei de operare a conductei și a analizei de</w:t>
      </w:r>
      <w:r w:rsidR="00C72A0B" w:rsidRPr="006B5611">
        <w:rPr>
          <w:rFonts w:ascii="Times New Roman" w:hAnsi="Times New Roman" w:cs="Times New Roman"/>
          <w:bCs/>
          <w:sz w:val="24"/>
          <w:szCs w:val="24"/>
        </w:rPr>
        <w:t xml:space="preserve"> evaluare a</w:t>
      </w:r>
      <w:r w:rsidRPr="006B5611">
        <w:rPr>
          <w:rFonts w:ascii="Times New Roman" w:hAnsi="Times New Roman" w:cs="Times New Roman"/>
          <w:bCs/>
          <w:sz w:val="24"/>
          <w:szCs w:val="24"/>
        </w:rPr>
        <w:t xml:space="preserve"> risc</w:t>
      </w:r>
      <w:r w:rsidR="00C72A0B" w:rsidRPr="006B5611">
        <w:rPr>
          <w:rFonts w:ascii="Times New Roman" w:hAnsi="Times New Roman" w:cs="Times New Roman"/>
          <w:bCs/>
          <w:sz w:val="24"/>
          <w:szCs w:val="24"/>
        </w:rPr>
        <w:t>ului</w:t>
      </w:r>
      <w:r w:rsidRPr="006B5611">
        <w:rPr>
          <w:rFonts w:ascii="Times New Roman" w:hAnsi="Times New Roman" w:cs="Times New Roman"/>
          <w:bCs/>
          <w:sz w:val="24"/>
          <w:szCs w:val="24"/>
        </w:rPr>
        <w:t>, în PAC/PT se stabilesc următoarele:</w:t>
      </w:r>
    </w:p>
    <w:p w14:paraId="07FF7127" w14:textId="77777777" w:rsidR="00BC3784" w:rsidRPr="006B5611" w:rsidRDefault="00BC3784" w:rsidP="00E4300C">
      <w:pPr>
        <w:pStyle w:val="ListParagraph"/>
        <w:numPr>
          <w:ilvl w:val="0"/>
          <w:numId w:val="202"/>
        </w:numPr>
        <w:autoSpaceDE w:val="0"/>
        <w:autoSpaceDN w:val="0"/>
        <w:adjustRightInd w:val="0"/>
        <w:spacing w:after="0" w:line="360" w:lineRule="auto"/>
        <w:ind w:left="0" w:firstLine="0"/>
        <w:jc w:val="both"/>
        <w:rPr>
          <w:rFonts w:ascii="Times New Roman" w:hAnsi="Times New Roman" w:cs="Times New Roman"/>
          <w:bCs/>
          <w:sz w:val="24"/>
          <w:szCs w:val="24"/>
        </w:rPr>
      </w:pPr>
      <w:r w:rsidRPr="006B5611">
        <w:rPr>
          <w:rFonts w:ascii="Times New Roman" w:hAnsi="Times New Roman" w:cs="Times New Roman"/>
          <w:bCs/>
          <w:sz w:val="24"/>
          <w:szCs w:val="24"/>
        </w:rPr>
        <w:t>necesitatea SCADA;</w:t>
      </w:r>
    </w:p>
    <w:p w14:paraId="6DA4A06F" w14:textId="77777777" w:rsidR="00BC3784" w:rsidRPr="006B5611" w:rsidRDefault="00BC3784" w:rsidP="00E4300C">
      <w:pPr>
        <w:pStyle w:val="ListParagraph"/>
        <w:numPr>
          <w:ilvl w:val="0"/>
          <w:numId w:val="202"/>
        </w:numPr>
        <w:autoSpaceDE w:val="0"/>
        <w:autoSpaceDN w:val="0"/>
        <w:adjustRightInd w:val="0"/>
        <w:spacing w:after="0" w:line="360" w:lineRule="auto"/>
        <w:ind w:left="0" w:firstLine="0"/>
        <w:jc w:val="both"/>
        <w:rPr>
          <w:rFonts w:ascii="Times New Roman" w:hAnsi="Times New Roman" w:cs="Times New Roman"/>
          <w:bCs/>
          <w:sz w:val="24"/>
          <w:szCs w:val="24"/>
        </w:rPr>
      </w:pPr>
      <w:r w:rsidRPr="006B5611">
        <w:rPr>
          <w:rFonts w:ascii="Times New Roman" w:hAnsi="Times New Roman" w:cs="Times New Roman"/>
          <w:bCs/>
          <w:sz w:val="24"/>
          <w:szCs w:val="24"/>
        </w:rPr>
        <w:t>parametrii monitoriza</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 (ca de exemplu presiune, temperatură, debit, caracteristicile gazului vehiculat, pozi</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ia robinetelor, etc.) și condi</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iile de alarmare (ca de exemplu întreruperea alimentării cu energie, nivelul vibra</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iilor, presiune de admisie scăzută, presiune de livrare ridicată, pierderea etanșării, temperaturi anormale, detec</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ia incendiilor);</w:t>
      </w:r>
    </w:p>
    <w:p w14:paraId="5FABB629" w14:textId="77777777" w:rsidR="00BC3784" w:rsidRPr="006B5611" w:rsidRDefault="00BC3784" w:rsidP="00E4300C">
      <w:pPr>
        <w:pStyle w:val="ListParagraph"/>
        <w:numPr>
          <w:ilvl w:val="0"/>
          <w:numId w:val="202"/>
        </w:numPr>
        <w:autoSpaceDE w:val="0"/>
        <w:autoSpaceDN w:val="0"/>
        <w:adjustRightInd w:val="0"/>
        <w:spacing w:after="0" w:line="360" w:lineRule="auto"/>
        <w:ind w:left="0" w:firstLine="0"/>
        <w:jc w:val="both"/>
        <w:rPr>
          <w:rFonts w:ascii="Times New Roman" w:hAnsi="Times New Roman" w:cs="Times New Roman"/>
          <w:bCs/>
          <w:sz w:val="24"/>
          <w:szCs w:val="24"/>
        </w:rPr>
      </w:pPr>
      <w:r w:rsidRPr="006B5611">
        <w:rPr>
          <w:rFonts w:ascii="Times New Roman" w:hAnsi="Times New Roman" w:cs="Times New Roman"/>
          <w:bCs/>
          <w:sz w:val="24"/>
          <w:szCs w:val="24"/>
        </w:rPr>
        <w:t>cerin</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ele referitoare la siguran</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a în func</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ionare, fiabilitatea și redundan</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a sistemului de telecomunica</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ii și a sistemului SCADA;</w:t>
      </w:r>
    </w:p>
    <w:p w14:paraId="59783C34" w14:textId="77777777" w:rsidR="00BC3784" w:rsidRPr="006B5611" w:rsidRDefault="00BC3784" w:rsidP="00E4300C">
      <w:pPr>
        <w:pStyle w:val="ListParagraph"/>
        <w:numPr>
          <w:ilvl w:val="0"/>
          <w:numId w:val="202"/>
        </w:numPr>
        <w:autoSpaceDE w:val="0"/>
        <w:autoSpaceDN w:val="0"/>
        <w:adjustRightInd w:val="0"/>
        <w:spacing w:after="0" w:line="360" w:lineRule="auto"/>
        <w:ind w:left="0" w:firstLine="0"/>
        <w:jc w:val="both"/>
        <w:rPr>
          <w:rFonts w:ascii="Times New Roman" w:hAnsi="Times New Roman" w:cs="Times New Roman"/>
          <w:bCs/>
          <w:sz w:val="24"/>
          <w:szCs w:val="24"/>
        </w:rPr>
      </w:pPr>
      <w:r w:rsidRPr="006B5611">
        <w:rPr>
          <w:rFonts w:ascii="Times New Roman" w:hAnsi="Times New Roman" w:cs="Times New Roman"/>
          <w:bCs/>
          <w:sz w:val="24"/>
          <w:szCs w:val="24"/>
        </w:rPr>
        <w:t>solu</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iile tehnice privind alcătuirea, construirea și func</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ionarea sistemului de telecomunica</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ii și a sistemului SCADA;</w:t>
      </w:r>
    </w:p>
    <w:p w14:paraId="74AA73A6" w14:textId="22C1A48D" w:rsidR="00BC3784" w:rsidRPr="006B5611" w:rsidRDefault="00BC3784" w:rsidP="00E4300C">
      <w:pPr>
        <w:pStyle w:val="ListParagraph"/>
        <w:numPr>
          <w:ilvl w:val="0"/>
          <w:numId w:val="202"/>
        </w:numPr>
        <w:autoSpaceDE w:val="0"/>
        <w:autoSpaceDN w:val="0"/>
        <w:adjustRightInd w:val="0"/>
        <w:spacing w:after="0" w:line="360" w:lineRule="auto"/>
        <w:ind w:left="0" w:firstLine="0"/>
        <w:jc w:val="both"/>
        <w:rPr>
          <w:rFonts w:ascii="Times New Roman" w:hAnsi="Times New Roman" w:cs="Times New Roman"/>
          <w:bCs/>
          <w:sz w:val="24"/>
          <w:szCs w:val="24"/>
        </w:rPr>
      </w:pPr>
      <w:r w:rsidRPr="006B5611">
        <w:rPr>
          <w:rFonts w:ascii="Times New Roman" w:hAnsi="Times New Roman" w:cs="Times New Roman"/>
          <w:bCs/>
          <w:sz w:val="24"/>
          <w:szCs w:val="24"/>
        </w:rPr>
        <w:t>caracteristicile tehnice al</w:t>
      </w:r>
      <w:r w:rsidR="00B60372" w:rsidRPr="006B5611">
        <w:rPr>
          <w:rFonts w:ascii="Times New Roman" w:hAnsi="Times New Roman" w:cs="Times New Roman"/>
          <w:bCs/>
          <w:sz w:val="24"/>
          <w:szCs w:val="24"/>
        </w:rPr>
        <w:t>e</w:t>
      </w:r>
      <w:r w:rsidRPr="006B5611">
        <w:rPr>
          <w:rFonts w:ascii="Times New Roman" w:hAnsi="Times New Roman" w:cs="Times New Roman"/>
          <w:bCs/>
          <w:sz w:val="24"/>
          <w:szCs w:val="24"/>
        </w:rPr>
        <w:t xml:space="preserve"> echipamentelor, aparatelor, instala</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iilor și elementelor componente aferente conductelor, astfel încât acestea să fie compatibile cu sistemul SCADA al P/OÎ/OGNL.</w:t>
      </w:r>
    </w:p>
    <w:p w14:paraId="4A23A290" w14:textId="77777777" w:rsidR="00BC3784" w:rsidRPr="006B5611" w:rsidRDefault="00EF124A" w:rsidP="00E4300C">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bCs/>
          <w:sz w:val="24"/>
          <w:szCs w:val="24"/>
        </w:rPr>
      </w:pPr>
      <w:r w:rsidRPr="006B5611">
        <w:rPr>
          <w:rFonts w:ascii="Times New Roman" w:hAnsi="Times New Roman" w:cs="Times New Roman"/>
          <w:bCs/>
          <w:sz w:val="24"/>
          <w:szCs w:val="24"/>
        </w:rPr>
        <w:lastRenderedPageBreak/>
        <w:t>SCADA este conceput și proiectat astfel încât să asigure o protec</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ie informatică sigură și să blocheze orice acces neautorizat prin care s-ar pune în pericol integritatea și func</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ionarea conductelor și a instala</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iilor tehnologice aferente.</w:t>
      </w:r>
    </w:p>
    <w:p w14:paraId="54204082" w14:textId="77777777" w:rsidR="00BC3784" w:rsidRPr="006B5611" w:rsidRDefault="00BC3784" w:rsidP="00BC3784">
      <w:pPr>
        <w:pStyle w:val="ListParagraph"/>
        <w:tabs>
          <w:tab w:val="left" w:pos="1560"/>
        </w:tabs>
        <w:spacing w:after="0" w:line="360" w:lineRule="auto"/>
        <w:ind w:left="0"/>
        <w:jc w:val="both"/>
        <w:rPr>
          <w:rFonts w:ascii="Times New Roman" w:hAnsi="Times New Roman" w:cs="Times New Roman"/>
          <w:b/>
          <w:bCs/>
          <w:sz w:val="24"/>
          <w:szCs w:val="24"/>
        </w:rPr>
      </w:pPr>
    </w:p>
    <w:p w14:paraId="74579F07" w14:textId="77777777" w:rsidR="0041107A" w:rsidRPr="006B5611" w:rsidRDefault="0041107A" w:rsidP="00632D12">
      <w:pPr>
        <w:pStyle w:val="ListParagraph"/>
        <w:numPr>
          <w:ilvl w:val="0"/>
          <w:numId w:val="1"/>
        </w:numPr>
        <w:tabs>
          <w:tab w:val="left" w:pos="1560"/>
        </w:tabs>
        <w:spacing w:after="0" w:line="360" w:lineRule="auto"/>
        <w:ind w:left="0" w:firstLine="0"/>
        <w:jc w:val="both"/>
        <w:rPr>
          <w:rFonts w:ascii="Times New Roman" w:hAnsi="Times New Roman" w:cs="Times New Roman"/>
          <w:b/>
          <w:bCs/>
          <w:sz w:val="24"/>
          <w:szCs w:val="24"/>
        </w:rPr>
      </w:pPr>
      <w:r w:rsidRPr="006B5611">
        <w:rPr>
          <w:rFonts w:ascii="Times New Roman" w:hAnsi="Times New Roman" w:cs="Times New Roman"/>
          <w:b/>
          <w:bCs/>
          <w:sz w:val="24"/>
          <w:szCs w:val="24"/>
        </w:rPr>
        <w:t>DISPOZI</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II FINALE</w:t>
      </w:r>
    </w:p>
    <w:p w14:paraId="607CCDA5" w14:textId="77777777" w:rsidR="0041107A" w:rsidRPr="006B5611" w:rsidRDefault="0041107A"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cazul nerespectării restric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iilor impuse în zonele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ale conducte</w:t>
      </w:r>
      <w:r w:rsidR="00A92D29" w:rsidRPr="006B5611">
        <w:rPr>
          <w:rFonts w:ascii="Times New Roman" w:hAnsi="Times New Roman" w:cs="Times New Roman"/>
          <w:sz w:val="24"/>
          <w:szCs w:val="24"/>
        </w:rPr>
        <w:t>i</w:t>
      </w:r>
      <w:r w:rsidRPr="006B5611">
        <w:rPr>
          <w:rFonts w:ascii="Times New Roman" w:hAnsi="Times New Roman" w:cs="Times New Roman"/>
          <w:sz w:val="24"/>
          <w:szCs w:val="24"/>
        </w:rPr>
        <w:t xml:space="preserve">, </w:t>
      </w:r>
      <w:r w:rsidR="00A92D29" w:rsidRPr="006B5611">
        <w:rPr>
          <w:rFonts w:ascii="Times New Roman" w:hAnsi="Times New Roman" w:cs="Times New Roman"/>
          <w:sz w:val="24"/>
          <w:szCs w:val="24"/>
        </w:rPr>
        <w:t>P/OÎ/OGNL</w:t>
      </w:r>
      <w:r w:rsidRPr="006B5611">
        <w:rPr>
          <w:rFonts w:ascii="Times New Roman" w:hAnsi="Times New Roman" w:cs="Times New Roman"/>
          <w:sz w:val="24"/>
          <w:szCs w:val="24"/>
        </w:rPr>
        <w:t xml:space="preserve"> este îndreptă</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it s</w:t>
      </w:r>
      <w:r w:rsidR="00A92D29" w:rsidRPr="006B5611">
        <w:rPr>
          <w:rFonts w:ascii="Times New Roman" w:hAnsi="Times New Roman" w:cs="Times New Roman"/>
          <w:sz w:val="24"/>
          <w:szCs w:val="24"/>
        </w:rPr>
        <w:t>ă</w:t>
      </w:r>
      <w:r w:rsidRPr="006B5611">
        <w:rPr>
          <w:rFonts w:ascii="Times New Roman" w:hAnsi="Times New Roman" w:cs="Times New Roman"/>
          <w:sz w:val="24"/>
          <w:szCs w:val="24"/>
        </w:rPr>
        <w:t xml:space="preserve"> ia măsurile prevăzute de legisla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în vigoare.</w:t>
      </w:r>
    </w:p>
    <w:p w14:paraId="2EEA27C2" w14:textId="6A24C1A9" w:rsidR="0041107A" w:rsidRPr="006B5611" w:rsidRDefault="00A92D29"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P/OÎ/OGNL </w:t>
      </w:r>
      <w:r w:rsidR="0041107A" w:rsidRPr="006B5611">
        <w:rPr>
          <w:rFonts w:ascii="Times New Roman" w:hAnsi="Times New Roman" w:cs="Times New Roman"/>
          <w:sz w:val="24"/>
          <w:szCs w:val="24"/>
        </w:rPr>
        <w:t>institui</w:t>
      </w:r>
      <w:r w:rsidRPr="006B5611">
        <w:rPr>
          <w:rFonts w:ascii="Times New Roman" w:hAnsi="Times New Roman" w:cs="Times New Roman"/>
          <w:sz w:val="24"/>
          <w:szCs w:val="24"/>
        </w:rPr>
        <w:t>e</w:t>
      </w:r>
      <w:r w:rsidR="0041107A" w:rsidRPr="006B5611">
        <w:rPr>
          <w:rFonts w:ascii="Times New Roman" w:hAnsi="Times New Roman" w:cs="Times New Roman"/>
          <w:sz w:val="24"/>
          <w:szCs w:val="24"/>
        </w:rPr>
        <w:t xml:space="preserve"> zonele de protec</w:t>
      </w:r>
      <w:r w:rsidR="00E4300C" w:rsidRPr="006B5611">
        <w:rPr>
          <w:rFonts w:ascii="Times New Roman" w:hAnsi="Times New Roman" w:cs="Times New Roman"/>
          <w:sz w:val="24"/>
          <w:szCs w:val="24"/>
        </w:rPr>
        <w:t>ț</w:t>
      </w:r>
      <w:r w:rsidR="0041107A" w:rsidRPr="006B5611">
        <w:rPr>
          <w:rFonts w:ascii="Times New Roman" w:hAnsi="Times New Roman" w:cs="Times New Roman"/>
          <w:sz w:val="24"/>
          <w:szCs w:val="24"/>
        </w:rPr>
        <w:t xml:space="preserve">ie </w:t>
      </w:r>
      <w:r w:rsidR="00F15A6F" w:rsidRPr="006B5611">
        <w:rPr>
          <w:rFonts w:ascii="Times New Roman" w:hAnsi="Times New Roman" w:cs="Times New Roman"/>
          <w:sz w:val="24"/>
          <w:szCs w:val="24"/>
        </w:rPr>
        <w:t>ș</w:t>
      </w:r>
      <w:r w:rsidR="0041107A" w:rsidRPr="006B5611">
        <w:rPr>
          <w:rFonts w:ascii="Times New Roman" w:hAnsi="Times New Roman" w:cs="Times New Roman"/>
          <w:sz w:val="24"/>
          <w:szCs w:val="24"/>
        </w:rPr>
        <w:t>i de siguran</w:t>
      </w:r>
      <w:r w:rsidR="00E4300C" w:rsidRPr="006B5611">
        <w:rPr>
          <w:rFonts w:ascii="Times New Roman" w:hAnsi="Times New Roman" w:cs="Times New Roman"/>
          <w:sz w:val="24"/>
          <w:szCs w:val="24"/>
        </w:rPr>
        <w:t>ț</w:t>
      </w:r>
      <w:r w:rsidR="0041107A" w:rsidRPr="006B5611">
        <w:rPr>
          <w:rFonts w:ascii="Times New Roman" w:hAnsi="Times New Roman" w:cs="Times New Roman"/>
          <w:sz w:val="24"/>
          <w:szCs w:val="24"/>
        </w:rPr>
        <w:t xml:space="preserve">ă aferente </w:t>
      </w:r>
      <w:r w:rsidRPr="006B5611">
        <w:rPr>
          <w:rFonts w:ascii="Times New Roman" w:hAnsi="Times New Roman" w:cs="Times New Roman"/>
          <w:sz w:val="24"/>
          <w:szCs w:val="24"/>
        </w:rPr>
        <w:t>conductei</w:t>
      </w:r>
      <w:r w:rsidR="0041107A" w:rsidRPr="006B5611">
        <w:rPr>
          <w:rFonts w:ascii="Times New Roman" w:hAnsi="Times New Roman" w:cs="Times New Roman"/>
          <w:sz w:val="24"/>
          <w:szCs w:val="24"/>
        </w:rPr>
        <w:t xml:space="preserve"> în conformitate cu prezentele norme tehnice.</w:t>
      </w:r>
    </w:p>
    <w:p w14:paraId="1F266DD4" w14:textId="618F281B" w:rsidR="00CC1449" w:rsidRPr="006B5611" w:rsidRDefault="00CC1449" w:rsidP="00336627">
      <w:pPr>
        <w:pStyle w:val="ListParagraph"/>
        <w:numPr>
          <w:ilvl w:val="0"/>
          <w:numId w:val="2"/>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Anexele nr. 1a, 1b, 2a, 2b, 3a-3h, 4, 5, 6a</w:t>
      </w:r>
      <w:r w:rsidR="00A707F1" w:rsidRPr="006B5611">
        <w:rPr>
          <w:rFonts w:ascii="Times New Roman" w:hAnsi="Times New Roman" w:cs="Times New Roman"/>
          <w:sz w:val="24"/>
          <w:szCs w:val="24"/>
        </w:rPr>
        <w:t>-6d, 7a-7d, 8a, 8d, 9-12, 13a, 13b, 14a, 14b, 15-</w:t>
      </w:r>
      <w:r w:rsidRPr="006B5611">
        <w:rPr>
          <w:rFonts w:ascii="Times New Roman" w:hAnsi="Times New Roman" w:cs="Times New Roman"/>
          <w:sz w:val="24"/>
          <w:szCs w:val="24"/>
        </w:rPr>
        <w:t>1</w:t>
      </w:r>
      <w:r w:rsidR="00A3605C">
        <w:rPr>
          <w:rFonts w:ascii="Times New Roman" w:hAnsi="Times New Roman" w:cs="Times New Roman"/>
          <w:sz w:val="24"/>
          <w:szCs w:val="24"/>
        </w:rPr>
        <w:t>8</w:t>
      </w:r>
      <w:r w:rsidRPr="006B5611">
        <w:rPr>
          <w:rFonts w:ascii="Times New Roman" w:hAnsi="Times New Roman" w:cs="Times New Roman"/>
          <w:sz w:val="24"/>
          <w:szCs w:val="24"/>
        </w:rPr>
        <w:t xml:space="preserve"> fac parte integrantă din prezentele norme tehnice.</w:t>
      </w:r>
    </w:p>
    <w:p w14:paraId="6803F7C5" w14:textId="77777777" w:rsidR="00CD3300" w:rsidRPr="006B5611" w:rsidRDefault="00CD3300" w:rsidP="00632D12">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p w14:paraId="7B45268A" w14:textId="77777777" w:rsidR="00CD3300" w:rsidRPr="006B5611" w:rsidRDefault="00CD3300" w:rsidP="00632D12">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sectPr w:rsidR="00CD3300" w:rsidRPr="006B5611" w:rsidSect="006274FE">
          <w:pgSz w:w="12240" w:h="15840"/>
          <w:pgMar w:top="1350" w:right="900" w:bottom="851" w:left="1134" w:header="720" w:footer="1111" w:gutter="0"/>
          <w:cols w:space="720"/>
          <w:titlePg/>
          <w:docGrid w:linePitch="360"/>
        </w:sectPr>
      </w:pPr>
    </w:p>
    <w:p w14:paraId="26E48481"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b/>
          <w:bCs/>
          <w:sz w:val="24"/>
          <w:szCs w:val="24"/>
        </w:rPr>
      </w:pPr>
      <w:r w:rsidRPr="006B5611">
        <w:rPr>
          <w:rFonts w:ascii="Times New Roman" w:hAnsi="Times New Roman" w:cs="Times New Roman"/>
          <w:b/>
          <w:bCs/>
          <w:sz w:val="24"/>
          <w:szCs w:val="24"/>
        </w:rPr>
        <w:lastRenderedPageBreak/>
        <w:t xml:space="preserve">Anexa nr. </w:t>
      </w:r>
      <w:r w:rsidR="002A7BBC" w:rsidRPr="006B5611">
        <w:rPr>
          <w:rFonts w:ascii="Times New Roman" w:hAnsi="Times New Roman" w:cs="Times New Roman"/>
          <w:b/>
          <w:bCs/>
          <w:sz w:val="24"/>
          <w:szCs w:val="24"/>
        </w:rPr>
        <w:t>1</w:t>
      </w:r>
      <w:r w:rsidR="00375434" w:rsidRPr="006B5611">
        <w:rPr>
          <w:rFonts w:ascii="Times New Roman" w:hAnsi="Times New Roman" w:cs="Times New Roman"/>
          <w:b/>
          <w:bCs/>
          <w:sz w:val="24"/>
          <w:szCs w:val="24"/>
        </w:rPr>
        <w:t>a</w:t>
      </w:r>
    </w:p>
    <w:p w14:paraId="27BC12D2" w14:textId="77777777" w:rsidR="005A75F7" w:rsidRPr="006B5611" w:rsidRDefault="005A75F7" w:rsidP="00632D12">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752AC07A" w14:textId="77777777" w:rsidR="00375434" w:rsidRPr="006B5611" w:rsidRDefault="00990337" w:rsidP="00990337">
      <w:pPr>
        <w:jc w:val="center"/>
        <w:rPr>
          <w:rFonts w:ascii="Times New Roman" w:hAnsi="Times New Roman" w:cs="Times New Roman"/>
          <w:b/>
          <w:bCs/>
          <w:sz w:val="24"/>
          <w:szCs w:val="24"/>
        </w:rPr>
      </w:pPr>
      <w:r w:rsidRPr="006B5611">
        <w:rPr>
          <w:rFonts w:ascii="Times New Roman" w:hAnsi="Times New Roman" w:cs="Times New Roman"/>
          <w:b/>
          <w:bCs/>
          <w:sz w:val="24"/>
          <w:szCs w:val="24"/>
        </w:rPr>
        <w:t>Schema func</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ională a obiectivelor/instala</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iilor tehnologice de suprafa</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ă aferentă produc</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iei de gaze naturale</w:t>
      </w:r>
    </w:p>
    <w:p w14:paraId="0426FF63" w14:textId="77777777" w:rsidR="002B0D94" w:rsidRPr="006B5611" w:rsidRDefault="002B0D94" w:rsidP="00990337">
      <w:pPr>
        <w:rPr>
          <w:rFonts w:ascii="Times New Roman" w:hAnsi="Times New Roman" w:cs="Times New Roman"/>
          <w:b/>
          <w:bCs/>
          <w:sz w:val="24"/>
          <w:szCs w:val="24"/>
        </w:rPr>
      </w:pPr>
    </w:p>
    <w:p w14:paraId="67201E34" w14:textId="77777777" w:rsidR="002B0D94" w:rsidRPr="006B5611" w:rsidRDefault="002B0D94" w:rsidP="00990337">
      <w:pPr>
        <w:rPr>
          <w:rFonts w:ascii="Times New Roman" w:hAnsi="Times New Roman" w:cs="Times New Roman"/>
          <w:b/>
          <w:bCs/>
          <w:sz w:val="24"/>
          <w:szCs w:val="24"/>
        </w:rPr>
      </w:pPr>
      <w:r w:rsidRPr="006B5611">
        <w:rPr>
          <w:rFonts w:ascii="Times New Roman" w:hAnsi="Times New Roman" w:cs="Times New Roman"/>
          <w:b/>
          <w:bCs/>
          <w:noProof/>
          <w:sz w:val="24"/>
          <w:szCs w:val="24"/>
          <w:lang w:eastAsia="ro-RO"/>
        </w:rPr>
        <w:drawing>
          <wp:inline distT="0" distB="0" distL="0" distR="0" wp14:anchorId="6E27EF37" wp14:editId="0D10F90F">
            <wp:extent cx="8277225" cy="382905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277225" cy="3829050"/>
                    </a:xfrm>
                    <a:prstGeom prst="rect">
                      <a:avLst/>
                    </a:prstGeom>
                    <a:noFill/>
                    <a:ln>
                      <a:noFill/>
                    </a:ln>
                  </pic:spPr>
                </pic:pic>
              </a:graphicData>
            </a:graphic>
          </wp:inline>
        </w:drawing>
      </w:r>
    </w:p>
    <w:p w14:paraId="5633954B" w14:textId="77777777" w:rsidR="00990337" w:rsidRPr="006B5611" w:rsidRDefault="00990337">
      <w:pPr>
        <w:rPr>
          <w:rFonts w:ascii="Times New Roman" w:hAnsi="Times New Roman" w:cs="Times New Roman"/>
          <w:b/>
          <w:bCs/>
          <w:sz w:val="24"/>
          <w:szCs w:val="24"/>
        </w:rPr>
      </w:pP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17632" behindDoc="0" locked="0" layoutInCell="1" allowOverlap="1" wp14:anchorId="5F2F7376" wp14:editId="3A6D6CDB">
                <wp:simplePos x="0" y="0"/>
                <wp:positionH relativeFrom="column">
                  <wp:posOffset>1600200</wp:posOffset>
                </wp:positionH>
                <wp:positionV relativeFrom="paragraph">
                  <wp:posOffset>4743450</wp:posOffset>
                </wp:positionV>
                <wp:extent cx="2514600" cy="342900"/>
                <wp:effectExtent l="0" t="0" r="19050" b="19050"/>
                <wp:wrapNone/>
                <wp:docPr id="63" name="Text Box 63"/>
                <wp:cNvGraphicFramePr/>
                <a:graphic xmlns:a="http://schemas.openxmlformats.org/drawingml/2006/main">
                  <a:graphicData uri="http://schemas.microsoft.com/office/word/2010/wordprocessingShape">
                    <wps:wsp>
                      <wps:cNvSpPr txBox="1"/>
                      <wps:spPr>
                        <a:xfrm>
                          <a:off x="0" y="0"/>
                          <a:ext cx="2514600" cy="342900"/>
                        </a:xfrm>
                        <a:prstGeom prst="rect">
                          <a:avLst/>
                        </a:prstGeom>
                        <a:solidFill>
                          <a:schemeClr val="lt1"/>
                        </a:solidFill>
                        <a:ln w="6350">
                          <a:solidFill>
                            <a:prstClr val="black"/>
                          </a:solidFill>
                        </a:ln>
                      </wps:spPr>
                      <wps:txbx>
                        <w:txbxContent>
                          <w:p w14:paraId="0C8F60F5" w14:textId="77777777" w:rsidR="00536D3A" w:rsidRPr="000F1A88" w:rsidRDefault="00536D3A" w:rsidP="00990337">
                            <w:pPr>
                              <w:spacing w:after="0" w:line="240" w:lineRule="auto"/>
                              <w:jc w:val="center"/>
                              <w:rPr>
                                <w:sz w:val="20"/>
                                <w:szCs w:val="20"/>
                              </w:rPr>
                            </w:pPr>
                            <w:r>
                              <w:rPr>
                                <w:sz w:val="20"/>
                                <w:szCs w:val="20"/>
                              </w:rPr>
                              <w:t>Domeniul de reglementare ANRE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5F2F7376" id="_x0000_t202" coordsize="21600,21600" o:spt="202" path="m,l,21600r21600,l21600,xe">
                <v:stroke joinstyle="miter"/>
                <v:path gradientshapeok="t" o:connecttype="rect"/>
              </v:shapetype>
              <v:shape id="Text Box 63" o:spid="_x0000_s1026" type="#_x0000_t202" style="position:absolute;margin-left:126pt;margin-top:373.5pt;width:198pt;height:2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" fillcolor="white [3201]" strokeweight=".5pt">
                <v:textbox>
                  <w:txbxContent>
                    <w:p w14:paraId="0C8F60F5" w14:textId="77777777" w:rsidR="00536D3A" w:rsidRPr="000F1A88" w:rsidRDefault="00536D3A" w:rsidP="00990337">
                      <w:pPr>
                        <w:spacing w:after="0" w:line="240" w:lineRule="auto"/>
                        <w:jc w:val="center"/>
                        <w:rPr>
                          <w:sz w:val="20"/>
                          <w:szCs w:val="20"/>
                        </w:rPr>
                      </w:pPr>
                      <w:r>
                        <w:rPr>
                          <w:sz w:val="20"/>
                          <w:szCs w:val="20"/>
                        </w:rPr>
                        <w:t>Domeniul de reglementare ANRE</w:t>
                      </w:r>
                    </w:p>
                  </w:txbxContent>
                </v:textbox>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16608" behindDoc="0" locked="0" layoutInCell="1" allowOverlap="1" wp14:anchorId="12F5D21F" wp14:editId="7B8AAA74">
                <wp:simplePos x="0" y="0"/>
                <wp:positionH relativeFrom="column">
                  <wp:posOffset>114300</wp:posOffset>
                </wp:positionH>
                <wp:positionV relativeFrom="paragraph">
                  <wp:posOffset>4743450</wp:posOffset>
                </wp:positionV>
                <wp:extent cx="914400" cy="685800"/>
                <wp:effectExtent l="0" t="0" r="19050" b="19050"/>
                <wp:wrapNone/>
                <wp:docPr id="62" name="Text Box 62"/>
                <wp:cNvGraphicFramePr/>
                <a:graphic xmlns:a="http://schemas.openxmlformats.org/drawingml/2006/main">
                  <a:graphicData uri="http://schemas.microsoft.com/office/word/2010/wordprocessingShape">
                    <wps:wsp>
                      <wps:cNvSpPr txBox="1"/>
                      <wps:spPr>
                        <a:xfrm>
                          <a:off x="0" y="0"/>
                          <a:ext cx="914400" cy="685800"/>
                        </a:xfrm>
                        <a:prstGeom prst="rect">
                          <a:avLst/>
                        </a:prstGeom>
                        <a:solidFill>
                          <a:schemeClr val="lt1"/>
                        </a:solidFill>
                        <a:ln w="6350">
                          <a:solidFill>
                            <a:prstClr val="black"/>
                          </a:solidFill>
                        </a:ln>
                      </wps:spPr>
                      <wps:txbx>
                        <w:txbxContent>
                          <w:p w14:paraId="2974B485" w14:textId="77777777" w:rsidR="00536D3A" w:rsidRDefault="00536D3A" w:rsidP="00990337">
                            <w:pPr>
                              <w:spacing w:after="0" w:line="240" w:lineRule="auto"/>
                              <w:jc w:val="center"/>
                              <w:rPr>
                                <w:sz w:val="20"/>
                                <w:szCs w:val="20"/>
                              </w:rPr>
                            </w:pPr>
                            <w:r>
                              <w:rPr>
                                <w:sz w:val="20"/>
                                <w:szCs w:val="20"/>
                              </w:rPr>
                              <w:t>Domeniul de reglementare</w:t>
                            </w:r>
                          </w:p>
                          <w:p w14:paraId="7D3E18D2" w14:textId="77777777" w:rsidR="00536D3A" w:rsidRPr="000F1A88" w:rsidRDefault="00536D3A" w:rsidP="00990337">
                            <w:pPr>
                              <w:spacing w:after="0" w:line="240" w:lineRule="auto"/>
                              <w:jc w:val="center"/>
                              <w:rPr>
                                <w:sz w:val="20"/>
                                <w:szCs w:val="20"/>
                              </w:rPr>
                            </w:pPr>
                            <w:r>
                              <w:rPr>
                                <w:sz w:val="20"/>
                                <w:szCs w:val="20"/>
                              </w:rPr>
                              <w:t>ANRM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12F5D21F" id="Text Box 62" o:spid="_x0000_s1027" type="#_x0000_t202" style="position:absolute;margin-left:9pt;margin-top:373.5pt;width:1in;height:5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" fillcolor="white [3201]" strokeweight=".5pt">
                <v:textbox>
                  <w:txbxContent>
                    <w:p w14:paraId="2974B485" w14:textId="77777777" w:rsidR="00536D3A" w:rsidRDefault="00536D3A" w:rsidP="00990337">
                      <w:pPr>
                        <w:spacing w:after="0" w:line="240" w:lineRule="auto"/>
                        <w:jc w:val="center"/>
                        <w:rPr>
                          <w:sz w:val="20"/>
                          <w:szCs w:val="20"/>
                        </w:rPr>
                      </w:pPr>
                      <w:r>
                        <w:rPr>
                          <w:sz w:val="20"/>
                          <w:szCs w:val="20"/>
                        </w:rPr>
                        <w:t>Domeniul de reglementare</w:t>
                      </w:r>
                    </w:p>
                    <w:p w14:paraId="7D3E18D2" w14:textId="77777777" w:rsidR="00536D3A" w:rsidRPr="000F1A88" w:rsidRDefault="00536D3A" w:rsidP="00990337">
                      <w:pPr>
                        <w:spacing w:after="0" w:line="240" w:lineRule="auto"/>
                        <w:jc w:val="center"/>
                        <w:rPr>
                          <w:sz w:val="20"/>
                          <w:szCs w:val="20"/>
                        </w:rPr>
                      </w:pPr>
                      <w:r>
                        <w:rPr>
                          <w:sz w:val="20"/>
                          <w:szCs w:val="20"/>
                        </w:rPr>
                        <w:t>ANRM</w:t>
                      </w:r>
                    </w:p>
                  </w:txbxContent>
                </v:textbox>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15584" behindDoc="0" locked="0" layoutInCell="1" allowOverlap="1" wp14:anchorId="11BA1104" wp14:editId="2A2B7715">
                <wp:simplePos x="0" y="0"/>
                <wp:positionH relativeFrom="column">
                  <wp:posOffset>1143000</wp:posOffset>
                </wp:positionH>
                <wp:positionV relativeFrom="paragraph">
                  <wp:posOffset>4629150</wp:posOffset>
                </wp:positionV>
                <wp:extent cx="6400800" cy="0"/>
                <wp:effectExtent l="38100" t="76200" r="0" b="95250"/>
                <wp:wrapNone/>
                <wp:docPr id="61" name="Straight Arrow Connector 61"/>
                <wp:cNvGraphicFramePr/>
                <a:graphic xmlns:a="http://schemas.openxmlformats.org/drawingml/2006/main">
                  <a:graphicData uri="http://schemas.microsoft.com/office/word/2010/wordprocessingShape">
                    <wps:wsp>
                      <wps:cNvCnPr/>
                      <wps:spPr>
                        <a:xfrm flipH="1">
                          <a:off x="0" y="0"/>
                          <a:ext cx="64008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5C4D2141" id="_x0000_t32" coordsize="21600,21600" o:spt="32" o:oned="t" path="m,l21600,21600e" filled="f">
                <v:path arrowok="t" fillok="f" o:connecttype="none"/>
                <o:lock v:ext="edit" shapetype="t"/>
              </v:shapetype>
              <v:shape id="Straight Arrow Connector 61" o:spid="_x0000_s1026" type="#_x0000_t32" style="position:absolute;margin-left:90pt;margin-top:364.5pt;width:7in;height:0;flip:x;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" strokecolor="#5b9bd5 [3204]" strokeweight=".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14560" behindDoc="0" locked="0" layoutInCell="1" allowOverlap="1" wp14:anchorId="6084360C" wp14:editId="4B1A46E5">
                <wp:simplePos x="0" y="0"/>
                <wp:positionH relativeFrom="column">
                  <wp:posOffset>233045</wp:posOffset>
                </wp:positionH>
                <wp:positionV relativeFrom="paragraph">
                  <wp:posOffset>4629150</wp:posOffset>
                </wp:positionV>
                <wp:extent cx="909955" cy="0"/>
                <wp:effectExtent l="0" t="76200" r="23495" b="95250"/>
                <wp:wrapNone/>
                <wp:docPr id="59" name="Straight Arrow Connector 59"/>
                <wp:cNvGraphicFramePr/>
                <a:graphic xmlns:a="http://schemas.openxmlformats.org/drawingml/2006/main">
                  <a:graphicData uri="http://schemas.microsoft.com/office/word/2010/wordprocessingShape">
                    <wps:wsp>
                      <wps:cNvCnPr/>
                      <wps:spPr>
                        <a:xfrm>
                          <a:off x="0" y="0"/>
                          <a:ext cx="90995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7821A54F" id="Straight Arrow Connector 59" o:spid="_x0000_s1026" type="#_x0000_t32" style="position:absolute;margin-left:18.35pt;margin-top:364.5pt;width:71.65pt;height:0;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" strokecolor="#5b9bd5 [3204]" strokeweight=".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10464" behindDoc="0" locked="0" layoutInCell="1" allowOverlap="1" wp14:anchorId="4A1EA58B" wp14:editId="14C1A3FC">
                <wp:simplePos x="0" y="0"/>
                <wp:positionH relativeFrom="column">
                  <wp:posOffset>4800600</wp:posOffset>
                </wp:positionH>
                <wp:positionV relativeFrom="paragraph">
                  <wp:posOffset>2457450</wp:posOffset>
                </wp:positionV>
                <wp:extent cx="228600" cy="1152525"/>
                <wp:effectExtent l="0" t="38100" r="57150" b="28575"/>
                <wp:wrapNone/>
                <wp:docPr id="55" name="Straight Arrow Connector 55"/>
                <wp:cNvGraphicFramePr/>
                <a:graphic xmlns:a="http://schemas.openxmlformats.org/drawingml/2006/main">
                  <a:graphicData uri="http://schemas.microsoft.com/office/word/2010/wordprocessingShape">
                    <wps:wsp>
                      <wps:cNvCnPr/>
                      <wps:spPr>
                        <a:xfrm flipV="1">
                          <a:off x="0" y="0"/>
                          <a:ext cx="228600" cy="1152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3376AD8C" id="Straight Arrow Connector 55" o:spid="_x0000_s1026" type="#_x0000_t32" style="position:absolute;margin-left:378pt;margin-top:193.5pt;width:18pt;height:90.75pt;flip:y;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" strokecolor="#5b9bd5 [3204]" strokeweight=".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09440" behindDoc="0" locked="0" layoutInCell="1" allowOverlap="1" wp14:anchorId="63BCAFE5" wp14:editId="58B4CA9E">
                <wp:simplePos x="0" y="0"/>
                <wp:positionH relativeFrom="column">
                  <wp:posOffset>4229100</wp:posOffset>
                </wp:positionH>
                <wp:positionV relativeFrom="paragraph">
                  <wp:posOffset>3028950</wp:posOffset>
                </wp:positionV>
                <wp:extent cx="228600" cy="581025"/>
                <wp:effectExtent l="0" t="38100" r="57150" b="28575"/>
                <wp:wrapNone/>
                <wp:docPr id="54" name="Straight Arrow Connector 54"/>
                <wp:cNvGraphicFramePr/>
                <a:graphic xmlns:a="http://schemas.openxmlformats.org/drawingml/2006/main">
                  <a:graphicData uri="http://schemas.microsoft.com/office/word/2010/wordprocessingShape">
                    <wps:wsp>
                      <wps:cNvCnPr/>
                      <wps:spPr>
                        <a:xfrm flipV="1">
                          <a:off x="0" y="0"/>
                          <a:ext cx="228600" cy="5810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248CD5F3" id="Straight Arrow Connector 54" o:spid="_x0000_s1026" type="#_x0000_t32" style="position:absolute;margin-left:333pt;margin-top:238.5pt;width:18pt;height:45.75pt;flip:y;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" strokecolor="#5b9bd5 [3204]" strokeweight=".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08416" behindDoc="0" locked="0" layoutInCell="1" allowOverlap="1" wp14:anchorId="2ACDF4DA" wp14:editId="3A3726CA">
                <wp:simplePos x="0" y="0"/>
                <wp:positionH relativeFrom="column">
                  <wp:posOffset>3543300</wp:posOffset>
                </wp:positionH>
                <wp:positionV relativeFrom="paragraph">
                  <wp:posOffset>2457450</wp:posOffset>
                </wp:positionV>
                <wp:extent cx="342900" cy="1152525"/>
                <wp:effectExtent l="57150" t="38100" r="19050" b="28575"/>
                <wp:wrapNone/>
                <wp:docPr id="53" name="Straight Arrow Connector 53"/>
                <wp:cNvGraphicFramePr/>
                <a:graphic xmlns:a="http://schemas.openxmlformats.org/drawingml/2006/main">
                  <a:graphicData uri="http://schemas.microsoft.com/office/word/2010/wordprocessingShape">
                    <wps:wsp>
                      <wps:cNvCnPr/>
                      <wps:spPr>
                        <a:xfrm flipH="1" flipV="1">
                          <a:off x="0" y="0"/>
                          <a:ext cx="342900" cy="1152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4F56A664" id="Straight Arrow Connector 53" o:spid="_x0000_s1026" type="#_x0000_t32" style="position:absolute;margin-left:279pt;margin-top:193.5pt;width:27pt;height:90.75pt;flip:x y;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" strokecolor="#5b9bd5 [3204]" strokeweight=".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07392" behindDoc="0" locked="0" layoutInCell="1" allowOverlap="1" wp14:anchorId="70D7D3D2" wp14:editId="22E60139">
                <wp:simplePos x="0" y="0"/>
                <wp:positionH relativeFrom="column">
                  <wp:posOffset>3771900</wp:posOffset>
                </wp:positionH>
                <wp:positionV relativeFrom="paragraph">
                  <wp:posOffset>3600450</wp:posOffset>
                </wp:positionV>
                <wp:extent cx="1485900" cy="342900"/>
                <wp:effectExtent l="0" t="0" r="19050" b="19050"/>
                <wp:wrapNone/>
                <wp:docPr id="52" name="Text Box 52"/>
                <wp:cNvGraphicFramePr/>
                <a:graphic xmlns:a="http://schemas.openxmlformats.org/drawingml/2006/main">
                  <a:graphicData uri="http://schemas.microsoft.com/office/word/2010/wordprocessingShape">
                    <wps:wsp>
                      <wps:cNvSpPr txBox="1"/>
                      <wps:spPr>
                        <a:xfrm>
                          <a:off x="0" y="0"/>
                          <a:ext cx="1485900" cy="342900"/>
                        </a:xfrm>
                        <a:prstGeom prst="rect">
                          <a:avLst/>
                        </a:prstGeom>
                        <a:solidFill>
                          <a:schemeClr val="lt1"/>
                        </a:solidFill>
                        <a:ln w="6350">
                          <a:solidFill>
                            <a:prstClr val="black"/>
                          </a:solidFill>
                        </a:ln>
                      </wps:spPr>
                      <wps:txbx>
                        <w:txbxContent>
                          <w:p w14:paraId="2920087E" w14:textId="77777777" w:rsidR="00536D3A" w:rsidRDefault="00536D3A" w:rsidP="00990337">
                            <w:pPr>
                              <w:jc w:val="center"/>
                            </w:pPr>
                            <w:r>
                              <w:t>Conducte colectoare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70D7D3D2" id="Text Box 52" o:spid="_x0000_s1028" type="#_x0000_t202" style="position:absolute;margin-left:297pt;margin-top:283.5pt;width:117pt;height:2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" fillcolor="white [3201]" strokeweight=".5pt">
                <v:textbox>
                  <w:txbxContent>
                    <w:p w14:paraId="2920087E" w14:textId="77777777" w:rsidR="00536D3A" w:rsidRDefault="00536D3A" w:rsidP="00990337">
                      <w:pPr>
                        <w:jc w:val="center"/>
                      </w:pPr>
                      <w:r>
                        <w:t>Conducte colectoare</w:t>
                      </w:r>
                    </w:p>
                  </w:txbxContent>
                </v:textbox>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06368" behindDoc="0" locked="0" layoutInCell="1" allowOverlap="1" wp14:anchorId="6CC9AAC4" wp14:editId="0FA910D9">
                <wp:simplePos x="0" y="0"/>
                <wp:positionH relativeFrom="column">
                  <wp:posOffset>2171700</wp:posOffset>
                </wp:positionH>
                <wp:positionV relativeFrom="paragraph">
                  <wp:posOffset>2457450</wp:posOffset>
                </wp:positionV>
                <wp:extent cx="342900" cy="1152525"/>
                <wp:effectExtent l="0" t="38100" r="57150" b="28575"/>
                <wp:wrapNone/>
                <wp:docPr id="51" name="Straight Arrow Connector 51"/>
                <wp:cNvGraphicFramePr/>
                <a:graphic xmlns:a="http://schemas.openxmlformats.org/drawingml/2006/main">
                  <a:graphicData uri="http://schemas.microsoft.com/office/word/2010/wordprocessingShape">
                    <wps:wsp>
                      <wps:cNvCnPr/>
                      <wps:spPr>
                        <a:xfrm flipV="1">
                          <a:off x="0" y="0"/>
                          <a:ext cx="342900" cy="1152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4595F670" id="Straight Arrow Connector 51" o:spid="_x0000_s1026" type="#_x0000_t32" style="position:absolute;margin-left:171pt;margin-top:193.5pt;width:27pt;height:90.75pt;flip:y;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" strokecolor="#5b9bd5 [3204]" strokeweight=".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04320" behindDoc="0" locked="0" layoutInCell="1" allowOverlap="1" wp14:anchorId="63F8212F" wp14:editId="411DE56F">
                <wp:simplePos x="0" y="0"/>
                <wp:positionH relativeFrom="column">
                  <wp:posOffset>1485900</wp:posOffset>
                </wp:positionH>
                <wp:positionV relativeFrom="paragraph">
                  <wp:posOffset>3143250</wp:posOffset>
                </wp:positionV>
                <wp:extent cx="114300" cy="457200"/>
                <wp:effectExtent l="57150" t="38100" r="19050" b="19050"/>
                <wp:wrapNone/>
                <wp:docPr id="8" name="Straight Arrow Connector 8"/>
                <wp:cNvGraphicFramePr/>
                <a:graphic xmlns:a="http://schemas.openxmlformats.org/drawingml/2006/main">
                  <a:graphicData uri="http://schemas.microsoft.com/office/word/2010/wordprocessingShape">
                    <wps:wsp>
                      <wps:cNvCnPr/>
                      <wps:spPr>
                        <a:xfrm flipH="1" flipV="1">
                          <a:off x="0" y="0"/>
                          <a:ext cx="114300" cy="457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225F87E9" id="Straight Arrow Connector 8" o:spid="_x0000_s1026" type="#_x0000_t32" style="position:absolute;margin-left:117pt;margin-top:247.5pt;width:9pt;height:36pt;flip:x y;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" strokecolor="#5b9bd5 [3204]" strokeweight=".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03296" behindDoc="0" locked="0" layoutInCell="1" allowOverlap="1" wp14:anchorId="32F7B99A" wp14:editId="64982076">
                <wp:simplePos x="0" y="0"/>
                <wp:positionH relativeFrom="column">
                  <wp:posOffset>1485900</wp:posOffset>
                </wp:positionH>
                <wp:positionV relativeFrom="paragraph">
                  <wp:posOffset>3143250</wp:posOffset>
                </wp:positionV>
                <wp:extent cx="0" cy="0"/>
                <wp:effectExtent l="0" t="0" r="0" b="0"/>
                <wp:wrapNone/>
                <wp:docPr id="10" name="Straight Arrow Connector 10"/>
                <wp:cNvGraphicFramePr/>
                <a:graphic xmlns:a="http://schemas.openxmlformats.org/drawingml/2006/main">
                  <a:graphicData uri="http://schemas.microsoft.com/office/word/2010/wordprocessingShape">
                    <wps:wsp>
                      <wps:cNvCnPr/>
                      <wps:spPr>
                        <a:xfrm>
                          <a:off x="0" y="0"/>
                          <a:ext cx="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733985B9" id="Straight Arrow Connector 10" o:spid="_x0000_s1026" type="#_x0000_t32" style="position:absolute;margin-left:117pt;margin-top:247.5pt;width:0;height:0;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" strokecolor="#5b9bd5 [3204]" strokeweight=".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02272" behindDoc="0" locked="0" layoutInCell="1" allowOverlap="1" wp14:anchorId="3B222EB3" wp14:editId="29666F15">
                <wp:simplePos x="0" y="0"/>
                <wp:positionH relativeFrom="column">
                  <wp:posOffset>1371600</wp:posOffset>
                </wp:positionH>
                <wp:positionV relativeFrom="paragraph">
                  <wp:posOffset>3609975</wp:posOffset>
                </wp:positionV>
                <wp:extent cx="1028700" cy="447675"/>
                <wp:effectExtent l="0" t="0" r="19050" b="28575"/>
                <wp:wrapNone/>
                <wp:docPr id="11" name="Text Box 11"/>
                <wp:cNvGraphicFramePr/>
                <a:graphic xmlns:a="http://schemas.openxmlformats.org/drawingml/2006/main">
                  <a:graphicData uri="http://schemas.microsoft.com/office/word/2010/wordprocessingShape">
                    <wps:wsp>
                      <wps:cNvSpPr txBox="1"/>
                      <wps:spPr>
                        <a:xfrm>
                          <a:off x="0" y="0"/>
                          <a:ext cx="1028700" cy="447675"/>
                        </a:xfrm>
                        <a:prstGeom prst="rect">
                          <a:avLst/>
                        </a:prstGeom>
                        <a:solidFill>
                          <a:schemeClr val="lt1"/>
                        </a:solidFill>
                        <a:ln w="6350">
                          <a:solidFill>
                            <a:prstClr val="black"/>
                          </a:solidFill>
                        </a:ln>
                      </wps:spPr>
                      <wps:txbx>
                        <w:txbxContent>
                          <w:p w14:paraId="0EC16628" w14:textId="77777777" w:rsidR="00536D3A" w:rsidRDefault="00536D3A" w:rsidP="00990337">
                            <w:pPr>
                              <w:jc w:val="center"/>
                            </w:pPr>
                            <w:r>
                              <w:t>Conducte de aducțiune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3B222EB3" id="Text Box 11" o:spid="_x0000_s1029" type="#_x0000_t202" style="position:absolute;margin-left:108pt;margin-top:284.25pt;width:81pt;height:35.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" fillcolor="white [3201]" strokeweight=".5pt">
                <v:textbox>
                  <w:txbxContent>
                    <w:p w14:paraId="0EC16628" w14:textId="77777777" w:rsidR="00536D3A" w:rsidRDefault="00536D3A" w:rsidP="00990337">
                      <w:pPr>
                        <w:jc w:val="center"/>
                      </w:pPr>
                      <w:r>
                        <w:t>Conducte de aducțiune</w:t>
                      </w:r>
                    </w:p>
                  </w:txbxContent>
                </v:textbox>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01248" behindDoc="0" locked="0" layoutInCell="1" allowOverlap="1" wp14:anchorId="59C03B3D" wp14:editId="3EAD7F5B">
                <wp:simplePos x="0" y="0"/>
                <wp:positionH relativeFrom="column">
                  <wp:posOffset>956945</wp:posOffset>
                </wp:positionH>
                <wp:positionV relativeFrom="paragraph">
                  <wp:posOffset>3143250</wp:posOffset>
                </wp:positionV>
                <wp:extent cx="186055" cy="0"/>
                <wp:effectExtent l="0" t="76200" r="23495" b="95250"/>
                <wp:wrapNone/>
                <wp:docPr id="46" name="Straight Arrow Connector 46"/>
                <wp:cNvGraphicFramePr/>
                <a:graphic xmlns:a="http://schemas.openxmlformats.org/drawingml/2006/main">
                  <a:graphicData uri="http://schemas.microsoft.com/office/word/2010/wordprocessingShape">
                    <wps:wsp>
                      <wps:cNvCnPr/>
                      <wps:spPr>
                        <a:xfrm>
                          <a:off x="0" y="0"/>
                          <a:ext cx="186055"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60A729A2" id="Straight Arrow Connector 46" o:spid="_x0000_s1026" type="#_x0000_t32" style="position:absolute;margin-left:75.35pt;margin-top:247.5pt;width:14.65pt;height:0;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00224" behindDoc="0" locked="0" layoutInCell="1" allowOverlap="1" wp14:anchorId="20FBAAFD" wp14:editId="71DB7915">
                <wp:simplePos x="0" y="0"/>
                <wp:positionH relativeFrom="column">
                  <wp:posOffset>952500</wp:posOffset>
                </wp:positionH>
                <wp:positionV relativeFrom="paragraph">
                  <wp:posOffset>2457450</wp:posOffset>
                </wp:positionV>
                <wp:extent cx="190500" cy="0"/>
                <wp:effectExtent l="0" t="76200" r="19050" b="95250"/>
                <wp:wrapNone/>
                <wp:docPr id="12" name="Straight Arrow Connector 12"/>
                <wp:cNvGraphicFramePr/>
                <a:graphic xmlns:a="http://schemas.openxmlformats.org/drawingml/2006/main">
                  <a:graphicData uri="http://schemas.microsoft.com/office/word/2010/wordprocessingShape">
                    <wps:wsp>
                      <wps:cNvCnPr/>
                      <wps:spPr>
                        <a:xfrm>
                          <a:off x="0" y="0"/>
                          <a:ext cx="1905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4B6AD465" id="Straight Arrow Connector 12" o:spid="_x0000_s1026" type="#_x0000_t32" style="position:absolute;margin-left:75pt;margin-top:193.5pt;width:15pt;height:0;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96128" behindDoc="0" locked="0" layoutInCell="1" allowOverlap="1" wp14:anchorId="0BC11E48" wp14:editId="0AB3692E">
                <wp:simplePos x="0" y="0"/>
                <wp:positionH relativeFrom="column">
                  <wp:posOffset>7086600</wp:posOffset>
                </wp:positionH>
                <wp:positionV relativeFrom="paragraph">
                  <wp:posOffset>2343150</wp:posOffset>
                </wp:positionV>
                <wp:extent cx="342900" cy="228600"/>
                <wp:effectExtent l="0" t="0" r="19050" b="19050"/>
                <wp:wrapNone/>
                <wp:docPr id="15" name="Text Box 15"/>
                <wp:cNvGraphicFramePr/>
                <a:graphic xmlns:a="http://schemas.openxmlformats.org/drawingml/2006/main">
                  <a:graphicData uri="http://schemas.microsoft.com/office/word/2010/wordprocessingShape">
                    <wps:wsp>
                      <wps:cNvSpPr txBox="1"/>
                      <wps:spPr>
                        <a:xfrm>
                          <a:off x="0" y="0"/>
                          <a:ext cx="342900" cy="228600"/>
                        </a:xfrm>
                        <a:prstGeom prst="rect">
                          <a:avLst/>
                        </a:prstGeom>
                        <a:solidFill>
                          <a:schemeClr val="lt1"/>
                        </a:solidFill>
                        <a:ln w="6350">
                          <a:solidFill>
                            <a:prstClr val="black"/>
                          </a:solidFill>
                        </a:ln>
                      </wps:spPr>
                      <wps:txbx>
                        <w:txbxContent>
                          <w:p w14:paraId="30A4304E" w14:textId="77777777" w:rsidR="00536D3A" w:rsidRPr="001B1EC5" w:rsidRDefault="00536D3A" w:rsidP="00990337">
                            <w:pPr>
                              <w:rPr>
                                <w:sz w:val="20"/>
                                <w:szCs w:val="20"/>
                              </w:rPr>
                            </w:pPr>
                            <w:r>
                              <w:rPr>
                                <w:sz w:val="20"/>
                                <w:szCs w:val="20"/>
                              </w:rPr>
                              <w:t>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0BC11E48" id="Text Box 15" o:spid="_x0000_s1030" type="#_x0000_t202" style="position:absolute;margin-left:558pt;margin-top:184.5pt;width:27pt;height:1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" fillcolor="white [3201]" strokeweight=".5pt">
                <v:textbox>
                  <w:txbxContent>
                    <w:p w14:paraId="30A4304E" w14:textId="77777777" w:rsidR="00536D3A" w:rsidRPr="001B1EC5" w:rsidRDefault="00536D3A" w:rsidP="00990337">
                      <w:pPr>
                        <w:rPr>
                          <w:sz w:val="20"/>
                          <w:szCs w:val="20"/>
                        </w:rPr>
                      </w:pPr>
                      <w:r>
                        <w:rPr>
                          <w:sz w:val="20"/>
                          <w:szCs w:val="20"/>
                        </w:rPr>
                        <w:t>ST</w:t>
                      </w:r>
                    </w:p>
                  </w:txbxContent>
                </v:textbox>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97152" behindDoc="0" locked="0" layoutInCell="1" allowOverlap="1" wp14:anchorId="1FD6C5F5" wp14:editId="0D74FCFB">
                <wp:simplePos x="0" y="0"/>
                <wp:positionH relativeFrom="column">
                  <wp:posOffset>7086600</wp:posOffset>
                </wp:positionH>
                <wp:positionV relativeFrom="paragraph">
                  <wp:posOffset>3143250</wp:posOffset>
                </wp:positionV>
                <wp:extent cx="342900" cy="228600"/>
                <wp:effectExtent l="0" t="0" r="19050" b="19050"/>
                <wp:wrapNone/>
                <wp:docPr id="42" name="Text Box 42"/>
                <wp:cNvGraphicFramePr/>
                <a:graphic xmlns:a="http://schemas.openxmlformats.org/drawingml/2006/main">
                  <a:graphicData uri="http://schemas.microsoft.com/office/word/2010/wordprocessingShape">
                    <wps:wsp>
                      <wps:cNvSpPr txBox="1"/>
                      <wps:spPr>
                        <a:xfrm>
                          <a:off x="0" y="0"/>
                          <a:ext cx="342900" cy="228600"/>
                        </a:xfrm>
                        <a:prstGeom prst="rect">
                          <a:avLst/>
                        </a:prstGeom>
                        <a:solidFill>
                          <a:schemeClr val="lt1"/>
                        </a:solidFill>
                        <a:ln w="6350">
                          <a:solidFill>
                            <a:prstClr val="black"/>
                          </a:solidFill>
                        </a:ln>
                      </wps:spPr>
                      <wps:txbx>
                        <w:txbxContent>
                          <w:p w14:paraId="4BAEB1BE" w14:textId="77777777" w:rsidR="00536D3A" w:rsidRPr="001B1EC5" w:rsidRDefault="00536D3A" w:rsidP="00990337">
                            <w:pPr>
                              <w:rPr>
                                <w:sz w:val="20"/>
                                <w:szCs w:val="20"/>
                              </w:rPr>
                            </w:pPr>
                            <w:r>
                              <w:rPr>
                                <w:sz w:val="20"/>
                                <w:szCs w:val="20"/>
                              </w:rPr>
                              <w:t>SD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1FD6C5F5" id="Text Box 42" o:spid="_x0000_s1031" type="#_x0000_t202" style="position:absolute;margin-left:558pt;margin-top:247.5pt;width:27pt;height:1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" fillcolor="white [3201]" strokeweight=".5pt">
                <v:textbox>
                  <w:txbxContent>
                    <w:p w14:paraId="4BAEB1BE" w14:textId="77777777" w:rsidR="00536D3A" w:rsidRPr="001B1EC5" w:rsidRDefault="00536D3A" w:rsidP="00990337">
                      <w:pPr>
                        <w:rPr>
                          <w:sz w:val="20"/>
                          <w:szCs w:val="20"/>
                        </w:rPr>
                      </w:pPr>
                      <w:r>
                        <w:rPr>
                          <w:sz w:val="20"/>
                          <w:szCs w:val="20"/>
                        </w:rPr>
                        <w:t>SD</w:t>
                      </w:r>
                    </w:p>
                  </w:txbxContent>
                </v:textbox>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95104" behindDoc="0" locked="0" layoutInCell="1" allowOverlap="1" wp14:anchorId="5C19ECC4" wp14:editId="699D1542">
                <wp:simplePos x="0" y="0"/>
                <wp:positionH relativeFrom="column">
                  <wp:posOffset>6972300</wp:posOffset>
                </wp:positionH>
                <wp:positionV relativeFrom="paragraph">
                  <wp:posOffset>3714750</wp:posOffset>
                </wp:positionV>
                <wp:extent cx="571500" cy="0"/>
                <wp:effectExtent l="0" t="76200" r="19050" b="95250"/>
                <wp:wrapNone/>
                <wp:docPr id="17" name="Straight Arrow Connector 17"/>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65E3BF3D" id="Straight Arrow Connector 17" o:spid="_x0000_s1026" type="#_x0000_t32" style="position:absolute;margin-left:549pt;margin-top:292.5pt;width:45pt;height:0;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94080" behindDoc="0" locked="0" layoutInCell="1" allowOverlap="1" wp14:anchorId="4A45810F" wp14:editId="6774EE7E">
                <wp:simplePos x="0" y="0"/>
                <wp:positionH relativeFrom="column">
                  <wp:posOffset>6972300</wp:posOffset>
                </wp:positionH>
                <wp:positionV relativeFrom="paragraph">
                  <wp:posOffset>3257550</wp:posOffset>
                </wp:positionV>
                <wp:extent cx="571500" cy="0"/>
                <wp:effectExtent l="0" t="76200" r="19050" b="95250"/>
                <wp:wrapNone/>
                <wp:docPr id="18" name="Straight Arrow Connector 18"/>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44E1C3B3" id="Straight Arrow Connector 18" o:spid="_x0000_s1026" type="#_x0000_t32" style="position:absolute;margin-left:549pt;margin-top:256.5pt;width:45pt;height:0;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93056" behindDoc="0" locked="0" layoutInCell="1" allowOverlap="1" wp14:anchorId="0BEE5402" wp14:editId="51198A59">
                <wp:simplePos x="0" y="0"/>
                <wp:positionH relativeFrom="column">
                  <wp:posOffset>6972300</wp:posOffset>
                </wp:positionH>
                <wp:positionV relativeFrom="paragraph">
                  <wp:posOffset>2457450</wp:posOffset>
                </wp:positionV>
                <wp:extent cx="571500" cy="0"/>
                <wp:effectExtent l="0" t="76200" r="19050" b="95250"/>
                <wp:wrapNone/>
                <wp:docPr id="19" name="Straight Arrow Connector 19"/>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6E6D2E2F" id="Straight Arrow Connector 19" o:spid="_x0000_s1026" type="#_x0000_t32" style="position:absolute;margin-left:549pt;margin-top:193.5pt;width:45pt;height:0;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92032" behindDoc="0" locked="0" layoutInCell="1" allowOverlap="1" wp14:anchorId="5BDD45F5" wp14:editId="52D1A8BC">
                <wp:simplePos x="0" y="0"/>
                <wp:positionH relativeFrom="column">
                  <wp:posOffset>6172200</wp:posOffset>
                </wp:positionH>
                <wp:positionV relativeFrom="paragraph">
                  <wp:posOffset>3714750</wp:posOffset>
                </wp:positionV>
                <wp:extent cx="114300" cy="0"/>
                <wp:effectExtent l="0" t="76200" r="19050" b="95250"/>
                <wp:wrapNone/>
                <wp:docPr id="21" name="Straight Arrow Connector 21"/>
                <wp:cNvGraphicFramePr/>
                <a:graphic xmlns:a="http://schemas.openxmlformats.org/drawingml/2006/main">
                  <a:graphicData uri="http://schemas.microsoft.com/office/word/2010/wordprocessingShape">
                    <wps:wsp>
                      <wps:cNvCnPr/>
                      <wps:spPr>
                        <a:xfrm>
                          <a:off x="0" y="0"/>
                          <a:ext cx="1143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634C5719" id="Straight Arrow Connector 21" o:spid="_x0000_s1026" type="#_x0000_t32" style="position:absolute;margin-left:486pt;margin-top:292.5pt;width:9pt;height:0;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73600" behindDoc="0" locked="0" layoutInCell="1" allowOverlap="1" wp14:anchorId="5043213E" wp14:editId="3A5F2569">
                <wp:simplePos x="0" y="0"/>
                <wp:positionH relativeFrom="column">
                  <wp:posOffset>6286500</wp:posOffset>
                </wp:positionH>
                <wp:positionV relativeFrom="paragraph">
                  <wp:posOffset>3600450</wp:posOffset>
                </wp:positionV>
                <wp:extent cx="685800" cy="228600"/>
                <wp:effectExtent l="0" t="0" r="19050" b="19050"/>
                <wp:wrapNone/>
                <wp:docPr id="30" name="Text Box 30"/>
                <wp:cNvGraphicFramePr/>
                <a:graphic xmlns:a="http://schemas.openxmlformats.org/drawingml/2006/main">
                  <a:graphicData uri="http://schemas.microsoft.com/office/word/2010/wordprocessingShape">
                    <wps:wsp>
                      <wps:cNvSpPr txBox="1"/>
                      <wps:spPr>
                        <a:xfrm>
                          <a:off x="0" y="0"/>
                          <a:ext cx="685800" cy="228600"/>
                        </a:xfrm>
                        <a:prstGeom prst="rect">
                          <a:avLst/>
                        </a:prstGeom>
                        <a:solidFill>
                          <a:schemeClr val="lt1"/>
                        </a:solidFill>
                        <a:ln w="6350">
                          <a:solidFill>
                            <a:prstClr val="black"/>
                          </a:solidFill>
                        </a:ln>
                      </wps:spPr>
                      <wps:txbx>
                        <w:txbxContent>
                          <w:p w14:paraId="0D0DABA9" w14:textId="77777777" w:rsidR="00536D3A" w:rsidRPr="001B1EC5" w:rsidRDefault="00536D3A" w:rsidP="00990337">
                            <w:pPr>
                              <w:rPr>
                                <w:sz w:val="20"/>
                                <w:szCs w:val="20"/>
                              </w:rPr>
                            </w:pPr>
                            <w:r w:rsidRPr="001B1EC5">
                              <w:rPr>
                                <w:sz w:val="20"/>
                                <w:szCs w:val="20"/>
                              </w:rPr>
                              <w:t>PRM CF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5043213E" id="Text Box 30" o:spid="_x0000_s1032" type="#_x0000_t202" style="position:absolute;margin-left:495pt;margin-top:283.5pt;width:54pt;height:1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" fillcolor="white [3201]" strokeweight=".5pt">
                <v:textbox>
                  <w:txbxContent>
                    <w:p w14:paraId="0D0DABA9" w14:textId="77777777" w:rsidR="00536D3A" w:rsidRPr="001B1EC5" w:rsidRDefault="00536D3A" w:rsidP="00990337">
                      <w:pPr>
                        <w:rPr>
                          <w:sz w:val="20"/>
                          <w:szCs w:val="20"/>
                        </w:rPr>
                      </w:pPr>
                      <w:r w:rsidRPr="001B1EC5">
                        <w:rPr>
                          <w:sz w:val="20"/>
                          <w:szCs w:val="20"/>
                        </w:rPr>
                        <w:t>PRM CF</w:t>
                      </w:r>
                    </w:p>
                  </w:txbxContent>
                </v:textbox>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72576" behindDoc="0" locked="0" layoutInCell="1" allowOverlap="1" wp14:anchorId="6F2AF779" wp14:editId="5E64BDFD">
                <wp:simplePos x="0" y="0"/>
                <wp:positionH relativeFrom="column">
                  <wp:posOffset>6286500</wp:posOffset>
                </wp:positionH>
                <wp:positionV relativeFrom="paragraph">
                  <wp:posOffset>3028950</wp:posOffset>
                </wp:positionV>
                <wp:extent cx="685800" cy="342900"/>
                <wp:effectExtent l="0" t="0" r="19050" b="19050"/>
                <wp:wrapNone/>
                <wp:docPr id="60" name="Text Box 60"/>
                <wp:cNvGraphicFramePr/>
                <a:graphic xmlns:a="http://schemas.openxmlformats.org/drawingml/2006/main">
                  <a:graphicData uri="http://schemas.microsoft.com/office/word/2010/wordprocessingShape">
                    <wps:wsp>
                      <wps:cNvSpPr txBox="1"/>
                      <wps:spPr>
                        <a:xfrm>
                          <a:off x="0" y="0"/>
                          <a:ext cx="685800" cy="342900"/>
                        </a:xfrm>
                        <a:prstGeom prst="rect">
                          <a:avLst/>
                        </a:prstGeom>
                        <a:solidFill>
                          <a:schemeClr val="lt1"/>
                        </a:solidFill>
                        <a:ln w="6350">
                          <a:solidFill>
                            <a:prstClr val="black"/>
                          </a:solidFill>
                        </a:ln>
                      </wps:spPr>
                      <wps:txbx>
                        <w:txbxContent>
                          <w:p w14:paraId="0BC52C31" w14:textId="77777777" w:rsidR="00536D3A" w:rsidRPr="001B1EC5" w:rsidRDefault="00536D3A" w:rsidP="00990337">
                            <w:pPr>
                              <w:spacing w:after="0" w:line="240" w:lineRule="auto"/>
                              <w:jc w:val="center"/>
                              <w:rPr>
                                <w:sz w:val="20"/>
                                <w:szCs w:val="20"/>
                              </w:rPr>
                            </w:pPr>
                            <w:r>
                              <w:rPr>
                                <w:sz w:val="20"/>
                                <w:szCs w:val="20"/>
                              </w:rPr>
                              <w:t>SRMP SD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6F2AF779" id="Text Box 60" o:spid="_x0000_s1033" type="#_x0000_t202" style="position:absolute;margin-left:495pt;margin-top:238.5pt;width:54pt;height:2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" fillcolor="white [3201]" strokeweight=".5pt">
                <v:textbox>
                  <w:txbxContent>
                    <w:p w14:paraId="0BC52C31" w14:textId="77777777" w:rsidR="00536D3A" w:rsidRPr="001B1EC5" w:rsidRDefault="00536D3A" w:rsidP="00990337">
                      <w:pPr>
                        <w:spacing w:after="0" w:line="240" w:lineRule="auto"/>
                        <w:jc w:val="center"/>
                        <w:rPr>
                          <w:sz w:val="20"/>
                          <w:szCs w:val="20"/>
                        </w:rPr>
                      </w:pPr>
                      <w:r>
                        <w:rPr>
                          <w:sz w:val="20"/>
                          <w:szCs w:val="20"/>
                        </w:rPr>
                        <w:t>SRMP SD</w:t>
                      </w:r>
                    </w:p>
                  </w:txbxContent>
                </v:textbox>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91008" behindDoc="0" locked="0" layoutInCell="1" allowOverlap="1" wp14:anchorId="59D97571" wp14:editId="067B446D">
                <wp:simplePos x="0" y="0"/>
                <wp:positionH relativeFrom="column">
                  <wp:posOffset>3657600</wp:posOffset>
                </wp:positionH>
                <wp:positionV relativeFrom="paragraph">
                  <wp:posOffset>3028950</wp:posOffset>
                </wp:positionV>
                <wp:extent cx="1143000" cy="0"/>
                <wp:effectExtent l="0" t="76200" r="19050" b="95250"/>
                <wp:wrapNone/>
                <wp:docPr id="64" name="Straight Arrow Connector 64"/>
                <wp:cNvGraphicFramePr/>
                <a:graphic xmlns:a="http://schemas.openxmlformats.org/drawingml/2006/main">
                  <a:graphicData uri="http://schemas.microsoft.com/office/word/2010/wordprocessingShape">
                    <wps:wsp>
                      <wps:cNvCnPr/>
                      <wps:spPr>
                        <a:xfrm>
                          <a:off x="0" y="0"/>
                          <a:ext cx="11430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51A737E3" id="Straight Arrow Connector 64" o:spid="_x0000_s1026" type="#_x0000_t32" style="position:absolute;margin-left:4in;margin-top:238.5pt;width:90pt;height:0;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89984" behindDoc="0" locked="0" layoutInCell="1" allowOverlap="1" wp14:anchorId="41FCAAF1" wp14:editId="1536B2E0">
                <wp:simplePos x="0" y="0"/>
                <wp:positionH relativeFrom="column">
                  <wp:posOffset>3314700</wp:posOffset>
                </wp:positionH>
                <wp:positionV relativeFrom="paragraph">
                  <wp:posOffset>2457450</wp:posOffset>
                </wp:positionV>
                <wp:extent cx="457200" cy="0"/>
                <wp:effectExtent l="0" t="76200" r="19050" b="95250"/>
                <wp:wrapNone/>
                <wp:docPr id="65" name="Straight Arrow Connector 65"/>
                <wp:cNvGraphicFramePr/>
                <a:graphic xmlns:a="http://schemas.openxmlformats.org/drawingml/2006/main">
                  <a:graphicData uri="http://schemas.microsoft.com/office/word/2010/wordprocessingShape">
                    <wps:wsp>
                      <wps:cNvCnPr/>
                      <wps:spPr>
                        <a:xfrm>
                          <a:off x="0" y="0"/>
                          <a:ext cx="4572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6B4ABBCD" id="Straight Arrow Connector 65" o:spid="_x0000_s1026" type="#_x0000_t32" style="position:absolute;margin-left:261pt;margin-top:193.5pt;width:36pt;height:0;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83840" behindDoc="0" locked="0" layoutInCell="1" allowOverlap="1" wp14:anchorId="6E78EE40" wp14:editId="3058F3E7">
                <wp:simplePos x="0" y="0"/>
                <wp:positionH relativeFrom="column">
                  <wp:posOffset>3657600</wp:posOffset>
                </wp:positionH>
                <wp:positionV relativeFrom="paragraph">
                  <wp:posOffset>2457450</wp:posOffset>
                </wp:positionV>
                <wp:extent cx="0" cy="571500"/>
                <wp:effectExtent l="0" t="0" r="19050" b="19050"/>
                <wp:wrapNone/>
                <wp:docPr id="66" name="Straight Connector 66"/>
                <wp:cNvGraphicFramePr/>
                <a:graphic xmlns:a="http://schemas.openxmlformats.org/drawingml/2006/main">
                  <a:graphicData uri="http://schemas.microsoft.com/office/word/2010/wordprocessingShape">
                    <wps:wsp>
                      <wps:cNvCnPr/>
                      <wps:spPr>
                        <a:xfrm>
                          <a:off x="0" y="0"/>
                          <a:ext cx="0" cy="57150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70056F0A" id="Straight Connector 66"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4in,193.5pt" to="4in,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" strokecolor="black [3200]" strokeweight="1.5pt">
                <v:stroke joinstyle="miter"/>
              </v:lin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70528" behindDoc="0" locked="0" layoutInCell="1" allowOverlap="1" wp14:anchorId="5F91B910" wp14:editId="747573F9">
                <wp:simplePos x="0" y="0"/>
                <wp:positionH relativeFrom="column">
                  <wp:posOffset>2628900</wp:posOffset>
                </wp:positionH>
                <wp:positionV relativeFrom="paragraph">
                  <wp:posOffset>3257550</wp:posOffset>
                </wp:positionV>
                <wp:extent cx="800100" cy="457200"/>
                <wp:effectExtent l="0" t="0" r="19050" b="19050"/>
                <wp:wrapNone/>
                <wp:docPr id="68" name="Text Box 68"/>
                <wp:cNvGraphicFramePr/>
                <a:graphic xmlns:a="http://schemas.openxmlformats.org/drawingml/2006/main">
                  <a:graphicData uri="http://schemas.microsoft.com/office/word/2010/wordprocessingShape">
                    <wps:wsp>
                      <wps:cNvSpPr txBox="1"/>
                      <wps:spPr>
                        <a:xfrm>
                          <a:off x="0" y="0"/>
                          <a:ext cx="800100" cy="457200"/>
                        </a:xfrm>
                        <a:prstGeom prst="rect">
                          <a:avLst/>
                        </a:prstGeom>
                        <a:solidFill>
                          <a:schemeClr val="lt1"/>
                        </a:solidFill>
                        <a:ln w="6350">
                          <a:solidFill>
                            <a:prstClr val="black"/>
                          </a:solidFill>
                        </a:ln>
                      </wps:spPr>
                      <wps:txbx>
                        <w:txbxContent>
                          <w:p w14:paraId="0F41557A" w14:textId="77777777" w:rsidR="00536D3A" w:rsidRPr="001B1EC5" w:rsidRDefault="00536D3A" w:rsidP="00990337">
                            <w:pPr>
                              <w:jc w:val="center"/>
                              <w:rPr>
                                <w:sz w:val="20"/>
                                <w:szCs w:val="20"/>
                              </w:rPr>
                            </w:pPr>
                            <w:r w:rsidRPr="001B1EC5">
                              <w:rPr>
                                <w:sz w:val="20"/>
                                <w:szCs w:val="20"/>
                              </w:rPr>
                              <w:t>Compresor de câmp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5F91B910" id="Text Box 68" o:spid="_x0000_s1034" type="#_x0000_t202" style="position:absolute;margin-left:207pt;margin-top:256.5pt;width:63pt;height: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" fillcolor="white [3201]" strokeweight=".5pt">
                <v:textbox>
                  <w:txbxContent>
                    <w:p w14:paraId="0F41557A" w14:textId="77777777" w:rsidR="00536D3A" w:rsidRPr="001B1EC5" w:rsidRDefault="00536D3A" w:rsidP="00990337">
                      <w:pPr>
                        <w:jc w:val="center"/>
                        <w:rPr>
                          <w:sz w:val="20"/>
                          <w:szCs w:val="20"/>
                        </w:rPr>
                      </w:pPr>
                      <w:r w:rsidRPr="001B1EC5">
                        <w:rPr>
                          <w:sz w:val="20"/>
                          <w:szCs w:val="20"/>
                        </w:rPr>
                        <w:t>Compresor de câmp</w:t>
                      </w:r>
                    </w:p>
                  </w:txbxContent>
                </v:textbox>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88960" behindDoc="0" locked="0" layoutInCell="1" allowOverlap="1" wp14:anchorId="58EF1D81" wp14:editId="684BB60D">
                <wp:simplePos x="0" y="0"/>
                <wp:positionH relativeFrom="column">
                  <wp:posOffset>6172200</wp:posOffset>
                </wp:positionH>
                <wp:positionV relativeFrom="paragraph">
                  <wp:posOffset>3257550</wp:posOffset>
                </wp:positionV>
                <wp:extent cx="114300" cy="0"/>
                <wp:effectExtent l="0" t="76200" r="19050" b="95250"/>
                <wp:wrapNone/>
                <wp:docPr id="69" name="Straight Arrow Connector 69"/>
                <wp:cNvGraphicFramePr/>
                <a:graphic xmlns:a="http://schemas.openxmlformats.org/drawingml/2006/main">
                  <a:graphicData uri="http://schemas.microsoft.com/office/word/2010/wordprocessingShape">
                    <wps:wsp>
                      <wps:cNvCnPr/>
                      <wps:spPr>
                        <a:xfrm>
                          <a:off x="0" y="0"/>
                          <a:ext cx="1143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68D490C4" id="Straight Arrow Connector 69" o:spid="_x0000_s1026" type="#_x0000_t32" style="position:absolute;margin-left:486pt;margin-top:256.5pt;width:9pt;height:0;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87936" behindDoc="0" locked="0" layoutInCell="1" allowOverlap="1" wp14:anchorId="3B9408E9" wp14:editId="3926939C">
                <wp:simplePos x="0" y="0"/>
                <wp:positionH relativeFrom="column">
                  <wp:posOffset>6172200</wp:posOffset>
                </wp:positionH>
                <wp:positionV relativeFrom="paragraph">
                  <wp:posOffset>2457450</wp:posOffset>
                </wp:positionV>
                <wp:extent cx="114300" cy="0"/>
                <wp:effectExtent l="0" t="76200" r="19050" b="95250"/>
                <wp:wrapNone/>
                <wp:docPr id="70" name="Straight Arrow Connector 70"/>
                <wp:cNvGraphicFramePr/>
                <a:graphic xmlns:a="http://schemas.openxmlformats.org/drawingml/2006/main">
                  <a:graphicData uri="http://schemas.microsoft.com/office/word/2010/wordprocessingShape">
                    <wps:wsp>
                      <wps:cNvCnPr/>
                      <wps:spPr>
                        <a:xfrm>
                          <a:off x="0" y="0"/>
                          <a:ext cx="1143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1680987D" id="Straight Arrow Connector 70" o:spid="_x0000_s1026" type="#_x0000_t32" style="position:absolute;margin-left:486pt;margin-top:193.5pt;width:9pt;height:0;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86912" behindDoc="0" locked="0" layoutInCell="1" allowOverlap="1" wp14:anchorId="17F98DA8" wp14:editId="5BBC3288">
                <wp:simplePos x="0" y="0"/>
                <wp:positionH relativeFrom="column">
                  <wp:posOffset>5829300</wp:posOffset>
                </wp:positionH>
                <wp:positionV relativeFrom="paragraph">
                  <wp:posOffset>2457450</wp:posOffset>
                </wp:positionV>
                <wp:extent cx="342900" cy="0"/>
                <wp:effectExtent l="0" t="76200" r="19050" b="95250"/>
                <wp:wrapNone/>
                <wp:docPr id="71" name="Straight Arrow Connector 71"/>
                <wp:cNvGraphicFramePr/>
                <a:graphic xmlns:a="http://schemas.openxmlformats.org/drawingml/2006/main">
                  <a:graphicData uri="http://schemas.microsoft.com/office/word/2010/wordprocessingShape">
                    <wps:wsp>
                      <wps:cNvCnPr/>
                      <wps:spPr>
                        <a:xfrm>
                          <a:off x="0" y="0"/>
                          <a:ext cx="3429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3AA09DD1" id="Straight Arrow Connector 71" o:spid="_x0000_s1026" type="#_x0000_t32" style="position:absolute;margin-left:459pt;margin-top:193.5pt;width:27pt;height:0;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85888" behindDoc="0" locked="0" layoutInCell="1" allowOverlap="1" wp14:anchorId="5DEB76B4" wp14:editId="2D35B56D">
                <wp:simplePos x="0" y="0"/>
                <wp:positionH relativeFrom="column">
                  <wp:posOffset>4686300</wp:posOffset>
                </wp:positionH>
                <wp:positionV relativeFrom="paragraph">
                  <wp:posOffset>2457450</wp:posOffset>
                </wp:positionV>
                <wp:extent cx="457200" cy="0"/>
                <wp:effectExtent l="0" t="76200" r="19050" b="95250"/>
                <wp:wrapNone/>
                <wp:docPr id="72" name="Straight Arrow Connector 72"/>
                <wp:cNvGraphicFramePr/>
                <a:graphic xmlns:a="http://schemas.openxmlformats.org/drawingml/2006/main">
                  <a:graphicData uri="http://schemas.microsoft.com/office/word/2010/wordprocessingShape">
                    <wps:wsp>
                      <wps:cNvCnPr/>
                      <wps:spPr>
                        <a:xfrm>
                          <a:off x="0" y="0"/>
                          <a:ext cx="4572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3ED3129A" id="Straight Arrow Connector 72" o:spid="_x0000_s1026" type="#_x0000_t32" style="position:absolute;margin-left:369pt;margin-top:193.5pt;width:36pt;height:0;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84864" behindDoc="0" locked="0" layoutInCell="1" allowOverlap="1" wp14:anchorId="007DEEDE" wp14:editId="7A416D12">
                <wp:simplePos x="0" y="0"/>
                <wp:positionH relativeFrom="column">
                  <wp:posOffset>4800600</wp:posOffset>
                </wp:positionH>
                <wp:positionV relativeFrom="paragraph">
                  <wp:posOffset>2457450</wp:posOffset>
                </wp:positionV>
                <wp:extent cx="0" cy="571500"/>
                <wp:effectExtent l="76200" t="38100" r="57150" b="19050"/>
                <wp:wrapNone/>
                <wp:docPr id="73" name="Straight Arrow Connector 73"/>
                <wp:cNvGraphicFramePr/>
                <a:graphic xmlns:a="http://schemas.openxmlformats.org/drawingml/2006/main">
                  <a:graphicData uri="http://schemas.microsoft.com/office/word/2010/wordprocessingShape">
                    <wps:wsp>
                      <wps:cNvCnPr/>
                      <wps:spPr>
                        <a:xfrm flipV="1">
                          <a:off x="0" y="0"/>
                          <a:ext cx="0" cy="5715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2B17967D" id="Straight Arrow Connector 73" o:spid="_x0000_s1026" type="#_x0000_t32" style="position:absolute;margin-left:378pt;margin-top:193.5pt;width:0;height:45pt;flip: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82816" behindDoc="0" locked="0" layoutInCell="1" allowOverlap="1" wp14:anchorId="3B02551C" wp14:editId="6387E511">
                <wp:simplePos x="0" y="0"/>
                <wp:positionH relativeFrom="column">
                  <wp:posOffset>3200400</wp:posOffset>
                </wp:positionH>
                <wp:positionV relativeFrom="paragraph">
                  <wp:posOffset>2686050</wp:posOffset>
                </wp:positionV>
                <wp:extent cx="0" cy="571500"/>
                <wp:effectExtent l="76200" t="38100" r="57150" b="19050"/>
                <wp:wrapNone/>
                <wp:docPr id="74" name="Straight Arrow Connector 74"/>
                <wp:cNvGraphicFramePr/>
                <a:graphic xmlns:a="http://schemas.openxmlformats.org/drawingml/2006/main">
                  <a:graphicData uri="http://schemas.microsoft.com/office/word/2010/wordprocessingShape">
                    <wps:wsp>
                      <wps:cNvCnPr/>
                      <wps:spPr>
                        <a:xfrm flipV="1">
                          <a:off x="0" y="0"/>
                          <a:ext cx="0" cy="5715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199FB6ED" id="Straight Arrow Connector 74" o:spid="_x0000_s1026" type="#_x0000_t32" style="position:absolute;margin-left:252pt;margin-top:211.5pt;width:0;height:45pt;flip:y;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81792" behindDoc="0" locked="0" layoutInCell="1" allowOverlap="1" wp14:anchorId="6F6BAB78" wp14:editId="109E02D2">
                <wp:simplePos x="0" y="0"/>
                <wp:positionH relativeFrom="column">
                  <wp:posOffset>2971800</wp:posOffset>
                </wp:positionH>
                <wp:positionV relativeFrom="paragraph">
                  <wp:posOffset>2686050</wp:posOffset>
                </wp:positionV>
                <wp:extent cx="0" cy="571500"/>
                <wp:effectExtent l="76200" t="0" r="57150" b="57150"/>
                <wp:wrapNone/>
                <wp:docPr id="75" name="Straight Arrow Connector 75"/>
                <wp:cNvGraphicFramePr/>
                <a:graphic xmlns:a="http://schemas.openxmlformats.org/drawingml/2006/main">
                  <a:graphicData uri="http://schemas.microsoft.com/office/word/2010/wordprocessingShape">
                    <wps:wsp>
                      <wps:cNvCnPr/>
                      <wps:spPr>
                        <a:xfrm>
                          <a:off x="0" y="0"/>
                          <a:ext cx="0" cy="5715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2A87D245" id="Straight Arrow Connector 75" o:spid="_x0000_s1026" type="#_x0000_t32" style="position:absolute;margin-left:234pt;margin-top:211.5pt;width:0;height:45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80768" behindDoc="0" locked="0" layoutInCell="1" allowOverlap="1" wp14:anchorId="18DEFF3E" wp14:editId="3DF2B5E8">
                <wp:simplePos x="0" y="0"/>
                <wp:positionH relativeFrom="column">
                  <wp:posOffset>2743200</wp:posOffset>
                </wp:positionH>
                <wp:positionV relativeFrom="paragraph">
                  <wp:posOffset>2686050</wp:posOffset>
                </wp:positionV>
                <wp:extent cx="0" cy="457200"/>
                <wp:effectExtent l="76200" t="38100" r="57150" b="19050"/>
                <wp:wrapNone/>
                <wp:docPr id="76" name="Straight Arrow Connector 76"/>
                <wp:cNvGraphicFramePr/>
                <a:graphic xmlns:a="http://schemas.openxmlformats.org/drawingml/2006/main">
                  <a:graphicData uri="http://schemas.microsoft.com/office/word/2010/wordprocessingShape">
                    <wps:wsp>
                      <wps:cNvCnPr/>
                      <wps:spPr>
                        <a:xfrm flipV="1">
                          <a:off x="0" y="0"/>
                          <a:ext cx="0" cy="4572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3EBA13D6" id="Straight Arrow Connector 76" o:spid="_x0000_s1026" type="#_x0000_t32" style="position:absolute;margin-left:3in;margin-top:211.5pt;width:0;height:36pt;flip:y;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77696" behindDoc="0" locked="0" layoutInCell="1" allowOverlap="1" wp14:anchorId="23394A98" wp14:editId="67EF5D5E">
                <wp:simplePos x="0" y="0"/>
                <wp:positionH relativeFrom="column">
                  <wp:posOffset>2171700</wp:posOffset>
                </wp:positionH>
                <wp:positionV relativeFrom="paragraph">
                  <wp:posOffset>2457450</wp:posOffset>
                </wp:positionV>
                <wp:extent cx="457200" cy="0"/>
                <wp:effectExtent l="0" t="76200" r="19050" b="95250"/>
                <wp:wrapNone/>
                <wp:docPr id="79" name="Straight Arrow Connector 79"/>
                <wp:cNvGraphicFramePr/>
                <a:graphic xmlns:a="http://schemas.openxmlformats.org/drawingml/2006/main">
                  <a:graphicData uri="http://schemas.microsoft.com/office/word/2010/wordprocessingShape">
                    <wps:wsp>
                      <wps:cNvCnPr/>
                      <wps:spPr>
                        <a:xfrm>
                          <a:off x="0" y="0"/>
                          <a:ext cx="4572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2D3257FE" id="Straight Arrow Connector 79" o:spid="_x0000_s1026" type="#_x0000_t32" style="position:absolute;margin-left:171pt;margin-top:193.5pt;width:36pt;height:0;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76672" behindDoc="0" locked="0" layoutInCell="1" allowOverlap="1" wp14:anchorId="64DDC92C" wp14:editId="2B7B77A6">
                <wp:simplePos x="0" y="0"/>
                <wp:positionH relativeFrom="column">
                  <wp:posOffset>1143000</wp:posOffset>
                </wp:positionH>
                <wp:positionV relativeFrom="paragraph">
                  <wp:posOffset>3143250</wp:posOffset>
                </wp:positionV>
                <wp:extent cx="1600200" cy="0"/>
                <wp:effectExtent l="0" t="76200" r="19050" b="95250"/>
                <wp:wrapNone/>
                <wp:docPr id="80" name="Straight Arrow Connector 80"/>
                <wp:cNvGraphicFramePr/>
                <a:graphic xmlns:a="http://schemas.openxmlformats.org/drawingml/2006/main">
                  <a:graphicData uri="http://schemas.microsoft.com/office/word/2010/wordprocessingShape">
                    <wps:wsp>
                      <wps:cNvCnPr/>
                      <wps:spPr>
                        <a:xfrm>
                          <a:off x="0" y="0"/>
                          <a:ext cx="16002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74C27B89" id="Straight Arrow Connector 80" o:spid="_x0000_s1026" type="#_x0000_t32" style="position:absolute;margin-left:90pt;margin-top:247.5pt;width:126pt;height:0;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75648" behindDoc="0" locked="0" layoutInCell="1" allowOverlap="1" wp14:anchorId="3AA9ECE7" wp14:editId="23F22C57">
                <wp:simplePos x="0" y="0"/>
                <wp:positionH relativeFrom="column">
                  <wp:posOffset>1143000</wp:posOffset>
                </wp:positionH>
                <wp:positionV relativeFrom="paragraph">
                  <wp:posOffset>2457450</wp:posOffset>
                </wp:positionV>
                <wp:extent cx="228600" cy="0"/>
                <wp:effectExtent l="0" t="76200" r="19050" b="95250"/>
                <wp:wrapNone/>
                <wp:docPr id="81" name="Straight Arrow Connector 81"/>
                <wp:cNvGraphicFramePr/>
                <a:graphic xmlns:a="http://schemas.openxmlformats.org/drawingml/2006/main">
                  <a:graphicData uri="http://schemas.microsoft.com/office/word/2010/wordprocessingShape">
                    <wps:wsp>
                      <wps:cNvCnPr/>
                      <wps:spPr>
                        <a:xfrm>
                          <a:off x="0" y="0"/>
                          <a:ext cx="22860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59F48936" id="Straight Arrow Connector 81" o:spid="_x0000_s1026" type="#_x0000_t32" style="position:absolute;margin-left:90pt;margin-top:193.5pt;width:18pt;height:0;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" strokecolor="black [3200]" strokeweight="1.5pt">
                <v:stroke endarrow="block" joinstyle="miter"/>
              </v:shape>
            </w:pict>
          </mc:Fallback>
        </mc:AlternateContent>
      </w:r>
      <w:r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664384" behindDoc="0" locked="0" layoutInCell="1" allowOverlap="1" wp14:anchorId="1C9BD7F4" wp14:editId="21B87705">
                <wp:simplePos x="0" y="0"/>
                <wp:positionH relativeFrom="column">
                  <wp:posOffset>342900</wp:posOffset>
                </wp:positionH>
                <wp:positionV relativeFrom="paragraph">
                  <wp:posOffset>3028950</wp:posOffset>
                </wp:positionV>
                <wp:extent cx="614045" cy="457200"/>
                <wp:effectExtent l="0" t="0" r="14605" b="19050"/>
                <wp:wrapNone/>
                <wp:docPr id="87" name="Text Box 87"/>
                <wp:cNvGraphicFramePr/>
                <a:graphic xmlns:a="http://schemas.openxmlformats.org/drawingml/2006/main">
                  <a:graphicData uri="http://schemas.microsoft.com/office/word/2010/wordprocessingShape">
                    <wps:wsp>
                      <wps:cNvSpPr txBox="1"/>
                      <wps:spPr>
                        <a:xfrm>
                          <a:off x="0" y="0"/>
                          <a:ext cx="614045" cy="457200"/>
                        </a:xfrm>
                        <a:prstGeom prst="rect">
                          <a:avLst/>
                        </a:prstGeom>
                        <a:solidFill>
                          <a:schemeClr val="lt1"/>
                        </a:solidFill>
                        <a:ln w="6350">
                          <a:solidFill>
                            <a:prstClr val="black"/>
                          </a:solidFill>
                        </a:ln>
                      </wps:spPr>
                      <wps:txbx>
                        <w:txbxContent>
                          <w:p w14:paraId="2EE97939" w14:textId="77777777" w:rsidR="00536D3A" w:rsidRPr="00E0640F" w:rsidRDefault="00536D3A" w:rsidP="00990337">
                            <w:pPr>
                              <w:jc w:val="center"/>
                            </w:pPr>
                            <w:r w:rsidRPr="00E0640F">
                              <w:t>Cap de erupție</w:t>
                            </w:r>
                          </w:p>
                          <w:p w14:paraId="4DDC5307" w14:textId="77777777" w:rsidR="00536D3A" w:rsidRDefault="00536D3A" w:rsidP="0099033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1C9BD7F4" id="Text Box 87" o:spid="_x0000_s1035" type="#_x0000_t202" style="position:absolute;margin-left:27pt;margin-top:238.5pt;width:48.35pt;height: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" fillcolor="white [3201]" strokeweight=".5pt">
                <v:textbox>
                  <w:txbxContent>
                    <w:p w14:paraId="2EE97939" w14:textId="77777777" w:rsidR="00536D3A" w:rsidRPr="00E0640F" w:rsidRDefault="00536D3A" w:rsidP="00990337">
                      <w:pPr>
                        <w:jc w:val="center"/>
                      </w:pPr>
                      <w:r w:rsidRPr="00E0640F">
                        <w:t>Cap de erupție</w:t>
                      </w:r>
                    </w:p>
                    <w:p w14:paraId="4DDC5307" w14:textId="77777777" w:rsidR="00536D3A" w:rsidRDefault="00536D3A" w:rsidP="00990337"/>
                  </w:txbxContent>
                </v:textbox>
              </v:shape>
            </w:pict>
          </mc:Fallback>
        </mc:AlternateContent>
      </w:r>
      <w:r w:rsidR="00F8217D" w:rsidRPr="006B5611">
        <w:rPr>
          <w:rFonts w:ascii="Times New Roman" w:hAnsi="Times New Roman" w:cs="Times New Roman"/>
          <w:b/>
          <w:bCs/>
          <w:noProof/>
          <w:sz w:val="24"/>
          <w:szCs w:val="24"/>
          <w:lang w:eastAsia="ro-RO"/>
        </w:rPr>
        <mc:AlternateContent>
          <mc:Choice Requires="wps">
            <w:drawing>
              <wp:anchor distT="0" distB="0" distL="114300" distR="114300" simplePos="0" relativeHeight="251713536" behindDoc="0" locked="0" layoutInCell="1" allowOverlap="1" wp14:anchorId="3CBACA51" wp14:editId="64F0548C">
                <wp:simplePos x="0" y="0"/>
                <wp:positionH relativeFrom="column">
                  <wp:posOffset>4572000</wp:posOffset>
                </wp:positionH>
                <wp:positionV relativeFrom="paragraph">
                  <wp:posOffset>3874134</wp:posOffset>
                </wp:positionV>
                <wp:extent cx="4229100" cy="1590675"/>
                <wp:effectExtent l="0" t="0" r="19050" b="28575"/>
                <wp:wrapNone/>
                <wp:docPr id="58" name="Text Box 58"/>
                <wp:cNvGraphicFramePr/>
                <a:graphic xmlns:a="http://schemas.openxmlformats.org/drawingml/2006/main">
                  <a:graphicData uri="http://schemas.microsoft.com/office/word/2010/wordprocessingShape">
                    <wps:wsp>
                      <wps:cNvSpPr txBox="1"/>
                      <wps:spPr>
                        <a:xfrm>
                          <a:off x="0" y="0"/>
                          <a:ext cx="4229100" cy="1590675"/>
                        </a:xfrm>
                        <a:prstGeom prst="rect">
                          <a:avLst/>
                        </a:prstGeom>
                        <a:solidFill>
                          <a:schemeClr val="lt1"/>
                        </a:solidFill>
                        <a:ln w="6350">
                          <a:solidFill>
                            <a:prstClr val="black"/>
                          </a:solidFill>
                        </a:ln>
                      </wps:spPr>
                      <wps:txbx>
                        <w:txbxContent>
                          <w:p w14:paraId="37793B4F" w14:textId="77777777" w:rsidR="00536D3A" w:rsidRDefault="00536D3A" w:rsidP="00990337">
                            <w:pPr>
                              <w:spacing w:after="0" w:line="240" w:lineRule="auto"/>
                            </w:pPr>
                            <w:r>
                              <w:t>Legendă</w:t>
                            </w:r>
                          </w:p>
                          <w:p w14:paraId="40E519B2" w14:textId="77777777" w:rsidR="00536D3A" w:rsidRDefault="00536D3A" w:rsidP="00990337">
                            <w:pPr>
                              <w:spacing w:after="0" w:line="240" w:lineRule="auto"/>
                            </w:pPr>
                            <w:r>
                              <w:t>ST – sistemul de transport al gazelor naturale;</w:t>
                            </w:r>
                          </w:p>
                          <w:p w14:paraId="30178CE5" w14:textId="77777777" w:rsidR="00536D3A" w:rsidRDefault="00536D3A" w:rsidP="00990337">
                            <w:pPr>
                              <w:spacing w:after="0" w:line="240" w:lineRule="auto"/>
                            </w:pPr>
                            <w:r>
                              <w:t>SD – sistemul de distribuție a gazelor naturale;</w:t>
                            </w:r>
                          </w:p>
                          <w:p w14:paraId="1284EEC2" w14:textId="77777777" w:rsidR="00536D3A" w:rsidRDefault="00536D3A" w:rsidP="00990337">
                            <w:pPr>
                              <w:spacing w:after="0" w:line="240" w:lineRule="auto"/>
                            </w:pPr>
                            <w:r>
                              <w:t>CF – client final;</w:t>
                            </w:r>
                          </w:p>
                          <w:p w14:paraId="10C8397C" w14:textId="77777777" w:rsidR="00536D3A" w:rsidRDefault="00536D3A" w:rsidP="00990337">
                            <w:pPr>
                              <w:spacing w:after="0" w:line="240" w:lineRule="auto"/>
                            </w:pPr>
                            <w:r>
                              <w:t>IU – instalație de utilizare a gazelor naturale;</w:t>
                            </w:r>
                          </w:p>
                          <w:p w14:paraId="6C51F594" w14:textId="77777777" w:rsidR="00536D3A" w:rsidRDefault="00536D3A" w:rsidP="00990337">
                            <w:pPr>
                              <w:spacing w:after="0" w:line="240" w:lineRule="auto"/>
                            </w:pPr>
                            <w:r>
                              <w:t>SRMP – stație de reglare măsurare predare a gazelor naturale;</w:t>
                            </w:r>
                          </w:p>
                          <w:p w14:paraId="1F471D10" w14:textId="77777777" w:rsidR="00536D3A" w:rsidRDefault="00536D3A" w:rsidP="00990337">
                            <w:pPr>
                              <w:spacing w:after="0" w:line="240" w:lineRule="auto"/>
                            </w:pPr>
                            <w:r>
                              <w:t>PRM – post reglare măsurare a gazelor naturale;</w:t>
                            </w:r>
                          </w:p>
                          <w:p w14:paraId="0632B0AE" w14:textId="77777777" w:rsidR="00536D3A" w:rsidRDefault="00536D3A" w:rsidP="00990337">
                            <w:pPr>
                              <w:spacing w:after="0" w:line="240" w:lineRule="auto"/>
                            </w:pPr>
                            <w:r>
                              <w:t>ANRM – Agenția Națională de Resurse Minerale;</w:t>
                            </w:r>
                          </w:p>
                          <w:p w14:paraId="61B0A9B9" w14:textId="77777777" w:rsidR="00536D3A" w:rsidRDefault="00536D3A" w:rsidP="00990337">
                            <w:pPr>
                              <w:spacing w:after="0" w:line="240" w:lineRule="auto"/>
                            </w:pPr>
                            <w:r>
                              <w:t>ANRE – Autoritatea Națională de Reglementare în Domeniul Energiei.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3CBACA51" id="Text Box 58" o:spid="_x0000_s1036" type="#_x0000_t202" style="position:absolute;margin-left:5in;margin-top:305.05pt;width:333pt;height:125.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" fillcolor="white [3201]" strokeweight=".5pt">
                <v:textbox>
                  <w:txbxContent>
                    <w:p w14:paraId="37793B4F" w14:textId="77777777" w:rsidR="00536D3A" w:rsidRDefault="00536D3A" w:rsidP="00990337">
                      <w:pPr>
                        <w:spacing w:after="0" w:line="240" w:lineRule="auto"/>
                      </w:pPr>
                      <w:r>
                        <w:t>Legendă</w:t>
                      </w:r>
                    </w:p>
                    <w:p w14:paraId="40E519B2" w14:textId="77777777" w:rsidR="00536D3A" w:rsidRDefault="00536D3A" w:rsidP="00990337">
                      <w:pPr>
                        <w:spacing w:after="0" w:line="240" w:lineRule="auto"/>
                      </w:pPr>
                      <w:r>
                        <w:t>ST – sistemul de transport al gazelor naturale;</w:t>
                      </w:r>
                    </w:p>
                    <w:p w14:paraId="30178CE5" w14:textId="77777777" w:rsidR="00536D3A" w:rsidRDefault="00536D3A" w:rsidP="00990337">
                      <w:pPr>
                        <w:spacing w:after="0" w:line="240" w:lineRule="auto"/>
                      </w:pPr>
                      <w:r>
                        <w:t>SD – sistemul de distribuție a gazelor naturale;</w:t>
                      </w:r>
                    </w:p>
                    <w:p w14:paraId="1284EEC2" w14:textId="77777777" w:rsidR="00536D3A" w:rsidRDefault="00536D3A" w:rsidP="00990337">
                      <w:pPr>
                        <w:spacing w:after="0" w:line="240" w:lineRule="auto"/>
                      </w:pPr>
                      <w:r>
                        <w:t>CF – client final;</w:t>
                      </w:r>
                    </w:p>
                    <w:p w14:paraId="10C8397C" w14:textId="77777777" w:rsidR="00536D3A" w:rsidRDefault="00536D3A" w:rsidP="00990337">
                      <w:pPr>
                        <w:spacing w:after="0" w:line="240" w:lineRule="auto"/>
                      </w:pPr>
                      <w:r>
                        <w:t>IU – instalație de utilizare a gazelor naturale;</w:t>
                      </w:r>
                    </w:p>
                    <w:p w14:paraId="6C51F594" w14:textId="77777777" w:rsidR="00536D3A" w:rsidRDefault="00536D3A" w:rsidP="00990337">
                      <w:pPr>
                        <w:spacing w:after="0" w:line="240" w:lineRule="auto"/>
                      </w:pPr>
                      <w:r>
                        <w:t>SRMP – stație de reglare măsurare predare a gazelor naturale;</w:t>
                      </w:r>
                    </w:p>
                    <w:p w14:paraId="1F471D10" w14:textId="77777777" w:rsidR="00536D3A" w:rsidRDefault="00536D3A" w:rsidP="00990337">
                      <w:pPr>
                        <w:spacing w:after="0" w:line="240" w:lineRule="auto"/>
                      </w:pPr>
                      <w:r>
                        <w:t>PRM – post reglare măsurare a gazelor naturale;</w:t>
                      </w:r>
                    </w:p>
                    <w:p w14:paraId="0632B0AE" w14:textId="77777777" w:rsidR="00536D3A" w:rsidRDefault="00536D3A" w:rsidP="00990337">
                      <w:pPr>
                        <w:spacing w:after="0" w:line="240" w:lineRule="auto"/>
                      </w:pPr>
                      <w:r>
                        <w:t>ANRM – Agenția Națională de Resurse Minerale;</w:t>
                      </w:r>
                    </w:p>
                    <w:p w14:paraId="61B0A9B9" w14:textId="77777777" w:rsidR="00536D3A" w:rsidRDefault="00536D3A" w:rsidP="00990337">
                      <w:pPr>
                        <w:spacing w:after="0" w:line="240" w:lineRule="auto"/>
                      </w:pPr>
                      <w:r>
                        <w:t>ANRE – Autoritatea Națională de Reglementare în Domeniul Energiei.</w:t>
                      </w:r>
                    </w:p>
                  </w:txbxContent>
                </v:textbox>
              </v:shape>
            </w:pict>
          </mc:Fallback>
        </mc:AlternateContent>
      </w:r>
    </w:p>
    <w:p w14:paraId="13F34760" w14:textId="77777777" w:rsidR="00375434" w:rsidRPr="006B5611" w:rsidRDefault="00375434">
      <w:pPr>
        <w:rPr>
          <w:rFonts w:ascii="Times New Roman" w:hAnsi="Times New Roman" w:cs="Times New Roman"/>
          <w:b/>
          <w:bCs/>
          <w:sz w:val="24"/>
          <w:szCs w:val="24"/>
        </w:rPr>
      </w:pPr>
    </w:p>
    <w:p w14:paraId="7705DB47" w14:textId="77777777" w:rsidR="002B0D94" w:rsidRPr="006B5611" w:rsidRDefault="002B0D94">
      <w:pPr>
        <w:rPr>
          <w:rFonts w:ascii="Times New Roman" w:hAnsi="Times New Roman" w:cs="Times New Roman"/>
          <w:b/>
          <w:bCs/>
          <w:sz w:val="24"/>
          <w:szCs w:val="24"/>
        </w:rPr>
      </w:pPr>
    </w:p>
    <w:p w14:paraId="36BA35D8" w14:textId="77777777" w:rsidR="002B0D94" w:rsidRPr="006B5611" w:rsidRDefault="002B0D94">
      <w:pPr>
        <w:rPr>
          <w:rFonts w:ascii="Times New Roman" w:hAnsi="Times New Roman" w:cs="Times New Roman"/>
          <w:b/>
          <w:bCs/>
          <w:sz w:val="24"/>
          <w:szCs w:val="24"/>
        </w:rPr>
      </w:pPr>
    </w:p>
    <w:p w14:paraId="20B06D79" w14:textId="77777777" w:rsidR="00375434" w:rsidRPr="006B5611" w:rsidRDefault="00375434" w:rsidP="00375434">
      <w:pPr>
        <w:autoSpaceDE w:val="0"/>
        <w:autoSpaceDN w:val="0"/>
        <w:adjustRightInd w:val="0"/>
        <w:spacing w:after="0" w:line="360" w:lineRule="auto"/>
        <w:jc w:val="right"/>
        <w:rPr>
          <w:rFonts w:ascii="Times New Roman" w:hAnsi="Times New Roman" w:cs="Times New Roman"/>
          <w:b/>
          <w:bCs/>
          <w:sz w:val="24"/>
          <w:szCs w:val="24"/>
        </w:rPr>
      </w:pPr>
      <w:r w:rsidRPr="006B5611">
        <w:rPr>
          <w:rFonts w:ascii="Times New Roman" w:hAnsi="Times New Roman" w:cs="Times New Roman"/>
          <w:b/>
          <w:bCs/>
          <w:sz w:val="24"/>
          <w:szCs w:val="24"/>
        </w:rPr>
        <w:t>Anexa nr. 1b</w:t>
      </w:r>
    </w:p>
    <w:p w14:paraId="2B6471CE" w14:textId="77777777" w:rsidR="00375434" w:rsidRPr="006B5611" w:rsidRDefault="00375434" w:rsidP="00375434">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lastRenderedPageBreak/>
        <w:t>la Norma tehnică</w:t>
      </w:r>
    </w:p>
    <w:p w14:paraId="476EC42D" w14:textId="77777777" w:rsidR="00CD3300" w:rsidRPr="006B5611" w:rsidRDefault="00CD3300" w:rsidP="00632D12">
      <w:pPr>
        <w:spacing w:line="360" w:lineRule="auto"/>
        <w:jc w:val="center"/>
        <w:rPr>
          <w:rFonts w:ascii="Times New Roman" w:hAnsi="Times New Roman" w:cs="Times New Roman"/>
          <w:b/>
          <w:bCs/>
          <w:sz w:val="24"/>
          <w:szCs w:val="24"/>
        </w:rPr>
      </w:pPr>
    </w:p>
    <w:p w14:paraId="7F68D21A" w14:textId="46CA1A97" w:rsidR="00CD3300" w:rsidRPr="006B5611" w:rsidRDefault="00CD3300" w:rsidP="00632D12">
      <w:pPr>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Planul unei unită</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 de clasă de loca</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ie</w:t>
      </w:r>
    </w:p>
    <w:p w14:paraId="735134E4" w14:textId="6ECBBB07" w:rsidR="00CD3300" w:rsidRPr="006B5611" w:rsidRDefault="00A7595E" w:rsidP="00632D12">
      <w:pPr>
        <w:spacing w:line="360" w:lineRule="auto"/>
        <w:jc w:val="center"/>
        <w:rPr>
          <w:rFonts w:ascii="Times New Roman" w:hAnsi="Times New Roman" w:cs="Times New Roman"/>
          <w:b/>
          <w:bCs/>
          <w:sz w:val="24"/>
          <w:szCs w:val="24"/>
        </w:rPr>
      </w:pPr>
      <w:r w:rsidRPr="006B5611">
        <w:rPr>
          <w:rFonts w:ascii="Times New Roman" w:hAnsi="Times New Roman" w:cs="Times New Roman"/>
          <w:b/>
          <w:bCs/>
          <w:noProof/>
          <w:sz w:val="24"/>
          <w:szCs w:val="24"/>
          <w:lang w:eastAsia="ro-RO"/>
        </w:rPr>
        <w:drawing>
          <wp:inline distT="0" distB="0" distL="0" distR="0" wp14:anchorId="3FF280A2" wp14:editId="40EAB2E5">
            <wp:extent cx="8334375" cy="3933825"/>
            <wp:effectExtent l="0" t="0" r="9525" b="9525"/>
            <wp:docPr id="94" name="Picture 94" descr="\\192.168.2.16\dgrtag\DRT\NORME_REGULAMENTE_DD\NT_Amonte_2022\anexa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92.168.2.16\dgrtag\DRT\NORME_REGULAMENTE_DD\NT_Amonte_2022\anexa_2.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34375" cy="3933825"/>
                    </a:xfrm>
                    <a:prstGeom prst="rect">
                      <a:avLst/>
                    </a:prstGeom>
                    <a:noFill/>
                    <a:ln>
                      <a:noFill/>
                    </a:ln>
                  </pic:spPr>
                </pic:pic>
              </a:graphicData>
            </a:graphic>
          </wp:inline>
        </w:drawing>
      </w:r>
    </w:p>
    <w:p w14:paraId="0D66FC01" w14:textId="77777777" w:rsidR="00CD3300" w:rsidRPr="006B5611" w:rsidRDefault="00CD3300" w:rsidP="00632D12">
      <w:pPr>
        <w:spacing w:line="360" w:lineRule="auto"/>
        <w:rPr>
          <w:rFonts w:ascii="Times New Roman" w:hAnsi="Times New Roman" w:cs="Times New Roman"/>
          <w:sz w:val="24"/>
          <w:szCs w:val="24"/>
        </w:rPr>
      </w:pPr>
    </w:p>
    <w:p w14:paraId="42DE5880" w14:textId="77777777" w:rsidR="00CD3300" w:rsidRPr="006B5611" w:rsidRDefault="00CD3300" w:rsidP="00632D12">
      <w:pPr>
        <w:spacing w:line="360" w:lineRule="auto"/>
        <w:rPr>
          <w:rFonts w:ascii="Times New Roman" w:hAnsi="Times New Roman" w:cs="Times New Roman"/>
          <w:sz w:val="24"/>
          <w:szCs w:val="24"/>
        </w:rPr>
      </w:pPr>
    </w:p>
    <w:p w14:paraId="66F611CC" w14:textId="77777777" w:rsidR="00CD3300" w:rsidRPr="006B5611" w:rsidRDefault="00CD3300" w:rsidP="00632D12">
      <w:pPr>
        <w:spacing w:line="360" w:lineRule="auto"/>
        <w:rPr>
          <w:rFonts w:ascii="Times New Roman" w:hAnsi="Times New Roman" w:cs="Times New Roman"/>
          <w:sz w:val="24"/>
          <w:szCs w:val="24"/>
        </w:rPr>
      </w:pPr>
    </w:p>
    <w:p w14:paraId="09159D26" w14:textId="77777777" w:rsidR="00A871C9" w:rsidRPr="006B5611" w:rsidRDefault="00A871C9" w:rsidP="00632D12">
      <w:pPr>
        <w:spacing w:line="360" w:lineRule="auto"/>
        <w:rPr>
          <w:rFonts w:ascii="Times New Roman" w:hAnsi="Times New Roman" w:cs="Times New Roman"/>
          <w:sz w:val="24"/>
          <w:szCs w:val="24"/>
        </w:rPr>
        <w:sectPr w:rsidR="00A871C9" w:rsidRPr="006B5611" w:rsidSect="00EF7CCF">
          <w:pgSz w:w="15840" w:h="12240" w:orient="landscape"/>
          <w:pgMar w:top="720" w:right="1350" w:bottom="1440" w:left="1440" w:header="720" w:footer="720" w:gutter="0"/>
          <w:cols w:space="720"/>
          <w:docGrid w:linePitch="360"/>
        </w:sectPr>
      </w:pPr>
    </w:p>
    <w:p w14:paraId="1D3A6CB6" w14:textId="77777777" w:rsidR="00CD3300" w:rsidRPr="006B5611" w:rsidRDefault="00CD3300" w:rsidP="00632D12">
      <w:pPr>
        <w:spacing w:line="360" w:lineRule="auto"/>
        <w:rPr>
          <w:rFonts w:ascii="Times New Roman" w:hAnsi="Times New Roman" w:cs="Times New Roman"/>
          <w:sz w:val="24"/>
          <w:szCs w:val="24"/>
        </w:rPr>
      </w:pPr>
    </w:p>
    <w:p w14:paraId="6569348B" w14:textId="77777777" w:rsidR="00CD3300" w:rsidRPr="006B5611" w:rsidRDefault="00CD3300" w:rsidP="005A75F7">
      <w:pPr>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 xml:space="preserve">Anexa nr. </w:t>
      </w:r>
      <w:r w:rsidR="00C85B35" w:rsidRPr="006B5611">
        <w:rPr>
          <w:rFonts w:ascii="Times New Roman" w:hAnsi="Times New Roman" w:cs="Times New Roman"/>
          <w:b/>
          <w:sz w:val="24"/>
          <w:szCs w:val="24"/>
        </w:rPr>
        <w:t>2</w:t>
      </w:r>
      <w:r w:rsidRPr="006B5611">
        <w:rPr>
          <w:rFonts w:ascii="Times New Roman" w:hAnsi="Times New Roman" w:cs="Times New Roman"/>
          <w:b/>
          <w:sz w:val="24"/>
          <w:szCs w:val="24"/>
        </w:rPr>
        <w:t>a</w:t>
      </w:r>
    </w:p>
    <w:p w14:paraId="10119BB4" w14:textId="77777777" w:rsidR="005A75F7" w:rsidRPr="006B5611" w:rsidRDefault="005A75F7" w:rsidP="005A75F7">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0E8F0EC0" w14:textId="77777777" w:rsidR="005A75F7" w:rsidRPr="006B5611" w:rsidRDefault="005A75F7" w:rsidP="00632D12">
      <w:pPr>
        <w:spacing w:line="360" w:lineRule="auto"/>
        <w:jc w:val="right"/>
        <w:rPr>
          <w:rFonts w:ascii="Times New Roman" w:hAnsi="Times New Roman" w:cs="Times New Roman"/>
          <w:b/>
          <w:sz w:val="24"/>
          <w:szCs w:val="24"/>
        </w:rPr>
      </w:pPr>
    </w:p>
    <w:p w14:paraId="2135A4BB" w14:textId="77777777" w:rsidR="00CD3300" w:rsidRPr="006B5611" w:rsidRDefault="00CD3300" w:rsidP="00632D12">
      <w:pPr>
        <w:spacing w:line="360" w:lineRule="auto"/>
        <w:jc w:val="center"/>
        <w:rPr>
          <w:rFonts w:ascii="Times New Roman" w:hAnsi="Times New Roman" w:cs="Times New Roman"/>
          <w:b/>
          <w:sz w:val="24"/>
          <w:szCs w:val="24"/>
        </w:rPr>
      </w:pPr>
      <w:r w:rsidRPr="006B5611">
        <w:rPr>
          <w:rFonts w:ascii="Times New Roman" w:hAnsi="Times New Roman" w:cs="Times New Roman"/>
          <w:b/>
          <w:sz w:val="24"/>
          <w:szCs w:val="24"/>
        </w:rPr>
        <w:t>Distan</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e</w:t>
      </w:r>
      <w:r w:rsidR="007E69E0" w:rsidRPr="006B5611">
        <w:rPr>
          <w:rFonts w:ascii="Times New Roman" w:hAnsi="Times New Roman" w:cs="Times New Roman"/>
          <w:b/>
          <w:sz w:val="24"/>
          <w:szCs w:val="24"/>
        </w:rPr>
        <w:t>le</w:t>
      </w:r>
      <w:r w:rsidRPr="006B5611">
        <w:rPr>
          <w:rFonts w:ascii="Times New Roman" w:hAnsi="Times New Roman" w:cs="Times New Roman"/>
          <w:b/>
          <w:sz w:val="24"/>
          <w:szCs w:val="24"/>
        </w:rPr>
        <w:t xml:space="preserve"> de siguran</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ă între conducte, inclusiv instala</w:t>
      </w:r>
      <w:r w:rsidR="00E4300C" w:rsidRPr="006B5611">
        <w:rPr>
          <w:rFonts w:ascii="Times New Roman" w:hAnsi="Times New Roman" w:cs="Times New Roman"/>
          <w:b/>
          <w:sz w:val="24"/>
          <w:szCs w:val="24"/>
        </w:rPr>
        <w:t>ț</w:t>
      </w:r>
      <w:r w:rsidRPr="006B5611">
        <w:rPr>
          <w:rFonts w:ascii="Times New Roman" w:hAnsi="Times New Roman" w:cs="Times New Roman"/>
          <w:b/>
          <w:sz w:val="24"/>
          <w:szCs w:val="24"/>
        </w:rPr>
        <w:t>iile aferente</w:t>
      </w:r>
      <w:r w:rsidR="007E69E0" w:rsidRPr="006B5611">
        <w:rPr>
          <w:rFonts w:ascii="Times New Roman" w:hAnsi="Times New Roman" w:cs="Times New Roman"/>
          <w:b/>
          <w:sz w:val="24"/>
          <w:szCs w:val="24"/>
        </w:rPr>
        <w:t xml:space="preserve"> acesteia,</w:t>
      </w:r>
      <w:r w:rsidRPr="006B5611">
        <w:rPr>
          <w:rFonts w:ascii="Times New Roman" w:hAnsi="Times New Roman" w:cs="Times New Roman"/>
          <w:b/>
          <w:sz w:val="24"/>
          <w:szCs w:val="24"/>
        </w:rPr>
        <w:t xml:space="preserve"> </w:t>
      </w:r>
      <w:r w:rsidR="00F15A6F" w:rsidRPr="006B5611">
        <w:rPr>
          <w:rFonts w:ascii="Times New Roman" w:hAnsi="Times New Roman" w:cs="Times New Roman"/>
          <w:b/>
          <w:sz w:val="24"/>
          <w:szCs w:val="24"/>
        </w:rPr>
        <w:t>ș</w:t>
      </w:r>
      <w:r w:rsidRPr="006B5611">
        <w:rPr>
          <w:rFonts w:ascii="Times New Roman" w:hAnsi="Times New Roman" w:cs="Times New Roman"/>
          <w:b/>
          <w:sz w:val="24"/>
          <w:szCs w:val="24"/>
        </w:rPr>
        <w:t>i diferite obiective învecinate</w:t>
      </w:r>
      <w:r w:rsidR="007E69E0" w:rsidRPr="006B5611">
        <w:rPr>
          <w:rFonts w:ascii="Times New Roman" w:hAnsi="Times New Roman" w:cs="Times New Roman"/>
          <w:b/>
          <w:sz w:val="24"/>
          <w:szCs w:val="24"/>
        </w:rPr>
        <w:t xml:space="preserve"> conductei, [m]</w:t>
      </w:r>
    </w:p>
    <w:tbl>
      <w:tblPr>
        <w:tblW w:w="21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2899"/>
        <w:gridCol w:w="851"/>
        <w:gridCol w:w="141"/>
        <w:gridCol w:w="1277"/>
        <w:gridCol w:w="1134"/>
        <w:gridCol w:w="1134"/>
        <w:gridCol w:w="992"/>
        <w:gridCol w:w="992"/>
        <w:gridCol w:w="992"/>
        <w:gridCol w:w="992"/>
      </w:tblGrid>
      <w:tr w:rsidR="006E19CF" w:rsidRPr="006B5611" w14:paraId="0BD2913E" w14:textId="77777777" w:rsidTr="006E19CF">
        <w:trPr>
          <w:cantSplit/>
          <w:trHeight w:val="273"/>
          <w:jc w:val="center"/>
        </w:trPr>
        <w:tc>
          <w:tcPr>
            <w:tcW w:w="562" w:type="dxa"/>
            <w:vMerge w:val="restart"/>
            <w:tcBorders>
              <w:top w:val="single" w:sz="4" w:space="0" w:color="auto"/>
              <w:left w:val="single" w:sz="4" w:space="0" w:color="auto"/>
              <w:right w:val="single" w:sz="4" w:space="0" w:color="auto"/>
            </w:tcBorders>
            <w:vAlign w:val="center"/>
          </w:tcPr>
          <w:p w14:paraId="21FD70A1" w14:textId="77777777" w:rsidR="006E19CF" w:rsidRPr="006B5611" w:rsidRDefault="006E19CF" w:rsidP="008E4A5D">
            <w:pPr>
              <w:autoSpaceDE w:val="0"/>
              <w:autoSpaceDN w:val="0"/>
              <w:adjustRightInd w:val="0"/>
              <w:spacing w:after="0" w:line="360" w:lineRule="auto"/>
              <w:ind w:left="-57" w:right="-57"/>
              <w:jc w:val="both"/>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Nr.</w:t>
            </w:r>
          </w:p>
          <w:p w14:paraId="12D68A09" w14:textId="77777777" w:rsidR="006E19CF" w:rsidRPr="006B5611" w:rsidRDefault="006E19CF" w:rsidP="008E4A5D">
            <w:pPr>
              <w:autoSpaceDE w:val="0"/>
              <w:autoSpaceDN w:val="0"/>
              <w:adjustRightInd w:val="0"/>
              <w:spacing w:after="0" w:line="360" w:lineRule="auto"/>
              <w:ind w:left="-57" w:right="-57"/>
              <w:jc w:val="both"/>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crt.</w:t>
            </w:r>
          </w:p>
        </w:tc>
        <w:tc>
          <w:tcPr>
            <w:tcW w:w="12899" w:type="dxa"/>
            <w:vMerge w:val="restart"/>
            <w:tcBorders>
              <w:top w:val="single" w:sz="4" w:space="0" w:color="auto"/>
              <w:left w:val="single" w:sz="4" w:space="0" w:color="auto"/>
              <w:right w:val="single" w:sz="4" w:space="0" w:color="auto"/>
            </w:tcBorders>
            <w:vAlign w:val="center"/>
          </w:tcPr>
          <w:p w14:paraId="4B7A41ED" w14:textId="77777777" w:rsidR="006E19CF" w:rsidRPr="006B5611" w:rsidRDefault="006E19CF" w:rsidP="0074735E">
            <w:pPr>
              <w:autoSpaceDE w:val="0"/>
              <w:autoSpaceDN w:val="0"/>
              <w:adjustRightInd w:val="0"/>
              <w:spacing w:after="0" w:line="360" w:lineRule="auto"/>
              <w:ind w:left="-57" w:right="-57"/>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Obiectivul învecinat conductei</w:t>
            </w:r>
          </w:p>
        </w:tc>
        <w:tc>
          <w:tcPr>
            <w:tcW w:w="992" w:type="dxa"/>
            <w:gridSpan w:val="2"/>
            <w:tcBorders>
              <w:top w:val="single" w:sz="4" w:space="0" w:color="auto"/>
              <w:left w:val="single" w:sz="4" w:space="0" w:color="auto"/>
              <w:right w:val="single" w:sz="4" w:space="0" w:color="auto"/>
            </w:tcBorders>
          </w:tcPr>
          <w:p w14:paraId="2C4005F4" w14:textId="77777777" w:rsidR="006E19CF" w:rsidRPr="006B5611" w:rsidRDefault="006E19CF" w:rsidP="008E4A5D">
            <w:pPr>
              <w:autoSpaceDE w:val="0"/>
              <w:autoSpaceDN w:val="0"/>
              <w:adjustRightInd w:val="0"/>
              <w:spacing w:after="0" w:line="360" w:lineRule="auto"/>
              <w:ind w:left="-57" w:right="-57"/>
              <w:jc w:val="both"/>
              <w:rPr>
                <w:rFonts w:ascii="Times New Roman" w:eastAsia="Times New Roman" w:hAnsi="Times New Roman" w:cs="Times New Roman"/>
                <w:b/>
                <w:bCs/>
                <w:iCs/>
                <w:sz w:val="24"/>
                <w:szCs w:val="24"/>
                <w:lang w:eastAsia="ro-RO"/>
              </w:rPr>
            </w:pPr>
          </w:p>
        </w:tc>
        <w:tc>
          <w:tcPr>
            <w:tcW w:w="7513" w:type="dxa"/>
            <w:gridSpan w:val="7"/>
            <w:tcBorders>
              <w:top w:val="single" w:sz="4" w:space="0" w:color="auto"/>
              <w:left w:val="single" w:sz="4" w:space="0" w:color="auto"/>
              <w:bottom w:val="single" w:sz="4" w:space="0" w:color="auto"/>
              <w:right w:val="single" w:sz="4" w:space="0" w:color="auto"/>
            </w:tcBorders>
          </w:tcPr>
          <w:p w14:paraId="2F3127DA" w14:textId="77777777" w:rsidR="006E19CF" w:rsidRPr="006B5611" w:rsidRDefault="006E19CF" w:rsidP="008E4A5D">
            <w:pPr>
              <w:autoSpaceDE w:val="0"/>
              <w:autoSpaceDN w:val="0"/>
              <w:adjustRightInd w:val="0"/>
              <w:spacing w:after="0" w:line="360" w:lineRule="auto"/>
              <w:ind w:left="-57" w:right="-57"/>
              <w:jc w:val="both"/>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Obiective din sectorul gazelor naturale, inclusiv instala</w:t>
            </w:r>
            <w:r w:rsidR="00E4300C" w:rsidRPr="006B5611">
              <w:rPr>
                <w:rFonts w:ascii="Times New Roman" w:eastAsia="Times New Roman" w:hAnsi="Times New Roman" w:cs="Times New Roman"/>
                <w:b/>
                <w:bCs/>
                <w:iCs/>
                <w:sz w:val="24"/>
                <w:szCs w:val="24"/>
                <w:lang w:eastAsia="ro-RO"/>
              </w:rPr>
              <w:t>ț</w:t>
            </w:r>
            <w:r w:rsidRPr="006B5611">
              <w:rPr>
                <w:rFonts w:ascii="Times New Roman" w:eastAsia="Times New Roman" w:hAnsi="Times New Roman" w:cs="Times New Roman"/>
                <w:b/>
                <w:bCs/>
                <w:iCs/>
                <w:sz w:val="24"/>
                <w:szCs w:val="24"/>
                <w:lang w:eastAsia="ro-RO"/>
              </w:rPr>
              <w:t>iile aferente</w:t>
            </w:r>
          </w:p>
        </w:tc>
      </w:tr>
      <w:tr w:rsidR="006E19CF" w:rsidRPr="006B5611" w14:paraId="11881242" w14:textId="77777777" w:rsidTr="0043472C">
        <w:trPr>
          <w:cantSplit/>
          <w:trHeight w:val="5666"/>
          <w:jc w:val="center"/>
        </w:trPr>
        <w:tc>
          <w:tcPr>
            <w:tcW w:w="562" w:type="dxa"/>
            <w:vMerge/>
            <w:tcBorders>
              <w:left w:val="single" w:sz="4" w:space="0" w:color="auto"/>
              <w:right w:val="single" w:sz="4" w:space="0" w:color="auto"/>
            </w:tcBorders>
            <w:vAlign w:val="center"/>
          </w:tcPr>
          <w:p w14:paraId="281AB019" w14:textId="77777777" w:rsidR="006E19CF" w:rsidRPr="006B5611" w:rsidRDefault="006E19CF" w:rsidP="008E4A5D">
            <w:pPr>
              <w:autoSpaceDE w:val="0"/>
              <w:autoSpaceDN w:val="0"/>
              <w:adjustRightInd w:val="0"/>
              <w:spacing w:after="0" w:line="360" w:lineRule="auto"/>
              <w:ind w:left="-57" w:right="-57"/>
              <w:jc w:val="both"/>
              <w:rPr>
                <w:rFonts w:ascii="Times New Roman" w:eastAsia="Times New Roman" w:hAnsi="Times New Roman" w:cs="Times New Roman"/>
                <w:b/>
                <w:bCs/>
                <w:iCs/>
                <w:sz w:val="24"/>
                <w:szCs w:val="24"/>
                <w:lang w:eastAsia="ro-RO"/>
              </w:rPr>
            </w:pPr>
          </w:p>
        </w:tc>
        <w:tc>
          <w:tcPr>
            <w:tcW w:w="12899" w:type="dxa"/>
            <w:vMerge/>
            <w:tcBorders>
              <w:left w:val="single" w:sz="4" w:space="0" w:color="auto"/>
              <w:right w:val="single" w:sz="4" w:space="0" w:color="auto"/>
            </w:tcBorders>
            <w:vAlign w:val="center"/>
          </w:tcPr>
          <w:p w14:paraId="22E267E1" w14:textId="77777777" w:rsidR="006E19CF" w:rsidRPr="006B5611" w:rsidRDefault="006E19CF" w:rsidP="00383E40">
            <w:pPr>
              <w:autoSpaceDE w:val="0"/>
              <w:autoSpaceDN w:val="0"/>
              <w:adjustRightInd w:val="0"/>
              <w:spacing w:after="0" w:line="360" w:lineRule="auto"/>
              <w:ind w:left="-57" w:right="-57"/>
              <w:jc w:val="both"/>
              <w:rPr>
                <w:rFonts w:ascii="Times New Roman" w:eastAsia="Times New Roman" w:hAnsi="Times New Roman" w:cs="Times New Roman"/>
                <w:b/>
                <w:bCs/>
                <w:iCs/>
                <w:sz w:val="24"/>
                <w:szCs w:val="24"/>
                <w:lang w:eastAsia="ro-RO"/>
              </w:rPr>
            </w:pPr>
          </w:p>
        </w:tc>
        <w:tc>
          <w:tcPr>
            <w:tcW w:w="851" w:type="dxa"/>
            <w:tcBorders>
              <w:top w:val="single" w:sz="4" w:space="0" w:color="auto"/>
              <w:left w:val="single" w:sz="4" w:space="0" w:color="auto"/>
              <w:right w:val="single" w:sz="4" w:space="0" w:color="auto"/>
            </w:tcBorders>
            <w:textDirection w:val="btLr"/>
            <w:vAlign w:val="center"/>
          </w:tcPr>
          <w:p w14:paraId="62B7F070" w14:textId="77777777" w:rsidR="006E19CF" w:rsidRPr="006B5611" w:rsidRDefault="006E19CF" w:rsidP="0074735E">
            <w:pPr>
              <w:autoSpaceDE w:val="0"/>
              <w:autoSpaceDN w:val="0"/>
              <w:adjustRightInd w:val="0"/>
              <w:spacing w:after="0" w:line="240" w:lineRule="auto"/>
              <w:ind w:left="-57" w:right="-57"/>
              <w:jc w:val="center"/>
              <w:rPr>
                <w:rFonts w:ascii="Times New Roman" w:eastAsia="Times New Roman" w:hAnsi="Times New Roman" w:cs="Times New Roman"/>
                <w:bCs/>
                <w:iCs/>
                <w:sz w:val="20"/>
                <w:szCs w:val="20"/>
                <w:lang w:eastAsia="ro-RO"/>
              </w:rPr>
            </w:pPr>
            <w:r w:rsidRPr="006B5611">
              <w:rPr>
                <w:rFonts w:ascii="Times New Roman" w:eastAsia="Times New Roman" w:hAnsi="Times New Roman" w:cs="Times New Roman"/>
                <w:bCs/>
                <w:iCs/>
                <w:sz w:val="20"/>
                <w:szCs w:val="20"/>
                <w:lang w:eastAsia="ro-RO"/>
              </w:rPr>
              <w:t>Precizări conform pct. 10 din Notă</w:t>
            </w:r>
          </w:p>
        </w:tc>
        <w:tc>
          <w:tcPr>
            <w:tcW w:w="1418" w:type="dxa"/>
            <w:gridSpan w:val="2"/>
            <w:tcBorders>
              <w:top w:val="single" w:sz="4" w:space="0" w:color="auto"/>
              <w:left w:val="single" w:sz="4" w:space="0" w:color="auto"/>
              <w:right w:val="single" w:sz="4" w:space="0" w:color="auto"/>
            </w:tcBorders>
            <w:textDirection w:val="btLr"/>
            <w:vAlign w:val="center"/>
          </w:tcPr>
          <w:p w14:paraId="458FE063" w14:textId="77777777" w:rsidR="006E19CF" w:rsidRPr="006B5611" w:rsidRDefault="006E19CF" w:rsidP="0058130E">
            <w:pPr>
              <w:autoSpaceDE w:val="0"/>
              <w:autoSpaceDN w:val="0"/>
              <w:adjustRightInd w:val="0"/>
              <w:spacing w:after="0" w:line="240" w:lineRule="auto"/>
              <w:ind w:left="-57" w:right="-57"/>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Sta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 de reglare măsurare gaze naturale, panouri de primire-predare, sta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 de comanda vane pentru presiunea gazelor naturale P</w:t>
            </w:r>
            <w:r w:rsidR="007A4150" w:rsidRPr="006B5611">
              <w:rPr>
                <w:rFonts w:ascii="Times New Roman" w:eastAsia="Times New Roman" w:hAnsi="Times New Roman" w:cs="Times New Roman"/>
                <w:b/>
                <w:bCs/>
                <w:iCs/>
                <w:sz w:val="20"/>
                <w:szCs w:val="20"/>
                <w:vertAlign w:val="subscript"/>
                <w:lang w:eastAsia="ro-RO"/>
              </w:rPr>
              <w:t>MOP</w:t>
            </w:r>
            <w:r w:rsidRPr="006B5611">
              <w:rPr>
                <w:rFonts w:ascii="Times New Roman" w:eastAsia="Times New Roman" w:hAnsi="Times New Roman" w:cs="Times New Roman"/>
                <w:b/>
                <w:bCs/>
                <w:iCs/>
                <w:sz w:val="20"/>
                <w:szCs w:val="20"/>
                <w:lang w:eastAsia="ro-RO"/>
              </w:rPr>
              <w:t xml:space="preserve"> &gt; 6 bar</w:t>
            </w:r>
          </w:p>
        </w:tc>
        <w:tc>
          <w:tcPr>
            <w:tcW w:w="1134" w:type="dxa"/>
            <w:tcBorders>
              <w:top w:val="single" w:sz="4" w:space="0" w:color="auto"/>
              <w:left w:val="single" w:sz="4" w:space="0" w:color="auto"/>
              <w:right w:val="single" w:sz="4" w:space="0" w:color="auto"/>
            </w:tcBorders>
            <w:textDirection w:val="btLr"/>
            <w:vAlign w:val="center"/>
          </w:tcPr>
          <w:p w14:paraId="3BA01ECA" w14:textId="77777777" w:rsidR="006E19CF" w:rsidRPr="006B5611" w:rsidRDefault="006E19CF" w:rsidP="0058130E">
            <w:pPr>
              <w:autoSpaceDE w:val="0"/>
              <w:autoSpaceDN w:val="0"/>
              <w:adjustRightInd w:val="0"/>
              <w:spacing w:after="0" w:line="240" w:lineRule="auto"/>
              <w:ind w:left="-57" w:right="-57"/>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Sta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 de compresoare gaze naturale ac</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ionate cu motoare electrice, termice, turbine cu gaze naturale</w:t>
            </w:r>
          </w:p>
        </w:tc>
        <w:tc>
          <w:tcPr>
            <w:tcW w:w="1134" w:type="dxa"/>
            <w:tcBorders>
              <w:top w:val="single" w:sz="4" w:space="0" w:color="auto"/>
              <w:left w:val="single" w:sz="4" w:space="0" w:color="auto"/>
              <w:right w:val="single" w:sz="4" w:space="0" w:color="auto"/>
            </w:tcBorders>
            <w:textDirection w:val="btLr"/>
            <w:vAlign w:val="center"/>
          </w:tcPr>
          <w:p w14:paraId="08CA09A5" w14:textId="77777777" w:rsidR="006E19CF" w:rsidRPr="006B5611" w:rsidRDefault="006E19CF" w:rsidP="0058130E">
            <w:pPr>
              <w:autoSpaceDE w:val="0"/>
              <w:autoSpaceDN w:val="0"/>
              <w:adjustRightInd w:val="0"/>
              <w:spacing w:after="0" w:line="240" w:lineRule="auto"/>
              <w:ind w:left="-57" w:right="-57"/>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Instala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 cu foc deschis (baterii de cazane, cuptoare, încălzitoare cu flacără directă etc.), inclusiv din sta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iile de uscare gaze</w:t>
            </w:r>
          </w:p>
        </w:tc>
        <w:tc>
          <w:tcPr>
            <w:tcW w:w="992" w:type="dxa"/>
            <w:tcBorders>
              <w:top w:val="single" w:sz="4" w:space="0" w:color="auto"/>
              <w:left w:val="single" w:sz="4" w:space="0" w:color="auto"/>
              <w:right w:val="single" w:sz="4" w:space="0" w:color="auto"/>
            </w:tcBorders>
            <w:textDirection w:val="btLr"/>
            <w:vAlign w:val="center"/>
          </w:tcPr>
          <w:p w14:paraId="49E0C5C0" w14:textId="77777777" w:rsidR="006E19CF" w:rsidRPr="006B5611" w:rsidRDefault="006E19CF" w:rsidP="0058130E">
            <w:pPr>
              <w:autoSpaceDE w:val="0"/>
              <w:autoSpaceDN w:val="0"/>
              <w:adjustRightInd w:val="0"/>
              <w:spacing w:after="0" w:line="240" w:lineRule="auto"/>
              <w:ind w:left="-57" w:right="-57"/>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Instala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 cu focare protejate (baterii, cazane, încălzitoare cu flacără directă etc.), inclusiv din sta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iile de uscare gaze</w:t>
            </w:r>
          </w:p>
        </w:tc>
        <w:tc>
          <w:tcPr>
            <w:tcW w:w="992" w:type="dxa"/>
            <w:tcBorders>
              <w:top w:val="single" w:sz="4" w:space="0" w:color="auto"/>
              <w:left w:val="single" w:sz="4" w:space="0" w:color="auto"/>
              <w:right w:val="single" w:sz="4" w:space="0" w:color="auto"/>
            </w:tcBorders>
            <w:textDirection w:val="btLr"/>
          </w:tcPr>
          <w:p w14:paraId="4F0F232D" w14:textId="77777777" w:rsidR="006E19CF" w:rsidRPr="006B5611" w:rsidRDefault="006E19CF" w:rsidP="00B60201">
            <w:pPr>
              <w:autoSpaceDE w:val="0"/>
              <w:autoSpaceDN w:val="0"/>
              <w:adjustRightInd w:val="0"/>
              <w:spacing w:after="0" w:line="240" w:lineRule="auto"/>
              <w:ind w:left="-57" w:right="-57"/>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 xml:space="preserve">Conducte subterane </w:t>
            </w:r>
            <w:r w:rsidR="00F15A6F" w:rsidRPr="006B5611">
              <w:rPr>
                <w:rFonts w:ascii="Times New Roman" w:eastAsia="Times New Roman" w:hAnsi="Times New Roman" w:cs="Times New Roman"/>
                <w:b/>
                <w:bCs/>
                <w:iCs/>
                <w:sz w:val="20"/>
                <w:szCs w:val="20"/>
                <w:lang w:eastAsia="ro-RO"/>
              </w:rPr>
              <w:t>ș</w:t>
            </w:r>
            <w:r w:rsidRPr="006B5611">
              <w:rPr>
                <w:rFonts w:ascii="Times New Roman" w:eastAsia="Times New Roman" w:hAnsi="Times New Roman" w:cs="Times New Roman"/>
                <w:b/>
                <w:bCs/>
                <w:iCs/>
                <w:sz w:val="20"/>
                <w:szCs w:val="20"/>
                <w:lang w:eastAsia="ro-RO"/>
              </w:rPr>
              <w:t>i supraterane de gaze naturale cu presiunea P</w:t>
            </w:r>
            <w:r w:rsidR="007A4150" w:rsidRPr="006B5611">
              <w:rPr>
                <w:rFonts w:ascii="Times New Roman" w:eastAsia="Times New Roman" w:hAnsi="Times New Roman" w:cs="Times New Roman"/>
                <w:b/>
                <w:bCs/>
                <w:iCs/>
                <w:sz w:val="20"/>
                <w:szCs w:val="20"/>
                <w:vertAlign w:val="subscript"/>
                <w:lang w:eastAsia="ro-RO"/>
              </w:rPr>
              <w:t>MOP</w:t>
            </w:r>
            <w:r w:rsidRPr="006B5611">
              <w:rPr>
                <w:rFonts w:ascii="Times New Roman" w:eastAsia="Times New Roman" w:hAnsi="Times New Roman" w:cs="Times New Roman"/>
                <w:b/>
                <w:bCs/>
                <w:iCs/>
                <w:sz w:val="20"/>
                <w:szCs w:val="20"/>
                <w:lang w:eastAsia="ro-RO"/>
              </w:rPr>
              <w:t xml:space="preserve"> ≤ 10 bar</w:t>
            </w:r>
          </w:p>
        </w:tc>
        <w:tc>
          <w:tcPr>
            <w:tcW w:w="992" w:type="dxa"/>
            <w:tcBorders>
              <w:top w:val="single" w:sz="4" w:space="0" w:color="auto"/>
              <w:left w:val="single" w:sz="4" w:space="0" w:color="auto"/>
              <w:right w:val="single" w:sz="4" w:space="0" w:color="auto"/>
            </w:tcBorders>
            <w:textDirection w:val="btLr"/>
            <w:vAlign w:val="center"/>
          </w:tcPr>
          <w:p w14:paraId="12C559AE" w14:textId="77777777" w:rsidR="006E19CF" w:rsidRPr="006B5611" w:rsidRDefault="006E19CF" w:rsidP="00B60201">
            <w:pPr>
              <w:autoSpaceDE w:val="0"/>
              <w:autoSpaceDN w:val="0"/>
              <w:adjustRightInd w:val="0"/>
              <w:spacing w:after="0" w:line="240" w:lineRule="auto"/>
              <w:ind w:left="-57" w:right="-57"/>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 xml:space="preserve">Conducte subterane </w:t>
            </w:r>
            <w:r w:rsidR="00F15A6F" w:rsidRPr="006B5611">
              <w:rPr>
                <w:rFonts w:ascii="Times New Roman" w:eastAsia="Times New Roman" w:hAnsi="Times New Roman" w:cs="Times New Roman"/>
                <w:b/>
                <w:bCs/>
                <w:iCs/>
                <w:sz w:val="20"/>
                <w:szCs w:val="20"/>
                <w:lang w:eastAsia="ro-RO"/>
              </w:rPr>
              <w:t>ș</w:t>
            </w:r>
            <w:r w:rsidRPr="006B5611">
              <w:rPr>
                <w:rFonts w:ascii="Times New Roman" w:eastAsia="Times New Roman" w:hAnsi="Times New Roman" w:cs="Times New Roman"/>
                <w:b/>
                <w:bCs/>
                <w:iCs/>
                <w:sz w:val="20"/>
                <w:szCs w:val="20"/>
                <w:lang w:eastAsia="ro-RO"/>
              </w:rPr>
              <w:t>i supraterane de gaze naturale cu presiunea 10 &lt; P</w:t>
            </w:r>
            <w:r w:rsidR="007A4150" w:rsidRPr="006B5611">
              <w:rPr>
                <w:rFonts w:ascii="Times New Roman" w:eastAsia="Times New Roman" w:hAnsi="Times New Roman" w:cs="Times New Roman"/>
                <w:b/>
                <w:bCs/>
                <w:iCs/>
                <w:sz w:val="20"/>
                <w:szCs w:val="20"/>
                <w:vertAlign w:val="subscript"/>
                <w:lang w:eastAsia="ro-RO"/>
              </w:rPr>
              <w:t>MOP</w:t>
            </w:r>
            <w:r w:rsidRPr="006B5611">
              <w:rPr>
                <w:rFonts w:ascii="Times New Roman" w:eastAsia="Times New Roman" w:hAnsi="Times New Roman" w:cs="Times New Roman"/>
                <w:b/>
                <w:bCs/>
                <w:iCs/>
                <w:sz w:val="20"/>
                <w:szCs w:val="20"/>
                <w:lang w:eastAsia="ro-RO"/>
              </w:rPr>
              <w:t xml:space="preserve"> ≤40 bar</w:t>
            </w:r>
          </w:p>
        </w:tc>
        <w:tc>
          <w:tcPr>
            <w:tcW w:w="992" w:type="dxa"/>
            <w:tcBorders>
              <w:top w:val="single" w:sz="4" w:space="0" w:color="auto"/>
              <w:left w:val="single" w:sz="4" w:space="0" w:color="auto"/>
              <w:right w:val="single" w:sz="4" w:space="0" w:color="auto"/>
            </w:tcBorders>
            <w:textDirection w:val="btLr"/>
            <w:vAlign w:val="center"/>
          </w:tcPr>
          <w:p w14:paraId="380E2401" w14:textId="77777777" w:rsidR="006E19CF" w:rsidRPr="006B5611" w:rsidRDefault="006E19CF" w:rsidP="0058130E">
            <w:pPr>
              <w:autoSpaceDE w:val="0"/>
              <w:autoSpaceDN w:val="0"/>
              <w:adjustRightInd w:val="0"/>
              <w:spacing w:after="0" w:line="240" w:lineRule="auto"/>
              <w:ind w:left="-57" w:right="-57"/>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 xml:space="preserve">Conducte subterane </w:t>
            </w:r>
            <w:r w:rsidR="00F15A6F" w:rsidRPr="006B5611">
              <w:rPr>
                <w:rFonts w:ascii="Times New Roman" w:eastAsia="Times New Roman" w:hAnsi="Times New Roman" w:cs="Times New Roman"/>
                <w:b/>
                <w:bCs/>
                <w:iCs/>
                <w:sz w:val="20"/>
                <w:szCs w:val="20"/>
                <w:lang w:eastAsia="ro-RO"/>
              </w:rPr>
              <w:t>ș</w:t>
            </w:r>
            <w:r w:rsidRPr="006B5611">
              <w:rPr>
                <w:rFonts w:ascii="Times New Roman" w:eastAsia="Times New Roman" w:hAnsi="Times New Roman" w:cs="Times New Roman"/>
                <w:b/>
                <w:bCs/>
                <w:iCs/>
                <w:sz w:val="20"/>
                <w:szCs w:val="20"/>
                <w:lang w:eastAsia="ro-RO"/>
              </w:rPr>
              <w:t>i supraterane de gaze naturale cu presiunea P</w:t>
            </w:r>
            <w:r w:rsidR="007A4150" w:rsidRPr="006B5611">
              <w:rPr>
                <w:rFonts w:ascii="Times New Roman" w:eastAsia="Times New Roman" w:hAnsi="Times New Roman" w:cs="Times New Roman"/>
                <w:b/>
                <w:bCs/>
                <w:iCs/>
                <w:sz w:val="20"/>
                <w:szCs w:val="20"/>
                <w:vertAlign w:val="subscript"/>
                <w:lang w:eastAsia="ro-RO"/>
              </w:rPr>
              <w:t>MOP</w:t>
            </w:r>
            <w:r w:rsidRPr="006B5611">
              <w:rPr>
                <w:rFonts w:ascii="Times New Roman" w:eastAsia="Times New Roman" w:hAnsi="Times New Roman" w:cs="Times New Roman"/>
                <w:b/>
                <w:bCs/>
                <w:iCs/>
                <w:sz w:val="20"/>
                <w:szCs w:val="20"/>
                <w:lang w:eastAsia="ro-RO"/>
              </w:rPr>
              <w:t xml:space="preserve"> &gt; 40bar</w:t>
            </w:r>
          </w:p>
        </w:tc>
      </w:tr>
      <w:tr w:rsidR="006E19CF" w:rsidRPr="006B5611" w14:paraId="0C28F278"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2C3123ED" w14:textId="77777777" w:rsidR="006E19CF" w:rsidRPr="006B5611" w:rsidRDefault="006E19CF" w:rsidP="00F844DB">
            <w:pPr>
              <w:autoSpaceDE w:val="0"/>
              <w:autoSpaceDN w:val="0"/>
              <w:adjustRightInd w:val="0"/>
              <w:spacing w:after="0" w:line="360" w:lineRule="auto"/>
              <w:ind w:left="-57" w:right="-57"/>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0</w:t>
            </w:r>
          </w:p>
        </w:tc>
        <w:tc>
          <w:tcPr>
            <w:tcW w:w="12899" w:type="dxa"/>
            <w:tcBorders>
              <w:top w:val="single" w:sz="4" w:space="0" w:color="auto"/>
              <w:left w:val="single" w:sz="4" w:space="0" w:color="auto"/>
              <w:bottom w:val="single" w:sz="4" w:space="0" w:color="auto"/>
              <w:right w:val="single" w:sz="4" w:space="0" w:color="auto"/>
            </w:tcBorders>
            <w:vAlign w:val="center"/>
          </w:tcPr>
          <w:p w14:paraId="743C0C8B" w14:textId="77777777" w:rsidR="006E19CF" w:rsidRPr="006B5611" w:rsidRDefault="006E19CF" w:rsidP="00F844DB">
            <w:pPr>
              <w:widowControl w:val="0"/>
              <w:spacing w:after="0" w:line="360" w:lineRule="auto"/>
              <w:ind w:left="-57" w:right="-57"/>
              <w:jc w:val="center"/>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1</w:t>
            </w:r>
          </w:p>
        </w:tc>
        <w:tc>
          <w:tcPr>
            <w:tcW w:w="851" w:type="dxa"/>
            <w:tcBorders>
              <w:top w:val="single" w:sz="4" w:space="0" w:color="auto"/>
              <w:left w:val="single" w:sz="4" w:space="0" w:color="auto"/>
              <w:bottom w:val="single" w:sz="4" w:space="0" w:color="auto"/>
              <w:right w:val="single" w:sz="4" w:space="0" w:color="auto"/>
            </w:tcBorders>
          </w:tcPr>
          <w:p w14:paraId="3EBA1B58" w14:textId="77777777" w:rsidR="006E19CF" w:rsidRPr="006B5611" w:rsidRDefault="006E19CF" w:rsidP="00F844DB">
            <w:pPr>
              <w:autoSpaceDE w:val="0"/>
              <w:autoSpaceDN w:val="0"/>
              <w:adjustRightInd w:val="0"/>
              <w:spacing w:after="0" w:line="360" w:lineRule="auto"/>
              <w:ind w:left="-57" w:right="-57"/>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2</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B7D9B6" w14:textId="77777777" w:rsidR="006E19CF" w:rsidRPr="006B5611" w:rsidRDefault="006E19CF" w:rsidP="00F844DB">
            <w:pPr>
              <w:autoSpaceDE w:val="0"/>
              <w:autoSpaceDN w:val="0"/>
              <w:adjustRightInd w:val="0"/>
              <w:spacing w:after="0" w:line="360" w:lineRule="auto"/>
              <w:ind w:left="-57" w:right="-57"/>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3</w:t>
            </w:r>
          </w:p>
        </w:tc>
        <w:tc>
          <w:tcPr>
            <w:tcW w:w="1134" w:type="dxa"/>
            <w:tcBorders>
              <w:top w:val="single" w:sz="4" w:space="0" w:color="auto"/>
              <w:left w:val="single" w:sz="4" w:space="0" w:color="auto"/>
              <w:bottom w:val="single" w:sz="4" w:space="0" w:color="auto"/>
              <w:right w:val="single" w:sz="4" w:space="0" w:color="auto"/>
            </w:tcBorders>
            <w:vAlign w:val="center"/>
          </w:tcPr>
          <w:p w14:paraId="1C27CD52" w14:textId="77777777" w:rsidR="006E19CF" w:rsidRPr="006B5611" w:rsidRDefault="006E19CF" w:rsidP="00F844DB">
            <w:pPr>
              <w:autoSpaceDE w:val="0"/>
              <w:autoSpaceDN w:val="0"/>
              <w:adjustRightInd w:val="0"/>
              <w:spacing w:after="0" w:line="360" w:lineRule="auto"/>
              <w:ind w:left="-57" w:right="-57"/>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4</w:t>
            </w:r>
          </w:p>
        </w:tc>
        <w:tc>
          <w:tcPr>
            <w:tcW w:w="1134" w:type="dxa"/>
            <w:tcBorders>
              <w:top w:val="single" w:sz="4" w:space="0" w:color="auto"/>
              <w:left w:val="single" w:sz="4" w:space="0" w:color="auto"/>
              <w:bottom w:val="single" w:sz="4" w:space="0" w:color="auto"/>
              <w:right w:val="single" w:sz="4" w:space="0" w:color="auto"/>
            </w:tcBorders>
            <w:vAlign w:val="center"/>
          </w:tcPr>
          <w:p w14:paraId="3DFC9117" w14:textId="77777777" w:rsidR="006E19CF" w:rsidRPr="006B5611" w:rsidRDefault="006E19CF" w:rsidP="00F844DB">
            <w:pPr>
              <w:autoSpaceDE w:val="0"/>
              <w:autoSpaceDN w:val="0"/>
              <w:adjustRightInd w:val="0"/>
              <w:spacing w:after="0" w:line="360" w:lineRule="auto"/>
              <w:ind w:left="-57" w:right="-57"/>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5</w:t>
            </w:r>
          </w:p>
        </w:tc>
        <w:tc>
          <w:tcPr>
            <w:tcW w:w="992" w:type="dxa"/>
            <w:tcBorders>
              <w:top w:val="single" w:sz="4" w:space="0" w:color="auto"/>
              <w:left w:val="single" w:sz="4" w:space="0" w:color="auto"/>
              <w:bottom w:val="single" w:sz="4" w:space="0" w:color="auto"/>
              <w:right w:val="single" w:sz="4" w:space="0" w:color="auto"/>
            </w:tcBorders>
            <w:vAlign w:val="center"/>
          </w:tcPr>
          <w:p w14:paraId="1D56F214" w14:textId="77777777" w:rsidR="006E19CF" w:rsidRPr="006B5611" w:rsidRDefault="006E19CF" w:rsidP="00F844DB">
            <w:pPr>
              <w:autoSpaceDE w:val="0"/>
              <w:autoSpaceDN w:val="0"/>
              <w:adjustRightInd w:val="0"/>
              <w:spacing w:after="0" w:line="360" w:lineRule="auto"/>
              <w:ind w:left="-57" w:right="-57"/>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6</w:t>
            </w:r>
          </w:p>
        </w:tc>
        <w:tc>
          <w:tcPr>
            <w:tcW w:w="992" w:type="dxa"/>
            <w:tcBorders>
              <w:top w:val="single" w:sz="4" w:space="0" w:color="auto"/>
              <w:left w:val="single" w:sz="4" w:space="0" w:color="auto"/>
              <w:bottom w:val="single" w:sz="4" w:space="0" w:color="auto"/>
              <w:right w:val="single" w:sz="4" w:space="0" w:color="auto"/>
            </w:tcBorders>
          </w:tcPr>
          <w:p w14:paraId="2B91B120" w14:textId="77777777" w:rsidR="006E19CF" w:rsidRPr="006B5611" w:rsidRDefault="006E19CF" w:rsidP="00F844DB">
            <w:pPr>
              <w:autoSpaceDE w:val="0"/>
              <w:autoSpaceDN w:val="0"/>
              <w:adjustRightInd w:val="0"/>
              <w:spacing w:after="0" w:line="360" w:lineRule="auto"/>
              <w:ind w:left="-57" w:right="-57"/>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7</w:t>
            </w:r>
          </w:p>
        </w:tc>
        <w:tc>
          <w:tcPr>
            <w:tcW w:w="992" w:type="dxa"/>
            <w:tcBorders>
              <w:top w:val="single" w:sz="4" w:space="0" w:color="auto"/>
              <w:left w:val="single" w:sz="4" w:space="0" w:color="auto"/>
              <w:bottom w:val="single" w:sz="4" w:space="0" w:color="auto"/>
              <w:right w:val="single" w:sz="4" w:space="0" w:color="auto"/>
            </w:tcBorders>
            <w:vAlign w:val="center"/>
          </w:tcPr>
          <w:p w14:paraId="0F44D386" w14:textId="77777777" w:rsidR="006E19CF" w:rsidRPr="006B5611" w:rsidRDefault="006E19CF" w:rsidP="00F844DB">
            <w:pPr>
              <w:autoSpaceDE w:val="0"/>
              <w:autoSpaceDN w:val="0"/>
              <w:adjustRightInd w:val="0"/>
              <w:spacing w:after="0" w:line="360" w:lineRule="auto"/>
              <w:ind w:left="-57" w:right="-57"/>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8</w:t>
            </w:r>
          </w:p>
        </w:tc>
        <w:tc>
          <w:tcPr>
            <w:tcW w:w="992" w:type="dxa"/>
            <w:tcBorders>
              <w:top w:val="single" w:sz="4" w:space="0" w:color="auto"/>
              <w:left w:val="single" w:sz="4" w:space="0" w:color="auto"/>
              <w:bottom w:val="single" w:sz="4" w:space="0" w:color="auto"/>
              <w:right w:val="single" w:sz="4" w:space="0" w:color="auto"/>
            </w:tcBorders>
            <w:vAlign w:val="center"/>
          </w:tcPr>
          <w:p w14:paraId="5E736650" w14:textId="77777777" w:rsidR="006E19CF" w:rsidRPr="006B5611" w:rsidRDefault="006E19CF" w:rsidP="00F844DB">
            <w:pPr>
              <w:autoSpaceDE w:val="0"/>
              <w:autoSpaceDN w:val="0"/>
              <w:adjustRightInd w:val="0"/>
              <w:spacing w:after="0" w:line="360" w:lineRule="auto"/>
              <w:ind w:left="-57" w:right="-57"/>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9</w:t>
            </w:r>
          </w:p>
        </w:tc>
      </w:tr>
      <w:tr w:rsidR="006E19CF" w:rsidRPr="006B5611" w14:paraId="17585C2A"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19EA8C2F"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w:t>
            </w:r>
          </w:p>
        </w:tc>
        <w:tc>
          <w:tcPr>
            <w:tcW w:w="12899" w:type="dxa"/>
            <w:tcBorders>
              <w:top w:val="single" w:sz="4" w:space="0" w:color="auto"/>
              <w:left w:val="single" w:sz="4" w:space="0" w:color="auto"/>
              <w:bottom w:val="single" w:sz="4" w:space="0" w:color="auto"/>
              <w:right w:val="single" w:sz="4" w:space="0" w:color="auto"/>
            </w:tcBorders>
            <w:vAlign w:val="center"/>
          </w:tcPr>
          <w:p w14:paraId="5610AF74"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Sonde de hidrocarburi în foraj, în probe de produc</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ie, de injec</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ie sau de extrac</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ie, sonde abandonate</w:t>
            </w:r>
          </w:p>
        </w:tc>
        <w:tc>
          <w:tcPr>
            <w:tcW w:w="851" w:type="dxa"/>
            <w:tcBorders>
              <w:top w:val="single" w:sz="4" w:space="0" w:color="auto"/>
              <w:left w:val="single" w:sz="4" w:space="0" w:color="auto"/>
              <w:bottom w:val="single" w:sz="4" w:space="0" w:color="auto"/>
              <w:right w:val="single" w:sz="4" w:space="0" w:color="auto"/>
            </w:tcBorders>
          </w:tcPr>
          <w:p w14:paraId="5927E0D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9E8661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1134" w:type="dxa"/>
            <w:tcBorders>
              <w:top w:val="single" w:sz="4" w:space="0" w:color="auto"/>
              <w:left w:val="single" w:sz="4" w:space="0" w:color="auto"/>
              <w:bottom w:val="single" w:sz="4" w:space="0" w:color="auto"/>
              <w:right w:val="single" w:sz="4" w:space="0" w:color="auto"/>
            </w:tcBorders>
            <w:vAlign w:val="center"/>
          </w:tcPr>
          <w:p w14:paraId="13A0D0E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1134" w:type="dxa"/>
            <w:tcBorders>
              <w:top w:val="single" w:sz="4" w:space="0" w:color="auto"/>
              <w:left w:val="single" w:sz="4" w:space="0" w:color="auto"/>
              <w:bottom w:val="single" w:sz="4" w:space="0" w:color="auto"/>
              <w:right w:val="single" w:sz="4" w:space="0" w:color="auto"/>
            </w:tcBorders>
            <w:vAlign w:val="center"/>
          </w:tcPr>
          <w:p w14:paraId="1B7BEEC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35,00</w:t>
            </w:r>
          </w:p>
        </w:tc>
        <w:tc>
          <w:tcPr>
            <w:tcW w:w="992" w:type="dxa"/>
            <w:tcBorders>
              <w:top w:val="single" w:sz="4" w:space="0" w:color="auto"/>
              <w:left w:val="single" w:sz="4" w:space="0" w:color="auto"/>
              <w:bottom w:val="single" w:sz="4" w:space="0" w:color="auto"/>
              <w:right w:val="single" w:sz="4" w:space="0" w:color="auto"/>
            </w:tcBorders>
            <w:vAlign w:val="center"/>
          </w:tcPr>
          <w:p w14:paraId="7C83806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T</w:t>
            </w:r>
          </w:p>
        </w:tc>
        <w:tc>
          <w:tcPr>
            <w:tcW w:w="992" w:type="dxa"/>
            <w:tcBorders>
              <w:top w:val="single" w:sz="4" w:space="0" w:color="auto"/>
              <w:left w:val="single" w:sz="4" w:space="0" w:color="auto"/>
              <w:bottom w:val="single" w:sz="4" w:space="0" w:color="auto"/>
              <w:right w:val="single" w:sz="4" w:space="0" w:color="auto"/>
            </w:tcBorders>
          </w:tcPr>
          <w:p w14:paraId="5BE31B1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w:t>
            </w:r>
          </w:p>
        </w:tc>
        <w:tc>
          <w:tcPr>
            <w:tcW w:w="992" w:type="dxa"/>
            <w:tcBorders>
              <w:top w:val="single" w:sz="4" w:space="0" w:color="auto"/>
              <w:left w:val="single" w:sz="4" w:space="0" w:color="auto"/>
              <w:bottom w:val="single" w:sz="4" w:space="0" w:color="auto"/>
              <w:right w:val="single" w:sz="4" w:space="0" w:color="auto"/>
            </w:tcBorders>
            <w:vAlign w:val="center"/>
          </w:tcPr>
          <w:p w14:paraId="3293D38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6C2660B1"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r>
      <w:tr w:rsidR="006E19CF" w:rsidRPr="006B5611" w14:paraId="65404108" w14:textId="77777777" w:rsidTr="006E19CF">
        <w:trPr>
          <w:trHeight w:val="414"/>
          <w:jc w:val="center"/>
        </w:trPr>
        <w:tc>
          <w:tcPr>
            <w:tcW w:w="562" w:type="dxa"/>
            <w:tcBorders>
              <w:top w:val="single" w:sz="4" w:space="0" w:color="auto"/>
              <w:left w:val="single" w:sz="4" w:space="0" w:color="auto"/>
              <w:bottom w:val="single" w:sz="4" w:space="0" w:color="auto"/>
              <w:right w:val="single" w:sz="4" w:space="0" w:color="auto"/>
            </w:tcBorders>
            <w:vAlign w:val="center"/>
          </w:tcPr>
          <w:p w14:paraId="33D48675"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w:t>
            </w:r>
          </w:p>
        </w:tc>
        <w:tc>
          <w:tcPr>
            <w:tcW w:w="12899" w:type="dxa"/>
            <w:tcBorders>
              <w:top w:val="single" w:sz="4" w:space="0" w:color="auto"/>
              <w:left w:val="single" w:sz="4" w:space="0" w:color="auto"/>
              <w:bottom w:val="single" w:sz="4" w:space="0" w:color="auto"/>
              <w:right w:val="single" w:sz="4" w:space="0" w:color="auto"/>
            </w:tcBorders>
            <w:vAlign w:val="center"/>
          </w:tcPr>
          <w:p w14:paraId="7B37101D"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Sonde de injec</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ie apă, aer, CO</w:t>
            </w:r>
            <w:r w:rsidRPr="006B5611">
              <w:rPr>
                <w:rFonts w:ascii="Times New Roman" w:eastAsia="Times New Roman" w:hAnsi="Times New Roman" w:cs="Times New Roman"/>
                <w:sz w:val="24"/>
                <w:szCs w:val="24"/>
                <w:vertAlign w:val="subscript"/>
                <w:lang w:eastAsia="ro-RO"/>
              </w:rPr>
              <w:t>2</w:t>
            </w:r>
            <w:r w:rsidRPr="006B5611">
              <w:rPr>
                <w:rFonts w:ascii="Times New Roman" w:eastAsia="Times New Roman" w:hAnsi="Times New Roman" w:cs="Times New Roman"/>
                <w:sz w:val="24"/>
                <w:szCs w:val="24"/>
                <w:lang w:eastAsia="ro-RO"/>
              </w:rPr>
              <w:t xml:space="preserve"> etc. – în func</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iune </w:t>
            </w:r>
            <w:r w:rsidR="00F15A6F" w:rsidRPr="006B5611">
              <w:rPr>
                <w:rFonts w:ascii="Times New Roman" w:eastAsia="Times New Roman" w:hAnsi="Times New Roman" w:cs="Times New Roman"/>
                <w:sz w:val="24"/>
                <w:szCs w:val="24"/>
                <w:lang w:eastAsia="ro-RO"/>
              </w:rPr>
              <w:t>ș</w:t>
            </w:r>
            <w:r w:rsidR="007A4150" w:rsidRPr="006B5611">
              <w:rPr>
                <w:rFonts w:ascii="Times New Roman" w:eastAsia="Times New Roman" w:hAnsi="Times New Roman" w:cs="Times New Roman"/>
                <w:sz w:val="24"/>
                <w:szCs w:val="24"/>
                <w:lang w:eastAsia="ro-RO"/>
              </w:rPr>
              <w:t>i/sau abandonate</w:t>
            </w:r>
          </w:p>
        </w:tc>
        <w:tc>
          <w:tcPr>
            <w:tcW w:w="851" w:type="dxa"/>
            <w:tcBorders>
              <w:top w:val="single" w:sz="4" w:space="0" w:color="auto"/>
              <w:left w:val="single" w:sz="4" w:space="0" w:color="auto"/>
              <w:bottom w:val="single" w:sz="4" w:space="0" w:color="auto"/>
              <w:right w:val="single" w:sz="4" w:space="0" w:color="auto"/>
            </w:tcBorders>
          </w:tcPr>
          <w:p w14:paraId="0A723208"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9F61C5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N</w:t>
            </w:r>
          </w:p>
        </w:tc>
        <w:tc>
          <w:tcPr>
            <w:tcW w:w="1134" w:type="dxa"/>
            <w:tcBorders>
              <w:top w:val="single" w:sz="4" w:space="0" w:color="auto"/>
              <w:left w:val="single" w:sz="4" w:space="0" w:color="auto"/>
              <w:bottom w:val="single" w:sz="4" w:space="0" w:color="auto"/>
              <w:right w:val="single" w:sz="4" w:space="0" w:color="auto"/>
            </w:tcBorders>
            <w:vAlign w:val="center"/>
          </w:tcPr>
          <w:p w14:paraId="51AB3C9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N</w:t>
            </w:r>
          </w:p>
        </w:tc>
        <w:tc>
          <w:tcPr>
            <w:tcW w:w="1134" w:type="dxa"/>
            <w:tcBorders>
              <w:top w:val="single" w:sz="4" w:space="0" w:color="auto"/>
              <w:left w:val="single" w:sz="4" w:space="0" w:color="auto"/>
              <w:bottom w:val="single" w:sz="4" w:space="0" w:color="auto"/>
              <w:right w:val="single" w:sz="4" w:space="0" w:color="auto"/>
            </w:tcBorders>
            <w:vAlign w:val="center"/>
          </w:tcPr>
          <w:p w14:paraId="313FF25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T</w:t>
            </w:r>
          </w:p>
        </w:tc>
        <w:tc>
          <w:tcPr>
            <w:tcW w:w="992" w:type="dxa"/>
            <w:tcBorders>
              <w:top w:val="single" w:sz="4" w:space="0" w:color="auto"/>
              <w:left w:val="single" w:sz="4" w:space="0" w:color="auto"/>
              <w:bottom w:val="single" w:sz="4" w:space="0" w:color="auto"/>
              <w:right w:val="single" w:sz="4" w:space="0" w:color="auto"/>
            </w:tcBorders>
            <w:vAlign w:val="center"/>
          </w:tcPr>
          <w:p w14:paraId="7D403DF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T</w:t>
            </w:r>
          </w:p>
        </w:tc>
        <w:tc>
          <w:tcPr>
            <w:tcW w:w="992" w:type="dxa"/>
            <w:tcBorders>
              <w:top w:val="single" w:sz="4" w:space="0" w:color="auto"/>
              <w:left w:val="single" w:sz="4" w:space="0" w:color="auto"/>
              <w:bottom w:val="single" w:sz="4" w:space="0" w:color="auto"/>
              <w:right w:val="single" w:sz="4" w:space="0" w:color="auto"/>
            </w:tcBorders>
          </w:tcPr>
          <w:p w14:paraId="2495B7B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w:t>
            </w:r>
          </w:p>
        </w:tc>
        <w:tc>
          <w:tcPr>
            <w:tcW w:w="992" w:type="dxa"/>
            <w:tcBorders>
              <w:top w:val="single" w:sz="4" w:space="0" w:color="auto"/>
              <w:left w:val="single" w:sz="4" w:space="0" w:color="auto"/>
              <w:bottom w:val="single" w:sz="4" w:space="0" w:color="auto"/>
              <w:right w:val="single" w:sz="4" w:space="0" w:color="auto"/>
            </w:tcBorders>
            <w:vAlign w:val="center"/>
          </w:tcPr>
          <w:p w14:paraId="1EB6E8D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6A0F3A6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r>
      <w:tr w:rsidR="006E19CF" w:rsidRPr="006B5611" w14:paraId="0F3DAF92"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6D0BB1E9"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w:t>
            </w:r>
          </w:p>
        </w:tc>
        <w:tc>
          <w:tcPr>
            <w:tcW w:w="12899" w:type="dxa"/>
            <w:tcBorders>
              <w:top w:val="single" w:sz="4" w:space="0" w:color="auto"/>
              <w:left w:val="single" w:sz="4" w:space="0" w:color="auto"/>
              <w:bottom w:val="single" w:sz="4" w:space="0" w:color="auto"/>
              <w:right w:val="single" w:sz="4" w:space="0" w:color="auto"/>
            </w:tcBorders>
            <w:vAlign w:val="center"/>
          </w:tcPr>
          <w:p w14:paraId="74B527F6"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 xml:space="preserve">Parcuri de separatoare, colectare </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ei </w:t>
            </w:r>
            <w:r w:rsidR="00F15A6F" w:rsidRPr="006B5611">
              <w:rPr>
                <w:rFonts w:ascii="Times New Roman" w:eastAsia="Times New Roman" w:hAnsi="Times New Roman" w:cs="Times New Roman"/>
                <w:sz w:val="24"/>
                <w:szCs w:val="24"/>
                <w:lang w:eastAsia="ro-RO"/>
              </w:rPr>
              <w:t>ș</w:t>
            </w:r>
            <w:r w:rsidRPr="006B5611">
              <w:rPr>
                <w:rFonts w:ascii="Times New Roman" w:eastAsia="Times New Roman" w:hAnsi="Times New Roman" w:cs="Times New Roman"/>
                <w:sz w:val="24"/>
                <w:szCs w:val="24"/>
                <w:lang w:eastAsia="ro-RO"/>
              </w:rPr>
              <w:t>i gaze (separatoare, rezervoare, compresoare, panouri de măsurare)</w:t>
            </w:r>
          </w:p>
        </w:tc>
        <w:tc>
          <w:tcPr>
            <w:tcW w:w="851" w:type="dxa"/>
            <w:tcBorders>
              <w:top w:val="single" w:sz="4" w:space="0" w:color="auto"/>
              <w:left w:val="single" w:sz="4" w:space="0" w:color="auto"/>
              <w:bottom w:val="single" w:sz="4" w:space="0" w:color="auto"/>
              <w:right w:val="single" w:sz="4" w:space="0" w:color="auto"/>
            </w:tcBorders>
          </w:tcPr>
          <w:p w14:paraId="64CAECF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7F2CA6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T</w:t>
            </w:r>
          </w:p>
        </w:tc>
        <w:tc>
          <w:tcPr>
            <w:tcW w:w="1134" w:type="dxa"/>
            <w:tcBorders>
              <w:top w:val="single" w:sz="4" w:space="0" w:color="auto"/>
              <w:left w:val="single" w:sz="4" w:space="0" w:color="auto"/>
              <w:bottom w:val="single" w:sz="4" w:space="0" w:color="auto"/>
              <w:right w:val="single" w:sz="4" w:space="0" w:color="auto"/>
            </w:tcBorders>
            <w:vAlign w:val="center"/>
          </w:tcPr>
          <w:p w14:paraId="184AB99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T</w:t>
            </w:r>
          </w:p>
        </w:tc>
        <w:tc>
          <w:tcPr>
            <w:tcW w:w="1134" w:type="dxa"/>
            <w:tcBorders>
              <w:top w:val="single" w:sz="4" w:space="0" w:color="auto"/>
              <w:left w:val="single" w:sz="4" w:space="0" w:color="auto"/>
              <w:bottom w:val="single" w:sz="4" w:space="0" w:color="auto"/>
              <w:right w:val="single" w:sz="4" w:space="0" w:color="auto"/>
            </w:tcBorders>
            <w:vAlign w:val="center"/>
          </w:tcPr>
          <w:p w14:paraId="05BF95B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35,00</w:t>
            </w:r>
          </w:p>
        </w:tc>
        <w:tc>
          <w:tcPr>
            <w:tcW w:w="992" w:type="dxa"/>
            <w:tcBorders>
              <w:top w:val="single" w:sz="4" w:space="0" w:color="auto"/>
              <w:left w:val="single" w:sz="4" w:space="0" w:color="auto"/>
              <w:bottom w:val="single" w:sz="4" w:space="0" w:color="auto"/>
              <w:right w:val="single" w:sz="4" w:space="0" w:color="auto"/>
            </w:tcBorders>
            <w:vAlign w:val="center"/>
          </w:tcPr>
          <w:p w14:paraId="21DFC44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35,00</w:t>
            </w:r>
          </w:p>
        </w:tc>
        <w:tc>
          <w:tcPr>
            <w:tcW w:w="992" w:type="dxa"/>
            <w:tcBorders>
              <w:top w:val="single" w:sz="4" w:space="0" w:color="auto"/>
              <w:left w:val="single" w:sz="4" w:space="0" w:color="auto"/>
              <w:bottom w:val="single" w:sz="4" w:space="0" w:color="auto"/>
              <w:right w:val="single" w:sz="4" w:space="0" w:color="auto"/>
            </w:tcBorders>
          </w:tcPr>
          <w:p w14:paraId="207AC5F8"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w:t>
            </w:r>
          </w:p>
        </w:tc>
        <w:tc>
          <w:tcPr>
            <w:tcW w:w="992" w:type="dxa"/>
            <w:tcBorders>
              <w:top w:val="single" w:sz="4" w:space="0" w:color="auto"/>
              <w:left w:val="single" w:sz="4" w:space="0" w:color="auto"/>
              <w:bottom w:val="single" w:sz="4" w:space="0" w:color="auto"/>
              <w:right w:val="single" w:sz="4" w:space="0" w:color="auto"/>
            </w:tcBorders>
            <w:vAlign w:val="center"/>
          </w:tcPr>
          <w:p w14:paraId="2109889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05C91BD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r>
      <w:tr w:rsidR="006E19CF" w:rsidRPr="006B5611" w14:paraId="32F61840"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4C852AD0"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4.</w:t>
            </w:r>
          </w:p>
        </w:tc>
        <w:tc>
          <w:tcPr>
            <w:tcW w:w="12899" w:type="dxa"/>
            <w:tcBorders>
              <w:top w:val="single" w:sz="4" w:space="0" w:color="auto"/>
              <w:left w:val="single" w:sz="4" w:space="0" w:color="auto"/>
              <w:bottom w:val="single" w:sz="4" w:space="0" w:color="auto"/>
              <w:right w:val="single" w:sz="4" w:space="0" w:color="auto"/>
            </w:tcBorders>
            <w:vAlign w:val="center"/>
          </w:tcPr>
          <w:p w14:paraId="2BC83EF0"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Depozite centrale, instala</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ii de tratare a </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eiului </w:t>
            </w:r>
          </w:p>
        </w:tc>
        <w:tc>
          <w:tcPr>
            <w:tcW w:w="851" w:type="dxa"/>
            <w:tcBorders>
              <w:top w:val="single" w:sz="4" w:space="0" w:color="auto"/>
              <w:left w:val="single" w:sz="4" w:space="0" w:color="auto"/>
              <w:bottom w:val="single" w:sz="4" w:space="0" w:color="auto"/>
              <w:right w:val="single" w:sz="4" w:space="0" w:color="auto"/>
            </w:tcBorders>
          </w:tcPr>
          <w:p w14:paraId="3C233AB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(a)</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E8FEA1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1134" w:type="dxa"/>
            <w:tcBorders>
              <w:top w:val="single" w:sz="4" w:space="0" w:color="auto"/>
              <w:left w:val="single" w:sz="4" w:space="0" w:color="auto"/>
              <w:bottom w:val="single" w:sz="4" w:space="0" w:color="auto"/>
              <w:right w:val="single" w:sz="4" w:space="0" w:color="auto"/>
            </w:tcBorders>
            <w:vAlign w:val="center"/>
          </w:tcPr>
          <w:p w14:paraId="6214B1B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T</w:t>
            </w:r>
          </w:p>
        </w:tc>
        <w:tc>
          <w:tcPr>
            <w:tcW w:w="1134" w:type="dxa"/>
            <w:tcBorders>
              <w:top w:val="single" w:sz="4" w:space="0" w:color="auto"/>
              <w:left w:val="single" w:sz="4" w:space="0" w:color="auto"/>
              <w:bottom w:val="single" w:sz="4" w:space="0" w:color="auto"/>
              <w:right w:val="single" w:sz="4" w:space="0" w:color="auto"/>
            </w:tcBorders>
            <w:vAlign w:val="center"/>
          </w:tcPr>
          <w:p w14:paraId="4EF1FA1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35,00</w:t>
            </w:r>
          </w:p>
        </w:tc>
        <w:tc>
          <w:tcPr>
            <w:tcW w:w="992" w:type="dxa"/>
            <w:tcBorders>
              <w:top w:val="single" w:sz="4" w:space="0" w:color="auto"/>
              <w:left w:val="single" w:sz="4" w:space="0" w:color="auto"/>
              <w:bottom w:val="single" w:sz="4" w:space="0" w:color="auto"/>
              <w:right w:val="single" w:sz="4" w:space="0" w:color="auto"/>
            </w:tcBorders>
            <w:vAlign w:val="center"/>
          </w:tcPr>
          <w:p w14:paraId="34142AE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35,00</w:t>
            </w:r>
          </w:p>
        </w:tc>
        <w:tc>
          <w:tcPr>
            <w:tcW w:w="992" w:type="dxa"/>
            <w:tcBorders>
              <w:top w:val="single" w:sz="4" w:space="0" w:color="auto"/>
              <w:left w:val="single" w:sz="4" w:space="0" w:color="auto"/>
              <w:bottom w:val="single" w:sz="4" w:space="0" w:color="auto"/>
              <w:right w:val="single" w:sz="4" w:space="0" w:color="auto"/>
            </w:tcBorders>
          </w:tcPr>
          <w:p w14:paraId="04BFDFD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w:t>
            </w:r>
          </w:p>
        </w:tc>
        <w:tc>
          <w:tcPr>
            <w:tcW w:w="992" w:type="dxa"/>
            <w:tcBorders>
              <w:top w:val="single" w:sz="4" w:space="0" w:color="auto"/>
              <w:left w:val="single" w:sz="4" w:space="0" w:color="auto"/>
              <w:bottom w:val="single" w:sz="4" w:space="0" w:color="auto"/>
              <w:right w:val="single" w:sz="4" w:space="0" w:color="auto"/>
            </w:tcBorders>
            <w:vAlign w:val="center"/>
          </w:tcPr>
          <w:p w14:paraId="4FFB7D8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7E0C250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r>
      <w:tr w:rsidR="006E19CF" w:rsidRPr="006B5611" w14:paraId="6E1BF21D"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260D0F77"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w:t>
            </w:r>
          </w:p>
        </w:tc>
        <w:tc>
          <w:tcPr>
            <w:tcW w:w="12899" w:type="dxa"/>
            <w:tcBorders>
              <w:top w:val="single" w:sz="4" w:space="0" w:color="auto"/>
              <w:left w:val="single" w:sz="4" w:space="0" w:color="auto"/>
              <w:bottom w:val="single" w:sz="4" w:space="0" w:color="auto"/>
              <w:right w:val="single" w:sz="4" w:space="0" w:color="auto"/>
            </w:tcBorders>
            <w:vAlign w:val="center"/>
          </w:tcPr>
          <w:p w14:paraId="5E171541"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Sta</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ii de uscare, </w:t>
            </w:r>
            <w:proofErr w:type="spellStart"/>
            <w:r w:rsidRPr="006B5611">
              <w:rPr>
                <w:rFonts w:ascii="Times New Roman" w:eastAsia="Times New Roman" w:hAnsi="Times New Roman" w:cs="Times New Roman"/>
                <w:sz w:val="24"/>
                <w:szCs w:val="24"/>
                <w:lang w:eastAsia="ro-RO"/>
              </w:rPr>
              <w:t>dezbenzinare</w:t>
            </w:r>
            <w:proofErr w:type="spellEnd"/>
            <w:r w:rsidRPr="006B5611">
              <w:rPr>
                <w:rFonts w:ascii="Times New Roman" w:eastAsia="Times New Roman" w:hAnsi="Times New Roman" w:cs="Times New Roman"/>
                <w:sz w:val="24"/>
                <w:szCs w:val="24"/>
                <w:lang w:eastAsia="ro-RO"/>
              </w:rPr>
              <w:t>, condi</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ionare, lichefiere, deetanizare gaze</w:t>
            </w:r>
          </w:p>
        </w:tc>
        <w:tc>
          <w:tcPr>
            <w:tcW w:w="851" w:type="dxa"/>
            <w:tcBorders>
              <w:top w:val="single" w:sz="4" w:space="0" w:color="auto"/>
              <w:left w:val="single" w:sz="4" w:space="0" w:color="auto"/>
              <w:bottom w:val="single" w:sz="4" w:space="0" w:color="auto"/>
              <w:right w:val="single" w:sz="4" w:space="0" w:color="auto"/>
            </w:tcBorders>
          </w:tcPr>
          <w:p w14:paraId="3697545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68ADBB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T</w:t>
            </w:r>
          </w:p>
        </w:tc>
        <w:tc>
          <w:tcPr>
            <w:tcW w:w="1134" w:type="dxa"/>
            <w:tcBorders>
              <w:top w:val="single" w:sz="4" w:space="0" w:color="auto"/>
              <w:left w:val="single" w:sz="4" w:space="0" w:color="auto"/>
              <w:bottom w:val="single" w:sz="4" w:space="0" w:color="auto"/>
              <w:right w:val="single" w:sz="4" w:space="0" w:color="auto"/>
            </w:tcBorders>
            <w:vAlign w:val="center"/>
          </w:tcPr>
          <w:p w14:paraId="781B634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T</w:t>
            </w:r>
          </w:p>
        </w:tc>
        <w:tc>
          <w:tcPr>
            <w:tcW w:w="1134" w:type="dxa"/>
            <w:tcBorders>
              <w:top w:val="single" w:sz="4" w:space="0" w:color="auto"/>
              <w:left w:val="single" w:sz="4" w:space="0" w:color="auto"/>
              <w:bottom w:val="single" w:sz="4" w:space="0" w:color="auto"/>
              <w:right w:val="single" w:sz="4" w:space="0" w:color="auto"/>
            </w:tcBorders>
            <w:vAlign w:val="center"/>
          </w:tcPr>
          <w:p w14:paraId="4DBC814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35,00</w:t>
            </w:r>
          </w:p>
        </w:tc>
        <w:tc>
          <w:tcPr>
            <w:tcW w:w="992" w:type="dxa"/>
            <w:tcBorders>
              <w:top w:val="single" w:sz="4" w:space="0" w:color="auto"/>
              <w:left w:val="single" w:sz="4" w:space="0" w:color="auto"/>
              <w:bottom w:val="single" w:sz="4" w:space="0" w:color="auto"/>
              <w:right w:val="single" w:sz="4" w:space="0" w:color="auto"/>
            </w:tcBorders>
            <w:vAlign w:val="center"/>
          </w:tcPr>
          <w:p w14:paraId="53B906A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35,00</w:t>
            </w:r>
          </w:p>
        </w:tc>
        <w:tc>
          <w:tcPr>
            <w:tcW w:w="992" w:type="dxa"/>
            <w:tcBorders>
              <w:top w:val="single" w:sz="4" w:space="0" w:color="auto"/>
              <w:left w:val="single" w:sz="4" w:space="0" w:color="auto"/>
              <w:bottom w:val="single" w:sz="4" w:space="0" w:color="auto"/>
              <w:right w:val="single" w:sz="4" w:space="0" w:color="auto"/>
            </w:tcBorders>
          </w:tcPr>
          <w:p w14:paraId="7C41A19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w:t>
            </w:r>
          </w:p>
        </w:tc>
        <w:tc>
          <w:tcPr>
            <w:tcW w:w="992" w:type="dxa"/>
            <w:tcBorders>
              <w:top w:val="single" w:sz="4" w:space="0" w:color="auto"/>
              <w:left w:val="single" w:sz="4" w:space="0" w:color="auto"/>
              <w:bottom w:val="single" w:sz="4" w:space="0" w:color="auto"/>
              <w:right w:val="single" w:sz="4" w:space="0" w:color="auto"/>
            </w:tcBorders>
            <w:vAlign w:val="center"/>
          </w:tcPr>
          <w:p w14:paraId="7CE1050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5F8AE26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r>
      <w:tr w:rsidR="006E19CF" w:rsidRPr="006B5611" w14:paraId="4BBBCCD0"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41242FEE"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w:t>
            </w:r>
          </w:p>
        </w:tc>
        <w:tc>
          <w:tcPr>
            <w:tcW w:w="12899" w:type="dxa"/>
            <w:tcBorders>
              <w:top w:val="single" w:sz="4" w:space="0" w:color="auto"/>
              <w:left w:val="single" w:sz="4" w:space="0" w:color="auto"/>
              <w:bottom w:val="single" w:sz="4" w:space="0" w:color="auto"/>
              <w:right w:val="single" w:sz="4" w:space="0" w:color="auto"/>
            </w:tcBorders>
            <w:vAlign w:val="center"/>
          </w:tcPr>
          <w:p w14:paraId="244F9ECB"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Instala</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ii de epurare, de injec</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ie ape reziduale </w:t>
            </w:r>
          </w:p>
        </w:tc>
        <w:tc>
          <w:tcPr>
            <w:tcW w:w="851" w:type="dxa"/>
            <w:tcBorders>
              <w:top w:val="single" w:sz="4" w:space="0" w:color="auto"/>
              <w:left w:val="single" w:sz="4" w:space="0" w:color="auto"/>
              <w:bottom w:val="single" w:sz="4" w:space="0" w:color="auto"/>
              <w:right w:val="single" w:sz="4" w:space="0" w:color="auto"/>
            </w:tcBorders>
          </w:tcPr>
          <w:p w14:paraId="1D8BA9B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(b)</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1FA8E6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N</w:t>
            </w:r>
          </w:p>
        </w:tc>
        <w:tc>
          <w:tcPr>
            <w:tcW w:w="1134" w:type="dxa"/>
            <w:tcBorders>
              <w:top w:val="single" w:sz="4" w:space="0" w:color="auto"/>
              <w:left w:val="single" w:sz="4" w:space="0" w:color="auto"/>
              <w:bottom w:val="single" w:sz="4" w:space="0" w:color="auto"/>
              <w:right w:val="single" w:sz="4" w:space="0" w:color="auto"/>
            </w:tcBorders>
            <w:vAlign w:val="center"/>
          </w:tcPr>
          <w:p w14:paraId="5435AC61"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N</w:t>
            </w:r>
          </w:p>
        </w:tc>
        <w:tc>
          <w:tcPr>
            <w:tcW w:w="1134" w:type="dxa"/>
            <w:tcBorders>
              <w:top w:val="single" w:sz="4" w:space="0" w:color="auto"/>
              <w:left w:val="single" w:sz="4" w:space="0" w:color="auto"/>
              <w:bottom w:val="single" w:sz="4" w:space="0" w:color="auto"/>
              <w:right w:val="single" w:sz="4" w:space="0" w:color="auto"/>
            </w:tcBorders>
            <w:vAlign w:val="center"/>
          </w:tcPr>
          <w:p w14:paraId="2A22F07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vAlign w:val="center"/>
          </w:tcPr>
          <w:p w14:paraId="196FB5F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T</w:t>
            </w:r>
          </w:p>
        </w:tc>
        <w:tc>
          <w:tcPr>
            <w:tcW w:w="992" w:type="dxa"/>
            <w:tcBorders>
              <w:top w:val="single" w:sz="4" w:space="0" w:color="auto"/>
              <w:left w:val="single" w:sz="4" w:space="0" w:color="auto"/>
              <w:bottom w:val="single" w:sz="4" w:space="0" w:color="auto"/>
              <w:right w:val="single" w:sz="4" w:space="0" w:color="auto"/>
            </w:tcBorders>
          </w:tcPr>
          <w:p w14:paraId="6DA36E3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T</w:t>
            </w:r>
          </w:p>
        </w:tc>
        <w:tc>
          <w:tcPr>
            <w:tcW w:w="992" w:type="dxa"/>
            <w:tcBorders>
              <w:top w:val="single" w:sz="4" w:space="0" w:color="auto"/>
              <w:left w:val="single" w:sz="4" w:space="0" w:color="auto"/>
              <w:bottom w:val="single" w:sz="4" w:space="0" w:color="auto"/>
              <w:right w:val="single" w:sz="4" w:space="0" w:color="auto"/>
            </w:tcBorders>
            <w:vAlign w:val="center"/>
          </w:tcPr>
          <w:p w14:paraId="31C7E609"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5CD0A7A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r>
      <w:tr w:rsidR="006E19CF" w:rsidRPr="006B5611" w14:paraId="3D0FDAB1"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7EAD3507"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7.</w:t>
            </w:r>
          </w:p>
        </w:tc>
        <w:tc>
          <w:tcPr>
            <w:tcW w:w="12899" w:type="dxa"/>
            <w:tcBorders>
              <w:top w:val="single" w:sz="4" w:space="0" w:color="auto"/>
              <w:left w:val="single" w:sz="4" w:space="0" w:color="auto"/>
              <w:bottom w:val="single" w:sz="4" w:space="0" w:color="auto"/>
              <w:right w:val="single" w:sz="4" w:space="0" w:color="auto"/>
            </w:tcBorders>
            <w:vAlign w:val="center"/>
          </w:tcPr>
          <w:p w14:paraId="55D85C35"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Sta</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ii de pompare </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ei </w:t>
            </w:r>
            <w:r w:rsidR="00F15A6F" w:rsidRPr="006B5611">
              <w:rPr>
                <w:rFonts w:ascii="Times New Roman" w:eastAsia="Times New Roman" w:hAnsi="Times New Roman" w:cs="Times New Roman"/>
                <w:sz w:val="24"/>
                <w:szCs w:val="24"/>
                <w:lang w:eastAsia="ro-RO"/>
              </w:rPr>
              <w:t>ș</w:t>
            </w:r>
            <w:r w:rsidRPr="006B5611">
              <w:rPr>
                <w:rFonts w:ascii="Times New Roman" w:eastAsia="Times New Roman" w:hAnsi="Times New Roman" w:cs="Times New Roman"/>
                <w:sz w:val="24"/>
                <w:szCs w:val="24"/>
                <w:lang w:eastAsia="ro-RO"/>
              </w:rPr>
              <w:t>i produse petroliere</w:t>
            </w:r>
          </w:p>
        </w:tc>
        <w:tc>
          <w:tcPr>
            <w:tcW w:w="851" w:type="dxa"/>
            <w:tcBorders>
              <w:top w:val="single" w:sz="4" w:space="0" w:color="auto"/>
              <w:left w:val="single" w:sz="4" w:space="0" w:color="auto"/>
              <w:bottom w:val="single" w:sz="4" w:space="0" w:color="auto"/>
              <w:right w:val="single" w:sz="4" w:space="0" w:color="auto"/>
            </w:tcBorders>
          </w:tcPr>
          <w:p w14:paraId="68563119"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A66FB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1134" w:type="dxa"/>
            <w:tcBorders>
              <w:top w:val="single" w:sz="4" w:space="0" w:color="auto"/>
              <w:left w:val="single" w:sz="4" w:space="0" w:color="auto"/>
              <w:bottom w:val="single" w:sz="4" w:space="0" w:color="auto"/>
              <w:right w:val="single" w:sz="4" w:space="0" w:color="auto"/>
            </w:tcBorders>
            <w:vAlign w:val="center"/>
          </w:tcPr>
          <w:p w14:paraId="05196F78"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N</w:t>
            </w:r>
          </w:p>
        </w:tc>
        <w:tc>
          <w:tcPr>
            <w:tcW w:w="1134" w:type="dxa"/>
            <w:tcBorders>
              <w:top w:val="single" w:sz="4" w:space="0" w:color="auto"/>
              <w:left w:val="single" w:sz="4" w:space="0" w:color="auto"/>
              <w:bottom w:val="single" w:sz="4" w:space="0" w:color="auto"/>
              <w:right w:val="single" w:sz="4" w:space="0" w:color="auto"/>
            </w:tcBorders>
            <w:vAlign w:val="center"/>
          </w:tcPr>
          <w:p w14:paraId="3BD5FED9"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992" w:type="dxa"/>
            <w:tcBorders>
              <w:top w:val="single" w:sz="4" w:space="0" w:color="auto"/>
              <w:left w:val="single" w:sz="4" w:space="0" w:color="auto"/>
              <w:bottom w:val="single" w:sz="4" w:space="0" w:color="auto"/>
              <w:right w:val="single" w:sz="4" w:space="0" w:color="auto"/>
            </w:tcBorders>
            <w:vAlign w:val="center"/>
          </w:tcPr>
          <w:p w14:paraId="1B9EA3C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tcPr>
          <w:p w14:paraId="2FFDADB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w:t>
            </w:r>
          </w:p>
        </w:tc>
        <w:tc>
          <w:tcPr>
            <w:tcW w:w="992" w:type="dxa"/>
            <w:tcBorders>
              <w:top w:val="single" w:sz="4" w:space="0" w:color="auto"/>
              <w:left w:val="single" w:sz="4" w:space="0" w:color="auto"/>
              <w:bottom w:val="single" w:sz="4" w:space="0" w:color="auto"/>
              <w:right w:val="single" w:sz="4" w:space="0" w:color="auto"/>
            </w:tcBorders>
            <w:vAlign w:val="center"/>
          </w:tcPr>
          <w:p w14:paraId="31FDDD3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731D108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r>
      <w:tr w:rsidR="006E19CF" w:rsidRPr="006B5611" w14:paraId="0A1D4044"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24459570"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8.</w:t>
            </w:r>
          </w:p>
        </w:tc>
        <w:tc>
          <w:tcPr>
            <w:tcW w:w="12899" w:type="dxa"/>
            <w:tcBorders>
              <w:top w:val="single" w:sz="4" w:space="0" w:color="auto"/>
              <w:left w:val="single" w:sz="4" w:space="0" w:color="auto"/>
              <w:bottom w:val="single" w:sz="4" w:space="0" w:color="auto"/>
              <w:right w:val="single" w:sz="4" w:space="0" w:color="auto"/>
            </w:tcBorders>
            <w:vAlign w:val="center"/>
          </w:tcPr>
          <w:p w14:paraId="1C82BB10"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Construc</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ii sociale, administrative </w:t>
            </w:r>
            <w:r w:rsidR="00F15A6F" w:rsidRPr="006B5611">
              <w:rPr>
                <w:rFonts w:ascii="Times New Roman" w:eastAsia="Times New Roman" w:hAnsi="Times New Roman" w:cs="Times New Roman"/>
                <w:sz w:val="24"/>
                <w:szCs w:val="24"/>
                <w:lang w:eastAsia="ro-RO"/>
              </w:rPr>
              <w:t>ș</w:t>
            </w:r>
            <w:r w:rsidRPr="006B5611">
              <w:rPr>
                <w:rFonts w:ascii="Times New Roman" w:eastAsia="Times New Roman" w:hAnsi="Times New Roman" w:cs="Times New Roman"/>
                <w:sz w:val="24"/>
                <w:szCs w:val="24"/>
                <w:lang w:eastAsia="ro-RO"/>
              </w:rPr>
              <w:t>i industriale</w:t>
            </w:r>
          </w:p>
        </w:tc>
        <w:tc>
          <w:tcPr>
            <w:tcW w:w="851" w:type="dxa"/>
            <w:tcBorders>
              <w:top w:val="single" w:sz="4" w:space="0" w:color="auto"/>
              <w:left w:val="single" w:sz="4" w:space="0" w:color="auto"/>
              <w:bottom w:val="single" w:sz="4" w:space="0" w:color="auto"/>
              <w:right w:val="single" w:sz="4" w:space="0" w:color="auto"/>
            </w:tcBorders>
          </w:tcPr>
          <w:p w14:paraId="5E4F125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A7EFF3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1134" w:type="dxa"/>
            <w:tcBorders>
              <w:top w:val="single" w:sz="4" w:space="0" w:color="auto"/>
              <w:left w:val="single" w:sz="4" w:space="0" w:color="auto"/>
              <w:bottom w:val="single" w:sz="4" w:space="0" w:color="auto"/>
              <w:right w:val="single" w:sz="4" w:space="0" w:color="auto"/>
            </w:tcBorders>
            <w:vAlign w:val="center"/>
          </w:tcPr>
          <w:p w14:paraId="15121E5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1134" w:type="dxa"/>
            <w:tcBorders>
              <w:top w:val="single" w:sz="4" w:space="0" w:color="auto"/>
              <w:left w:val="single" w:sz="4" w:space="0" w:color="auto"/>
              <w:bottom w:val="single" w:sz="4" w:space="0" w:color="auto"/>
              <w:right w:val="single" w:sz="4" w:space="0" w:color="auto"/>
            </w:tcBorders>
            <w:vAlign w:val="center"/>
          </w:tcPr>
          <w:p w14:paraId="7322303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992" w:type="dxa"/>
            <w:tcBorders>
              <w:top w:val="single" w:sz="4" w:space="0" w:color="auto"/>
              <w:left w:val="single" w:sz="4" w:space="0" w:color="auto"/>
              <w:bottom w:val="single" w:sz="4" w:space="0" w:color="auto"/>
              <w:right w:val="single" w:sz="4" w:space="0" w:color="auto"/>
            </w:tcBorders>
            <w:vAlign w:val="center"/>
          </w:tcPr>
          <w:p w14:paraId="01A0949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tcPr>
          <w:p w14:paraId="086FFF0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w:t>
            </w:r>
          </w:p>
        </w:tc>
        <w:tc>
          <w:tcPr>
            <w:tcW w:w="992" w:type="dxa"/>
            <w:tcBorders>
              <w:top w:val="single" w:sz="4" w:space="0" w:color="auto"/>
              <w:left w:val="single" w:sz="4" w:space="0" w:color="auto"/>
              <w:bottom w:val="single" w:sz="4" w:space="0" w:color="auto"/>
              <w:right w:val="single" w:sz="4" w:space="0" w:color="auto"/>
            </w:tcBorders>
            <w:vAlign w:val="center"/>
          </w:tcPr>
          <w:p w14:paraId="4B986C0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vAlign w:val="center"/>
          </w:tcPr>
          <w:p w14:paraId="3175AA91"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r>
      <w:tr w:rsidR="006E19CF" w:rsidRPr="006B5611" w14:paraId="18DC8C2F"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1F371E09"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9.</w:t>
            </w:r>
          </w:p>
        </w:tc>
        <w:tc>
          <w:tcPr>
            <w:tcW w:w="12899" w:type="dxa"/>
            <w:tcBorders>
              <w:top w:val="single" w:sz="4" w:space="0" w:color="auto"/>
              <w:left w:val="single" w:sz="4" w:space="0" w:color="auto"/>
              <w:bottom w:val="single" w:sz="4" w:space="0" w:color="auto"/>
              <w:right w:val="single" w:sz="4" w:space="0" w:color="auto"/>
            </w:tcBorders>
            <w:vAlign w:val="center"/>
          </w:tcPr>
          <w:p w14:paraId="208814FD"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Locuin</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e individuale (clădiri destinate a fi ocupate de oameni)</w:t>
            </w:r>
          </w:p>
        </w:tc>
        <w:tc>
          <w:tcPr>
            <w:tcW w:w="851" w:type="dxa"/>
            <w:tcBorders>
              <w:top w:val="single" w:sz="4" w:space="0" w:color="auto"/>
              <w:left w:val="single" w:sz="4" w:space="0" w:color="auto"/>
              <w:bottom w:val="single" w:sz="4" w:space="0" w:color="auto"/>
              <w:right w:val="single" w:sz="4" w:space="0" w:color="auto"/>
            </w:tcBorders>
          </w:tcPr>
          <w:p w14:paraId="1F99FFF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1FD2FD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1134" w:type="dxa"/>
            <w:tcBorders>
              <w:top w:val="single" w:sz="4" w:space="0" w:color="auto"/>
              <w:left w:val="single" w:sz="4" w:space="0" w:color="auto"/>
              <w:bottom w:val="single" w:sz="4" w:space="0" w:color="auto"/>
              <w:right w:val="single" w:sz="4" w:space="0" w:color="auto"/>
            </w:tcBorders>
            <w:vAlign w:val="center"/>
          </w:tcPr>
          <w:p w14:paraId="19225DF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1134" w:type="dxa"/>
            <w:tcBorders>
              <w:top w:val="single" w:sz="4" w:space="0" w:color="auto"/>
              <w:left w:val="single" w:sz="4" w:space="0" w:color="auto"/>
              <w:bottom w:val="single" w:sz="4" w:space="0" w:color="auto"/>
              <w:right w:val="single" w:sz="4" w:space="0" w:color="auto"/>
            </w:tcBorders>
            <w:vAlign w:val="center"/>
          </w:tcPr>
          <w:p w14:paraId="567CCD5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992" w:type="dxa"/>
            <w:tcBorders>
              <w:top w:val="single" w:sz="4" w:space="0" w:color="auto"/>
              <w:left w:val="single" w:sz="4" w:space="0" w:color="auto"/>
              <w:bottom w:val="single" w:sz="4" w:space="0" w:color="auto"/>
              <w:right w:val="single" w:sz="4" w:space="0" w:color="auto"/>
            </w:tcBorders>
            <w:vAlign w:val="center"/>
          </w:tcPr>
          <w:p w14:paraId="0CDE43F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tcPr>
          <w:p w14:paraId="45E15D6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w:t>
            </w:r>
          </w:p>
        </w:tc>
        <w:tc>
          <w:tcPr>
            <w:tcW w:w="992" w:type="dxa"/>
            <w:tcBorders>
              <w:top w:val="single" w:sz="4" w:space="0" w:color="auto"/>
              <w:left w:val="single" w:sz="4" w:space="0" w:color="auto"/>
              <w:bottom w:val="single" w:sz="4" w:space="0" w:color="auto"/>
              <w:right w:val="single" w:sz="4" w:space="0" w:color="auto"/>
            </w:tcBorders>
            <w:vAlign w:val="center"/>
          </w:tcPr>
          <w:p w14:paraId="71C80A2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vAlign w:val="center"/>
          </w:tcPr>
          <w:p w14:paraId="2239A78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r>
      <w:tr w:rsidR="006E19CF" w:rsidRPr="006B5611" w14:paraId="5E2D2881"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5FFAAC02"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w:t>
            </w:r>
          </w:p>
        </w:tc>
        <w:tc>
          <w:tcPr>
            <w:tcW w:w="12899" w:type="dxa"/>
            <w:tcBorders>
              <w:top w:val="single" w:sz="4" w:space="0" w:color="auto"/>
              <w:left w:val="single" w:sz="4" w:space="0" w:color="auto"/>
              <w:bottom w:val="single" w:sz="4" w:space="0" w:color="auto"/>
              <w:right w:val="single" w:sz="4" w:space="0" w:color="auto"/>
            </w:tcBorders>
            <w:vAlign w:val="center"/>
          </w:tcPr>
          <w:p w14:paraId="2EA5A6C3" w14:textId="0EEA4FA1" w:rsidR="006E19CF" w:rsidRPr="006B5611" w:rsidRDefault="006E19CF" w:rsidP="003C4844">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Construc</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ii u</w:t>
            </w:r>
            <w:r w:rsidR="00F15A6F" w:rsidRPr="006B5611">
              <w:rPr>
                <w:rFonts w:ascii="Times New Roman" w:eastAsia="Times New Roman" w:hAnsi="Times New Roman" w:cs="Times New Roman"/>
                <w:sz w:val="24"/>
                <w:szCs w:val="24"/>
                <w:lang w:eastAsia="ro-RO"/>
              </w:rPr>
              <w:t>ș</w:t>
            </w:r>
            <w:r w:rsidRPr="006B5611">
              <w:rPr>
                <w:rFonts w:ascii="Times New Roman" w:eastAsia="Times New Roman" w:hAnsi="Times New Roman" w:cs="Times New Roman"/>
                <w:sz w:val="24"/>
                <w:szCs w:val="24"/>
                <w:lang w:eastAsia="ro-RO"/>
              </w:rPr>
              <w:t>oare, altele decât clădirile destinate a fi ocupate de oameni</w:t>
            </w:r>
          </w:p>
        </w:tc>
        <w:tc>
          <w:tcPr>
            <w:tcW w:w="851" w:type="dxa"/>
            <w:tcBorders>
              <w:top w:val="single" w:sz="4" w:space="0" w:color="auto"/>
              <w:left w:val="single" w:sz="4" w:space="0" w:color="auto"/>
              <w:bottom w:val="single" w:sz="4" w:space="0" w:color="auto"/>
              <w:right w:val="single" w:sz="4" w:space="0" w:color="auto"/>
            </w:tcBorders>
          </w:tcPr>
          <w:p w14:paraId="23FB5F1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D7C6798"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1134" w:type="dxa"/>
            <w:tcBorders>
              <w:top w:val="single" w:sz="4" w:space="0" w:color="auto"/>
              <w:left w:val="single" w:sz="4" w:space="0" w:color="auto"/>
              <w:bottom w:val="single" w:sz="4" w:space="0" w:color="auto"/>
              <w:right w:val="single" w:sz="4" w:space="0" w:color="auto"/>
            </w:tcBorders>
            <w:vAlign w:val="center"/>
          </w:tcPr>
          <w:p w14:paraId="289F3BC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1134" w:type="dxa"/>
            <w:tcBorders>
              <w:top w:val="single" w:sz="4" w:space="0" w:color="auto"/>
              <w:left w:val="single" w:sz="4" w:space="0" w:color="auto"/>
              <w:bottom w:val="single" w:sz="4" w:space="0" w:color="auto"/>
              <w:right w:val="single" w:sz="4" w:space="0" w:color="auto"/>
            </w:tcBorders>
            <w:vAlign w:val="center"/>
          </w:tcPr>
          <w:p w14:paraId="7FC57ABD"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15,00</w:t>
            </w:r>
          </w:p>
        </w:tc>
        <w:tc>
          <w:tcPr>
            <w:tcW w:w="992" w:type="dxa"/>
            <w:tcBorders>
              <w:top w:val="single" w:sz="4" w:space="0" w:color="auto"/>
              <w:left w:val="single" w:sz="4" w:space="0" w:color="auto"/>
              <w:bottom w:val="single" w:sz="4" w:space="0" w:color="auto"/>
              <w:right w:val="single" w:sz="4" w:space="0" w:color="auto"/>
            </w:tcBorders>
            <w:vAlign w:val="center"/>
          </w:tcPr>
          <w:p w14:paraId="56029401"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15,00</w:t>
            </w:r>
          </w:p>
        </w:tc>
        <w:tc>
          <w:tcPr>
            <w:tcW w:w="992" w:type="dxa"/>
            <w:tcBorders>
              <w:top w:val="single" w:sz="4" w:space="0" w:color="auto"/>
              <w:left w:val="single" w:sz="4" w:space="0" w:color="auto"/>
              <w:bottom w:val="single" w:sz="4" w:space="0" w:color="auto"/>
              <w:right w:val="single" w:sz="4" w:space="0" w:color="auto"/>
            </w:tcBorders>
          </w:tcPr>
          <w:p w14:paraId="3BF4C13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T</w:t>
            </w:r>
          </w:p>
        </w:tc>
        <w:tc>
          <w:tcPr>
            <w:tcW w:w="992" w:type="dxa"/>
            <w:tcBorders>
              <w:top w:val="single" w:sz="4" w:space="0" w:color="auto"/>
              <w:left w:val="single" w:sz="4" w:space="0" w:color="auto"/>
              <w:bottom w:val="single" w:sz="4" w:space="0" w:color="auto"/>
              <w:right w:val="single" w:sz="4" w:space="0" w:color="auto"/>
            </w:tcBorders>
            <w:vAlign w:val="center"/>
          </w:tcPr>
          <w:p w14:paraId="37A4D5BD"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992" w:type="dxa"/>
            <w:tcBorders>
              <w:top w:val="single" w:sz="4" w:space="0" w:color="auto"/>
              <w:left w:val="single" w:sz="4" w:space="0" w:color="auto"/>
              <w:bottom w:val="single" w:sz="4" w:space="0" w:color="auto"/>
              <w:right w:val="single" w:sz="4" w:space="0" w:color="auto"/>
            </w:tcBorders>
            <w:vAlign w:val="center"/>
          </w:tcPr>
          <w:p w14:paraId="49A8721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r>
      <w:tr w:rsidR="006E19CF" w:rsidRPr="006B5611" w14:paraId="3D750B28"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0577C265"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11.</w:t>
            </w:r>
          </w:p>
        </w:tc>
        <w:tc>
          <w:tcPr>
            <w:tcW w:w="12899" w:type="dxa"/>
            <w:tcBorders>
              <w:top w:val="single" w:sz="4" w:space="0" w:color="auto"/>
              <w:left w:val="single" w:sz="4" w:space="0" w:color="auto"/>
              <w:bottom w:val="single" w:sz="4" w:space="0" w:color="auto"/>
              <w:right w:val="single" w:sz="4" w:space="0" w:color="auto"/>
            </w:tcBorders>
            <w:vAlign w:val="center"/>
          </w:tcPr>
          <w:p w14:paraId="5E6954E3"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Păduri</w:t>
            </w:r>
          </w:p>
        </w:tc>
        <w:tc>
          <w:tcPr>
            <w:tcW w:w="851" w:type="dxa"/>
            <w:tcBorders>
              <w:top w:val="single" w:sz="4" w:space="0" w:color="auto"/>
              <w:left w:val="single" w:sz="4" w:space="0" w:color="auto"/>
              <w:bottom w:val="single" w:sz="4" w:space="0" w:color="auto"/>
              <w:right w:val="single" w:sz="4" w:space="0" w:color="auto"/>
            </w:tcBorders>
          </w:tcPr>
          <w:p w14:paraId="09EA6B2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11D4CC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1134" w:type="dxa"/>
            <w:tcBorders>
              <w:top w:val="single" w:sz="4" w:space="0" w:color="auto"/>
              <w:left w:val="single" w:sz="4" w:space="0" w:color="auto"/>
              <w:bottom w:val="single" w:sz="4" w:space="0" w:color="auto"/>
              <w:right w:val="single" w:sz="4" w:space="0" w:color="auto"/>
            </w:tcBorders>
            <w:vAlign w:val="center"/>
          </w:tcPr>
          <w:p w14:paraId="5C16213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1134" w:type="dxa"/>
            <w:tcBorders>
              <w:top w:val="single" w:sz="4" w:space="0" w:color="auto"/>
              <w:left w:val="single" w:sz="4" w:space="0" w:color="auto"/>
              <w:bottom w:val="single" w:sz="4" w:space="0" w:color="auto"/>
              <w:right w:val="single" w:sz="4" w:space="0" w:color="auto"/>
            </w:tcBorders>
            <w:vAlign w:val="center"/>
          </w:tcPr>
          <w:p w14:paraId="58050F0D"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992" w:type="dxa"/>
            <w:tcBorders>
              <w:top w:val="single" w:sz="4" w:space="0" w:color="auto"/>
              <w:left w:val="single" w:sz="4" w:space="0" w:color="auto"/>
              <w:bottom w:val="single" w:sz="4" w:space="0" w:color="auto"/>
              <w:right w:val="single" w:sz="4" w:space="0" w:color="auto"/>
            </w:tcBorders>
            <w:vAlign w:val="center"/>
          </w:tcPr>
          <w:p w14:paraId="551F436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992" w:type="dxa"/>
            <w:tcBorders>
              <w:top w:val="single" w:sz="4" w:space="0" w:color="auto"/>
              <w:left w:val="single" w:sz="4" w:space="0" w:color="auto"/>
              <w:bottom w:val="single" w:sz="4" w:space="0" w:color="auto"/>
              <w:right w:val="single" w:sz="4" w:space="0" w:color="auto"/>
            </w:tcBorders>
          </w:tcPr>
          <w:p w14:paraId="2B68E26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T</w:t>
            </w:r>
          </w:p>
        </w:tc>
        <w:tc>
          <w:tcPr>
            <w:tcW w:w="992" w:type="dxa"/>
            <w:tcBorders>
              <w:top w:val="single" w:sz="4" w:space="0" w:color="auto"/>
              <w:left w:val="single" w:sz="4" w:space="0" w:color="auto"/>
              <w:bottom w:val="single" w:sz="4" w:space="0" w:color="auto"/>
              <w:right w:val="single" w:sz="4" w:space="0" w:color="auto"/>
            </w:tcBorders>
            <w:vAlign w:val="center"/>
          </w:tcPr>
          <w:p w14:paraId="71C1DD5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992" w:type="dxa"/>
            <w:tcBorders>
              <w:top w:val="single" w:sz="4" w:space="0" w:color="auto"/>
              <w:left w:val="single" w:sz="4" w:space="0" w:color="auto"/>
              <w:bottom w:val="single" w:sz="4" w:space="0" w:color="auto"/>
              <w:right w:val="single" w:sz="4" w:space="0" w:color="auto"/>
            </w:tcBorders>
            <w:vAlign w:val="center"/>
          </w:tcPr>
          <w:p w14:paraId="3555F3C1"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r>
      <w:tr w:rsidR="006E19CF" w:rsidRPr="006B5611" w14:paraId="456EEF14"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4E39C16A"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12.</w:t>
            </w:r>
          </w:p>
        </w:tc>
        <w:tc>
          <w:tcPr>
            <w:tcW w:w="12899" w:type="dxa"/>
            <w:tcBorders>
              <w:top w:val="single" w:sz="4" w:space="0" w:color="auto"/>
              <w:left w:val="single" w:sz="4" w:space="0" w:color="auto"/>
              <w:bottom w:val="single" w:sz="4" w:space="0" w:color="auto"/>
              <w:right w:val="single" w:sz="4" w:space="0" w:color="auto"/>
            </w:tcBorders>
            <w:vAlign w:val="center"/>
          </w:tcPr>
          <w:p w14:paraId="18BDEF14"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Paralelism cu autostrăzi, drumuri expres</w:t>
            </w:r>
          </w:p>
        </w:tc>
        <w:tc>
          <w:tcPr>
            <w:tcW w:w="851" w:type="dxa"/>
            <w:tcBorders>
              <w:top w:val="single" w:sz="4" w:space="0" w:color="auto"/>
              <w:left w:val="single" w:sz="4" w:space="0" w:color="auto"/>
              <w:bottom w:val="single" w:sz="4" w:space="0" w:color="auto"/>
              <w:right w:val="single" w:sz="4" w:space="0" w:color="auto"/>
            </w:tcBorders>
          </w:tcPr>
          <w:p w14:paraId="4989978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E85DD0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1134" w:type="dxa"/>
            <w:tcBorders>
              <w:top w:val="single" w:sz="4" w:space="0" w:color="auto"/>
              <w:left w:val="single" w:sz="4" w:space="0" w:color="auto"/>
              <w:bottom w:val="single" w:sz="4" w:space="0" w:color="auto"/>
              <w:right w:val="single" w:sz="4" w:space="0" w:color="auto"/>
            </w:tcBorders>
            <w:vAlign w:val="center"/>
          </w:tcPr>
          <w:p w14:paraId="307DDD2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1134" w:type="dxa"/>
            <w:tcBorders>
              <w:top w:val="single" w:sz="4" w:space="0" w:color="auto"/>
              <w:left w:val="single" w:sz="4" w:space="0" w:color="auto"/>
              <w:bottom w:val="single" w:sz="4" w:space="0" w:color="auto"/>
              <w:right w:val="single" w:sz="4" w:space="0" w:color="auto"/>
            </w:tcBorders>
            <w:vAlign w:val="center"/>
          </w:tcPr>
          <w:p w14:paraId="6799885D"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0811534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tcPr>
          <w:p w14:paraId="1BB43EB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6CD75C6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1D00DEC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r>
      <w:tr w:rsidR="006E19CF" w:rsidRPr="006B5611" w14:paraId="69106AFD"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4BD69EFE"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13.</w:t>
            </w:r>
          </w:p>
        </w:tc>
        <w:tc>
          <w:tcPr>
            <w:tcW w:w="12899" w:type="dxa"/>
            <w:tcBorders>
              <w:top w:val="single" w:sz="4" w:space="0" w:color="auto"/>
              <w:left w:val="single" w:sz="4" w:space="0" w:color="auto"/>
              <w:bottom w:val="single" w:sz="4" w:space="0" w:color="auto"/>
              <w:right w:val="single" w:sz="4" w:space="0" w:color="auto"/>
            </w:tcBorders>
            <w:vAlign w:val="center"/>
          </w:tcPr>
          <w:p w14:paraId="039E501E"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pacing w:val="-4"/>
                <w:sz w:val="24"/>
                <w:szCs w:val="24"/>
                <w:lang w:eastAsia="ro-RO"/>
              </w:rPr>
            </w:pPr>
            <w:r w:rsidRPr="006B5611">
              <w:rPr>
                <w:rFonts w:ascii="Times New Roman" w:eastAsia="Times New Roman" w:hAnsi="Times New Roman" w:cs="Times New Roman"/>
                <w:spacing w:val="-4"/>
                <w:sz w:val="24"/>
                <w:szCs w:val="24"/>
                <w:lang w:eastAsia="ro-RO"/>
              </w:rPr>
              <w:t>Paralelism cu drumuri na</w:t>
            </w:r>
            <w:r w:rsidR="00E4300C" w:rsidRPr="006B5611">
              <w:rPr>
                <w:rFonts w:ascii="Times New Roman" w:eastAsia="Times New Roman" w:hAnsi="Times New Roman" w:cs="Times New Roman"/>
                <w:spacing w:val="-4"/>
                <w:sz w:val="24"/>
                <w:szCs w:val="24"/>
                <w:lang w:eastAsia="ro-RO"/>
              </w:rPr>
              <w:t>ț</w:t>
            </w:r>
            <w:r w:rsidRPr="006B5611">
              <w:rPr>
                <w:rFonts w:ascii="Times New Roman" w:eastAsia="Times New Roman" w:hAnsi="Times New Roman" w:cs="Times New Roman"/>
                <w:spacing w:val="-4"/>
                <w:sz w:val="24"/>
                <w:szCs w:val="24"/>
                <w:lang w:eastAsia="ro-RO"/>
              </w:rPr>
              <w:t>ionale (europene, principale, secundare)</w:t>
            </w:r>
          </w:p>
        </w:tc>
        <w:tc>
          <w:tcPr>
            <w:tcW w:w="851" w:type="dxa"/>
            <w:tcBorders>
              <w:top w:val="single" w:sz="4" w:space="0" w:color="auto"/>
              <w:left w:val="single" w:sz="4" w:space="0" w:color="auto"/>
              <w:bottom w:val="single" w:sz="4" w:space="0" w:color="auto"/>
              <w:right w:val="single" w:sz="4" w:space="0" w:color="auto"/>
            </w:tcBorders>
          </w:tcPr>
          <w:p w14:paraId="6B743A3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E9DCA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22,00</w:t>
            </w:r>
          </w:p>
        </w:tc>
        <w:tc>
          <w:tcPr>
            <w:tcW w:w="1134" w:type="dxa"/>
            <w:tcBorders>
              <w:top w:val="single" w:sz="4" w:space="0" w:color="auto"/>
              <w:left w:val="single" w:sz="4" w:space="0" w:color="auto"/>
              <w:bottom w:val="single" w:sz="4" w:space="0" w:color="auto"/>
              <w:right w:val="single" w:sz="4" w:space="0" w:color="auto"/>
            </w:tcBorders>
            <w:vAlign w:val="center"/>
          </w:tcPr>
          <w:p w14:paraId="7AC2743D"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22,00</w:t>
            </w:r>
          </w:p>
        </w:tc>
        <w:tc>
          <w:tcPr>
            <w:tcW w:w="1134" w:type="dxa"/>
            <w:tcBorders>
              <w:top w:val="single" w:sz="4" w:space="0" w:color="auto"/>
              <w:left w:val="single" w:sz="4" w:space="0" w:color="auto"/>
              <w:bottom w:val="single" w:sz="4" w:space="0" w:color="auto"/>
              <w:right w:val="single" w:sz="4" w:space="0" w:color="auto"/>
            </w:tcBorders>
            <w:vAlign w:val="center"/>
          </w:tcPr>
          <w:p w14:paraId="10F2413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22,00</w:t>
            </w:r>
          </w:p>
        </w:tc>
        <w:tc>
          <w:tcPr>
            <w:tcW w:w="992" w:type="dxa"/>
            <w:tcBorders>
              <w:top w:val="single" w:sz="4" w:space="0" w:color="auto"/>
              <w:left w:val="single" w:sz="4" w:space="0" w:color="auto"/>
              <w:bottom w:val="single" w:sz="4" w:space="0" w:color="auto"/>
              <w:right w:val="single" w:sz="4" w:space="0" w:color="auto"/>
            </w:tcBorders>
            <w:vAlign w:val="center"/>
          </w:tcPr>
          <w:p w14:paraId="38BDD5B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22,00</w:t>
            </w:r>
          </w:p>
        </w:tc>
        <w:tc>
          <w:tcPr>
            <w:tcW w:w="992" w:type="dxa"/>
            <w:tcBorders>
              <w:top w:val="single" w:sz="4" w:space="0" w:color="auto"/>
              <w:left w:val="single" w:sz="4" w:space="0" w:color="auto"/>
              <w:bottom w:val="single" w:sz="4" w:space="0" w:color="auto"/>
              <w:right w:val="single" w:sz="4" w:space="0" w:color="auto"/>
            </w:tcBorders>
          </w:tcPr>
          <w:p w14:paraId="65BDBB4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LZS</w:t>
            </w:r>
          </w:p>
        </w:tc>
        <w:tc>
          <w:tcPr>
            <w:tcW w:w="992" w:type="dxa"/>
            <w:tcBorders>
              <w:top w:val="single" w:sz="4" w:space="0" w:color="auto"/>
              <w:left w:val="single" w:sz="4" w:space="0" w:color="auto"/>
              <w:bottom w:val="single" w:sz="4" w:space="0" w:color="auto"/>
              <w:right w:val="single" w:sz="4" w:space="0" w:color="auto"/>
            </w:tcBorders>
            <w:vAlign w:val="center"/>
          </w:tcPr>
          <w:p w14:paraId="3AC68A28"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22,00</w:t>
            </w:r>
          </w:p>
        </w:tc>
        <w:tc>
          <w:tcPr>
            <w:tcW w:w="992" w:type="dxa"/>
            <w:tcBorders>
              <w:top w:val="single" w:sz="4" w:space="0" w:color="auto"/>
              <w:left w:val="single" w:sz="4" w:space="0" w:color="auto"/>
              <w:bottom w:val="single" w:sz="4" w:space="0" w:color="auto"/>
              <w:right w:val="single" w:sz="4" w:space="0" w:color="auto"/>
            </w:tcBorders>
            <w:vAlign w:val="center"/>
          </w:tcPr>
          <w:p w14:paraId="6DAEE191"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22,00</w:t>
            </w:r>
          </w:p>
        </w:tc>
      </w:tr>
      <w:tr w:rsidR="006E19CF" w:rsidRPr="006B5611" w14:paraId="2657D096"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35E55ABB"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lastRenderedPageBreak/>
              <w:t>14.</w:t>
            </w:r>
          </w:p>
        </w:tc>
        <w:tc>
          <w:tcPr>
            <w:tcW w:w="12899" w:type="dxa"/>
            <w:tcBorders>
              <w:top w:val="single" w:sz="4" w:space="0" w:color="auto"/>
              <w:left w:val="single" w:sz="4" w:space="0" w:color="auto"/>
              <w:bottom w:val="single" w:sz="4" w:space="0" w:color="auto"/>
              <w:right w:val="single" w:sz="4" w:space="0" w:color="auto"/>
            </w:tcBorders>
            <w:vAlign w:val="center"/>
          </w:tcPr>
          <w:p w14:paraId="3AD68436"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Paralelism cu drumuri de interes jude</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ean</w:t>
            </w:r>
          </w:p>
        </w:tc>
        <w:tc>
          <w:tcPr>
            <w:tcW w:w="851" w:type="dxa"/>
            <w:tcBorders>
              <w:top w:val="single" w:sz="4" w:space="0" w:color="auto"/>
              <w:left w:val="single" w:sz="4" w:space="0" w:color="auto"/>
              <w:bottom w:val="single" w:sz="4" w:space="0" w:color="auto"/>
              <w:right w:val="single" w:sz="4" w:space="0" w:color="auto"/>
            </w:tcBorders>
          </w:tcPr>
          <w:p w14:paraId="529AE20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ADD5121"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1134" w:type="dxa"/>
            <w:tcBorders>
              <w:top w:val="single" w:sz="4" w:space="0" w:color="auto"/>
              <w:left w:val="single" w:sz="4" w:space="0" w:color="auto"/>
              <w:bottom w:val="single" w:sz="4" w:space="0" w:color="auto"/>
              <w:right w:val="single" w:sz="4" w:space="0" w:color="auto"/>
            </w:tcBorders>
            <w:vAlign w:val="center"/>
          </w:tcPr>
          <w:p w14:paraId="377E0FC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1134" w:type="dxa"/>
            <w:tcBorders>
              <w:top w:val="single" w:sz="4" w:space="0" w:color="auto"/>
              <w:left w:val="single" w:sz="4" w:space="0" w:color="auto"/>
              <w:bottom w:val="single" w:sz="4" w:space="0" w:color="auto"/>
              <w:right w:val="single" w:sz="4" w:space="0" w:color="auto"/>
            </w:tcBorders>
            <w:vAlign w:val="center"/>
          </w:tcPr>
          <w:p w14:paraId="7A2FB58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vAlign w:val="center"/>
          </w:tcPr>
          <w:p w14:paraId="1355033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tcPr>
          <w:p w14:paraId="3F6A48B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LZS</w:t>
            </w:r>
          </w:p>
        </w:tc>
        <w:tc>
          <w:tcPr>
            <w:tcW w:w="992" w:type="dxa"/>
            <w:tcBorders>
              <w:top w:val="single" w:sz="4" w:space="0" w:color="auto"/>
              <w:left w:val="single" w:sz="4" w:space="0" w:color="auto"/>
              <w:bottom w:val="single" w:sz="4" w:space="0" w:color="auto"/>
              <w:right w:val="single" w:sz="4" w:space="0" w:color="auto"/>
            </w:tcBorders>
            <w:vAlign w:val="center"/>
          </w:tcPr>
          <w:p w14:paraId="6B73D96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vAlign w:val="center"/>
          </w:tcPr>
          <w:p w14:paraId="5669726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r>
      <w:tr w:rsidR="006E19CF" w:rsidRPr="006B5611" w14:paraId="4C1883F0"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11E9D02E"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15.</w:t>
            </w:r>
          </w:p>
        </w:tc>
        <w:tc>
          <w:tcPr>
            <w:tcW w:w="12899" w:type="dxa"/>
            <w:tcBorders>
              <w:top w:val="single" w:sz="4" w:space="0" w:color="auto"/>
              <w:left w:val="single" w:sz="4" w:space="0" w:color="auto"/>
              <w:bottom w:val="single" w:sz="4" w:space="0" w:color="auto"/>
              <w:right w:val="single" w:sz="4" w:space="0" w:color="auto"/>
            </w:tcBorders>
            <w:vAlign w:val="center"/>
          </w:tcPr>
          <w:p w14:paraId="51E42557"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Paralelism cu drumuri de interes local (comunale, vicinale, străzi)</w:t>
            </w:r>
          </w:p>
        </w:tc>
        <w:tc>
          <w:tcPr>
            <w:tcW w:w="851" w:type="dxa"/>
            <w:tcBorders>
              <w:top w:val="single" w:sz="4" w:space="0" w:color="auto"/>
              <w:left w:val="single" w:sz="4" w:space="0" w:color="auto"/>
              <w:bottom w:val="single" w:sz="4" w:space="0" w:color="auto"/>
              <w:right w:val="single" w:sz="4" w:space="0" w:color="auto"/>
            </w:tcBorders>
          </w:tcPr>
          <w:p w14:paraId="3879500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0FFD2B8"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18,00</w:t>
            </w:r>
          </w:p>
        </w:tc>
        <w:tc>
          <w:tcPr>
            <w:tcW w:w="1134" w:type="dxa"/>
            <w:tcBorders>
              <w:top w:val="single" w:sz="4" w:space="0" w:color="auto"/>
              <w:left w:val="single" w:sz="4" w:space="0" w:color="auto"/>
              <w:bottom w:val="single" w:sz="4" w:space="0" w:color="auto"/>
              <w:right w:val="single" w:sz="4" w:space="0" w:color="auto"/>
            </w:tcBorders>
            <w:vAlign w:val="center"/>
          </w:tcPr>
          <w:p w14:paraId="11439CD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18,00</w:t>
            </w:r>
          </w:p>
        </w:tc>
        <w:tc>
          <w:tcPr>
            <w:tcW w:w="1134" w:type="dxa"/>
            <w:tcBorders>
              <w:top w:val="single" w:sz="4" w:space="0" w:color="auto"/>
              <w:left w:val="single" w:sz="4" w:space="0" w:color="auto"/>
              <w:bottom w:val="single" w:sz="4" w:space="0" w:color="auto"/>
              <w:right w:val="single" w:sz="4" w:space="0" w:color="auto"/>
            </w:tcBorders>
            <w:vAlign w:val="center"/>
          </w:tcPr>
          <w:p w14:paraId="69E475D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18,00</w:t>
            </w:r>
          </w:p>
        </w:tc>
        <w:tc>
          <w:tcPr>
            <w:tcW w:w="992" w:type="dxa"/>
            <w:tcBorders>
              <w:top w:val="single" w:sz="4" w:space="0" w:color="auto"/>
              <w:left w:val="single" w:sz="4" w:space="0" w:color="auto"/>
              <w:bottom w:val="single" w:sz="4" w:space="0" w:color="auto"/>
              <w:right w:val="single" w:sz="4" w:space="0" w:color="auto"/>
            </w:tcBorders>
            <w:vAlign w:val="center"/>
          </w:tcPr>
          <w:p w14:paraId="7C8A7AF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18,00</w:t>
            </w:r>
          </w:p>
        </w:tc>
        <w:tc>
          <w:tcPr>
            <w:tcW w:w="992" w:type="dxa"/>
            <w:tcBorders>
              <w:top w:val="single" w:sz="4" w:space="0" w:color="auto"/>
              <w:left w:val="single" w:sz="4" w:space="0" w:color="auto"/>
              <w:bottom w:val="single" w:sz="4" w:space="0" w:color="auto"/>
              <w:right w:val="single" w:sz="4" w:space="0" w:color="auto"/>
            </w:tcBorders>
          </w:tcPr>
          <w:p w14:paraId="679D6F1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LZS</w:t>
            </w:r>
          </w:p>
        </w:tc>
        <w:tc>
          <w:tcPr>
            <w:tcW w:w="992" w:type="dxa"/>
            <w:tcBorders>
              <w:top w:val="single" w:sz="4" w:space="0" w:color="auto"/>
              <w:left w:val="single" w:sz="4" w:space="0" w:color="auto"/>
              <w:bottom w:val="single" w:sz="4" w:space="0" w:color="auto"/>
              <w:right w:val="single" w:sz="4" w:space="0" w:color="auto"/>
            </w:tcBorders>
            <w:vAlign w:val="center"/>
          </w:tcPr>
          <w:p w14:paraId="1DBA9E58"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18,00</w:t>
            </w:r>
          </w:p>
        </w:tc>
        <w:tc>
          <w:tcPr>
            <w:tcW w:w="992" w:type="dxa"/>
            <w:tcBorders>
              <w:top w:val="single" w:sz="4" w:space="0" w:color="auto"/>
              <w:left w:val="single" w:sz="4" w:space="0" w:color="auto"/>
              <w:bottom w:val="single" w:sz="4" w:space="0" w:color="auto"/>
              <w:right w:val="single" w:sz="4" w:space="0" w:color="auto"/>
            </w:tcBorders>
            <w:vAlign w:val="center"/>
          </w:tcPr>
          <w:p w14:paraId="1B594E2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18,00</w:t>
            </w:r>
          </w:p>
        </w:tc>
      </w:tr>
      <w:tr w:rsidR="006E19CF" w:rsidRPr="006B5611" w14:paraId="23F8E467"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638A707E"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16.</w:t>
            </w:r>
          </w:p>
        </w:tc>
        <w:tc>
          <w:tcPr>
            <w:tcW w:w="12899" w:type="dxa"/>
            <w:tcBorders>
              <w:top w:val="single" w:sz="4" w:space="0" w:color="auto"/>
              <w:left w:val="single" w:sz="4" w:space="0" w:color="auto"/>
              <w:bottom w:val="single" w:sz="4" w:space="0" w:color="auto"/>
              <w:right w:val="single" w:sz="4" w:space="0" w:color="auto"/>
            </w:tcBorders>
            <w:vAlign w:val="center"/>
          </w:tcPr>
          <w:p w14:paraId="510A779A"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Paralelism cu drumuri de utilitate privată</w:t>
            </w:r>
            <w:r w:rsidR="007A4150" w:rsidRPr="006B5611">
              <w:rPr>
                <w:rFonts w:ascii="Times New Roman" w:eastAsia="Times New Roman" w:hAnsi="Times New Roman" w:cs="Times New Roman"/>
                <w:sz w:val="24"/>
                <w:szCs w:val="24"/>
                <w:lang w:eastAsia="ro-RO"/>
              </w:rPr>
              <w:t>, de exploatare</w:t>
            </w:r>
          </w:p>
        </w:tc>
        <w:tc>
          <w:tcPr>
            <w:tcW w:w="851" w:type="dxa"/>
            <w:tcBorders>
              <w:top w:val="single" w:sz="4" w:space="0" w:color="auto"/>
              <w:left w:val="single" w:sz="4" w:space="0" w:color="auto"/>
              <w:bottom w:val="single" w:sz="4" w:space="0" w:color="auto"/>
              <w:right w:val="single" w:sz="4" w:space="0" w:color="auto"/>
            </w:tcBorders>
          </w:tcPr>
          <w:p w14:paraId="199B230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F9B22A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1134" w:type="dxa"/>
            <w:tcBorders>
              <w:top w:val="single" w:sz="4" w:space="0" w:color="auto"/>
              <w:left w:val="single" w:sz="4" w:space="0" w:color="auto"/>
              <w:bottom w:val="single" w:sz="4" w:space="0" w:color="auto"/>
              <w:right w:val="single" w:sz="4" w:space="0" w:color="auto"/>
            </w:tcBorders>
            <w:vAlign w:val="center"/>
          </w:tcPr>
          <w:p w14:paraId="2D8D1E1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1134" w:type="dxa"/>
            <w:tcBorders>
              <w:top w:val="single" w:sz="4" w:space="0" w:color="auto"/>
              <w:left w:val="single" w:sz="4" w:space="0" w:color="auto"/>
              <w:bottom w:val="single" w:sz="4" w:space="0" w:color="auto"/>
              <w:right w:val="single" w:sz="4" w:space="0" w:color="auto"/>
            </w:tcBorders>
            <w:vAlign w:val="center"/>
          </w:tcPr>
          <w:p w14:paraId="19C8EFE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992" w:type="dxa"/>
            <w:tcBorders>
              <w:top w:val="single" w:sz="4" w:space="0" w:color="auto"/>
              <w:left w:val="single" w:sz="4" w:space="0" w:color="auto"/>
              <w:bottom w:val="single" w:sz="4" w:space="0" w:color="auto"/>
              <w:right w:val="single" w:sz="4" w:space="0" w:color="auto"/>
            </w:tcBorders>
            <w:vAlign w:val="center"/>
          </w:tcPr>
          <w:p w14:paraId="4CA8B26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992" w:type="dxa"/>
            <w:tcBorders>
              <w:top w:val="single" w:sz="4" w:space="0" w:color="auto"/>
              <w:left w:val="single" w:sz="4" w:space="0" w:color="auto"/>
              <w:bottom w:val="single" w:sz="4" w:space="0" w:color="auto"/>
              <w:right w:val="single" w:sz="4" w:space="0" w:color="auto"/>
            </w:tcBorders>
          </w:tcPr>
          <w:p w14:paraId="7ED0334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N</w:t>
            </w:r>
          </w:p>
        </w:tc>
        <w:tc>
          <w:tcPr>
            <w:tcW w:w="992" w:type="dxa"/>
            <w:tcBorders>
              <w:top w:val="single" w:sz="4" w:space="0" w:color="auto"/>
              <w:left w:val="single" w:sz="4" w:space="0" w:color="auto"/>
              <w:bottom w:val="single" w:sz="4" w:space="0" w:color="auto"/>
              <w:right w:val="single" w:sz="4" w:space="0" w:color="auto"/>
            </w:tcBorders>
            <w:vAlign w:val="center"/>
          </w:tcPr>
          <w:p w14:paraId="144C87F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992" w:type="dxa"/>
            <w:tcBorders>
              <w:top w:val="single" w:sz="4" w:space="0" w:color="auto"/>
              <w:left w:val="single" w:sz="4" w:space="0" w:color="auto"/>
              <w:bottom w:val="single" w:sz="4" w:space="0" w:color="auto"/>
              <w:right w:val="single" w:sz="4" w:space="0" w:color="auto"/>
            </w:tcBorders>
            <w:vAlign w:val="center"/>
          </w:tcPr>
          <w:p w14:paraId="570989D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r>
      <w:tr w:rsidR="006E19CF" w:rsidRPr="006B5611" w14:paraId="42C14255"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1E5F1637"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17.</w:t>
            </w:r>
          </w:p>
        </w:tc>
        <w:tc>
          <w:tcPr>
            <w:tcW w:w="12899" w:type="dxa"/>
            <w:tcBorders>
              <w:top w:val="single" w:sz="4" w:space="0" w:color="auto"/>
              <w:left w:val="single" w:sz="4" w:space="0" w:color="auto"/>
              <w:bottom w:val="single" w:sz="4" w:space="0" w:color="auto"/>
              <w:right w:val="single" w:sz="4" w:space="0" w:color="auto"/>
            </w:tcBorders>
            <w:vAlign w:val="center"/>
          </w:tcPr>
          <w:p w14:paraId="40E40ACE"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Paralelism cu căi ferate cu ecartament normal</w:t>
            </w:r>
          </w:p>
        </w:tc>
        <w:tc>
          <w:tcPr>
            <w:tcW w:w="851" w:type="dxa"/>
            <w:tcBorders>
              <w:top w:val="single" w:sz="4" w:space="0" w:color="auto"/>
              <w:left w:val="single" w:sz="4" w:space="0" w:color="auto"/>
              <w:bottom w:val="single" w:sz="4" w:space="0" w:color="auto"/>
              <w:right w:val="single" w:sz="4" w:space="0" w:color="auto"/>
            </w:tcBorders>
          </w:tcPr>
          <w:p w14:paraId="077F5DF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C44EAD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1134" w:type="dxa"/>
            <w:tcBorders>
              <w:top w:val="single" w:sz="4" w:space="0" w:color="auto"/>
              <w:left w:val="single" w:sz="4" w:space="0" w:color="auto"/>
              <w:bottom w:val="single" w:sz="4" w:space="0" w:color="auto"/>
              <w:right w:val="single" w:sz="4" w:space="0" w:color="auto"/>
            </w:tcBorders>
            <w:vAlign w:val="center"/>
          </w:tcPr>
          <w:p w14:paraId="3AF1AAE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1134" w:type="dxa"/>
            <w:tcBorders>
              <w:top w:val="single" w:sz="4" w:space="0" w:color="auto"/>
              <w:left w:val="single" w:sz="4" w:space="0" w:color="auto"/>
              <w:bottom w:val="single" w:sz="4" w:space="0" w:color="auto"/>
              <w:right w:val="single" w:sz="4" w:space="0" w:color="auto"/>
            </w:tcBorders>
            <w:vAlign w:val="center"/>
          </w:tcPr>
          <w:p w14:paraId="6435F1E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048DF52D"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tcPr>
          <w:p w14:paraId="5503730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w:t>
            </w:r>
          </w:p>
        </w:tc>
        <w:tc>
          <w:tcPr>
            <w:tcW w:w="992" w:type="dxa"/>
            <w:tcBorders>
              <w:top w:val="single" w:sz="4" w:space="0" w:color="auto"/>
              <w:left w:val="single" w:sz="4" w:space="0" w:color="auto"/>
              <w:bottom w:val="single" w:sz="4" w:space="0" w:color="auto"/>
              <w:right w:val="single" w:sz="4" w:space="0" w:color="auto"/>
            </w:tcBorders>
            <w:vAlign w:val="center"/>
          </w:tcPr>
          <w:p w14:paraId="006179F1"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368FB93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r>
      <w:tr w:rsidR="006E19CF" w:rsidRPr="006B5611" w14:paraId="3417926D"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0B1A8675"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18.</w:t>
            </w:r>
          </w:p>
        </w:tc>
        <w:tc>
          <w:tcPr>
            <w:tcW w:w="12899" w:type="dxa"/>
            <w:tcBorders>
              <w:top w:val="single" w:sz="4" w:space="0" w:color="auto"/>
              <w:left w:val="single" w:sz="4" w:space="0" w:color="auto"/>
              <w:bottom w:val="single" w:sz="4" w:space="0" w:color="auto"/>
              <w:right w:val="single" w:sz="4" w:space="0" w:color="auto"/>
            </w:tcBorders>
            <w:vAlign w:val="center"/>
          </w:tcPr>
          <w:p w14:paraId="13A4E63C"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Paralelism cu căi ferate înguste, industriale, de garaj</w:t>
            </w:r>
          </w:p>
        </w:tc>
        <w:tc>
          <w:tcPr>
            <w:tcW w:w="851" w:type="dxa"/>
            <w:tcBorders>
              <w:top w:val="single" w:sz="4" w:space="0" w:color="auto"/>
              <w:left w:val="single" w:sz="4" w:space="0" w:color="auto"/>
              <w:bottom w:val="single" w:sz="4" w:space="0" w:color="auto"/>
              <w:right w:val="single" w:sz="4" w:space="0" w:color="auto"/>
            </w:tcBorders>
          </w:tcPr>
          <w:p w14:paraId="38215A5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292E36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1134" w:type="dxa"/>
            <w:tcBorders>
              <w:top w:val="single" w:sz="4" w:space="0" w:color="auto"/>
              <w:left w:val="single" w:sz="4" w:space="0" w:color="auto"/>
              <w:bottom w:val="single" w:sz="4" w:space="0" w:color="auto"/>
              <w:right w:val="single" w:sz="4" w:space="0" w:color="auto"/>
            </w:tcBorders>
            <w:vAlign w:val="center"/>
          </w:tcPr>
          <w:p w14:paraId="082B3B5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1134" w:type="dxa"/>
            <w:tcBorders>
              <w:top w:val="single" w:sz="4" w:space="0" w:color="auto"/>
              <w:left w:val="single" w:sz="4" w:space="0" w:color="auto"/>
              <w:bottom w:val="single" w:sz="4" w:space="0" w:color="auto"/>
              <w:right w:val="single" w:sz="4" w:space="0" w:color="auto"/>
            </w:tcBorders>
            <w:vAlign w:val="center"/>
          </w:tcPr>
          <w:p w14:paraId="7D91415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992" w:type="dxa"/>
            <w:tcBorders>
              <w:top w:val="single" w:sz="4" w:space="0" w:color="auto"/>
              <w:left w:val="single" w:sz="4" w:space="0" w:color="auto"/>
              <w:bottom w:val="single" w:sz="4" w:space="0" w:color="auto"/>
              <w:right w:val="single" w:sz="4" w:space="0" w:color="auto"/>
            </w:tcBorders>
            <w:vAlign w:val="center"/>
          </w:tcPr>
          <w:p w14:paraId="488394C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992" w:type="dxa"/>
            <w:tcBorders>
              <w:top w:val="single" w:sz="4" w:space="0" w:color="auto"/>
              <w:left w:val="single" w:sz="4" w:space="0" w:color="auto"/>
              <w:bottom w:val="single" w:sz="4" w:space="0" w:color="auto"/>
              <w:right w:val="single" w:sz="4" w:space="0" w:color="auto"/>
            </w:tcBorders>
          </w:tcPr>
          <w:p w14:paraId="7AF01DF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N</w:t>
            </w:r>
          </w:p>
        </w:tc>
        <w:tc>
          <w:tcPr>
            <w:tcW w:w="992" w:type="dxa"/>
            <w:tcBorders>
              <w:top w:val="single" w:sz="4" w:space="0" w:color="auto"/>
              <w:left w:val="single" w:sz="4" w:space="0" w:color="auto"/>
              <w:bottom w:val="single" w:sz="4" w:space="0" w:color="auto"/>
              <w:right w:val="single" w:sz="4" w:space="0" w:color="auto"/>
            </w:tcBorders>
            <w:vAlign w:val="center"/>
          </w:tcPr>
          <w:p w14:paraId="68BA6DF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992" w:type="dxa"/>
            <w:tcBorders>
              <w:top w:val="single" w:sz="4" w:space="0" w:color="auto"/>
              <w:left w:val="single" w:sz="4" w:space="0" w:color="auto"/>
              <w:bottom w:val="single" w:sz="4" w:space="0" w:color="auto"/>
              <w:right w:val="single" w:sz="4" w:space="0" w:color="auto"/>
            </w:tcBorders>
            <w:vAlign w:val="center"/>
          </w:tcPr>
          <w:p w14:paraId="531A540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r>
      <w:tr w:rsidR="006E19CF" w:rsidRPr="006B5611" w14:paraId="4630361C"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07592450"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19.</w:t>
            </w:r>
          </w:p>
        </w:tc>
        <w:tc>
          <w:tcPr>
            <w:tcW w:w="12899" w:type="dxa"/>
            <w:tcBorders>
              <w:top w:val="single" w:sz="4" w:space="0" w:color="auto"/>
              <w:left w:val="single" w:sz="4" w:space="0" w:color="auto"/>
              <w:bottom w:val="single" w:sz="4" w:space="0" w:color="auto"/>
              <w:right w:val="single" w:sz="4" w:space="0" w:color="auto"/>
            </w:tcBorders>
            <w:vAlign w:val="center"/>
          </w:tcPr>
          <w:p w14:paraId="01D2B3D5"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 xml:space="preserve">Conducte de transport </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ei </w:t>
            </w:r>
            <w:r w:rsidR="00F15A6F" w:rsidRPr="006B5611">
              <w:rPr>
                <w:rFonts w:ascii="Times New Roman" w:eastAsia="Times New Roman" w:hAnsi="Times New Roman" w:cs="Times New Roman"/>
                <w:sz w:val="24"/>
                <w:szCs w:val="24"/>
                <w:lang w:eastAsia="ro-RO"/>
              </w:rPr>
              <w:t>ș</w:t>
            </w:r>
            <w:r w:rsidRPr="006B5611">
              <w:rPr>
                <w:rFonts w:ascii="Times New Roman" w:eastAsia="Times New Roman" w:hAnsi="Times New Roman" w:cs="Times New Roman"/>
                <w:sz w:val="24"/>
                <w:szCs w:val="24"/>
                <w:lang w:eastAsia="ro-RO"/>
              </w:rPr>
              <w:t>i produse petroliere lichide</w:t>
            </w:r>
          </w:p>
        </w:tc>
        <w:tc>
          <w:tcPr>
            <w:tcW w:w="851" w:type="dxa"/>
            <w:tcBorders>
              <w:top w:val="single" w:sz="4" w:space="0" w:color="auto"/>
              <w:left w:val="single" w:sz="4" w:space="0" w:color="auto"/>
              <w:bottom w:val="single" w:sz="4" w:space="0" w:color="auto"/>
              <w:right w:val="single" w:sz="4" w:space="0" w:color="auto"/>
            </w:tcBorders>
          </w:tcPr>
          <w:p w14:paraId="0B49B0A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50A819D"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1134" w:type="dxa"/>
            <w:tcBorders>
              <w:top w:val="single" w:sz="4" w:space="0" w:color="auto"/>
              <w:left w:val="single" w:sz="4" w:space="0" w:color="auto"/>
              <w:bottom w:val="single" w:sz="4" w:space="0" w:color="auto"/>
              <w:right w:val="single" w:sz="4" w:space="0" w:color="auto"/>
            </w:tcBorders>
            <w:vAlign w:val="center"/>
          </w:tcPr>
          <w:p w14:paraId="1F1B1C1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1134" w:type="dxa"/>
            <w:tcBorders>
              <w:top w:val="single" w:sz="4" w:space="0" w:color="auto"/>
              <w:left w:val="single" w:sz="4" w:space="0" w:color="auto"/>
              <w:bottom w:val="single" w:sz="4" w:space="0" w:color="auto"/>
              <w:right w:val="single" w:sz="4" w:space="0" w:color="auto"/>
            </w:tcBorders>
            <w:vAlign w:val="center"/>
          </w:tcPr>
          <w:p w14:paraId="6E10CA6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153183C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992" w:type="dxa"/>
            <w:tcBorders>
              <w:top w:val="single" w:sz="4" w:space="0" w:color="auto"/>
              <w:left w:val="single" w:sz="4" w:space="0" w:color="auto"/>
              <w:bottom w:val="single" w:sz="4" w:space="0" w:color="auto"/>
              <w:right w:val="single" w:sz="4" w:space="0" w:color="auto"/>
            </w:tcBorders>
          </w:tcPr>
          <w:p w14:paraId="279A68D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N</w:t>
            </w:r>
          </w:p>
        </w:tc>
        <w:tc>
          <w:tcPr>
            <w:tcW w:w="992" w:type="dxa"/>
            <w:tcBorders>
              <w:top w:val="single" w:sz="4" w:space="0" w:color="auto"/>
              <w:left w:val="single" w:sz="4" w:space="0" w:color="auto"/>
              <w:bottom w:val="single" w:sz="4" w:space="0" w:color="auto"/>
              <w:right w:val="single" w:sz="4" w:space="0" w:color="auto"/>
            </w:tcBorders>
            <w:vAlign w:val="center"/>
          </w:tcPr>
          <w:p w14:paraId="69B5461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6A4DCFF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r>
      <w:tr w:rsidR="006E19CF" w:rsidRPr="006B5611" w14:paraId="6ECFFF53"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4298A1EB"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w:t>
            </w:r>
          </w:p>
        </w:tc>
        <w:tc>
          <w:tcPr>
            <w:tcW w:w="12899" w:type="dxa"/>
            <w:tcBorders>
              <w:top w:val="single" w:sz="4" w:space="0" w:color="auto"/>
              <w:left w:val="single" w:sz="4" w:space="0" w:color="auto"/>
              <w:bottom w:val="single" w:sz="4" w:space="0" w:color="auto"/>
              <w:right w:val="single" w:sz="4" w:space="0" w:color="auto"/>
            </w:tcBorders>
            <w:vAlign w:val="center"/>
          </w:tcPr>
          <w:p w14:paraId="748894BA"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Depozite de gaze petroliere lichefiate, de carburan</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 sta</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ii de distribuire a carburan</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ilor </w:t>
            </w:r>
          </w:p>
        </w:tc>
        <w:tc>
          <w:tcPr>
            <w:tcW w:w="851" w:type="dxa"/>
            <w:tcBorders>
              <w:top w:val="single" w:sz="4" w:space="0" w:color="auto"/>
              <w:left w:val="single" w:sz="4" w:space="0" w:color="auto"/>
              <w:bottom w:val="single" w:sz="4" w:space="0" w:color="auto"/>
              <w:right w:val="single" w:sz="4" w:space="0" w:color="auto"/>
            </w:tcBorders>
          </w:tcPr>
          <w:p w14:paraId="36BE940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(c)</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8420FD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1134" w:type="dxa"/>
            <w:tcBorders>
              <w:top w:val="single" w:sz="4" w:space="0" w:color="auto"/>
              <w:left w:val="single" w:sz="4" w:space="0" w:color="auto"/>
              <w:bottom w:val="single" w:sz="4" w:space="0" w:color="auto"/>
              <w:right w:val="single" w:sz="4" w:space="0" w:color="auto"/>
            </w:tcBorders>
            <w:vAlign w:val="center"/>
          </w:tcPr>
          <w:p w14:paraId="2966542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1134" w:type="dxa"/>
            <w:tcBorders>
              <w:top w:val="single" w:sz="4" w:space="0" w:color="auto"/>
              <w:left w:val="single" w:sz="4" w:space="0" w:color="auto"/>
              <w:bottom w:val="single" w:sz="4" w:space="0" w:color="auto"/>
              <w:right w:val="single" w:sz="4" w:space="0" w:color="auto"/>
            </w:tcBorders>
            <w:vAlign w:val="center"/>
          </w:tcPr>
          <w:p w14:paraId="55B7BDC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04F8521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tcPr>
          <w:p w14:paraId="4570F05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N</w:t>
            </w:r>
          </w:p>
        </w:tc>
        <w:tc>
          <w:tcPr>
            <w:tcW w:w="992" w:type="dxa"/>
            <w:tcBorders>
              <w:top w:val="single" w:sz="4" w:space="0" w:color="auto"/>
              <w:left w:val="single" w:sz="4" w:space="0" w:color="auto"/>
              <w:bottom w:val="single" w:sz="4" w:space="0" w:color="auto"/>
              <w:right w:val="single" w:sz="4" w:space="0" w:color="auto"/>
            </w:tcBorders>
            <w:vAlign w:val="center"/>
          </w:tcPr>
          <w:p w14:paraId="18C0890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c>
          <w:tcPr>
            <w:tcW w:w="992" w:type="dxa"/>
            <w:tcBorders>
              <w:top w:val="single" w:sz="4" w:space="0" w:color="auto"/>
              <w:left w:val="single" w:sz="4" w:space="0" w:color="auto"/>
              <w:bottom w:val="single" w:sz="4" w:space="0" w:color="auto"/>
              <w:right w:val="single" w:sz="4" w:space="0" w:color="auto"/>
            </w:tcBorders>
            <w:vAlign w:val="center"/>
          </w:tcPr>
          <w:p w14:paraId="2D569CF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30,00</w:t>
            </w:r>
          </w:p>
        </w:tc>
      </w:tr>
      <w:tr w:rsidR="006E19CF" w:rsidRPr="006B5611" w14:paraId="23C8A950"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3C830651"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21.</w:t>
            </w:r>
          </w:p>
        </w:tc>
        <w:tc>
          <w:tcPr>
            <w:tcW w:w="12899" w:type="dxa"/>
            <w:tcBorders>
              <w:top w:val="single" w:sz="4" w:space="0" w:color="auto"/>
              <w:left w:val="single" w:sz="4" w:space="0" w:color="auto"/>
              <w:bottom w:val="single" w:sz="4" w:space="0" w:color="auto"/>
              <w:right w:val="single" w:sz="4" w:space="0" w:color="auto"/>
            </w:tcBorders>
            <w:vAlign w:val="center"/>
          </w:tcPr>
          <w:p w14:paraId="09963250"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Poligoane de tragere, depozite de material exploziv, cariere care implică utilizare materialelor explozive</w:t>
            </w:r>
          </w:p>
        </w:tc>
        <w:tc>
          <w:tcPr>
            <w:tcW w:w="851" w:type="dxa"/>
            <w:tcBorders>
              <w:top w:val="single" w:sz="4" w:space="0" w:color="auto"/>
              <w:left w:val="single" w:sz="4" w:space="0" w:color="auto"/>
              <w:bottom w:val="single" w:sz="4" w:space="0" w:color="auto"/>
              <w:right w:val="single" w:sz="4" w:space="0" w:color="auto"/>
            </w:tcBorders>
          </w:tcPr>
          <w:p w14:paraId="6214D53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4449AF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250,00</w:t>
            </w:r>
          </w:p>
        </w:tc>
        <w:tc>
          <w:tcPr>
            <w:tcW w:w="1134" w:type="dxa"/>
            <w:tcBorders>
              <w:top w:val="single" w:sz="4" w:space="0" w:color="auto"/>
              <w:left w:val="single" w:sz="4" w:space="0" w:color="auto"/>
              <w:bottom w:val="single" w:sz="4" w:space="0" w:color="auto"/>
              <w:right w:val="single" w:sz="4" w:space="0" w:color="auto"/>
            </w:tcBorders>
            <w:vAlign w:val="center"/>
          </w:tcPr>
          <w:p w14:paraId="66FAA6F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250,00</w:t>
            </w:r>
          </w:p>
        </w:tc>
        <w:tc>
          <w:tcPr>
            <w:tcW w:w="1134" w:type="dxa"/>
            <w:tcBorders>
              <w:top w:val="single" w:sz="4" w:space="0" w:color="auto"/>
              <w:left w:val="single" w:sz="4" w:space="0" w:color="auto"/>
              <w:bottom w:val="single" w:sz="4" w:space="0" w:color="auto"/>
              <w:right w:val="single" w:sz="4" w:space="0" w:color="auto"/>
            </w:tcBorders>
            <w:vAlign w:val="center"/>
          </w:tcPr>
          <w:p w14:paraId="38E511E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250,00</w:t>
            </w:r>
          </w:p>
        </w:tc>
        <w:tc>
          <w:tcPr>
            <w:tcW w:w="992" w:type="dxa"/>
            <w:tcBorders>
              <w:top w:val="single" w:sz="4" w:space="0" w:color="auto"/>
              <w:left w:val="single" w:sz="4" w:space="0" w:color="auto"/>
              <w:bottom w:val="single" w:sz="4" w:space="0" w:color="auto"/>
              <w:right w:val="single" w:sz="4" w:space="0" w:color="auto"/>
            </w:tcBorders>
            <w:vAlign w:val="center"/>
          </w:tcPr>
          <w:p w14:paraId="46EC842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250,00</w:t>
            </w:r>
          </w:p>
        </w:tc>
        <w:tc>
          <w:tcPr>
            <w:tcW w:w="992" w:type="dxa"/>
            <w:tcBorders>
              <w:top w:val="single" w:sz="4" w:space="0" w:color="auto"/>
              <w:left w:val="single" w:sz="4" w:space="0" w:color="auto"/>
              <w:bottom w:val="single" w:sz="4" w:space="0" w:color="auto"/>
              <w:right w:val="single" w:sz="4" w:space="0" w:color="auto"/>
            </w:tcBorders>
          </w:tcPr>
          <w:p w14:paraId="7A97106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150,00</w:t>
            </w:r>
          </w:p>
        </w:tc>
        <w:tc>
          <w:tcPr>
            <w:tcW w:w="992" w:type="dxa"/>
            <w:tcBorders>
              <w:top w:val="single" w:sz="4" w:space="0" w:color="auto"/>
              <w:left w:val="single" w:sz="4" w:space="0" w:color="auto"/>
              <w:bottom w:val="single" w:sz="4" w:space="0" w:color="auto"/>
              <w:right w:val="single" w:sz="4" w:space="0" w:color="auto"/>
            </w:tcBorders>
            <w:vAlign w:val="center"/>
          </w:tcPr>
          <w:p w14:paraId="105D34C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250,00</w:t>
            </w:r>
          </w:p>
        </w:tc>
        <w:tc>
          <w:tcPr>
            <w:tcW w:w="992" w:type="dxa"/>
            <w:tcBorders>
              <w:top w:val="single" w:sz="4" w:space="0" w:color="auto"/>
              <w:left w:val="single" w:sz="4" w:space="0" w:color="auto"/>
              <w:bottom w:val="single" w:sz="4" w:space="0" w:color="auto"/>
              <w:right w:val="single" w:sz="4" w:space="0" w:color="auto"/>
            </w:tcBorders>
            <w:vAlign w:val="center"/>
          </w:tcPr>
          <w:p w14:paraId="62BDBB5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250,00</w:t>
            </w:r>
          </w:p>
        </w:tc>
      </w:tr>
      <w:tr w:rsidR="006E19CF" w:rsidRPr="006B5611" w14:paraId="69239D91"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64141815"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22.</w:t>
            </w:r>
          </w:p>
        </w:tc>
        <w:tc>
          <w:tcPr>
            <w:tcW w:w="12899" w:type="dxa"/>
            <w:tcBorders>
              <w:top w:val="single" w:sz="4" w:space="0" w:color="auto"/>
              <w:left w:val="single" w:sz="4" w:space="0" w:color="auto"/>
              <w:bottom w:val="single" w:sz="4" w:space="0" w:color="auto"/>
              <w:right w:val="single" w:sz="4" w:space="0" w:color="auto"/>
            </w:tcBorders>
            <w:vAlign w:val="center"/>
          </w:tcPr>
          <w:p w14:paraId="71ECDC68"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Centrale nuclear – electrice</w:t>
            </w:r>
          </w:p>
        </w:tc>
        <w:tc>
          <w:tcPr>
            <w:tcW w:w="851" w:type="dxa"/>
            <w:tcBorders>
              <w:top w:val="single" w:sz="4" w:space="0" w:color="auto"/>
              <w:left w:val="single" w:sz="4" w:space="0" w:color="auto"/>
              <w:bottom w:val="single" w:sz="4" w:space="0" w:color="auto"/>
              <w:right w:val="single" w:sz="4" w:space="0" w:color="auto"/>
            </w:tcBorders>
          </w:tcPr>
          <w:p w14:paraId="26D0688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4461E4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1000,00</w:t>
            </w:r>
          </w:p>
        </w:tc>
        <w:tc>
          <w:tcPr>
            <w:tcW w:w="1134" w:type="dxa"/>
            <w:tcBorders>
              <w:top w:val="single" w:sz="4" w:space="0" w:color="auto"/>
              <w:left w:val="single" w:sz="4" w:space="0" w:color="auto"/>
              <w:bottom w:val="single" w:sz="4" w:space="0" w:color="auto"/>
              <w:right w:val="single" w:sz="4" w:space="0" w:color="auto"/>
            </w:tcBorders>
            <w:vAlign w:val="center"/>
          </w:tcPr>
          <w:p w14:paraId="3103E4C8"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1000,00</w:t>
            </w:r>
          </w:p>
        </w:tc>
        <w:tc>
          <w:tcPr>
            <w:tcW w:w="1134" w:type="dxa"/>
            <w:tcBorders>
              <w:top w:val="single" w:sz="4" w:space="0" w:color="auto"/>
              <w:left w:val="single" w:sz="4" w:space="0" w:color="auto"/>
              <w:bottom w:val="single" w:sz="4" w:space="0" w:color="auto"/>
              <w:right w:val="single" w:sz="4" w:space="0" w:color="auto"/>
            </w:tcBorders>
            <w:vAlign w:val="center"/>
          </w:tcPr>
          <w:p w14:paraId="7D6C8A78"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500,00</w:t>
            </w:r>
          </w:p>
        </w:tc>
        <w:tc>
          <w:tcPr>
            <w:tcW w:w="992" w:type="dxa"/>
            <w:tcBorders>
              <w:top w:val="single" w:sz="4" w:space="0" w:color="auto"/>
              <w:left w:val="single" w:sz="4" w:space="0" w:color="auto"/>
              <w:bottom w:val="single" w:sz="4" w:space="0" w:color="auto"/>
              <w:right w:val="single" w:sz="4" w:space="0" w:color="auto"/>
            </w:tcBorders>
            <w:vAlign w:val="center"/>
          </w:tcPr>
          <w:p w14:paraId="4809182D"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500,00</w:t>
            </w:r>
          </w:p>
        </w:tc>
        <w:tc>
          <w:tcPr>
            <w:tcW w:w="992" w:type="dxa"/>
            <w:tcBorders>
              <w:top w:val="single" w:sz="4" w:space="0" w:color="auto"/>
              <w:left w:val="single" w:sz="4" w:space="0" w:color="auto"/>
              <w:bottom w:val="single" w:sz="4" w:space="0" w:color="auto"/>
              <w:right w:val="single" w:sz="4" w:space="0" w:color="auto"/>
            </w:tcBorders>
          </w:tcPr>
          <w:p w14:paraId="1FF1567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150,00</w:t>
            </w:r>
          </w:p>
        </w:tc>
        <w:tc>
          <w:tcPr>
            <w:tcW w:w="992" w:type="dxa"/>
            <w:tcBorders>
              <w:top w:val="single" w:sz="4" w:space="0" w:color="auto"/>
              <w:left w:val="single" w:sz="4" w:space="0" w:color="auto"/>
              <w:bottom w:val="single" w:sz="4" w:space="0" w:color="auto"/>
              <w:right w:val="single" w:sz="4" w:space="0" w:color="auto"/>
            </w:tcBorders>
            <w:vAlign w:val="center"/>
          </w:tcPr>
          <w:p w14:paraId="088F884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1000,00</w:t>
            </w:r>
          </w:p>
        </w:tc>
        <w:tc>
          <w:tcPr>
            <w:tcW w:w="992" w:type="dxa"/>
            <w:tcBorders>
              <w:top w:val="single" w:sz="4" w:space="0" w:color="auto"/>
              <w:left w:val="single" w:sz="4" w:space="0" w:color="auto"/>
              <w:bottom w:val="single" w:sz="4" w:space="0" w:color="auto"/>
              <w:right w:val="single" w:sz="4" w:space="0" w:color="auto"/>
            </w:tcBorders>
            <w:vAlign w:val="center"/>
          </w:tcPr>
          <w:p w14:paraId="056AB16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1000,00</w:t>
            </w:r>
          </w:p>
        </w:tc>
      </w:tr>
      <w:tr w:rsidR="006E19CF" w:rsidRPr="006B5611" w14:paraId="5991D584"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1660C0E2"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23.</w:t>
            </w:r>
          </w:p>
        </w:tc>
        <w:tc>
          <w:tcPr>
            <w:tcW w:w="12899" w:type="dxa"/>
            <w:tcBorders>
              <w:top w:val="single" w:sz="4" w:space="0" w:color="auto"/>
              <w:left w:val="single" w:sz="4" w:space="0" w:color="auto"/>
              <w:bottom w:val="single" w:sz="4" w:space="0" w:color="auto"/>
              <w:right w:val="single" w:sz="4" w:space="0" w:color="auto"/>
            </w:tcBorders>
            <w:vAlign w:val="center"/>
          </w:tcPr>
          <w:p w14:paraId="18D46596"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Balastiere în albia râurilor (amonte/aval)</w:t>
            </w:r>
          </w:p>
        </w:tc>
        <w:tc>
          <w:tcPr>
            <w:tcW w:w="851" w:type="dxa"/>
            <w:tcBorders>
              <w:top w:val="single" w:sz="4" w:space="0" w:color="auto"/>
              <w:left w:val="single" w:sz="4" w:space="0" w:color="auto"/>
              <w:bottom w:val="single" w:sz="4" w:space="0" w:color="auto"/>
              <w:right w:val="single" w:sz="4" w:space="0" w:color="auto"/>
            </w:tcBorders>
          </w:tcPr>
          <w:p w14:paraId="2749E9E9"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99F4EE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w:t>
            </w:r>
          </w:p>
        </w:tc>
        <w:tc>
          <w:tcPr>
            <w:tcW w:w="1134" w:type="dxa"/>
            <w:tcBorders>
              <w:top w:val="single" w:sz="4" w:space="0" w:color="auto"/>
              <w:left w:val="single" w:sz="4" w:space="0" w:color="auto"/>
              <w:bottom w:val="single" w:sz="4" w:space="0" w:color="auto"/>
              <w:right w:val="single" w:sz="4" w:space="0" w:color="auto"/>
            </w:tcBorders>
            <w:vAlign w:val="center"/>
          </w:tcPr>
          <w:p w14:paraId="4FA219A1"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w:t>
            </w:r>
          </w:p>
        </w:tc>
        <w:tc>
          <w:tcPr>
            <w:tcW w:w="1134" w:type="dxa"/>
            <w:tcBorders>
              <w:top w:val="single" w:sz="4" w:space="0" w:color="auto"/>
              <w:left w:val="single" w:sz="4" w:space="0" w:color="auto"/>
              <w:bottom w:val="single" w:sz="4" w:space="0" w:color="auto"/>
              <w:right w:val="single" w:sz="4" w:space="0" w:color="auto"/>
            </w:tcBorders>
            <w:vAlign w:val="center"/>
          </w:tcPr>
          <w:p w14:paraId="18BE140D"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w:t>
            </w:r>
          </w:p>
        </w:tc>
        <w:tc>
          <w:tcPr>
            <w:tcW w:w="992" w:type="dxa"/>
            <w:tcBorders>
              <w:top w:val="single" w:sz="4" w:space="0" w:color="auto"/>
              <w:left w:val="single" w:sz="4" w:space="0" w:color="auto"/>
              <w:bottom w:val="single" w:sz="4" w:space="0" w:color="auto"/>
              <w:right w:val="single" w:sz="4" w:space="0" w:color="auto"/>
            </w:tcBorders>
            <w:vAlign w:val="center"/>
          </w:tcPr>
          <w:p w14:paraId="4F13F30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w:t>
            </w:r>
          </w:p>
        </w:tc>
        <w:tc>
          <w:tcPr>
            <w:tcW w:w="992" w:type="dxa"/>
            <w:tcBorders>
              <w:top w:val="single" w:sz="4" w:space="0" w:color="auto"/>
              <w:left w:val="single" w:sz="4" w:space="0" w:color="auto"/>
              <w:bottom w:val="single" w:sz="4" w:space="0" w:color="auto"/>
              <w:right w:val="single" w:sz="4" w:space="0" w:color="auto"/>
            </w:tcBorders>
          </w:tcPr>
          <w:p w14:paraId="4B5FA8F0" w14:textId="77777777" w:rsidR="006E19CF" w:rsidRPr="006B5611" w:rsidRDefault="006E19CF" w:rsidP="006E19CF">
            <w:pPr>
              <w:autoSpaceDE w:val="0"/>
              <w:autoSpaceDN w:val="0"/>
              <w:adjustRightInd w:val="0"/>
              <w:spacing w:line="360" w:lineRule="auto"/>
              <w:ind w:left="-57" w:right="-57"/>
              <w:jc w:val="center"/>
              <w:rPr>
                <w:rFonts w:ascii="Times New Roman" w:eastAsia="Times New Roman" w:hAnsi="Times New Roman" w:cs="Times New Roman"/>
                <w:bCs/>
                <w:iCs/>
                <w:sz w:val="24"/>
                <w:szCs w:val="24"/>
                <w:lang w:eastAsia="ro-RO"/>
              </w:rPr>
            </w:pPr>
          </w:p>
          <w:p w14:paraId="2FE0E50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500,00</w:t>
            </w:r>
          </w:p>
        </w:tc>
        <w:tc>
          <w:tcPr>
            <w:tcW w:w="992" w:type="dxa"/>
            <w:tcBorders>
              <w:top w:val="single" w:sz="4" w:space="0" w:color="auto"/>
              <w:left w:val="single" w:sz="4" w:space="0" w:color="auto"/>
              <w:bottom w:val="single" w:sz="4" w:space="0" w:color="auto"/>
              <w:right w:val="single" w:sz="4" w:space="0" w:color="auto"/>
            </w:tcBorders>
            <w:vAlign w:val="center"/>
          </w:tcPr>
          <w:p w14:paraId="61BE9E8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1000,00</w:t>
            </w:r>
          </w:p>
          <w:p w14:paraId="68D44CE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/2000,00</w:t>
            </w:r>
          </w:p>
        </w:tc>
        <w:tc>
          <w:tcPr>
            <w:tcW w:w="992" w:type="dxa"/>
            <w:tcBorders>
              <w:top w:val="single" w:sz="4" w:space="0" w:color="auto"/>
              <w:left w:val="single" w:sz="4" w:space="0" w:color="auto"/>
              <w:bottom w:val="single" w:sz="4" w:space="0" w:color="auto"/>
              <w:right w:val="single" w:sz="4" w:space="0" w:color="auto"/>
            </w:tcBorders>
            <w:vAlign w:val="center"/>
          </w:tcPr>
          <w:p w14:paraId="3396112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1000,00</w:t>
            </w:r>
          </w:p>
          <w:p w14:paraId="1F1DE97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/2000,00</w:t>
            </w:r>
          </w:p>
        </w:tc>
      </w:tr>
      <w:tr w:rsidR="006E19CF" w:rsidRPr="006B5611" w14:paraId="174D6F17"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4AB902A4"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24.</w:t>
            </w:r>
          </w:p>
        </w:tc>
        <w:tc>
          <w:tcPr>
            <w:tcW w:w="12899" w:type="dxa"/>
            <w:tcBorders>
              <w:top w:val="single" w:sz="4" w:space="0" w:color="auto"/>
              <w:left w:val="single" w:sz="4" w:space="0" w:color="auto"/>
              <w:bottom w:val="single" w:sz="4" w:space="0" w:color="auto"/>
              <w:right w:val="single" w:sz="4" w:space="0" w:color="auto"/>
            </w:tcBorders>
            <w:vAlign w:val="center"/>
          </w:tcPr>
          <w:p w14:paraId="36A737AD"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Lucrări miniere (la suprafa</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ă sau în subteran)</w:t>
            </w:r>
          </w:p>
        </w:tc>
        <w:tc>
          <w:tcPr>
            <w:tcW w:w="851" w:type="dxa"/>
            <w:tcBorders>
              <w:top w:val="single" w:sz="4" w:space="0" w:color="auto"/>
              <w:left w:val="single" w:sz="4" w:space="0" w:color="auto"/>
              <w:bottom w:val="single" w:sz="4" w:space="0" w:color="auto"/>
              <w:right w:val="single" w:sz="4" w:space="0" w:color="auto"/>
            </w:tcBorders>
          </w:tcPr>
          <w:p w14:paraId="480FC97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0B14129"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200,00</w:t>
            </w:r>
          </w:p>
        </w:tc>
        <w:tc>
          <w:tcPr>
            <w:tcW w:w="1134" w:type="dxa"/>
            <w:tcBorders>
              <w:top w:val="single" w:sz="4" w:space="0" w:color="auto"/>
              <w:left w:val="single" w:sz="4" w:space="0" w:color="auto"/>
              <w:bottom w:val="single" w:sz="4" w:space="0" w:color="auto"/>
              <w:right w:val="single" w:sz="4" w:space="0" w:color="auto"/>
            </w:tcBorders>
            <w:vAlign w:val="center"/>
          </w:tcPr>
          <w:p w14:paraId="4B1D94B1"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200,00</w:t>
            </w:r>
          </w:p>
        </w:tc>
        <w:tc>
          <w:tcPr>
            <w:tcW w:w="1134" w:type="dxa"/>
            <w:tcBorders>
              <w:top w:val="single" w:sz="4" w:space="0" w:color="auto"/>
              <w:left w:val="single" w:sz="4" w:space="0" w:color="auto"/>
              <w:bottom w:val="single" w:sz="4" w:space="0" w:color="auto"/>
              <w:right w:val="single" w:sz="4" w:space="0" w:color="auto"/>
            </w:tcBorders>
            <w:vAlign w:val="center"/>
          </w:tcPr>
          <w:p w14:paraId="48DE192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200,00</w:t>
            </w:r>
          </w:p>
        </w:tc>
        <w:tc>
          <w:tcPr>
            <w:tcW w:w="992" w:type="dxa"/>
            <w:tcBorders>
              <w:top w:val="single" w:sz="4" w:space="0" w:color="auto"/>
              <w:left w:val="single" w:sz="4" w:space="0" w:color="auto"/>
              <w:bottom w:val="single" w:sz="4" w:space="0" w:color="auto"/>
              <w:right w:val="single" w:sz="4" w:space="0" w:color="auto"/>
            </w:tcBorders>
            <w:vAlign w:val="center"/>
          </w:tcPr>
          <w:p w14:paraId="0B76BDC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200,00</w:t>
            </w:r>
          </w:p>
        </w:tc>
        <w:tc>
          <w:tcPr>
            <w:tcW w:w="992" w:type="dxa"/>
            <w:tcBorders>
              <w:top w:val="single" w:sz="4" w:space="0" w:color="auto"/>
              <w:left w:val="single" w:sz="4" w:space="0" w:color="auto"/>
              <w:bottom w:val="single" w:sz="4" w:space="0" w:color="auto"/>
              <w:right w:val="single" w:sz="4" w:space="0" w:color="auto"/>
            </w:tcBorders>
          </w:tcPr>
          <w:p w14:paraId="655AB33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200,00</w:t>
            </w:r>
          </w:p>
        </w:tc>
        <w:tc>
          <w:tcPr>
            <w:tcW w:w="992" w:type="dxa"/>
            <w:tcBorders>
              <w:top w:val="single" w:sz="4" w:space="0" w:color="auto"/>
              <w:left w:val="single" w:sz="4" w:space="0" w:color="auto"/>
              <w:bottom w:val="single" w:sz="4" w:space="0" w:color="auto"/>
              <w:right w:val="single" w:sz="4" w:space="0" w:color="auto"/>
            </w:tcBorders>
            <w:vAlign w:val="center"/>
          </w:tcPr>
          <w:p w14:paraId="639A027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200,00</w:t>
            </w:r>
          </w:p>
        </w:tc>
        <w:tc>
          <w:tcPr>
            <w:tcW w:w="992" w:type="dxa"/>
            <w:tcBorders>
              <w:top w:val="single" w:sz="4" w:space="0" w:color="auto"/>
              <w:left w:val="single" w:sz="4" w:space="0" w:color="auto"/>
              <w:bottom w:val="single" w:sz="4" w:space="0" w:color="auto"/>
              <w:right w:val="single" w:sz="4" w:space="0" w:color="auto"/>
            </w:tcBorders>
            <w:vAlign w:val="center"/>
          </w:tcPr>
          <w:p w14:paraId="265EA0D9"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200,00</w:t>
            </w:r>
          </w:p>
        </w:tc>
      </w:tr>
      <w:tr w:rsidR="006E19CF" w:rsidRPr="006B5611" w14:paraId="6DBC1437"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10AB790F"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25.</w:t>
            </w:r>
          </w:p>
        </w:tc>
        <w:tc>
          <w:tcPr>
            <w:tcW w:w="12899" w:type="dxa"/>
            <w:tcBorders>
              <w:top w:val="single" w:sz="4" w:space="0" w:color="auto"/>
              <w:left w:val="single" w:sz="4" w:space="0" w:color="auto"/>
              <w:bottom w:val="single" w:sz="4" w:space="0" w:color="auto"/>
              <w:right w:val="single" w:sz="4" w:space="0" w:color="auto"/>
            </w:tcBorders>
            <w:vAlign w:val="center"/>
          </w:tcPr>
          <w:p w14:paraId="1D4FF4AA"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Depozite de gunoaie, depozite de dejec</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ii animaliere</w:t>
            </w:r>
          </w:p>
        </w:tc>
        <w:tc>
          <w:tcPr>
            <w:tcW w:w="851" w:type="dxa"/>
            <w:tcBorders>
              <w:top w:val="single" w:sz="4" w:space="0" w:color="auto"/>
              <w:left w:val="single" w:sz="4" w:space="0" w:color="auto"/>
              <w:bottom w:val="single" w:sz="4" w:space="0" w:color="auto"/>
              <w:right w:val="single" w:sz="4" w:space="0" w:color="auto"/>
            </w:tcBorders>
          </w:tcPr>
          <w:p w14:paraId="1F69EAC9"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D60F05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1134" w:type="dxa"/>
            <w:tcBorders>
              <w:top w:val="single" w:sz="4" w:space="0" w:color="auto"/>
              <w:left w:val="single" w:sz="4" w:space="0" w:color="auto"/>
              <w:bottom w:val="single" w:sz="4" w:space="0" w:color="auto"/>
              <w:right w:val="single" w:sz="4" w:space="0" w:color="auto"/>
            </w:tcBorders>
            <w:vAlign w:val="center"/>
          </w:tcPr>
          <w:p w14:paraId="4AF22DB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1134" w:type="dxa"/>
            <w:tcBorders>
              <w:top w:val="single" w:sz="4" w:space="0" w:color="auto"/>
              <w:left w:val="single" w:sz="4" w:space="0" w:color="auto"/>
              <w:bottom w:val="single" w:sz="4" w:space="0" w:color="auto"/>
              <w:right w:val="single" w:sz="4" w:space="0" w:color="auto"/>
            </w:tcBorders>
            <w:vAlign w:val="center"/>
          </w:tcPr>
          <w:p w14:paraId="47D006E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12A6258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tcPr>
          <w:p w14:paraId="0AF9D8A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2DF92BC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4B11321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r>
      <w:tr w:rsidR="006E19CF" w:rsidRPr="006B5611" w14:paraId="4ECD5F57"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63607D16"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26.</w:t>
            </w:r>
          </w:p>
        </w:tc>
        <w:tc>
          <w:tcPr>
            <w:tcW w:w="12899" w:type="dxa"/>
            <w:tcBorders>
              <w:top w:val="single" w:sz="4" w:space="0" w:color="auto"/>
              <w:left w:val="single" w:sz="4" w:space="0" w:color="auto"/>
              <w:bottom w:val="single" w:sz="4" w:space="0" w:color="auto"/>
              <w:right w:val="single" w:sz="4" w:space="0" w:color="auto"/>
            </w:tcBorders>
            <w:vAlign w:val="center"/>
          </w:tcPr>
          <w:p w14:paraId="07AB9F9E"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Amenajări portuare</w:t>
            </w:r>
          </w:p>
        </w:tc>
        <w:tc>
          <w:tcPr>
            <w:tcW w:w="851" w:type="dxa"/>
            <w:tcBorders>
              <w:top w:val="single" w:sz="4" w:space="0" w:color="auto"/>
              <w:left w:val="single" w:sz="4" w:space="0" w:color="auto"/>
              <w:bottom w:val="single" w:sz="4" w:space="0" w:color="auto"/>
              <w:right w:val="single" w:sz="4" w:space="0" w:color="auto"/>
            </w:tcBorders>
          </w:tcPr>
          <w:p w14:paraId="5E17361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829A9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500,00</w:t>
            </w:r>
          </w:p>
        </w:tc>
        <w:tc>
          <w:tcPr>
            <w:tcW w:w="1134" w:type="dxa"/>
            <w:tcBorders>
              <w:top w:val="single" w:sz="4" w:space="0" w:color="auto"/>
              <w:left w:val="single" w:sz="4" w:space="0" w:color="auto"/>
              <w:bottom w:val="single" w:sz="4" w:space="0" w:color="auto"/>
              <w:right w:val="single" w:sz="4" w:space="0" w:color="auto"/>
            </w:tcBorders>
            <w:vAlign w:val="center"/>
          </w:tcPr>
          <w:p w14:paraId="1C729B2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500,00</w:t>
            </w:r>
          </w:p>
        </w:tc>
        <w:tc>
          <w:tcPr>
            <w:tcW w:w="1134" w:type="dxa"/>
            <w:tcBorders>
              <w:top w:val="single" w:sz="4" w:space="0" w:color="auto"/>
              <w:left w:val="single" w:sz="4" w:space="0" w:color="auto"/>
              <w:bottom w:val="single" w:sz="4" w:space="0" w:color="auto"/>
              <w:right w:val="single" w:sz="4" w:space="0" w:color="auto"/>
            </w:tcBorders>
            <w:vAlign w:val="center"/>
          </w:tcPr>
          <w:p w14:paraId="73B8103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500,00</w:t>
            </w:r>
          </w:p>
        </w:tc>
        <w:tc>
          <w:tcPr>
            <w:tcW w:w="992" w:type="dxa"/>
            <w:tcBorders>
              <w:top w:val="single" w:sz="4" w:space="0" w:color="auto"/>
              <w:left w:val="single" w:sz="4" w:space="0" w:color="auto"/>
              <w:bottom w:val="single" w:sz="4" w:space="0" w:color="auto"/>
              <w:right w:val="single" w:sz="4" w:space="0" w:color="auto"/>
            </w:tcBorders>
            <w:vAlign w:val="center"/>
          </w:tcPr>
          <w:p w14:paraId="7754273C"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500,00</w:t>
            </w:r>
          </w:p>
        </w:tc>
        <w:tc>
          <w:tcPr>
            <w:tcW w:w="992" w:type="dxa"/>
            <w:tcBorders>
              <w:top w:val="single" w:sz="4" w:space="0" w:color="auto"/>
              <w:left w:val="single" w:sz="4" w:space="0" w:color="auto"/>
              <w:bottom w:val="single" w:sz="4" w:space="0" w:color="auto"/>
              <w:right w:val="single" w:sz="4" w:space="0" w:color="auto"/>
            </w:tcBorders>
          </w:tcPr>
          <w:p w14:paraId="72722DC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500,00</w:t>
            </w:r>
          </w:p>
        </w:tc>
        <w:tc>
          <w:tcPr>
            <w:tcW w:w="992" w:type="dxa"/>
            <w:tcBorders>
              <w:top w:val="single" w:sz="4" w:space="0" w:color="auto"/>
              <w:left w:val="single" w:sz="4" w:space="0" w:color="auto"/>
              <w:bottom w:val="single" w:sz="4" w:space="0" w:color="auto"/>
              <w:right w:val="single" w:sz="4" w:space="0" w:color="auto"/>
            </w:tcBorders>
            <w:vAlign w:val="center"/>
          </w:tcPr>
          <w:p w14:paraId="2153AE79"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500,00</w:t>
            </w:r>
          </w:p>
        </w:tc>
        <w:tc>
          <w:tcPr>
            <w:tcW w:w="992" w:type="dxa"/>
            <w:tcBorders>
              <w:top w:val="single" w:sz="4" w:space="0" w:color="auto"/>
              <w:left w:val="single" w:sz="4" w:space="0" w:color="auto"/>
              <w:bottom w:val="single" w:sz="4" w:space="0" w:color="auto"/>
              <w:right w:val="single" w:sz="4" w:space="0" w:color="auto"/>
            </w:tcBorders>
            <w:vAlign w:val="center"/>
          </w:tcPr>
          <w:p w14:paraId="225916D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500,00</w:t>
            </w:r>
          </w:p>
        </w:tc>
      </w:tr>
      <w:tr w:rsidR="006E19CF" w:rsidRPr="006B5611" w14:paraId="0A4BC9D2"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37CF5968"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27.</w:t>
            </w:r>
          </w:p>
        </w:tc>
        <w:tc>
          <w:tcPr>
            <w:tcW w:w="12899" w:type="dxa"/>
            <w:tcBorders>
              <w:top w:val="single" w:sz="4" w:space="0" w:color="auto"/>
              <w:left w:val="single" w:sz="4" w:space="0" w:color="auto"/>
              <w:bottom w:val="single" w:sz="4" w:space="0" w:color="auto"/>
              <w:right w:val="single" w:sz="4" w:space="0" w:color="auto"/>
            </w:tcBorders>
            <w:vAlign w:val="center"/>
          </w:tcPr>
          <w:p w14:paraId="28A5CB97" w14:textId="77777777" w:rsidR="006E19CF" w:rsidRPr="006B5611" w:rsidRDefault="002D7962" w:rsidP="00093AEB">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He</w:t>
            </w:r>
            <w:r w:rsidR="006E19CF" w:rsidRPr="006B5611">
              <w:rPr>
                <w:rFonts w:ascii="Times New Roman" w:eastAsia="Times New Roman" w:hAnsi="Times New Roman" w:cs="Times New Roman"/>
                <w:sz w:val="24"/>
                <w:szCs w:val="24"/>
                <w:lang w:eastAsia="ro-RO"/>
              </w:rPr>
              <w:t>le</w:t>
            </w:r>
            <w:r w:rsidR="00F15A6F" w:rsidRPr="006B5611">
              <w:rPr>
                <w:rFonts w:ascii="Times New Roman" w:eastAsia="Times New Roman" w:hAnsi="Times New Roman" w:cs="Times New Roman"/>
                <w:sz w:val="24"/>
                <w:szCs w:val="24"/>
                <w:lang w:eastAsia="ro-RO"/>
              </w:rPr>
              <w:t>ș</w:t>
            </w:r>
            <w:r w:rsidR="006E19CF" w:rsidRPr="006B5611">
              <w:rPr>
                <w:rFonts w:ascii="Times New Roman" w:eastAsia="Times New Roman" w:hAnsi="Times New Roman" w:cs="Times New Roman"/>
                <w:sz w:val="24"/>
                <w:szCs w:val="24"/>
                <w:lang w:eastAsia="ro-RO"/>
              </w:rPr>
              <w:t>te</w:t>
            </w:r>
            <w:r w:rsidRPr="006B5611">
              <w:rPr>
                <w:rFonts w:ascii="Times New Roman" w:eastAsia="Times New Roman" w:hAnsi="Times New Roman" w:cs="Times New Roman"/>
                <w:sz w:val="24"/>
                <w:szCs w:val="24"/>
                <w:lang w:eastAsia="ro-RO"/>
              </w:rPr>
              <w:t>i</w:t>
            </w:r>
            <w:r w:rsidR="006E19CF" w:rsidRPr="006B5611">
              <w:rPr>
                <w:rFonts w:ascii="Times New Roman" w:eastAsia="Times New Roman" w:hAnsi="Times New Roman" w:cs="Times New Roman"/>
                <w:sz w:val="24"/>
                <w:szCs w:val="24"/>
                <w:lang w:eastAsia="ro-RO"/>
              </w:rPr>
              <w:t xml:space="preserve">e, amenajări sportive </w:t>
            </w:r>
            <w:r w:rsidR="00F15A6F" w:rsidRPr="006B5611">
              <w:rPr>
                <w:rFonts w:ascii="Times New Roman" w:eastAsia="Times New Roman" w:hAnsi="Times New Roman" w:cs="Times New Roman"/>
                <w:sz w:val="24"/>
                <w:szCs w:val="24"/>
                <w:lang w:eastAsia="ro-RO"/>
              </w:rPr>
              <w:t>ș</w:t>
            </w:r>
            <w:r w:rsidR="006E19CF" w:rsidRPr="006B5611">
              <w:rPr>
                <w:rFonts w:ascii="Times New Roman" w:eastAsia="Times New Roman" w:hAnsi="Times New Roman" w:cs="Times New Roman"/>
                <w:sz w:val="24"/>
                <w:szCs w:val="24"/>
                <w:lang w:eastAsia="ro-RO"/>
              </w:rPr>
              <w:t>i de agrement (</w:t>
            </w:r>
            <w:r w:rsidR="00F15A6F" w:rsidRPr="006B5611">
              <w:rPr>
                <w:rFonts w:ascii="Times New Roman" w:eastAsia="Times New Roman" w:hAnsi="Times New Roman" w:cs="Times New Roman"/>
                <w:sz w:val="24"/>
                <w:szCs w:val="24"/>
                <w:lang w:eastAsia="ro-RO"/>
              </w:rPr>
              <w:t>ș</w:t>
            </w:r>
            <w:r w:rsidR="006E19CF" w:rsidRPr="006B5611">
              <w:rPr>
                <w:rFonts w:ascii="Times New Roman" w:eastAsia="Times New Roman" w:hAnsi="Times New Roman" w:cs="Times New Roman"/>
                <w:sz w:val="24"/>
                <w:szCs w:val="24"/>
                <w:lang w:eastAsia="ro-RO"/>
              </w:rPr>
              <w:t>trand, teren tenis), cimitire</w:t>
            </w:r>
          </w:p>
        </w:tc>
        <w:tc>
          <w:tcPr>
            <w:tcW w:w="851" w:type="dxa"/>
            <w:tcBorders>
              <w:top w:val="single" w:sz="4" w:space="0" w:color="auto"/>
              <w:left w:val="single" w:sz="4" w:space="0" w:color="auto"/>
              <w:bottom w:val="single" w:sz="4" w:space="0" w:color="auto"/>
              <w:right w:val="single" w:sz="4" w:space="0" w:color="auto"/>
            </w:tcBorders>
          </w:tcPr>
          <w:p w14:paraId="7B802D6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F5AC88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vertAlign w:val="superscript"/>
                <w:lang w:eastAsia="ro-RO"/>
              </w:rPr>
            </w:pPr>
            <w:r w:rsidRPr="006B5611">
              <w:rPr>
                <w:rFonts w:ascii="Times New Roman" w:eastAsia="Times New Roman" w:hAnsi="Times New Roman" w:cs="Times New Roman"/>
                <w:bCs/>
                <w:iCs/>
                <w:sz w:val="24"/>
                <w:szCs w:val="24"/>
                <w:lang w:eastAsia="ro-RO"/>
              </w:rPr>
              <w:t>C</w:t>
            </w:r>
          </w:p>
        </w:tc>
        <w:tc>
          <w:tcPr>
            <w:tcW w:w="1134" w:type="dxa"/>
            <w:tcBorders>
              <w:top w:val="single" w:sz="4" w:space="0" w:color="auto"/>
              <w:left w:val="single" w:sz="4" w:space="0" w:color="auto"/>
              <w:bottom w:val="single" w:sz="4" w:space="0" w:color="auto"/>
              <w:right w:val="single" w:sz="4" w:space="0" w:color="auto"/>
            </w:tcBorders>
            <w:vAlign w:val="center"/>
          </w:tcPr>
          <w:p w14:paraId="58CC6DB6" w14:textId="77777777" w:rsidR="006E19CF" w:rsidRPr="006B5611" w:rsidRDefault="006E19CF" w:rsidP="006E19CF">
            <w:pPr>
              <w:spacing w:after="0" w:line="360" w:lineRule="auto"/>
              <w:jc w:val="center"/>
              <w:rPr>
                <w:rFonts w:ascii="Times New Roman" w:eastAsia="Times New Roman" w:hAnsi="Times New Roman" w:cs="Times New Roman"/>
                <w:sz w:val="24"/>
                <w:szCs w:val="24"/>
                <w:vertAlign w:val="superscript"/>
                <w:lang w:eastAsia="ro-RO"/>
              </w:rPr>
            </w:pPr>
            <w:r w:rsidRPr="006B5611">
              <w:rPr>
                <w:rFonts w:ascii="Times New Roman" w:eastAsia="Times New Roman" w:hAnsi="Times New Roman" w:cs="Times New Roman"/>
                <w:bCs/>
                <w:iCs/>
                <w:sz w:val="24"/>
                <w:szCs w:val="24"/>
                <w:lang w:eastAsia="ro-RO"/>
              </w:rPr>
              <w:t>C</w:t>
            </w:r>
          </w:p>
        </w:tc>
        <w:tc>
          <w:tcPr>
            <w:tcW w:w="1134" w:type="dxa"/>
            <w:tcBorders>
              <w:top w:val="single" w:sz="4" w:space="0" w:color="auto"/>
              <w:left w:val="single" w:sz="4" w:space="0" w:color="auto"/>
              <w:bottom w:val="single" w:sz="4" w:space="0" w:color="auto"/>
              <w:right w:val="single" w:sz="4" w:space="0" w:color="auto"/>
            </w:tcBorders>
            <w:vAlign w:val="center"/>
          </w:tcPr>
          <w:p w14:paraId="3599CAA4" w14:textId="77777777" w:rsidR="006E19CF" w:rsidRPr="006B5611" w:rsidRDefault="006E19CF" w:rsidP="006E19CF">
            <w:pPr>
              <w:spacing w:after="0" w:line="360" w:lineRule="auto"/>
              <w:jc w:val="center"/>
              <w:rPr>
                <w:rFonts w:ascii="Times New Roman" w:eastAsia="Times New Roman" w:hAnsi="Times New Roman" w:cs="Times New Roman"/>
                <w:sz w:val="24"/>
                <w:szCs w:val="24"/>
                <w:vertAlign w:val="superscript"/>
                <w:lang w:eastAsia="ro-RO"/>
              </w:rPr>
            </w:pPr>
            <w:r w:rsidRPr="006B5611">
              <w:rPr>
                <w:rFonts w:ascii="Times New Roman" w:eastAsia="Times New Roman" w:hAnsi="Times New Roman" w:cs="Times New Roman"/>
                <w:bCs/>
                <w:iCs/>
                <w:sz w:val="24"/>
                <w:szCs w:val="24"/>
                <w:lang w:eastAsia="ro-RO"/>
              </w:rPr>
              <w:t>C</w:t>
            </w:r>
          </w:p>
        </w:tc>
        <w:tc>
          <w:tcPr>
            <w:tcW w:w="992" w:type="dxa"/>
            <w:tcBorders>
              <w:top w:val="single" w:sz="4" w:space="0" w:color="auto"/>
              <w:left w:val="single" w:sz="4" w:space="0" w:color="auto"/>
              <w:bottom w:val="single" w:sz="4" w:space="0" w:color="auto"/>
              <w:right w:val="single" w:sz="4" w:space="0" w:color="auto"/>
            </w:tcBorders>
            <w:vAlign w:val="center"/>
          </w:tcPr>
          <w:p w14:paraId="67FFC227" w14:textId="77777777" w:rsidR="006E19CF" w:rsidRPr="006B5611" w:rsidRDefault="006E19CF" w:rsidP="006E19CF">
            <w:pPr>
              <w:spacing w:after="0" w:line="360" w:lineRule="auto"/>
              <w:jc w:val="center"/>
              <w:rPr>
                <w:rFonts w:ascii="Times New Roman" w:eastAsia="Times New Roman" w:hAnsi="Times New Roman" w:cs="Times New Roman"/>
                <w:sz w:val="24"/>
                <w:szCs w:val="24"/>
                <w:vertAlign w:val="superscript"/>
                <w:lang w:eastAsia="ro-RO"/>
              </w:rPr>
            </w:pPr>
            <w:r w:rsidRPr="006B5611">
              <w:rPr>
                <w:rFonts w:ascii="Times New Roman" w:eastAsia="Times New Roman" w:hAnsi="Times New Roman" w:cs="Times New Roman"/>
                <w:bCs/>
                <w:iCs/>
                <w:sz w:val="24"/>
                <w:szCs w:val="24"/>
                <w:lang w:eastAsia="ro-RO"/>
              </w:rPr>
              <w:t>C</w:t>
            </w:r>
          </w:p>
        </w:tc>
        <w:tc>
          <w:tcPr>
            <w:tcW w:w="992" w:type="dxa"/>
            <w:tcBorders>
              <w:top w:val="single" w:sz="4" w:space="0" w:color="auto"/>
              <w:left w:val="single" w:sz="4" w:space="0" w:color="auto"/>
              <w:bottom w:val="single" w:sz="4" w:space="0" w:color="auto"/>
              <w:right w:val="single" w:sz="4" w:space="0" w:color="auto"/>
            </w:tcBorders>
          </w:tcPr>
          <w:p w14:paraId="59C8446F" w14:textId="77777777" w:rsidR="006E19CF" w:rsidRPr="006B5611" w:rsidRDefault="006E19CF" w:rsidP="006E19CF">
            <w:pPr>
              <w:spacing w:after="0" w:line="360" w:lineRule="auto"/>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C</w:t>
            </w:r>
          </w:p>
        </w:tc>
        <w:tc>
          <w:tcPr>
            <w:tcW w:w="992" w:type="dxa"/>
            <w:tcBorders>
              <w:top w:val="single" w:sz="4" w:space="0" w:color="auto"/>
              <w:left w:val="single" w:sz="4" w:space="0" w:color="auto"/>
              <w:bottom w:val="single" w:sz="4" w:space="0" w:color="auto"/>
              <w:right w:val="single" w:sz="4" w:space="0" w:color="auto"/>
            </w:tcBorders>
            <w:vAlign w:val="center"/>
          </w:tcPr>
          <w:p w14:paraId="72F6303C" w14:textId="77777777" w:rsidR="006E19CF" w:rsidRPr="006B5611" w:rsidRDefault="006E19CF" w:rsidP="006E19CF">
            <w:pPr>
              <w:spacing w:after="0" w:line="360" w:lineRule="auto"/>
              <w:jc w:val="center"/>
              <w:rPr>
                <w:rFonts w:ascii="Times New Roman" w:eastAsia="Times New Roman" w:hAnsi="Times New Roman" w:cs="Times New Roman"/>
                <w:sz w:val="24"/>
                <w:szCs w:val="24"/>
                <w:vertAlign w:val="superscript"/>
                <w:lang w:eastAsia="ro-RO"/>
              </w:rPr>
            </w:pPr>
            <w:r w:rsidRPr="006B5611">
              <w:rPr>
                <w:rFonts w:ascii="Times New Roman" w:eastAsia="Times New Roman" w:hAnsi="Times New Roman" w:cs="Times New Roman"/>
                <w:bCs/>
                <w:iCs/>
                <w:sz w:val="24"/>
                <w:szCs w:val="24"/>
                <w:lang w:eastAsia="ro-RO"/>
              </w:rPr>
              <w:t>C</w:t>
            </w:r>
          </w:p>
        </w:tc>
        <w:tc>
          <w:tcPr>
            <w:tcW w:w="992" w:type="dxa"/>
            <w:tcBorders>
              <w:top w:val="single" w:sz="4" w:space="0" w:color="auto"/>
              <w:left w:val="single" w:sz="4" w:space="0" w:color="auto"/>
              <w:bottom w:val="single" w:sz="4" w:space="0" w:color="auto"/>
              <w:right w:val="single" w:sz="4" w:space="0" w:color="auto"/>
            </w:tcBorders>
            <w:vAlign w:val="center"/>
          </w:tcPr>
          <w:p w14:paraId="69A56CCC" w14:textId="77777777" w:rsidR="006E19CF" w:rsidRPr="006B5611" w:rsidRDefault="006E19CF" w:rsidP="006E19CF">
            <w:pPr>
              <w:spacing w:after="0" w:line="360" w:lineRule="auto"/>
              <w:jc w:val="center"/>
              <w:rPr>
                <w:rFonts w:ascii="Times New Roman" w:eastAsia="Times New Roman" w:hAnsi="Times New Roman" w:cs="Times New Roman"/>
                <w:sz w:val="24"/>
                <w:szCs w:val="24"/>
                <w:vertAlign w:val="superscript"/>
                <w:lang w:eastAsia="ro-RO"/>
              </w:rPr>
            </w:pPr>
            <w:r w:rsidRPr="006B5611">
              <w:rPr>
                <w:rFonts w:ascii="Times New Roman" w:eastAsia="Times New Roman" w:hAnsi="Times New Roman" w:cs="Times New Roman"/>
                <w:bCs/>
                <w:iCs/>
                <w:sz w:val="24"/>
                <w:szCs w:val="24"/>
                <w:lang w:eastAsia="ro-RO"/>
              </w:rPr>
              <w:t>C</w:t>
            </w:r>
          </w:p>
        </w:tc>
      </w:tr>
      <w:tr w:rsidR="006E19CF" w:rsidRPr="006B5611" w14:paraId="6EA25573"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188A2C7F"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28.</w:t>
            </w:r>
          </w:p>
        </w:tc>
        <w:tc>
          <w:tcPr>
            <w:tcW w:w="12899" w:type="dxa"/>
            <w:tcBorders>
              <w:top w:val="single" w:sz="4" w:space="0" w:color="auto"/>
              <w:left w:val="single" w:sz="4" w:space="0" w:color="auto"/>
              <w:bottom w:val="single" w:sz="4" w:space="0" w:color="auto"/>
              <w:right w:val="single" w:sz="4" w:space="0" w:color="auto"/>
            </w:tcBorders>
            <w:vAlign w:val="center"/>
          </w:tcPr>
          <w:p w14:paraId="07D9C840"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Diguri de protec</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ie de-a lungul râurilor</w:t>
            </w:r>
          </w:p>
        </w:tc>
        <w:tc>
          <w:tcPr>
            <w:tcW w:w="851" w:type="dxa"/>
            <w:tcBorders>
              <w:top w:val="single" w:sz="4" w:space="0" w:color="auto"/>
              <w:left w:val="single" w:sz="4" w:space="0" w:color="auto"/>
              <w:bottom w:val="single" w:sz="4" w:space="0" w:color="auto"/>
              <w:right w:val="single" w:sz="4" w:space="0" w:color="auto"/>
            </w:tcBorders>
          </w:tcPr>
          <w:p w14:paraId="48E3F6F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C8773D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1134" w:type="dxa"/>
            <w:tcBorders>
              <w:top w:val="single" w:sz="4" w:space="0" w:color="auto"/>
              <w:left w:val="single" w:sz="4" w:space="0" w:color="auto"/>
              <w:bottom w:val="single" w:sz="4" w:space="0" w:color="auto"/>
              <w:right w:val="single" w:sz="4" w:space="0" w:color="auto"/>
            </w:tcBorders>
            <w:vAlign w:val="center"/>
          </w:tcPr>
          <w:p w14:paraId="237506A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1134" w:type="dxa"/>
            <w:tcBorders>
              <w:top w:val="single" w:sz="4" w:space="0" w:color="auto"/>
              <w:left w:val="single" w:sz="4" w:space="0" w:color="auto"/>
              <w:bottom w:val="single" w:sz="4" w:space="0" w:color="auto"/>
              <w:right w:val="single" w:sz="4" w:space="0" w:color="auto"/>
            </w:tcBorders>
            <w:vAlign w:val="center"/>
          </w:tcPr>
          <w:p w14:paraId="5B8E24F0"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992" w:type="dxa"/>
            <w:tcBorders>
              <w:top w:val="single" w:sz="4" w:space="0" w:color="auto"/>
              <w:left w:val="single" w:sz="4" w:space="0" w:color="auto"/>
              <w:bottom w:val="single" w:sz="4" w:space="0" w:color="auto"/>
              <w:right w:val="single" w:sz="4" w:space="0" w:color="auto"/>
            </w:tcBorders>
            <w:vAlign w:val="center"/>
          </w:tcPr>
          <w:p w14:paraId="772C025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992" w:type="dxa"/>
            <w:tcBorders>
              <w:top w:val="single" w:sz="4" w:space="0" w:color="auto"/>
              <w:left w:val="single" w:sz="4" w:space="0" w:color="auto"/>
              <w:bottom w:val="single" w:sz="4" w:space="0" w:color="auto"/>
              <w:right w:val="single" w:sz="4" w:space="0" w:color="auto"/>
            </w:tcBorders>
          </w:tcPr>
          <w:p w14:paraId="6E61FCA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992" w:type="dxa"/>
            <w:tcBorders>
              <w:top w:val="single" w:sz="4" w:space="0" w:color="auto"/>
              <w:left w:val="single" w:sz="4" w:space="0" w:color="auto"/>
              <w:bottom w:val="single" w:sz="4" w:space="0" w:color="auto"/>
              <w:right w:val="single" w:sz="4" w:space="0" w:color="auto"/>
            </w:tcBorders>
            <w:vAlign w:val="center"/>
          </w:tcPr>
          <w:p w14:paraId="402645B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c>
          <w:tcPr>
            <w:tcW w:w="992" w:type="dxa"/>
            <w:tcBorders>
              <w:top w:val="single" w:sz="4" w:space="0" w:color="auto"/>
              <w:left w:val="single" w:sz="4" w:space="0" w:color="auto"/>
              <w:bottom w:val="single" w:sz="4" w:space="0" w:color="auto"/>
              <w:right w:val="single" w:sz="4" w:space="0" w:color="auto"/>
            </w:tcBorders>
            <w:vAlign w:val="center"/>
          </w:tcPr>
          <w:p w14:paraId="174C8BF8"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6,00</w:t>
            </w:r>
          </w:p>
        </w:tc>
      </w:tr>
      <w:tr w:rsidR="006E19CF" w:rsidRPr="006B5611" w14:paraId="1B2EC9CA"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64B50AFF"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29.</w:t>
            </w:r>
          </w:p>
        </w:tc>
        <w:tc>
          <w:tcPr>
            <w:tcW w:w="12899" w:type="dxa"/>
            <w:tcBorders>
              <w:top w:val="single" w:sz="4" w:space="0" w:color="auto"/>
              <w:left w:val="single" w:sz="4" w:space="0" w:color="auto"/>
              <w:bottom w:val="single" w:sz="4" w:space="0" w:color="auto"/>
              <w:right w:val="single" w:sz="4" w:space="0" w:color="auto"/>
            </w:tcBorders>
            <w:vAlign w:val="center"/>
          </w:tcPr>
          <w:p w14:paraId="1073B9F9" w14:textId="77777777" w:rsidR="006E19CF" w:rsidRPr="006B5611" w:rsidRDefault="006E19CF" w:rsidP="006E19CF">
            <w:pPr>
              <w:widowControl w:val="0"/>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Halde de steril de orice natură</w:t>
            </w:r>
          </w:p>
        </w:tc>
        <w:tc>
          <w:tcPr>
            <w:tcW w:w="851" w:type="dxa"/>
            <w:tcBorders>
              <w:top w:val="single" w:sz="4" w:space="0" w:color="auto"/>
              <w:left w:val="single" w:sz="4" w:space="0" w:color="auto"/>
              <w:bottom w:val="single" w:sz="4" w:space="0" w:color="auto"/>
              <w:right w:val="single" w:sz="4" w:space="0" w:color="auto"/>
            </w:tcBorders>
          </w:tcPr>
          <w:p w14:paraId="42B2370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9F71DB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1134" w:type="dxa"/>
            <w:tcBorders>
              <w:top w:val="single" w:sz="4" w:space="0" w:color="auto"/>
              <w:left w:val="single" w:sz="4" w:space="0" w:color="auto"/>
              <w:bottom w:val="single" w:sz="4" w:space="0" w:color="auto"/>
              <w:right w:val="single" w:sz="4" w:space="0" w:color="auto"/>
            </w:tcBorders>
            <w:vAlign w:val="center"/>
          </w:tcPr>
          <w:p w14:paraId="283C5C4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1134" w:type="dxa"/>
            <w:tcBorders>
              <w:top w:val="single" w:sz="4" w:space="0" w:color="auto"/>
              <w:left w:val="single" w:sz="4" w:space="0" w:color="auto"/>
              <w:bottom w:val="single" w:sz="4" w:space="0" w:color="auto"/>
              <w:right w:val="single" w:sz="4" w:space="0" w:color="auto"/>
            </w:tcBorders>
            <w:vAlign w:val="center"/>
          </w:tcPr>
          <w:p w14:paraId="2EAC3B33"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2067EA99"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tcPr>
          <w:p w14:paraId="4D9FA59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00A103B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3C18B6E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r>
      <w:tr w:rsidR="006E19CF" w:rsidRPr="006B5611" w14:paraId="32D74D4A" w14:textId="77777777" w:rsidTr="00B60201">
        <w:trPr>
          <w:trHeight w:val="511"/>
          <w:jc w:val="center"/>
        </w:trPr>
        <w:tc>
          <w:tcPr>
            <w:tcW w:w="562" w:type="dxa"/>
            <w:tcBorders>
              <w:top w:val="single" w:sz="4" w:space="0" w:color="auto"/>
              <w:left w:val="single" w:sz="4" w:space="0" w:color="auto"/>
              <w:bottom w:val="single" w:sz="4" w:space="0" w:color="auto"/>
              <w:right w:val="single" w:sz="4" w:space="0" w:color="auto"/>
            </w:tcBorders>
            <w:vAlign w:val="center"/>
          </w:tcPr>
          <w:p w14:paraId="6D001CF4"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30.</w:t>
            </w:r>
          </w:p>
        </w:tc>
        <w:tc>
          <w:tcPr>
            <w:tcW w:w="12899" w:type="dxa"/>
            <w:tcBorders>
              <w:top w:val="single" w:sz="4" w:space="0" w:color="auto"/>
              <w:left w:val="single" w:sz="4" w:space="0" w:color="auto"/>
              <w:bottom w:val="single" w:sz="4" w:space="0" w:color="auto"/>
              <w:right w:val="single" w:sz="4" w:space="0" w:color="auto"/>
            </w:tcBorders>
            <w:vAlign w:val="center"/>
          </w:tcPr>
          <w:p w14:paraId="38639CED" w14:textId="77777777" w:rsidR="006E19CF" w:rsidRPr="006B5611" w:rsidRDefault="006E19CF" w:rsidP="006E19CF">
            <w:pPr>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Sta</w:t>
            </w:r>
            <w:r w:rsidR="00E4300C" w:rsidRPr="006B5611">
              <w:rPr>
                <w:rFonts w:ascii="Times New Roman" w:eastAsia="Times New Roman" w:hAnsi="Times New Roman" w:cs="Times New Roman"/>
                <w:sz w:val="24"/>
                <w:szCs w:val="24"/>
                <w:lang w:eastAsia="ro-RO"/>
              </w:rPr>
              <w:t>ț</w:t>
            </w:r>
            <w:r w:rsidRPr="006B5611">
              <w:rPr>
                <w:rFonts w:ascii="Times New Roman" w:eastAsia="Times New Roman" w:hAnsi="Times New Roman" w:cs="Times New Roman"/>
                <w:sz w:val="24"/>
                <w:szCs w:val="24"/>
                <w:lang w:eastAsia="ro-RO"/>
              </w:rPr>
              <w:t xml:space="preserve">ii </w:t>
            </w:r>
            <w:r w:rsidR="00F15A6F" w:rsidRPr="006B5611">
              <w:rPr>
                <w:rFonts w:ascii="Times New Roman" w:eastAsia="Times New Roman" w:hAnsi="Times New Roman" w:cs="Times New Roman"/>
                <w:sz w:val="24"/>
                <w:szCs w:val="24"/>
                <w:lang w:eastAsia="ro-RO"/>
              </w:rPr>
              <w:t>ș</w:t>
            </w:r>
            <w:r w:rsidRPr="006B5611">
              <w:rPr>
                <w:rFonts w:ascii="Times New Roman" w:eastAsia="Times New Roman" w:hAnsi="Times New Roman" w:cs="Times New Roman"/>
                <w:sz w:val="24"/>
                <w:szCs w:val="24"/>
                <w:lang w:eastAsia="ro-RO"/>
              </w:rPr>
              <w:t>i posturi de transformare a energiei electrice</w:t>
            </w:r>
          </w:p>
        </w:tc>
        <w:tc>
          <w:tcPr>
            <w:tcW w:w="851" w:type="dxa"/>
            <w:tcBorders>
              <w:top w:val="single" w:sz="4" w:space="0" w:color="auto"/>
              <w:left w:val="single" w:sz="4" w:space="0" w:color="auto"/>
              <w:bottom w:val="single" w:sz="4" w:space="0" w:color="auto"/>
              <w:right w:val="single" w:sz="4" w:space="0" w:color="auto"/>
            </w:tcBorders>
          </w:tcPr>
          <w:p w14:paraId="6087F34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A8DF4E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1134" w:type="dxa"/>
            <w:tcBorders>
              <w:top w:val="single" w:sz="4" w:space="0" w:color="auto"/>
              <w:left w:val="single" w:sz="4" w:space="0" w:color="auto"/>
              <w:bottom w:val="single" w:sz="4" w:space="0" w:color="auto"/>
              <w:right w:val="single" w:sz="4" w:space="0" w:color="auto"/>
            </w:tcBorders>
            <w:vAlign w:val="center"/>
          </w:tcPr>
          <w:p w14:paraId="12F99F5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1134" w:type="dxa"/>
            <w:tcBorders>
              <w:top w:val="single" w:sz="4" w:space="0" w:color="auto"/>
              <w:left w:val="single" w:sz="4" w:space="0" w:color="auto"/>
              <w:bottom w:val="single" w:sz="4" w:space="0" w:color="auto"/>
              <w:right w:val="single" w:sz="4" w:space="0" w:color="auto"/>
            </w:tcBorders>
            <w:vAlign w:val="center"/>
          </w:tcPr>
          <w:p w14:paraId="0D62500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vAlign w:val="center"/>
          </w:tcPr>
          <w:p w14:paraId="0FA5EA3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tcPr>
          <w:p w14:paraId="6B167A72"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vAlign w:val="center"/>
          </w:tcPr>
          <w:p w14:paraId="58645209"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c>
          <w:tcPr>
            <w:tcW w:w="992" w:type="dxa"/>
            <w:tcBorders>
              <w:top w:val="single" w:sz="4" w:space="0" w:color="auto"/>
              <w:left w:val="single" w:sz="4" w:space="0" w:color="auto"/>
              <w:bottom w:val="single" w:sz="4" w:space="0" w:color="auto"/>
              <w:right w:val="single" w:sz="4" w:space="0" w:color="auto"/>
            </w:tcBorders>
            <w:vAlign w:val="center"/>
          </w:tcPr>
          <w:p w14:paraId="1BAC0F65"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20,00</w:t>
            </w:r>
          </w:p>
        </w:tc>
      </w:tr>
      <w:tr w:rsidR="006E19CF" w:rsidRPr="006B5611" w14:paraId="1C5A62ED" w14:textId="77777777" w:rsidTr="006E19CF">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08BCE12F"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31.</w:t>
            </w:r>
          </w:p>
        </w:tc>
        <w:tc>
          <w:tcPr>
            <w:tcW w:w="12899" w:type="dxa"/>
            <w:tcBorders>
              <w:top w:val="single" w:sz="4" w:space="0" w:color="auto"/>
              <w:left w:val="single" w:sz="4" w:space="0" w:color="auto"/>
              <w:bottom w:val="single" w:sz="4" w:space="0" w:color="auto"/>
              <w:right w:val="single" w:sz="4" w:space="0" w:color="auto"/>
            </w:tcBorders>
            <w:vAlign w:val="center"/>
          </w:tcPr>
          <w:p w14:paraId="51177E9F" w14:textId="77777777" w:rsidR="006E19CF" w:rsidRPr="006B5611" w:rsidRDefault="006E19CF" w:rsidP="006E19CF">
            <w:pPr>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hAnsi="Times New Roman"/>
                <w:sz w:val="24"/>
                <w:szCs w:val="24"/>
              </w:rPr>
              <w:t>Facle, co</w:t>
            </w:r>
            <w:r w:rsidR="00F15A6F" w:rsidRPr="006B5611">
              <w:rPr>
                <w:rFonts w:ascii="Times New Roman" w:hAnsi="Times New Roman"/>
                <w:sz w:val="24"/>
                <w:szCs w:val="24"/>
              </w:rPr>
              <w:t>ș</w:t>
            </w:r>
            <w:r w:rsidRPr="006B5611">
              <w:rPr>
                <w:rFonts w:ascii="Times New Roman" w:hAnsi="Times New Roman"/>
                <w:sz w:val="24"/>
                <w:szCs w:val="24"/>
              </w:rPr>
              <w:t>uri de dispersie cu posibilitate de aprindere</w:t>
            </w:r>
          </w:p>
        </w:tc>
        <w:tc>
          <w:tcPr>
            <w:tcW w:w="851" w:type="dxa"/>
            <w:tcBorders>
              <w:top w:val="single" w:sz="4" w:space="0" w:color="auto"/>
              <w:left w:val="single" w:sz="4" w:space="0" w:color="auto"/>
              <w:bottom w:val="single" w:sz="4" w:space="0" w:color="auto"/>
              <w:right w:val="single" w:sz="4" w:space="0" w:color="auto"/>
            </w:tcBorders>
          </w:tcPr>
          <w:p w14:paraId="0D617C98"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FF59D18"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1134" w:type="dxa"/>
            <w:tcBorders>
              <w:top w:val="single" w:sz="4" w:space="0" w:color="auto"/>
              <w:left w:val="single" w:sz="4" w:space="0" w:color="auto"/>
              <w:bottom w:val="single" w:sz="4" w:space="0" w:color="auto"/>
              <w:right w:val="single" w:sz="4" w:space="0" w:color="auto"/>
            </w:tcBorders>
            <w:vAlign w:val="center"/>
          </w:tcPr>
          <w:p w14:paraId="3C98A5A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50,00</w:t>
            </w:r>
          </w:p>
        </w:tc>
        <w:tc>
          <w:tcPr>
            <w:tcW w:w="1134" w:type="dxa"/>
            <w:tcBorders>
              <w:top w:val="single" w:sz="4" w:space="0" w:color="auto"/>
              <w:left w:val="single" w:sz="4" w:space="0" w:color="auto"/>
              <w:bottom w:val="single" w:sz="4" w:space="0" w:color="auto"/>
              <w:right w:val="single" w:sz="4" w:space="0" w:color="auto"/>
            </w:tcBorders>
            <w:vAlign w:val="center"/>
          </w:tcPr>
          <w:p w14:paraId="4718660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T</w:t>
            </w:r>
          </w:p>
        </w:tc>
        <w:tc>
          <w:tcPr>
            <w:tcW w:w="992" w:type="dxa"/>
            <w:tcBorders>
              <w:top w:val="single" w:sz="4" w:space="0" w:color="auto"/>
              <w:left w:val="single" w:sz="4" w:space="0" w:color="auto"/>
              <w:bottom w:val="single" w:sz="4" w:space="0" w:color="auto"/>
              <w:right w:val="single" w:sz="4" w:space="0" w:color="auto"/>
            </w:tcBorders>
            <w:vAlign w:val="center"/>
          </w:tcPr>
          <w:p w14:paraId="0E0E7994"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T</w:t>
            </w:r>
          </w:p>
        </w:tc>
        <w:tc>
          <w:tcPr>
            <w:tcW w:w="992" w:type="dxa"/>
            <w:tcBorders>
              <w:top w:val="single" w:sz="4" w:space="0" w:color="auto"/>
              <w:left w:val="single" w:sz="4" w:space="0" w:color="auto"/>
              <w:bottom w:val="single" w:sz="4" w:space="0" w:color="auto"/>
              <w:right w:val="single" w:sz="4" w:space="0" w:color="auto"/>
            </w:tcBorders>
          </w:tcPr>
          <w:p w14:paraId="5C5AD93D"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244CD506"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3295152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10,00</w:t>
            </w:r>
          </w:p>
        </w:tc>
      </w:tr>
      <w:tr w:rsidR="006E19CF" w:rsidRPr="006B5611" w14:paraId="7401B954" w14:textId="77777777" w:rsidTr="00B60201">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5291D013"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32.</w:t>
            </w:r>
          </w:p>
        </w:tc>
        <w:tc>
          <w:tcPr>
            <w:tcW w:w="12899" w:type="dxa"/>
            <w:tcBorders>
              <w:top w:val="single" w:sz="4" w:space="0" w:color="auto"/>
              <w:left w:val="single" w:sz="4" w:space="0" w:color="auto"/>
              <w:bottom w:val="single" w:sz="4" w:space="0" w:color="auto"/>
              <w:right w:val="single" w:sz="4" w:space="0" w:color="auto"/>
            </w:tcBorders>
            <w:vAlign w:val="center"/>
          </w:tcPr>
          <w:p w14:paraId="3EE848A9" w14:textId="77777777" w:rsidR="006E19CF" w:rsidRPr="006B5611" w:rsidRDefault="006E19CF" w:rsidP="006E19CF">
            <w:pPr>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hAnsi="Times New Roman"/>
                <w:sz w:val="24"/>
                <w:szCs w:val="24"/>
              </w:rPr>
              <w:t>Aeroport</w:t>
            </w:r>
          </w:p>
        </w:tc>
        <w:tc>
          <w:tcPr>
            <w:tcW w:w="851" w:type="dxa"/>
            <w:tcBorders>
              <w:top w:val="single" w:sz="4" w:space="0" w:color="auto"/>
              <w:left w:val="single" w:sz="4" w:space="0" w:color="auto"/>
              <w:bottom w:val="single" w:sz="4" w:space="0" w:color="auto"/>
              <w:right w:val="single" w:sz="4" w:space="0" w:color="auto"/>
            </w:tcBorders>
          </w:tcPr>
          <w:p w14:paraId="70385A7A"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7654" w:type="dxa"/>
            <w:gridSpan w:val="8"/>
            <w:tcBorders>
              <w:top w:val="single" w:sz="4" w:space="0" w:color="auto"/>
              <w:left w:val="single" w:sz="4" w:space="0" w:color="auto"/>
              <w:bottom w:val="single" w:sz="4" w:space="0" w:color="auto"/>
              <w:right w:val="single" w:sz="4" w:space="0" w:color="auto"/>
            </w:tcBorders>
            <w:vAlign w:val="center"/>
          </w:tcPr>
          <w:p w14:paraId="3CF3E76B"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C</w:t>
            </w:r>
          </w:p>
        </w:tc>
      </w:tr>
      <w:tr w:rsidR="006E19CF" w:rsidRPr="006B5611" w14:paraId="3977D480" w14:textId="77777777" w:rsidTr="00B60201">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012FB3F8"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33.</w:t>
            </w:r>
          </w:p>
        </w:tc>
        <w:tc>
          <w:tcPr>
            <w:tcW w:w="12899" w:type="dxa"/>
            <w:tcBorders>
              <w:top w:val="single" w:sz="4" w:space="0" w:color="auto"/>
              <w:left w:val="single" w:sz="4" w:space="0" w:color="auto"/>
              <w:bottom w:val="single" w:sz="4" w:space="0" w:color="auto"/>
              <w:right w:val="single" w:sz="4" w:space="0" w:color="auto"/>
            </w:tcBorders>
            <w:vAlign w:val="center"/>
          </w:tcPr>
          <w:p w14:paraId="1E17ECAA" w14:textId="77777777" w:rsidR="006E19CF" w:rsidRPr="006B5611" w:rsidRDefault="006E19CF" w:rsidP="006E19CF">
            <w:pPr>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hAnsi="Times New Roman"/>
                <w:sz w:val="24"/>
                <w:szCs w:val="24"/>
              </w:rPr>
              <w:t>Centrale eoliene</w:t>
            </w:r>
          </w:p>
        </w:tc>
        <w:tc>
          <w:tcPr>
            <w:tcW w:w="851" w:type="dxa"/>
            <w:tcBorders>
              <w:top w:val="single" w:sz="4" w:space="0" w:color="auto"/>
              <w:left w:val="single" w:sz="4" w:space="0" w:color="auto"/>
              <w:bottom w:val="single" w:sz="4" w:space="0" w:color="auto"/>
              <w:right w:val="single" w:sz="4" w:space="0" w:color="auto"/>
            </w:tcBorders>
          </w:tcPr>
          <w:p w14:paraId="16DEF8BF"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7654" w:type="dxa"/>
            <w:gridSpan w:val="8"/>
            <w:vMerge w:val="restart"/>
            <w:tcBorders>
              <w:top w:val="single" w:sz="4" w:space="0" w:color="auto"/>
              <w:left w:val="single" w:sz="4" w:space="0" w:color="auto"/>
              <w:right w:val="single" w:sz="4" w:space="0" w:color="auto"/>
            </w:tcBorders>
            <w:vAlign w:val="center"/>
          </w:tcPr>
          <w:p w14:paraId="02F98534" w14:textId="77777777" w:rsidR="006E19CF" w:rsidRPr="006B5611" w:rsidRDefault="006E19CF" w:rsidP="00B60201">
            <w:pPr>
              <w:autoSpaceDE w:val="0"/>
              <w:autoSpaceDN w:val="0"/>
              <w:adjustRightInd w:val="0"/>
              <w:spacing w:after="0" w:line="24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Pentru centralele eoliene zona de protec</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ie este dată de conturul funda</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iei pilonului de sus</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inere al instala</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iei eoliene plus 0,2 m împrejur. Distan</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a de siguran</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ă este egală cu înăl</w:t>
            </w:r>
            <w:r w:rsidR="00E4300C" w:rsidRPr="006B5611">
              <w:rPr>
                <w:rFonts w:ascii="Times New Roman" w:eastAsia="Times New Roman" w:hAnsi="Times New Roman" w:cs="Times New Roman"/>
                <w:bCs/>
                <w:iCs/>
                <w:sz w:val="24"/>
                <w:szCs w:val="24"/>
                <w:lang w:eastAsia="ro-RO"/>
              </w:rPr>
              <w:t>ț</w:t>
            </w:r>
            <w:r w:rsidR="00336627" w:rsidRPr="006B5611">
              <w:rPr>
                <w:rFonts w:ascii="Times New Roman" w:eastAsia="Times New Roman" w:hAnsi="Times New Roman" w:cs="Times New Roman"/>
                <w:bCs/>
                <w:iCs/>
                <w:sz w:val="24"/>
                <w:szCs w:val="24"/>
                <w:lang w:eastAsia="ro-RO"/>
              </w:rPr>
              <w:t>imea pilonului plus înăl</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imea paletei elicei.</w:t>
            </w:r>
          </w:p>
        </w:tc>
      </w:tr>
      <w:tr w:rsidR="006E19CF" w:rsidRPr="006B5611" w14:paraId="6FB1C423" w14:textId="77777777" w:rsidTr="00B60201">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452001F7"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34.</w:t>
            </w:r>
          </w:p>
        </w:tc>
        <w:tc>
          <w:tcPr>
            <w:tcW w:w="12899" w:type="dxa"/>
            <w:tcBorders>
              <w:top w:val="single" w:sz="4" w:space="0" w:color="auto"/>
              <w:left w:val="single" w:sz="4" w:space="0" w:color="auto"/>
              <w:bottom w:val="single" w:sz="4" w:space="0" w:color="auto"/>
              <w:right w:val="single" w:sz="4" w:space="0" w:color="auto"/>
            </w:tcBorders>
            <w:vAlign w:val="center"/>
          </w:tcPr>
          <w:p w14:paraId="77F83027" w14:textId="77777777" w:rsidR="006E19CF" w:rsidRPr="006B5611" w:rsidRDefault="006E19CF" w:rsidP="006E19CF">
            <w:pPr>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hAnsi="Times New Roman"/>
                <w:sz w:val="24"/>
                <w:szCs w:val="24"/>
              </w:rPr>
              <w:t>Stâlpi antene</w:t>
            </w:r>
          </w:p>
        </w:tc>
        <w:tc>
          <w:tcPr>
            <w:tcW w:w="851" w:type="dxa"/>
            <w:tcBorders>
              <w:top w:val="single" w:sz="4" w:space="0" w:color="auto"/>
              <w:left w:val="single" w:sz="4" w:space="0" w:color="auto"/>
              <w:bottom w:val="single" w:sz="4" w:space="0" w:color="auto"/>
              <w:right w:val="single" w:sz="4" w:space="0" w:color="auto"/>
            </w:tcBorders>
          </w:tcPr>
          <w:p w14:paraId="075C36B1"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7654" w:type="dxa"/>
            <w:gridSpan w:val="8"/>
            <w:vMerge/>
            <w:tcBorders>
              <w:left w:val="single" w:sz="4" w:space="0" w:color="auto"/>
              <w:bottom w:val="single" w:sz="4" w:space="0" w:color="auto"/>
              <w:right w:val="single" w:sz="4" w:space="0" w:color="auto"/>
            </w:tcBorders>
            <w:vAlign w:val="center"/>
          </w:tcPr>
          <w:p w14:paraId="77AAD4C7"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r>
      <w:tr w:rsidR="006E19CF" w:rsidRPr="006B5611" w14:paraId="2E86C371" w14:textId="77777777" w:rsidTr="00B60201">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11BE57A5" w14:textId="77777777" w:rsidR="006E19CF" w:rsidRPr="006B5611" w:rsidRDefault="006E19CF" w:rsidP="006E19CF">
            <w:pPr>
              <w:autoSpaceDE w:val="0"/>
              <w:autoSpaceDN w:val="0"/>
              <w:adjustRightInd w:val="0"/>
              <w:spacing w:after="0" w:line="360" w:lineRule="auto"/>
              <w:ind w:left="-57" w:right="-57"/>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35.</w:t>
            </w:r>
          </w:p>
        </w:tc>
        <w:tc>
          <w:tcPr>
            <w:tcW w:w="12899" w:type="dxa"/>
            <w:tcBorders>
              <w:top w:val="single" w:sz="4" w:space="0" w:color="auto"/>
              <w:left w:val="single" w:sz="4" w:space="0" w:color="auto"/>
              <w:bottom w:val="single" w:sz="4" w:space="0" w:color="auto"/>
              <w:right w:val="single" w:sz="4" w:space="0" w:color="auto"/>
            </w:tcBorders>
            <w:vAlign w:val="center"/>
          </w:tcPr>
          <w:p w14:paraId="4E352231" w14:textId="77777777" w:rsidR="006E19CF" w:rsidRPr="006B5611" w:rsidRDefault="006E19CF" w:rsidP="006E19CF">
            <w:pPr>
              <w:spacing w:after="0" w:line="360" w:lineRule="auto"/>
              <w:ind w:left="-57" w:right="-57"/>
              <w:jc w:val="both"/>
              <w:rPr>
                <w:rFonts w:ascii="Times New Roman" w:eastAsia="Times New Roman" w:hAnsi="Times New Roman" w:cs="Times New Roman"/>
                <w:sz w:val="24"/>
                <w:szCs w:val="24"/>
                <w:lang w:eastAsia="ro-RO"/>
              </w:rPr>
            </w:pPr>
            <w:r w:rsidRPr="006B5611">
              <w:rPr>
                <w:rFonts w:ascii="Times New Roman" w:hAnsi="Times New Roman"/>
                <w:sz w:val="24"/>
                <w:szCs w:val="24"/>
              </w:rPr>
              <w:t>Parcuri panouri fotovoltaice</w:t>
            </w:r>
          </w:p>
        </w:tc>
        <w:tc>
          <w:tcPr>
            <w:tcW w:w="851" w:type="dxa"/>
            <w:tcBorders>
              <w:top w:val="single" w:sz="4" w:space="0" w:color="auto"/>
              <w:left w:val="single" w:sz="4" w:space="0" w:color="auto"/>
              <w:bottom w:val="single" w:sz="4" w:space="0" w:color="auto"/>
              <w:right w:val="single" w:sz="4" w:space="0" w:color="auto"/>
            </w:tcBorders>
          </w:tcPr>
          <w:p w14:paraId="676D960E" w14:textId="77777777" w:rsidR="006E19CF" w:rsidRPr="006B5611" w:rsidRDefault="006E19CF" w:rsidP="006E19CF">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p>
        </w:tc>
        <w:tc>
          <w:tcPr>
            <w:tcW w:w="7654" w:type="dxa"/>
            <w:gridSpan w:val="8"/>
            <w:tcBorders>
              <w:top w:val="single" w:sz="4" w:space="0" w:color="auto"/>
              <w:left w:val="single" w:sz="4" w:space="0" w:color="auto"/>
              <w:bottom w:val="single" w:sz="4" w:space="0" w:color="auto"/>
              <w:right w:val="single" w:sz="4" w:space="0" w:color="auto"/>
            </w:tcBorders>
            <w:vAlign w:val="center"/>
          </w:tcPr>
          <w:p w14:paraId="72227245" w14:textId="77777777" w:rsidR="006E19CF" w:rsidRPr="006B5611" w:rsidRDefault="006E19CF" w:rsidP="00B60201">
            <w:pPr>
              <w:autoSpaceDE w:val="0"/>
              <w:autoSpaceDN w:val="0"/>
              <w:adjustRightInd w:val="0"/>
              <w:spacing w:after="0" w:line="360" w:lineRule="auto"/>
              <w:ind w:left="-57" w:right="-57"/>
              <w:jc w:val="center"/>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Distan</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a nu este mai mică decât zona de protec</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ie a conductei.</w:t>
            </w:r>
          </w:p>
        </w:tc>
      </w:tr>
    </w:tbl>
    <w:p w14:paraId="0304A1FE" w14:textId="77777777" w:rsidR="00A871C9" w:rsidRPr="006B5611" w:rsidRDefault="00A871C9" w:rsidP="00632D12">
      <w:pPr>
        <w:pStyle w:val="sp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rPr>
          <w:lang w:val="ro-RO"/>
        </w:rPr>
        <w:sectPr w:rsidR="00A871C9" w:rsidRPr="006B5611" w:rsidSect="00A871C9">
          <w:pgSz w:w="23811" w:h="16838" w:orient="landscape" w:code="8"/>
          <w:pgMar w:top="720" w:right="1350" w:bottom="1440" w:left="1440" w:header="720" w:footer="720" w:gutter="0"/>
          <w:cols w:space="720"/>
          <w:docGrid w:linePitch="360"/>
        </w:sectPr>
      </w:pPr>
    </w:p>
    <w:p w14:paraId="63C73BE1" w14:textId="77777777" w:rsidR="00CD3300" w:rsidRPr="006B5611" w:rsidRDefault="00CD3300" w:rsidP="00632D12">
      <w:pPr>
        <w:autoSpaceDE w:val="0"/>
        <w:autoSpaceDN w:val="0"/>
        <w:adjustRightInd w:val="0"/>
        <w:spacing w:after="0" w:line="360" w:lineRule="auto"/>
        <w:jc w:val="both"/>
        <w:rPr>
          <w:rFonts w:ascii="Times New Roman" w:hAnsi="Times New Roman" w:cs="Times New Roman"/>
          <w:b/>
          <w:sz w:val="24"/>
          <w:szCs w:val="24"/>
        </w:rPr>
      </w:pPr>
      <w:r w:rsidRPr="006B5611">
        <w:rPr>
          <w:rFonts w:ascii="Times New Roman" w:hAnsi="Times New Roman" w:cs="Times New Roman"/>
          <w:b/>
          <w:sz w:val="24"/>
          <w:szCs w:val="24"/>
        </w:rPr>
        <w:lastRenderedPageBreak/>
        <w:t>NOTĂ</w:t>
      </w:r>
    </w:p>
    <w:p w14:paraId="6D50FFD4" w14:textId="77777777" w:rsidR="00CD3300" w:rsidRPr="006B5611" w:rsidRDefault="00CD3300"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T</w:t>
      </w:r>
      <w:r w:rsidR="00C85B35" w:rsidRPr="006B5611">
        <w:rPr>
          <w:rFonts w:ascii="Times New Roman" w:hAnsi="Times New Roman" w:cs="Times New Roman"/>
          <w:sz w:val="24"/>
          <w:szCs w:val="24"/>
        </w:rPr>
        <w:t xml:space="preserve"> – între </w:t>
      </w:r>
      <w:r w:rsidRPr="006B5611">
        <w:rPr>
          <w:rFonts w:ascii="Times New Roman" w:hAnsi="Times New Roman" w:cs="Times New Roman"/>
          <w:sz w:val="24"/>
          <w:szCs w:val="24"/>
        </w:rPr>
        <w:t>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w:t>
      </w:r>
      <w:r w:rsidR="00C85B35" w:rsidRPr="006B5611">
        <w:rPr>
          <w:rFonts w:ascii="Times New Roman" w:hAnsi="Times New Roman" w:cs="Times New Roman"/>
          <w:sz w:val="24"/>
          <w:szCs w:val="24"/>
        </w:rPr>
        <w:t>obiectivele</w:t>
      </w:r>
      <w:r w:rsidRPr="006B5611">
        <w:rPr>
          <w:rFonts w:ascii="Times New Roman" w:hAnsi="Times New Roman" w:cs="Times New Roman"/>
          <w:sz w:val="24"/>
          <w:szCs w:val="24"/>
        </w:rPr>
        <w:t xml:space="preserve"> considerate nu este obligatorie respectarea unei anumite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r w:rsidR="00F844DB" w:rsidRPr="006B5611">
        <w:rPr>
          <w:rFonts w:ascii="Times New Roman" w:hAnsi="Times New Roman" w:cs="Times New Roman"/>
          <w:sz w:val="24"/>
          <w:szCs w:val="24"/>
        </w:rPr>
        <w:t>;</w:t>
      </w:r>
      <w:r w:rsidRPr="006B5611">
        <w:rPr>
          <w:rFonts w:ascii="Times New Roman" w:hAnsi="Times New Roman" w:cs="Times New Roman"/>
          <w:sz w:val="24"/>
          <w:szCs w:val="24"/>
        </w:rPr>
        <w:t xml:space="preserve"> această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poate fi stabilită de proiectant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rela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tehnologică dintre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w:t>
      </w:r>
      <w:r w:rsidR="00F15A6F" w:rsidRPr="006B5611">
        <w:rPr>
          <w:rFonts w:ascii="Times New Roman" w:hAnsi="Times New Roman" w:cs="Times New Roman"/>
          <w:sz w:val="24"/>
          <w:szCs w:val="24"/>
        </w:rPr>
        <w:t>ș</w:t>
      </w:r>
      <w:r w:rsidR="00C85B35" w:rsidRPr="006B5611">
        <w:rPr>
          <w:rFonts w:ascii="Times New Roman" w:hAnsi="Times New Roman" w:cs="Times New Roman"/>
          <w:sz w:val="24"/>
          <w:szCs w:val="24"/>
        </w:rPr>
        <w:t>i</w:t>
      </w:r>
      <w:r w:rsidRPr="006B5611">
        <w:rPr>
          <w:rFonts w:ascii="Times New Roman" w:hAnsi="Times New Roman" w:cs="Times New Roman"/>
          <w:sz w:val="24"/>
          <w:szCs w:val="24"/>
        </w:rPr>
        <w:t xml:space="preserve"> obiect</w:t>
      </w:r>
      <w:r w:rsidR="00C85B35" w:rsidRPr="006B5611">
        <w:rPr>
          <w:rFonts w:ascii="Times New Roman" w:hAnsi="Times New Roman" w:cs="Times New Roman"/>
          <w:sz w:val="24"/>
          <w:szCs w:val="24"/>
        </w:rPr>
        <w:t>iv</w:t>
      </w:r>
      <w:r w:rsidRPr="006B5611">
        <w:rPr>
          <w:rFonts w:ascii="Times New Roman" w:hAnsi="Times New Roman" w:cs="Times New Roman"/>
          <w:sz w:val="24"/>
          <w:szCs w:val="24"/>
        </w:rPr>
        <w:t>e</w:t>
      </w:r>
      <w:r w:rsidR="00C85B35" w:rsidRPr="006B5611">
        <w:rPr>
          <w:rFonts w:ascii="Times New Roman" w:hAnsi="Times New Roman" w:cs="Times New Roman"/>
          <w:sz w:val="24"/>
          <w:szCs w:val="24"/>
        </w:rPr>
        <w:t>;</w:t>
      </w:r>
    </w:p>
    <w:p w14:paraId="577357BC" w14:textId="77777777" w:rsidR="00C85B35" w:rsidRPr="006B5611" w:rsidRDefault="00C85B35"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N - între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obiectivele considerate nu există o legătură tehnologică, nu apar rela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cu pericol de incendiu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deci, nici obliga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respectării unei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w:t>
      </w:r>
    </w:p>
    <w:p w14:paraId="7EF99A8A" w14:textId="77777777" w:rsidR="00C85B35" w:rsidRPr="006B5611" w:rsidRDefault="00C85B35"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C – P/OÎ/OGNL emite avizul de amplasament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ionat de lucrări suplimentare de protec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r w:rsidR="00B0265D" w:rsidRPr="006B5611">
        <w:rPr>
          <w:rFonts w:ascii="Times New Roman" w:hAnsi="Times New Roman" w:cs="Times New Roman"/>
          <w:sz w:val="24"/>
          <w:szCs w:val="24"/>
        </w:rPr>
        <w:t>;</w:t>
      </w:r>
    </w:p>
    <w:p w14:paraId="48AA98C4" w14:textId="77777777" w:rsidR="00CD3300" w:rsidRPr="006B5611" w:rsidRDefault="00CD3300"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ele din tabel se </w:t>
      </w:r>
      <w:r w:rsidR="00B0265D" w:rsidRPr="006B5611">
        <w:rPr>
          <w:rFonts w:ascii="Times New Roman" w:hAnsi="Times New Roman" w:cs="Times New Roman"/>
          <w:sz w:val="24"/>
          <w:szCs w:val="24"/>
        </w:rPr>
        <w:t>măsoară</w:t>
      </w:r>
      <w:r w:rsidRPr="006B5611">
        <w:rPr>
          <w:rFonts w:ascii="Times New Roman" w:hAnsi="Times New Roman" w:cs="Times New Roman"/>
          <w:sz w:val="24"/>
          <w:szCs w:val="24"/>
        </w:rPr>
        <w:t xml:space="preserve"> astfel:</w:t>
      </w:r>
    </w:p>
    <w:p w14:paraId="53B38220" w14:textId="77777777" w:rsidR="00CD3300" w:rsidRPr="006B5611" w:rsidRDefault="00CD3300" w:rsidP="00EF5388">
      <w:pPr>
        <w:pStyle w:val="ListParagraph"/>
        <w:numPr>
          <w:ilvl w:val="1"/>
          <w:numId w:val="105"/>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pentru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sociale, admin</w:t>
      </w:r>
      <w:r w:rsidR="00B0265D" w:rsidRPr="006B5611">
        <w:rPr>
          <w:rFonts w:ascii="Times New Roman" w:hAnsi="Times New Roman" w:cs="Times New Roman"/>
          <w:sz w:val="24"/>
          <w:szCs w:val="24"/>
        </w:rPr>
        <w:t>istrative, industriale, civile: distan</w:t>
      </w:r>
      <w:r w:rsidR="00E4300C" w:rsidRPr="006B5611">
        <w:rPr>
          <w:rFonts w:ascii="Times New Roman" w:hAnsi="Times New Roman" w:cs="Times New Roman"/>
          <w:sz w:val="24"/>
          <w:szCs w:val="24"/>
        </w:rPr>
        <w:t>ț</w:t>
      </w:r>
      <w:r w:rsidR="00B0265D" w:rsidRPr="006B5611">
        <w:rPr>
          <w:rFonts w:ascii="Times New Roman" w:hAnsi="Times New Roman" w:cs="Times New Roman"/>
          <w:sz w:val="24"/>
          <w:szCs w:val="24"/>
        </w:rPr>
        <w:t xml:space="preserve">a se măsoară </w:t>
      </w:r>
      <w:r w:rsidRPr="006B5611">
        <w:rPr>
          <w:rFonts w:ascii="Times New Roman" w:hAnsi="Times New Roman" w:cs="Times New Roman"/>
          <w:sz w:val="24"/>
          <w:szCs w:val="24"/>
        </w:rPr>
        <w:t>de la punctul cel mai apropiat al construc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w:t>
      </w:r>
    </w:p>
    <w:p w14:paraId="2893E72F" w14:textId="77777777" w:rsidR="00CD3300" w:rsidRPr="006B5611" w:rsidRDefault="00CD3300" w:rsidP="00EF5388">
      <w:pPr>
        <w:pStyle w:val="ListParagraph"/>
        <w:numPr>
          <w:ilvl w:val="1"/>
          <w:numId w:val="105"/>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pentru depozite, sta</w:t>
      </w:r>
      <w:r w:rsidR="00E4300C" w:rsidRPr="006B5611">
        <w:rPr>
          <w:rFonts w:ascii="Times New Roman" w:hAnsi="Times New Roman" w:cs="Times New Roman"/>
          <w:sz w:val="24"/>
          <w:szCs w:val="24"/>
        </w:rPr>
        <w:t>ț</w:t>
      </w:r>
      <w:r w:rsidR="00B0265D" w:rsidRPr="006B5611">
        <w:rPr>
          <w:rFonts w:ascii="Times New Roman" w:hAnsi="Times New Roman" w:cs="Times New Roman"/>
          <w:sz w:val="24"/>
          <w:szCs w:val="24"/>
        </w:rPr>
        <w:t>ii de compresoare</w:t>
      </w:r>
      <w:r w:rsidRPr="006B5611">
        <w:rPr>
          <w:rFonts w:ascii="Times New Roman" w:hAnsi="Times New Roman" w:cs="Times New Roman"/>
          <w:sz w:val="24"/>
          <w:szCs w:val="24"/>
        </w:rPr>
        <w:t xml:space="preserve"> etc.</w:t>
      </w:r>
      <w:r w:rsidR="00B0265D" w:rsidRPr="006B5611">
        <w:rPr>
          <w:rFonts w:ascii="Times New Roman" w:hAnsi="Times New Roman" w:cs="Times New Roman"/>
          <w:sz w:val="24"/>
          <w:szCs w:val="24"/>
        </w:rPr>
        <w:t>: distan</w:t>
      </w:r>
      <w:r w:rsidR="00E4300C" w:rsidRPr="006B5611">
        <w:rPr>
          <w:rFonts w:ascii="Times New Roman" w:hAnsi="Times New Roman" w:cs="Times New Roman"/>
          <w:sz w:val="24"/>
          <w:szCs w:val="24"/>
        </w:rPr>
        <w:t>ț</w:t>
      </w:r>
      <w:r w:rsidR="00B0265D" w:rsidRPr="006B5611">
        <w:rPr>
          <w:rFonts w:ascii="Times New Roman" w:hAnsi="Times New Roman" w:cs="Times New Roman"/>
          <w:sz w:val="24"/>
          <w:szCs w:val="24"/>
        </w:rPr>
        <w:t>a se măsoară</w:t>
      </w:r>
      <w:r w:rsidRPr="006B5611">
        <w:rPr>
          <w:rFonts w:ascii="Times New Roman" w:hAnsi="Times New Roman" w:cs="Times New Roman"/>
          <w:sz w:val="24"/>
          <w:szCs w:val="24"/>
        </w:rPr>
        <w:t xml:space="preserve"> de </w:t>
      </w:r>
      <w:r w:rsidR="00B0265D" w:rsidRPr="006B5611">
        <w:rPr>
          <w:rFonts w:ascii="Times New Roman" w:hAnsi="Times New Roman" w:cs="Times New Roman"/>
          <w:sz w:val="24"/>
          <w:szCs w:val="24"/>
        </w:rPr>
        <w:t>la punctul cel mai apropiat al î</w:t>
      </w:r>
      <w:r w:rsidRPr="006B5611">
        <w:rPr>
          <w:rFonts w:ascii="Times New Roman" w:hAnsi="Times New Roman" w:cs="Times New Roman"/>
          <w:sz w:val="24"/>
          <w:szCs w:val="24"/>
        </w:rPr>
        <w:t>mprejmuirii;</w:t>
      </w:r>
    </w:p>
    <w:p w14:paraId="4D18BC95" w14:textId="77777777" w:rsidR="00CD3300" w:rsidRPr="006B5611" w:rsidRDefault="00CD3300" w:rsidP="00EF5388">
      <w:pPr>
        <w:pStyle w:val="ListParagraph"/>
        <w:numPr>
          <w:ilvl w:val="1"/>
          <w:numId w:val="105"/>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pentru drumuri</w:t>
      </w:r>
      <w:r w:rsidR="00B0265D" w:rsidRPr="006B5611">
        <w:rPr>
          <w:rFonts w:ascii="Times New Roman" w:hAnsi="Times New Roman" w:cs="Times New Roman"/>
          <w:sz w:val="24"/>
          <w:szCs w:val="24"/>
        </w:rPr>
        <w:t>: distan</w:t>
      </w:r>
      <w:r w:rsidR="00E4300C" w:rsidRPr="006B5611">
        <w:rPr>
          <w:rFonts w:ascii="Times New Roman" w:hAnsi="Times New Roman" w:cs="Times New Roman"/>
          <w:sz w:val="24"/>
          <w:szCs w:val="24"/>
        </w:rPr>
        <w:t>ț</w:t>
      </w:r>
      <w:r w:rsidR="00B0265D" w:rsidRPr="006B5611">
        <w:rPr>
          <w:rFonts w:ascii="Times New Roman" w:hAnsi="Times New Roman" w:cs="Times New Roman"/>
          <w:sz w:val="24"/>
          <w:szCs w:val="24"/>
        </w:rPr>
        <w:t>a se măsoară</w:t>
      </w:r>
      <w:r w:rsidRPr="006B5611">
        <w:rPr>
          <w:rFonts w:ascii="Times New Roman" w:hAnsi="Times New Roman" w:cs="Times New Roman"/>
          <w:sz w:val="24"/>
          <w:szCs w:val="24"/>
        </w:rPr>
        <w:t xml:space="preserve"> din axul drumului;</w:t>
      </w:r>
    </w:p>
    <w:p w14:paraId="4907770C" w14:textId="77777777" w:rsidR="00CD3300" w:rsidRPr="006B5611" w:rsidRDefault="00CD3300" w:rsidP="00EF5388">
      <w:pPr>
        <w:pStyle w:val="ListParagraph"/>
        <w:numPr>
          <w:ilvl w:val="1"/>
          <w:numId w:val="105"/>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pentru căile ferate în rambleu</w:t>
      </w:r>
      <w:r w:rsidR="00B0265D" w:rsidRPr="006B5611">
        <w:rPr>
          <w:rFonts w:ascii="Times New Roman" w:hAnsi="Times New Roman" w:cs="Times New Roman"/>
          <w:sz w:val="24"/>
          <w:szCs w:val="24"/>
        </w:rPr>
        <w:t>: distan</w:t>
      </w:r>
      <w:r w:rsidR="00E4300C" w:rsidRPr="006B5611">
        <w:rPr>
          <w:rFonts w:ascii="Times New Roman" w:hAnsi="Times New Roman" w:cs="Times New Roman"/>
          <w:sz w:val="24"/>
          <w:szCs w:val="24"/>
        </w:rPr>
        <w:t>ț</w:t>
      </w:r>
      <w:r w:rsidR="00B0265D" w:rsidRPr="006B5611">
        <w:rPr>
          <w:rFonts w:ascii="Times New Roman" w:hAnsi="Times New Roman" w:cs="Times New Roman"/>
          <w:sz w:val="24"/>
          <w:szCs w:val="24"/>
        </w:rPr>
        <w:t xml:space="preserve">a se măsoară </w:t>
      </w:r>
      <w:r w:rsidRPr="006B5611">
        <w:rPr>
          <w:rFonts w:ascii="Times New Roman" w:hAnsi="Times New Roman" w:cs="Times New Roman"/>
          <w:sz w:val="24"/>
          <w:szCs w:val="24"/>
        </w:rPr>
        <w:t>de la piciorul taluzului</w:t>
      </w:r>
      <w:r w:rsidR="00B0265D" w:rsidRPr="006B5611">
        <w:rPr>
          <w:rFonts w:ascii="Times New Roman" w:hAnsi="Times New Roman" w:cs="Times New Roman"/>
          <w:sz w:val="24"/>
          <w:szCs w:val="24"/>
        </w:rPr>
        <w:t>,</w:t>
      </w:r>
      <w:r w:rsidRPr="006B5611">
        <w:rPr>
          <w:rFonts w:ascii="Times New Roman" w:hAnsi="Times New Roman" w:cs="Times New Roman"/>
          <w:sz w:val="24"/>
          <w:szCs w:val="24"/>
        </w:rPr>
        <w:t xml:space="preserve"> iar pentru cele în debleu, de la muchia taluzului.</w:t>
      </w:r>
    </w:p>
    <w:p w14:paraId="3E6ED5CF" w14:textId="77777777" w:rsidR="00B0265D" w:rsidRPr="006B5611" w:rsidRDefault="00B0265D"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w:t>
      </w:r>
      <w:r w:rsidR="00CD3300" w:rsidRPr="006B5611">
        <w:rPr>
          <w:rFonts w:ascii="Times New Roman" w:hAnsi="Times New Roman" w:cs="Times New Roman"/>
          <w:sz w:val="24"/>
          <w:szCs w:val="24"/>
        </w:rPr>
        <w:t xml:space="preserve">drumuri de utilitate privată" </w:t>
      </w:r>
      <w:r w:rsidRPr="006B5611">
        <w:rPr>
          <w:rFonts w:ascii="Times New Roman" w:hAnsi="Times New Roman" w:cs="Times New Roman"/>
          <w:sz w:val="24"/>
          <w:szCs w:val="24"/>
        </w:rPr>
        <w:t>-</w:t>
      </w:r>
      <w:r w:rsidR="00CD3300" w:rsidRPr="006B5611">
        <w:rPr>
          <w:rFonts w:ascii="Times New Roman" w:hAnsi="Times New Roman" w:cs="Times New Roman"/>
          <w:sz w:val="24"/>
          <w:szCs w:val="24"/>
        </w:rPr>
        <w:t xml:space="preserve"> drumuri</w:t>
      </w:r>
      <w:r w:rsidRPr="006B5611">
        <w:rPr>
          <w:rFonts w:ascii="Times New Roman" w:hAnsi="Times New Roman" w:cs="Times New Roman"/>
          <w:sz w:val="24"/>
          <w:szCs w:val="24"/>
        </w:rPr>
        <w:t>le</w:t>
      </w:r>
      <w:r w:rsidR="00CD3300" w:rsidRPr="006B5611">
        <w:rPr>
          <w:rFonts w:ascii="Times New Roman" w:hAnsi="Times New Roman" w:cs="Times New Roman"/>
          <w:sz w:val="24"/>
          <w:szCs w:val="24"/>
        </w:rPr>
        <w:t xml:space="preserve"> destinate satisfacerii cerin</w:t>
      </w:r>
      <w:r w:rsidR="00E4300C" w:rsidRPr="006B5611">
        <w:rPr>
          <w:rFonts w:ascii="Times New Roman" w:hAnsi="Times New Roman" w:cs="Times New Roman"/>
          <w:sz w:val="24"/>
          <w:szCs w:val="24"/>
        </w:rPr>
        <w:t>ț</w:t>
      </w:r>
      <w:r w:rsidR="00CD3300" w:rsidRPr="006B5611">
        <w:rPr>
          <w:rFonts w:ascii="Times New Roman" w:hAnsi="Times New Roman" w:cs="Times New Roman"/>
          <w:sz w:val="24"/>
          <w:szCs w:val="24"/>
        </w:rPr>
        <w:t xml:space="preserve">elor proprii de transport rutier </w:t>
      </w:r>
      <w:r w:rsidR="00F15A6F" w:rsidRPr="006B5611">
        <w:rPr>
          <w:rFonts w:ascii="Times New Roman" w:hAnsi="Times New Roman" w:cs="Times New Roman"/>
          <w:sz w:val="24"/>
          <w:szCs w:val="24"/>
        </w:rPr>
        <w:t>ș</w:t>
      </w:r>
      <w:r w:rsidR="00CD3300" w:rsidRPr="006B5611">
        <w:rPr>
          <w:rFonts w:ascii="Times New Roman" w:hAnsi="Times New Roman" w:cs="Times New Roman"/>
          <w:sz w:val="24"/>
          <w:szCs w:val="24"/>
        </w:rPr>
        <w:t xml:space="preserve">i pietonal spre obiective economice, forestiere, petroliere, miniere, agricole, energetice, industriale </w:t>
      </w:r>
      <w:r w:rsidR="00F15A6F" w:rsidRPr="006B5611">
        <w:rPr>
          <w:rFonts w:ascii="Times New Roman" w:hAnsi="Times New Roman" w:cs="Times New Roman"/>
          <w:sz w:val="24"/>
          <w:szCs w:val="24"/>
        </w:rPr>
        <w:t>ș</w:t>
      </w:r>
      <w:r w:rsidR="00CD3300" w:rsidRPr="006B5611">
        <w:rPr>
          <w:rFonts w:ascii="Times New Roman" w:hAnsi="Times New Roman" w:cs="Times New Roman"/>
          <w:sz w:val="24"/>
          <w:szCs w:val="24"/>
        </w:rPr>
        <w:t xml:space="preserve">i altele asemenea, de acces în incinte, ca </w:t>
      </w:r>
      <w:r w:rsidR="00F15A6F" w:rsidRPr="006B5611">
        <w:rPr>
          <w:rFonts w:ascii="Times New Roman" w:hAnsi="Times New Roman" w:cs="Times New Roman"/>
          <w:sz w:val="24"/>
          <w:szCs w:val="24"/>
        </w:rPr>
        <w:t>ș</w:t>
      </w:r>
      <w:r w:rsidR="00CD3300" w:rsidRPr="006B5611">
        <w:rPr>
          <w:rFonts w:ascii="Times New Roman" w:hAnsi="Times New Roman" w:cs="Times New Roman"/>
          <w:sz w:val="24"/>
          <w:szCs w:val="24"/>
        </w:rPr>
        <w:t xml:space="preserve">i cele din interiorul acestora, precum </w:t>
      </w:r>
      <w:r w:rsidR="00F15A6F" w:rsidRPr="006B5611">
        <w:rPr>
          <w:rFonts w:ascii="Times New Roman" w:hAnsi="Times New Roman" w:cs="Times New Roman"/>
          <w:sz w:val="24"/>
          <w:szCs w:val="24"/>
        </w:rPr>
        <w:t>ș</w:t>
      </w:r>
      <w:r w:rsidR="00CD3300" w:rsidRPr="006B5611">
        <w:rPr>
          <w:rFonts w:ascii="Times New Roman" w:hAnsi="Times New Roman" w:cs="Times New Roman"/>
          <w:sz w:val="24"/>
          <w:szCs w:val="24"/>
        </w:rPr>
        <w:t>i cele pentru organiz</w:t>
      </w:r>
      <w:r w:rsidRPr="006B5611">
        <w:rPr>
          <w:rFonts w:ascii="Times New Roman" w:hAnsi="Times New Roman" w:cs="Times New Roman"/>
          <w:sz w:val="24"/>
          <w:szCs w:val="24"/>
        </w:rPr>
        <w:t>ă</w:t>
      </w:r>
      <w:r w:rsidR="00CD3300" w:rsidRPr="006B5611">
        <w:rPr>
          <w:rFonts w:ascii="Times New Roman" w:hAnsi="Times New Roman" w:cs="Times New Roman"/>
          <w:sz w:val="24"/>
          <w:szCs w:val="24"/>
        </w:rPr>
        <w:t xml:space="preserve">rile de </w:t>
      </w:r>
      <w:r w:rsidR="00F15A6F" w:rsidRPr="006B5611">
        <w:rPr>
          <w:rFonts w:ascii="Times New Roman" w:hAnsi="Times New Roman" w:cs="Times New Roman"/>
          <w:sz w:val="24"/>
          <w:szCs w:val="24"/>
        </w:rPr>
        <w:t>ș</w:t>
      </w:r>
      <w:r w:rsidR="00CD3300" w:rsidRPr="006B5611">
        <w:rPr>
          <w:rFonts w:ascii="Times New Roman" w:hAnsi="Times New Roman" w:cs="Times New Roman"/>
          <w:sz w:val="24"/>
          <w:szCs w:val="24"/>
        </w:rPr>
        <w:t>antier (conform legisla</w:t>
      </w:r>
      <w:r w:rsidR="00E4300C" w:rsidRPr="006B5611">
        <w:rPr>
          <w:rFonts w:ascii="Times New Roman" w:hAnsi="Times New Roman" w:cs="Times New Roman"/>
          <w:sz w:val="24"/>
          <w:szCs w:val="24"/>
        </w:rPr>
        <w:t>ț</w:t>
      </w:r>
      <w:r w:rsidR="00CD3300" w:rsidRPr="006B5611">
        <w:rPr>
          <w:rFonts w:ascii="Times New Roman" w:hAnsi="Times New Roman" w:cs="Times New Roman"/>
          <w:sz w:val="24"/>
          <w:szCs w:val="24"/>
        </w:rPr>
        <w:t>iei în vigoare privind regimul drumurilor)</w:t>
      </w:r>
      <w:r w:rsidRPr="006B5611">
        <w:rPr>
          <w:rFonts w:ascii="Times New Roman" w:hAnsi="Times New Roman" w:cs="Times New Roman"/>
          <w:sz w:val="24"/>
          <w:szCs w:val="24"/>
        </w:rPr>
        <w:t>;</w:t>
      </w:r>
    </w:p>
    <w:p w14:paraId="3D0D46DB" w14:textId="77777777" w:rsidR="00CD3300" w:rsidRPr="006B5611" w:rsidRDefault="00F844DB"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fa</w:t>
      </w:r>
      <w:r w:rsidR="00E4300C" w:rsidRPr="006B5611">
        <w:rPr>
          <w:rFonts w:ascii="Times New Roman" w:hAnsi="Times New Roman" w:cs="Times New Roman"/>
          <w:sz w:val="24"/>
          <w:szCs w:val="24"/>
        </w:rPr>
        <w:t>ț</w:t>
      </w:r>
      <w:r w:rsidR="00B0265D" w:rsidRPr="006B5611">
        <w:rPr>
          <w:rFonts w:ascii="Times New Roman" w:hAnsi="Times New Roman" w:cs="Times New Roman"/>
          <w:sz w:val="24"/>
          <w:szCs w:val="24"/>
        </w:rPr>
        <w:t xml:space="preserve">ă de podurile de cale ferată sau rutiere se iau ca </w:t>
      </w:r>
      <w:r w:rsidR="00F15A6F" w:rsidRPr="006B5611">
        <w:rPr>
          <w:rFonts w:ascii="Times New Roman" w:hAnsi="Times New Roman" w:cs="Times New Roman"/>
          <w:sz w:val="24"/>
          <w:szCs w:val="24"/>
        </w:rPr>
        <w:t>ș</w:t>
      </w:r>
      <w:r w:rsidR="00B0265D" w:rsidRPr="006B5611">
        <w:rPr>
          <w:rFonts w:ascii="Times New Roman" w:hAnsi="Times New Roman" w:cs="Times New Roman"/>
          <w:sz w:val="24"/>
          <w:szCs w:val="24"/>
        </w:rPr>
        <w:t>i pentru linia de cale ferată sau categoria de drum respectivă, de la marginea podului</w:t>
      </w:r>
      <w:r w:rsidRPr="006B5611">
        <w:rPr>
          <w:rFonts w:ascii="Times New Roman" w:hAnsi="Times New Roman" w:cs="Times New Roman"/>
          <w:sz w:val="24"/>
          <w:szCs w:val="24"/>
        </w:rPr>
        <w:t>;</w:t>
      </w:r>
    </w:p>
    <w:p w14:paraId="41642589" w14:textId="77777777" w:rsidR="00CD3300" w:rsidRPr="006B5611" w:rsidRDefault="00CD3300"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pentru depozitele de gaze petroliere lichefiate, depozite de carburan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sta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de distribu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 carburan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ilor se </w:t>
      </w:r>
      <w:r w:rsidR="00F844DB" w:rsidRPr="006B5611">
        <w:rPr>
          <w:rFonts w:ascii="Times New Roman" w:hAnsi="Times New Roman" w:cs="Times New Roman"/>
          <w:sz w:val="24"/>
          <w:szCs w:val="24"/>
        </w:rPr>
        <w:t>măsoară,</w:t>
      </w:r>
      <w:r w:rsidRPr="006B5611">
        <w:rPr>
          <w:rFonts w:ascii="Times New Roman" w:hAnsi="Times New Roman" w:cs="Times New Roman"/>
          <w:sz w:val="24"/>
          <w:szCs w:val="24"/>
        </w:rPr>
        <w:t xml:space="preserve"> după caz</w:t>
      </w:r>
      <w:r w:rsidR="00F844DB" w:rsidRPr="006B5611">
        <w:rPr>
          <w:rFonts w:ascii="Times New Roman" w:hAnsi="Times New Roman" w:cs="Times New Roman"/>
          <w:sz w:val="24"/>
          <w:szCs w:val="24"/>
        </w:rPr>
        <w:t>,</w:t>
      </w:r>
      <w:r w:rsidRPr="006B5611">
        <w:rPr>
          <w:rFonts w:ascii="Times New Roman" w:hAnsi="Times New Roman" w:cs="Times New Roman"/>
          <w:sz w:val="24"/>
          <w:szCs w:val="24"/>
        </w:rPr>
        <w:t xml:space="preserve">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w:t>
      </w:r>
    </w:p>
    <w:p w14:paraId="3A00DAC7" w14:textId="77777777" w:rsidR="00CD3300" w:rsidRPr="006B5611" w:rsidRDefault="00CD3300" w:rsidP="00EF5388">
      <w:pPr>
        <w:pStyle w:val="ListParagraph"/>
        <w:numPr>
          <w:ilvl w:val="1"/>
          <w:numId w:val="106"/>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rezervorului;</w:t>
      </w:r>
    </w:p>
    <w:p w14:paraId="4DD5CE3F" w14:textId="77777777" w:rsidR="00CD3300" w:rsidRPr="006B5611" w:rsidRDefault="00CD3300" w:rsidP="00EF5388">
      <w:pPr>
        <w:pStyle w:val="ListParagraph"/>
        <w:numPr>
          <w:ilvl w:val="1"/>
          <w:numId w:val="106"/>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gura de alimentare/descărcare;</w:t>
      </w:r>
    </w:p>
    <w:p w14:paraId="1E562B71" w14:textId="77777777" w:rsidR="00CD3300" w:rsidRPr="006B5611" w:rsidRDefault="00CD3300" w:rsidP="00EF5388">
      <w:pPr>
        <w:pStyle w:val="ListParagraph"/>
        <w:numPr>
          <w:ilvl w:val="1"/>
          <w:numId w:val="106"/>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pompa de distribu</w:t>
      </w:r>
      <w:r w:rsidR="00E4300C" w:rsidRPr="006B5611">
        <w:rPr>
          <w:rFonts w:ascii="Times New Roman" w:hAnsi="Times New Roman" w:cs="Times New Roman"/>
          <w:sz w:val="24"/>
          <w:szCs w:val="24"/>
        </w:rPr>
        <w:t>ț</w:t>
      </w:r>
      <w:r w:rsidR="00F844DB" w:rsidRPr="006B5611">
        <w:rPr>
          <w:rFonts w:ascii="Times New Roman" w:hAnsi="Times New Roman" w:cs="Times New Roman"/>
          <w:sz w:val="24"/>
          <w:szCs w:val="24"/>
        </w:rPr>
        <w:t>ie;</w:t>
      </w:r>
    </w:p>
    <w:p w14:paraId="6ACD5EBF" w14:textId="2D1B8071" w:rsidR="00CD3300" w:rsidRPr="006B5611" w:rsidRDefault="00CD3300"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cu privire la cazanele de abur, cuptoare, încălzitoare cu flacără direct</w:t>
      </w:r>
      <w:r w:rsidR="00D92BCF" w:rsidRPr="006B5611">
        <w:rPr>
          <w:rFonts w:ascii="Times New Roman" w:hAnsi="Times New Roman" w:cs="Times New Roman"/>
          <w:sz w:val="24"/>
          <w:szCs w:val="24"/>
        </w:rPr>
        <w:t>ă</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alte utilaje cu foc deschis, se referă la focarele cu flacără liberă la care este posibil un contact direct între flacără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atmosfera exterioară, fapt care ar permite propagarea focului în anumite situa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w:t>
      </w:r>
    </w:p>
    <w:p w14:paraId="63B8B747" w14:textId="77777777" w:rsidR="00CD3300" w:rsidRPr="006B5611" w:rsidRDefault="00CD3300"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cazul în care focarele sunt prevăzute cu dispozitive speciale ce nu permit propagarea focului din interiorul focarului în exterior, acestea se considera utilaje cu focar protejat.</w:t>
      </w:r>
    </w:p>
    <w:p w14:paraId="405BFC3B" w14:textId="77777777" w:rsidR="00CD3300" w:rsidRPr="006B5611" w:rsidRDefault="00CD3300"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între conductele de gaze, inclusiv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aferente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diferite obiective învecinate, de la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notate în tabelul de mai sus cu literele (a), (b), (c), precum </w:t>
      </w:r>
      <w:r w:rsidR="00F15A6F" w:rsidRPr="006B5611">
        <w:rPr>
          <w:rFonts w:ascii="Times New Roman" w:hAnsi="Times New Roman" w:cs="Times New Roman"/>
          <w:sz w:val="24"/>
          <w:szCs w:val="24"/>
        </w:rPr>
        <w:t>ș</w:t>
      </w:r>
      <w:r w:rsidR="00F844DB" w:rsidRPr="006B5611">
        <w:rPr>
          <w:rFonts w:ascii="Times New Roman" w:hAnsi="Times New Roman" w:cs="Times New Roman"/>
          <w:sz w:val="24"/>
          <w:szCs w:val="24"/>
        </w:rPr>
        <w:t xml:space="preserve">i cele din </w:t>
      </w:r>
      <w:r w:rsidRPr="006B5611">
        <w:rPr>
          <w:rFonts w:ascii="Times New Roman" w:hAnsi="Times New Roman" w:cs="Times New Roman"/>
          <w:sz w:val="24"/>
          <w:szCs w:val="24"/>
        </w:rPr>
        <w:t>coloana 3, se majorează sau pot fi reduse astfel:</w:t>
      </w:r>
    </w:p>
    <w:p w14:paraId="23E82A51" w14:textId="343A542E" w:rsidR="00CD3300" w:rsidRPr="006B5611" w:rsidRDefault="00CD3300" w:rsidP="00EF5388">
      <w:pPr>
        <w:pStyle w:val="ListParagraph"/>
        <w:numPr>
          <w:ilvl w:val="2"/>
          <w:numId w:val="106"/>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ele se referă la depozitele supraterane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sunt valabile pentru rezervoare cu capacitate de p</w:t>
      </w:r>
      <w:r w:rsidR="0074735E" w:rsidRPr="006B5611">
        <w:rPr>
          <w:rFonts w:ascii="Times New Roman" w:hAnsi="Times New Roman" w:cs="Times New Roman"/>
          <w:sz w:val="24"/>
          <w:szCs w:val="24"/>
        </w:rPr>
        <w:t>â</w:t>
      </w:r>
      <w:r w:rsidRPr="006B5611">
        <w:rPr>
          <w:rFonts w:ascii="Times New Roman" w:hAnsi="Times New Roman" w:cs="Times New Roman"/>
          <w:sz w:val="24"/>
          <w:szCs w:val="24"/>
        </w:rPr>
        <w:t>n</w:t>
      </w:r>
      <w:r w:rsidR="0074735E" w:rsidRPr="006B5611">
        <w:rPr>
          <w:rFonts w:ascii="Times New Roman" w:hAnsi="Times New Roman" w:cs="Times New Roman"/>
          <w:sz w:val="24"/>
          <w:szCs w:val="24"/>
        </w:rPr>
        <w:t>ă</w:t>
      </w:r>
      <w:r w:rsidRPr="006B5611">
        <w:rPr>
          <w:rFonts w:ascii="Times New Roman" w:hAnsi="Times New Roman" w:cs="Times New Roman"/>
          <w:sz w:val="24"/>
          <w:szCs w:val="24"/>
        </w:rPr>
        <w:t xml:space="preserve"> la 5000 m</w:t>
      </w:r>
      <w:r w:rsidR="0074735E"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 Pentru rezervoare cu capacitatea de peste 5000 m</w:t>
      </w:r>
      <w:r w:rsidR="0074735E"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 xml:space="preserve"> p</w:t>
      </w:r>
      <w:r w:rsidR="00D92BCF" w:rsidRPr="006B5611">
        <w:rPr>
          <w:rFonts w:ascii="Times New Roman" w:hAnsi="Times New Roman" w:cs="Times New Roman"/>
          <w:sz w:val="24"/>
          <w:szCs w:val="24"/>
        </w:rPr>
        <w:t>â</w:t>
      </w:r>
      <w:r w:rsidRPr="006B5611">
        <w:rPr>
          <w:rFonts w:ascii="Times New Roman" w:hAnsi="Times New Roman" w:cs="Times New Roman"/>
          <w:sz w:val="24"/>
          <w:szCs w:val="24"/>
        </w:rPr>
        <w:t>n</w:t>
      </w:r>
      <w:r w:rsidR="00D92BCF" w:rsidRPr="006B5611">
        <w:rPr>
          <w:rFonts w:ascii="Times New Roman" w:hAnsi="Times New Roman" w:cs="Times New Roman"/>
          <w:sz w:val="24"/>
          <w:szCs w:val="24"/>
        </w:rPr>
        <w:t>ă</w:t>
      </w:r>
      <w:r w:rsidRPr="006B5611">
        <w:rPr>
          <w:rFonts w:ascii="Times New Roman" w:hAnsi="Times New Roman" w:cs="Times New Roman"/>
          <w:sz w:val="24"/>
          <w:szCs w:val="24"/>
        </w:rPr>
        <w:t xml:space="preserve"> la 10000 m</w:t>
      </w:r>
      <w:r w:rsidR="0074735E"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 xml:space="preserve">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se majorează cu 25%. Pentru rezervoare cu capacitatea de peste 10000 m</w:t>
      </w:r>
      <w:r w:rsidR="0074735E" w:rsidRPr="006B5611">
        <w:rPr>
          <w:rFonts w:ascii="Times New Roman" w:hAnsi="Times New Roman" w:cs="Times New Roman"/>
          <w:sz w:val="24"/>
          <w:szCs w:val="24"/>
          <w:vertAlign w:val="superscript"/>
        </w:rPr>
        <w:t>3</w:t>
      </w:r>
      <w:r w:rsidRPr="006B5611">
        <w:rPr>
          <w:rFonts w:ascii="Times New Roman" w:hAnsi="Times New Roman" w:cs="Times New Roman"/>
          <w:sz w:val="24"/>
          <w:szCs w:val="24"/>
        </w:rPr>
        <w:t xml:space="preserve">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se majorează cu 50%.</w:t>
      </w:r>
    </w:p>
    <w:p w14:paraId="1CAC38D3" w14:textId="5C88E2BD" w:rsidR="00CD3300" w:rsidRPr="006B5611" w:rsidRDefault="00CD3300" w:rsidP="00EF5388">
      <w:pPr>
        <w:pStyle w:val="ListParagraph"/>
        <w:numPr>
          <w:ilvl w:val="2"/>
          <w:numId w:val="106"/>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se referă la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care manipulează ape reziduale cu urme de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ei. Când rezervoarele se protejează cu perna de gaze,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vor fi determinate prin asimilarea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iei cu un parc de colectare</w:t>
      </w:r>
      <w:r w:rsidR="00BB6294" w:rsidRPr="006B5611">
        <w:rPr>
          <w:rFonts w:ascii="Times New Roman" w:hAnsi="Times New Roman" w:cs="Times New Roman"/>
          <w:sz w:val="24"/>
          <w:szCs w:val="24"/>
        </w:rPr>
        <w:t>,</w:t>
      </w:r>
      <w:r w:rsidRPr="006B5611">
        <w:rPr>
          <w:rFonts w:ascii="Times New Roman" w:hAnsi="Times New Roman" w:cs="Times New Roman"/>
          <w:sz w:val="24"/>
          <w:szCs w:val="24"/>
        </w:rPr>
        <w:t xml:space="preserve"> separare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gaze;</w:t>
      </w:r>
    </w:p>
    <w:p w14:paraId="160CB080" w14:textId="77777777" w:rsidR="00CD3300" w:rsidRPr="006B5611" w:rsidRDefault="00CD3300" w:rsidP="00EF5388">
      <w:pPr>
        <w:pStyle w:val="ListParagraph"/>
        <w:numPr>
          <w:ilvl w:val="2"/>
          <w:numId w:val="106"/>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În cazul depozitelor de gaze petroliere lichefiate cu tensiuni de vapori mai mari de 6 bar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se majorează cu 50%.</w:t>
      </w:r>
    </w:p>
    <w:p w14:paraId="7FDBDAAA" w14:textId="77777777" w:rsidR="00CD3300" w:rsidRPr="006B5611" w:rsidRDefault="00CD3300" w:rsidP="00EF5388">
      <w:pPr>
        <w:pStyle w:val="ListParagraph"/>
        <w:autoSpaceDE w:val="0"/>
        <w:autoSpaceDN w:val="0"/>
        <w:adjustRightInd w:val="0"/>
        <w:spacing w:after="0" w:line="360" w:lineRule="auto"/>
        <w:ind w:left="851"/>
        <w:jc w:val="both"/>
        <w:rPr>
          <w:rFonts w:ascii="Times New Roman" w:hAnsi="Times New Roman" w:cs="Times New Roman"/>
          <w:sz w:val="24"/>
          <w:szCs w:val="24"/>
        </w:rPr>
      </w:pPr>
      <w:r w:rsidRPr="006B5611">
        <w:rPr>
          <w:rFonts w:ascii="Times New Roman" w:hAnsi="Times New Roman" w:cs="Times New Roman"/>
          <w:sz w:val="24"/>
          <w:szCs w:val="24"/>
        </w:rPr>
        <w:t>(col</w:t>
      </w:r>
      <w:r w:rsidR="0074735E" w:rsidRPr="006B5611">
        <w:rPr>
          <w:rFonts w:ascii="Times New Roman" w:hAnsi="Times New Roman" w:cs="Times New Roman"/>
          <w:sz w:val="24"/>
          <w:szCs w:val="24"/>
        </w:rPr>
        <w:t xml:space="preserve">oana </w:t>
      </w:r>
      <w:r w:rsidRPr="006B5611">
        <w:rPr>
          <w:rFonts w:ascii="Times New Roman" w:hAnsi="Times New Roman" w:cs="Times New Roman"/>
          <w:sz w:val="24"/>
          <w:szCs w:val="24"/>
        </w:rPr>
        <w:t>3)</w:t>
      </w:r>
      <w:r w:rsidR="00EF5388" w:rsidRPr="006B5611">
        <w:rPr>
          <w:rFonts w:ascii="Times New Roman" w:hAnsi="Times New Roman" w:cs="Times New Roman"/>
          <w:sz w:val="24"/>
          <w:szCs w:val="24"/>
        </w:rPr>
        <w:t xml:space="preserve"> - </w:t>
      </w: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se referă la sta</w:t>
      </w:r>
      <w:r w:rsidR="00E4300C" w:rsidRPr="006B5611">
        <w:rPr>
          <w:rFonts w:ascii="Times New Roman" w:hAnsi="Times New Roman" w:cs="Times New Roman"/>
          <w:sz w:val="24"/>
          <w:szCs w:val="24"/>
        </w:rPr>
        <w:t>ț</w:t>
      </w:r>
      <w:r w:rsidR="0074735E" w:rsidRPr="006B5611">
        <w:rPr>
          <w:rFonts w:ascii="Times New Roman" w:hAnsi="Times New Roman" w:cs="Times New Roman"/>
          <w:sz w:val="24"/>
          <w:szCs w:val="24"/>
        </w:rPr>
        <w:t>iile de reglare-</w:t>
      </w:r>
      <w:r w:rsidRPr="006B5611">
        <w:rPr>
          <w:rFonts w:ascii="Times New Roman" w:hAnsi="Times New Roman" w:cs="Times New Roman"/>
          <w:sz w:val="24"/>
          <w:szCs w:val="24"/>
        </w:rPr>
        <w:t>măsurare gaze naturale cu presiuni mai mari de 6 bar amplasate în spa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 închise. În cazul montării acestora în aer liber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se reduc cu 50%</w:t>
      </w:r>
      <w:r w:rsidR="00C04928" w:rsidRPr="006B5611">
        <w:rPr>
          <w:rFonts w:ascii="Times New Roman" w:hAnsi="Times New Roman" w:cs="Times New Roman"/>
          <w:sz w:val="24"/>
          <w:szCs w:val="24"/>
        </w:rPr>
        <w:t>,</w:t>
      </w:r>
      <w:r w:rsidRPr="006B5611">
        <w:rPr>
          <w:rFonts w:ascii="Times New Roman" w:hAnsi="Times New Roman" w:cs="Times New Roman"/>
          <w:sz w:val="24"/>
          <w:szCs w:val="24"/>
        </w:rPr>
        <w:t xml:space="preserve"> cu excep</w:t>
      </w:r>
      <w:r w:rsidR="00E4300C" w:rsidRPr="006B5611">
        <w:rPr>
          <w:rFonts w:ascii="Times New Roman" w:hAnsi="Times New Roman" w:cs="Times New Roman"/>
          <w:sz w:val="24"/>
          <w:szCs w:val="24"/>
        </w:rPr>
        <w:t>ț</w:t>
      </w:r>
      <w:r w:rsidR="0074735E" w:rsidRPr="006B5611">
        <w:rPr>
          <w:rFonts w:ascii="Times New Roman" w:hAnsi="Times New Roman" w:cs="Times New Roman"/>
          <w:sz w:val="24"/>
          <w:szCs w:val="24"/>
        </w:rPr>
        <w:t>ia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elor de la pozi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iile 1</w:t>
      </w:r>
      <w:r w:rsidR="00C04928" w:rsidRPr="006B5611">
        <w:rPr>
          <w:rFonts w:ascii="Times New Roman" w:hAnsi="Times New Roman" w:cs="Times New Roman"/>
          <w:sz w:val="24"/>
          <w:szCs w:val="24"/>
        </w:rPr>
        <w:t>2-</w:t>
      </w:r>
      <w:r w:rsidRPr="006B5611">
        <w:rPr>
          <w:rFonts w:ascii="Times New Roman" w:hAnsi="Times New Roman" w:cs="Times New Roman"/>
          <w:sz w:val="24"/>
          <w:szCs w:val="24"/>
        </w:rPr>
        <w:t xml:space="preserve">22, 24, </w:t>
      </w:r>
      <w:r w:rsidR="00C04928" w:rsidRPr="006B5611">
        <w:rPr>
          <w:rFonts w:ascii="Times New Roman" w:hAnsi="Times New Roman" w:cs="Times New Roman"/>
          <w:sz w:val="24"/>
          <w:szCs w:val="24"/>
        </w:rPr>
        <w:t xml:space="preserve">26, </w:t>
      </w:r>
      <w:r w:rsidRPr="006B5611">
        <w:rPr>
          <w:rFonts w:ascii="Times New Roman" w:hAnsi="Times New Roman" w:cs="Times New Roman"/>
          <w:sz w:val="24"/>
          <w:szCs w:val="24"/>
        </w:rPr>
        <w:t>2</w:t>
      </w:r>
      <w:r w:rsidR="00C04928" w:rsidRPr="006B5611">
        <w:rPr>
          <w:rFonts w:ascii="Times New Roman" w:hAnsi="Times New Roman" w:cs="Times New Roman"/>
          <w:sz w:val="24"/>
          <w:szCs w:val="24"/>
        </w:rPr>
        <w:t>8</w:t>
      </w:r>
      <w:r w:rsidRPr="006B5611">
        <w:rPr>
          <w:rFonts w:ascii="Times New Roman" w:hAnsi="Times New Roman" w:cs="Times New Roman"/>
          <w:sz w:val="24"/>
          <w:szCs w:val="24"/>
        </w:rPr>
        <w:t>, 3</w:t>
      </w:r>
      <w:r w:rsidR="00C04928" w:rsidRPr="006B5611">
        <w:rPr>
          <w:rFonts w:ascii="Times New Roman" w:hAnsi="Times New Roman" w:cs="Times New Roman"/>
          <w:sz w:val="24"/>
          <w:szCs w:val="24"/>
        </w:rPr>
        <w:t>0</w:t>
      </w:r>
      <w:r w:rsidRPr="006B5611">
        <w:rPr>
          <w:rFonts w:ascii="Times New Roman" w:hAnsi="Times New Roman" w:cs="Times New Roman"/>
          <w:sz w:val="24"/>
          <w:szCs w:val="24"/>
        </w:rPr>
        <w:t>.</w:t>
      </w:r>
    </w:p>
    <w:p w14:paraId="3060A67E" w14:textId="77777777" w:rsidR="00CD3300" w:rsidRPr="006B5611" w:rsidRDefault="00CD3300"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În cazul sondelor de foraj, probe de produc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extrac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gaze, precum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cele în injec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w:t>
      </w:r>
      <w:r w:rsidR="0074735E" w:rsidRPr="006B5611">
        <w:rPr>
          <w:rFonts w:ascii="Times New Roman" w:hAnsi="Times New Roman" w:cs="Times New Roman"/>
          <w:sz w:val="24"/>
          <w:szCs w:val="24"/>
        </w:rPr>
        <w:t>cu apă</w:t>
      </w:r>
      <w:r w:rsidRPr="006B5611">
        <w:rPr>
          <w:rFonts w:ascii="Times New Roman" w:hAnsi="Times New Roman" w:cs="Times New Roman"/>
          <w:sz w:val="24"/>
          <w:szCs w:val="24"/>
        </w:rPr>
        <w:t xml:space="preserve">, aer, </w:t>
      </w:r>
      <w:r w:rsidR="0074735E" w:rsidRPr="006B5611">
        <w:rPr>
          <w:rFonts w:ascii="Times New Roman" w:hAnsi="Times New Roman" w:cs="Times New Roman"/>
          <w:sz w:val="24"/>
          <w:szCs w:val="24"/>
        </w:rPr>
        <w:t>CO</w:t>
      </w:r>
      <w:r w:rsidR="0074735E" w:rsidRPr="006B5611">
        <w:rPr>
          <w:rFonts w:ascii="Times New Roman" w:hAnsi="Times New Roman" w:cs="Times New Roman"/>
          <w:sz w:val="24"/>
          <w:szCs w:val="24"/>
          <w:vertAlign w:val="subscript"/>
        </w:rPr>
        <w:t>2</w:t>
      </w:r>
      <w:r w:rsidRPr="006B5611">
        <w:rPr>
          <w:rFonts w:ascii="Times New Roman" w:hAnsi="Times New Roman" w:cs="Times New Roman"/>
          <w:sz w:val="24"/>
          <w:szCs w:val="24"/>
        </w:rPr>
        <w:t>,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se măsoară de la gura pu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ului.</w:t>
      </w:r>
    </w:p>
    <w:p w14:paraId="06DFF7A2" w14:textId="77777777" w:rsidR="00CD3300" w:rsidRPr="006B5611" w:rsidRDefault="00CD3300"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Sondele în injec</w:t>
      </w:r>
      <w:r w:rsidR="00E4300C" w:rsidRPr="006B5611">
        <w:rPr>
          <w:rFonts w:ascii="Times New Roman" w:hAnsi="Times New Roman" w:cs="Times New Roman"/>
          <w:sz w:val="24"/>
          <w:szCs w:val="24"/>
        </w:rPr>
        <w:t>ț</w:t>
      </w:r>
      <w:r w:rsidR="0074735E" w:rsidRPr="006B5611">
        <w:rPr>
          <w:rFonts w:ascii="Times New Roman" w:hAnsi="Times New Roman" w:cs="Times New Roman"/>
          <w:sz w:val="24"/>
          <w:szCs w:val="24"/>
        </w:rPr>
        <w:t>ie cu apă</w:t>
      </w:r>
      <w:r w:rsidRPr="006B5611">
        <w:rPr>
          <w:rFonts w:ascii="Times New Roman" w:hAnsi="Times New Roman" w:cs="Times New Roman"/>
          <w:sz w:val="24"/>
          <w:szCs w:val="24"/>
        </w:rPr>
        <w:t xml:space="preserve">, aer, </w:t>
      </w:r>
      <w:r w:rsidR="0074735E" w:rsidRPr="006B5611">
        <w:rPr>
          <w:rFonts w:ascii="Times New Roman" w:hAnsi="Times New Roman" w:cs="Times New Roman"/>
          <w:sz w:val="24"/>
          <w:szCs w:val="24"/>
        </w:rPr>
        <w:t>CO</w:t>
      </w:r>
      <w:r w:rsidR="0074735E" w:rsidRPr="006B5611">
        <w:rPr>
          <w:rFonts w:ascii="Times New Roman" w:hAnsi="Times New Roman" w:cs="Times New Roman"/>
          <w:sz w:val="24"/>
          <w:szCs w:val="24"/>
          <w:vertAlign w:val="subscript"/>
        </w:rPr>
        <w:t>2</w:t>
      </w:r>
      <w:r w:rsidRPr="006B5611">
        <w:rPr>
          <w:rFonts w:ascii="Times New Roman" w:hAnsi="Times New Roman" w:cs="Times New Roman"/>
          <w:sz w:val="24"/>
          <w:szCs w:val="24"/>
        </w:rPr>
        <w:t>, etc. nu mai au perspective de a fi transformate în sonde de extrac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de </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ei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gaze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exploatate în unul din sistemele de extrac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w:t>
      </w:r>
    </w:p>
    <w:p w14:paraId="592BBCBE" w14:textId="77777777" w:rsidR="00CD3300" w:rsidRPr="006B5611" w:rsidRDefault="00CD3300" w:rsidP="00EF5388">
      <w:pPr>
        <w:pStyle w:val="ListParagraph"/>
        <w:numPr>
          <w:ilvl w:val="1"/>
          <w:numId w:val="107"/>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prin erup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naturală;</w:t>
      </w:r>
    </w:p>
    <w:p w14:paraId="7DF4BC61" w14:textId="77777777" w:rsidR="00CD3300" w:rsidRPr="006B5611" w:rsidRDefault="00CD3300" w:rsidP="00EF5388">
      <w:pPr>
        <w:pStyle w:val="ListParagraph"/>
        <w:numPr>
          <w:ilvl w:val="1"/>
          <w:numId w:val="107"/>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prin erup</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artificiala (</w:t>
      </w:r>
      <w:proofErr w:type="spellStart"/>
      <w:r w:rsidRPr="006B5611">
        <w:rPr>
          <w:rFonts w:ascii="Times New Roman" w:hAnsi="Times New Roman" w:cs="Times New Roman"/>
          <w:sz w:val="24"/>
          <w:szCs w:val="24"/>
        </w:rPr>
        <w:t>gazlift</w:t>
      </w:r>
      <w:proofErr w:type="spellEnd"/>
      <w:r w:rsidRPr="006B5611">
        <w:rPr>
          <w:rFonts w:ascii="Times New Roman" w:hAnsi="Times New Roman" w:cs="Times New Roman"/>
          <w:sz w:val="24"/>
          <w:szCs w:val="24"/>
        </w:rPr>
        <w:t>);</w:t>
      </w:r>
    </w:p>
    <w:p w14:paraId="30EBE301" w14:textId="77777777" w:rsidR="00CD3300" w:rsidRPr="006B5611" w:rsidRDefault="00CD3300" w:rsidP="00EF5388">
      <w:pPr>
        <w:pStyle w:val="ListParagraph"/>
        <w:numPr>
          <w:ilvl w:val="1"/>
          <w:numId w:val="107"/>
        </w:numPr>
        <w:autoSpaceDE w:val="0"/>
        <w:autoSpaceDN w:val="0"/>
        <w:adjustRightInd w:val="0"/>
        <w:spacing w:after="0" w:line="360" w:lineRule="auto"/>
        <w:ind w:left="851" w:firstLine="0"/>
        <w:jc w:val="both"/>
        <w:rPr>
          <w:rFonts w:ascii="Times New Roman" w:hAnsi="Times New Roman" w:cs="Times New Roman"/>
          <w:sz w:val="24"/>
          <w:szCs w:val="24"/>
        </w:rPr>
      </w:pPr>
      <w:r w:rsidRPr="006B5611">
        <w:rPr>
          <w:rFonts w:ascii="Times New Roman" w:hAnsi="Times New Roman" w:cs="Times New Roman"/>
          <w:sz w:val="24"/>
          <w:szCs w:val="24"/>
        </w:rPr>
        <w:t>prin pompaj de adâncime.</w:t>
      </w:r>
    </w:p>
    <w:p w14:paraId="64706A50" w14:textId="79C295BD" w:rsidR="00CD3300" w:rsidRPr="006B5611" w:rsidRDefault="00CD3300"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lastRenderedPageBreak/>
        <w:t>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ia traversărilor aeriene sau subterane prin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 deschis</w:t>
      </w:r>
      <w:r w:rsidR="0074735E" w:rsidRPr="006B5611">
        <w:rPr>
          <w:rFonts w:ascii="Times New Roman" w:hAnsi="Times New Roman" w:cs="Times New Roman"/>
          <w:sz w:val="24"/>
          <w:szCs w:val="24"/>
        </w:rPr>
        <w:t>,</w:t>
      </w:r>
      <w:r w:rsidRPr="006B5611">
        <w:rPr>
          <w:rFonts w:ascii="Times New Roman" w:hAnsi="Times New Roman" w:cs="Times New Roman"/>
          <w:sz w:val="24"/>
          <w:szCs w:val="24"/>
        </w:rPr>
        <w:t xml:space="preserve"> cu conducte de gaze</w:t>
      </w:r>
      <w:r w:rsidR="0074735E"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 xml:space="preserve"> a râurilor în zona balastierelor existente este interzisă la o distan</w:t>
      </w:r>
      <w:r w:rsidR="00E4300C" w:rsidRPr="006B5611">
        <w:rPr>
          <w:rFonts w:ascii="Times New Roman" w:hAnsi="Times New Roman" w:cs="Times New Roman"/>
          <w:sz w:val="24"/>
          <w:szCs w:val="24"/>
        </w:rPr>
        <w:t>ț</w:t>
      </w:r>
      <w:r w:rsidR="0074735E" w:rsidRPr="006B5611">
        <w:rPr>
          <w:rFonts w:ascii="Times New Roman" w:hAnsi="Times New Roman" w:cs="Times New Roman"/>
          <w:sz w:val="24"/>
          <w:szCs w:val="24"/>
        </w:rPr>
        <w:t>ă</w:t>
      </w:r>
      <w:r w:rsidRPr="006B5611">
        <w:rPr>
          <w:rFonts w:ascii="Times New Roman" w:hAnsi="Times New Roman" w:cs="Times New Roman"/>
          <w:sz w:val="24"/>
          <w:szCs w:val="24"/>
        </w:rPr>
        <w:t xml:space="preserve"> mai mic</w:t>
      </w:r>
      <w:r w:rsidR="00D92BCF" w:rsidRPr="006B5611">
        <w:rPr>
          <w:rFonts w:ascii="Times New Roman" w:hAnsi="Times New Roman" w:cs="Times New Roman"/>
          <w:sz w:val="24"/>
          <w:szCs w:val="24"/>
        </w:rPr>
        <w:t>ă</w:t>
      </w:r>
      <w:r w:rsidRPr="006B5611">
        <w:rPr>
          <w:rFonts w:ascii="Times New Roman" w:hAnsi="Times New Roman" w:cs="Times New Roman"/>
          <w:sz w:val="24"/>
          <w:szCs w:val="24"/>
        </w:rPr>
        <w:t xml:space="preserve"> de 1000</w:t>
      </w:r>
      <w:r w:rsidR="00C04928" w:rsidRPr="006B5611">
        <w:rPr>
          <w:rFonts w:ascii="Times New Roman" w:hAnsi="Times New Roman" w:cs="Times New Roman"/>
          <w:sz w:val="24"/>
          <w:szCs w:val="24"/>
        </w:rPr>
        <w:t>,00</w:t>
      </w:r>
      <w:r w:rsidR="0074735E" w:rsidRPr="006B5611">
        <w:rPr>
          <w:rFonts w:ascii="Times New Roman" w:hAnsi="Times New Roman" w:cs="Times New Roman"/>
          <w:sz w:val="24"/>
          <w:szCs w:val="24"/>
        </w:rPr>
        <w:t xml:space="preserve"> </w:t>
      </w:r>
      <w:r w:rsidRPr="006B5611">
        <w:rPr>
          <w:rFonts w:ascii="Times New Roman" w:hAnsi="Times New Roman" w:cs="Times New Roman"/>
          <w:sz w:val="24"/>
          <w:szCs w:val="24"/>
        </w:rPr>
        <w:t xml:space="preserve">m în amonte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2000</w:t>
      </w:r>
      <w:r w:rsidR="00C04928" w:rsidRPr="006B5611">
        <w:rPr>
          <w:rFonts w:ascii="Times New Roman" w:eastAsia="Times New Roman" w:hAnsi="Times New Roman" w:cs="Times New Roman"/>
          <w:bCs/>
          <w:iCs/>
          <w:sz w:val="24"/>
          <w:szCs w:val="24"/>
          <w:lang w:eastAsia="ro-RO"/>
        </w:rPr>
        <w:t>,00</w:t>
      </w:r>
      <w:r w:rsidR="0074735E" w:rsidRPr="006B5611">
        <w:rPr>
          <w:rFonts w:ascii="Times New Roman" w:hAnsi="Times New Roman" w:cs="Times New Roman"/>
          <w:sz w:val="24"/>
          <w:szCs w:val="24"/>
        </w:rPr>
        <w:t xml:space="preserve"> </w:t>
      </w:r>
      <w:r w:rsidRPr="006B5611">
        <w:rPr>
          <w:rFonts w:ascii="Times New Roman" w:hAnsi="Times New Roman" w:cs="Times New Roman"/>
          <w:sz w:val="24"/>
          <w:szCs w:val="24"/>
        </w:rPr>
        <w:t>m în aval fa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de perimetrul acestora. Aceste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pot fi reduse la 500</w:t>
      </w:r>
      <w:r w:rsidR="00D92BCF" w:rsidRPr="006B5611">
        <w:rPr>
          <w:rFonts w:ascii="Times New Roman" w:hAnsi="Times New Roman" w:cs="Times New Roman"/>
          <w:sz w:val="24"/>
          <w:szCs w:val="24"/>
        </w:rPr>
        <w:t xml:space="preserve"> </w:t>
      </w:r>
      <w:r w:rsidRPr="006B5611">
        <w:rPr>
          <w:rFonts w:ascii="Times New Roman" w:hAnsi="Times New Roman" w:cs="Times New Roman"/>
          <w:sz w:val="24"/>
          <w:szCs w:val="24"/>
        </w:rPr>
        <w:t>m amonte/aval cu condi</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execu</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iei traversării prin foraj orizontal dirijat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 xml:space="preserve">i cu luarea prin </w:t>
      </w:r>
      <w:r w:rsidR="0074735E" w:rsidRPr="006B5611">
        <w:rPr>
          <w:rFonts w:ascii="Times New Roman" w:hAnsi="Times New Roman" w:cs="Times New Roman"/>
          <w:sz w:val="24"/>
          <w:szCs w:val="24"/>
        </w:rPr>
        <w:t>PAC/PT</w:t>
      </w:r>
      <w:r w:rsidRPr="006B5611">
        <w:rPr>
          <w:rFonts w:ascii="Times New Roman" w:hAnsi="Times New Roman" w:cs="Times New Roman"/>
          <w:sz w:val="24"/>
          <w:szCs w:val="24"/>
        </w:rPr>
        <w:t xml:space="preserve"> a măsurilor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ne</w:t>
      </w:r>
      <w:r w:rsidR="0074735E" w:rsidRPr="006B5611">
        <w:rPr>
          <w:rFonts w:ascii="Times New Roman" w:hAnsi="Times New Roman" w:cs="Times New Roman"/>
          <w:sz w:val="24"/>
          <w:szCs w:val="24"/>
        </w:rPr>
        <w:t>cesare;</w:t>
      </w:r>
    </w:p>
    <w:p w14:paraId="47AB6DCE" w14:textId="631F6D84" w:rsidR="00CD3300" w:rsidRPr="006B5611" w:rsidRDefault="00CD3300"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 xml:space="preserve">Amplasarea unei balastiere noi este interzisă în zona traversării aeriene sau subterane executate prin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 deschis cu conducte de gaze</w:t>
      </w:r>
      <w:r w:rsidR="0074735E" w:rsidRPr="006B5611">
        <w:rPr>
          <w:rFonts w:ascii="Times New Roman" w:hAnsi="Times New Roman" w:cs="Times New Roman"/>
          <w:sz w:val="24"/>
          <w:szCs w:val="24"/>
        </w:rPr>
        <w:t xml:space="preserve"> naturale</w:t>
      </w:r>
      <w:r w:rsidRPr="006B5611">
        <w:rPr>
          <w:rFonts w:ascii="Times New Roman" w:hAnsi="Times New Roman" w:cs="Times New Roman"/>
          <w:sz w:val="24"/>
          <w:szCs w:val="24"/>
        </w:rPr>
        <w:t xml:space="preserve"> a râurilor la o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mai mic</w:t>
      </w:r>
      <w:r w:rsidR="00D92BCF" w:rsidRPr="006B5611">
        <w:rPr>
          <w:rFonts w:ascii="Times New Roman" w:hAnsi="Times New Roman" w:cs="Times New Roman"/>
          <w:sz w:val="24"/>
          <w:szCs w:val="24"/>
        </w:rPr>
        <w:t>ă</w:t>
      </w:r>
      <w:r w:rsidRPr="006B5611">
        <w:rPr>
          <w:rFonts w:ascii="Times New Roman" w:hAnsi="Times New Roman" w:cs="Times New Roman"/>
          <w:sz w:val="24"/>
          <w:szCs w:val="24"/>
        </w:rPr>
        <w:t xml:space="preserve"> de 1000</w:t>
      </w:r>
      <w:r w:rsidR="001452C6" w:rsidRPr="006B5611">
        <w:rPr>
          <w:rFonts w:ascii="Times New Roman" w:hAnsi="Times New Roman" w:cs="Times New Roman"/>
          <w:sz w:val="24"/>
          <w:szCs w:val="24"/>
        </w:rPr>
        <w:t>,00</w:t>
      </w:r>
      <w:r w:rsidRPr="006B5611">
        <w:rPr>
          <w:rFonts w:ascii="Times New Roman" w:hAnsi="Times New Roman" w:cs="Times New Roman"/>
          <w:sz w:val="24"/>
          <w:szCs w:val="24"/>
        </w:rPr>
        <w:t xml:space="preserve"> m în amonte </w:t>
      </w:r>
      <w:r w:rsidR="00F15A6F" w:rsidRPr="006B5611">
        <w:rPr>
          <w:rFonts w:ascii="Times New Roman" w:hAnsi="Times New Roman" w:cs="Times New Roman"/>
          <w:sz w:val="24"/>
          <w:szCs w:val="24"/>
        </w:rPr>
        <w:t>ș</w:t>
      </w:r>
      <w:r w:rsidR="0074735E" w:rsidRPr="006B5611">
        <w:rPr>
          <w:rFonts w:ascii="Times New Roman" w:hAnsi="Times New Roman" w:cs="Times New Roman"/>
          <w:sz w:val="24"/>
          <w:szCs w:val="24"/>
        </w:rPr>
        <w:t>i 2000</w:t>
      </w:r>
      <w:r w:rsidR="001452C6" w:rsidRPr="006B5611">
        <w:rPr>
          <w:rFonts w:ascii="Times New Roman" w:hAnsi="Times New Roman" w:cs="Times New Roman"/>
          <w:sz w:val="24"/>
          <w:szCs w:val="24"/>
        </w:rPr>
        <w:t>,00</w:t>
      </w:r>
      <w:r w:rsidR="0074735E" w:rsidRPr="006B5611">
        <w:rPr>
          <w:rFonts w:ascii="Times New Roman" w:hAnsi="Times New Roman" w:cs="Times New Roman"/>
          <w:sz w:val="24"/>
          <w:szCs w:val="24"/>
        </w:rPr>
        <w:t xml:space="preserve"> m în aval de traversare;</w:t>
      </w:r>
    </w:p>
    <w:p w14:paraId="16A06383" w14:textId="77777777" w:rsidR="007A4150" w:rsidRPr="006B5611" w:rsidRDefault="00CD3300" w:rsidP="00505070">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sz w:val="24"/>
          <w:szCs w:val="24"/>
        </w:rPr>
      </w:pPr>
      <w:r w:rsidRPr="006B5611">
        <w:rPr>
          <w:rFonts w:ascii="Times New Roman" w:hAnsi="Times New Roman" w:cs="Times New Roman"/>
          <w:sz w:val="24"/>
          <w:szCs w:val="24"/>
        </w:rPr>
        <w:t>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ele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fa</w:t>
      </w:r>
      <w:r w:rsidR="00E4300C" w:rsidRPr="006B5611">
        <w:rPr>
          <w:rFonts w:ascii="Times New Roman" w:hAnsi="Times New Roman" w:cs="Times New Roman"/>
          <w:sz w:val="24"/>
          <w:szCs w:val="24"/>
        </w:rPr>
        <w:t>ț</w:t>
      </w:r>
      <w:r w:rsidR="0074735E" w:rsidRPr="006B5611">
        <w:rPr>
          <w:rFonts w:ascii="Times New Roman" w:hAnsi="Times New Roman" w:cs="Times New Roman"/>
          <w:sz w:val="24"/>
          <w:szCs w:val="24"/>
        </w:rPr>
        <w:t>ă</w:t>
      </w:r>
      <w:r w:rsidRPr="006B5611">
        <w:rPr>
          <w:rFonts w:ascii="Times New Roman" w:hAnsi="Times New Roman" w:cs="Times New Roman"/>
          <w:sz w:val="24"/>
          <w:szCs w:val="24"/>
        </w:rPr>
        <w:t xml:space="preserve"> de orice obiectiv învecinat necuprins în tabelul de mai sus se vor stabili prin </w:t>
      </w:r>
      <w:r w:rsidR="0074735E" w:rsidRPr="006B5611">
        <w:rPr>
          <w:rFonts w:ascii="Times New Roman" w:hAnsi="Times New Roman" w:cs="Times New Roman"/>
          <w:sz w:val="24"/>
          <w:szCs w:val="24"/>
        </w:rPr>
        <w:t>PAC/PT cu acordul pă</w:t>
      </w:r>
      <w:r w:rsidRPr="006B5611">
        <w:rPr>
          <w:rFonts w:ascii="Times New Roman" w:hAnsi="Times New Roman" w:cs="Times New Roman"/>
          <w:sz w:val="24"/>
          <w:szCs w:val="24"/>
        </w:rPr>
        <w:t>r</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ilor interesate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aviza</w:t>
      </w:r>
      <w:r w:rsidR="0074735E" w:rsidRPr="006B5611">
        <w:rPr>
          <w:rFonts w:ascii="Times New Roman" w:hAnsi="Times New Roman" w:cs="Times New Roman"/>
          <w:sz w:val="24"/>
          <w:szCs w:val="24"/>
        </w:rPr>
        <w:t xml:space="preserve">te </w:t>
      </w:r>
      <w:r w:rsidRPr="006B5611">
        <w:rPr>
          <w:rFonts w:ascii="Times New Roman" w:hAnsi="Times New Roman" w:cs="Times New Roman"/>
          <w:sz w:val="24"/>
          <w:szCs w:val="24"/>
        </w:rPr>
        <w:t xml:space="preserve">de către </w:t>
      </w:r>
      <w:r w:rsidR="0074735E" w:rsidRPr="006B5611">
        <w:rPr>
          <w:rFonts w:ascii="Times New Roman" w:hAnsi="Times New Roman" w:cs="Times New Roman"/>
          <w:sz w:val="24"/>
          <w:szCs w:val="24"/>
        </w:rPr>
        <w:t>P/OÎ/OGNL</w:t>
      </w:r>
      <w:r w:rsidR="007A4150" w:rsidRPr="006B5611">
        <w:rPr>
          <w:rFonts w:ascii="Times New Roman" w:hAnsi="Times New Roman" w:cs="Times New Roman"/>
          <w:sz w:val="24"/>
          <w:szCs w:val="24"/>
        </w:rPr>
        <w:t>;</w:t>
      </w:r>
    </w:p>
    <w:p w14:paraId="22164CBE" w14:textId="77777777" w:rsidR="00CD3300" w:rsidRPr="006B5611" w:rsidRDefault="007A4150" w:rsidP="00E4300C">
      <w:pPr>
        <w:pStyle w:val="ListParagraph"/>
        <w:numPr>
          <w:ilvl w:val="0"/>
          <w:numId w:val="104"/>
        </w:numPr>
        <w:autoSpaceDE w:val="0"/>
        <w:autoSpaceDN w:val="0"/>
        <w:adjustRightInd w:val="0"/>
        <w:spacing w:after="0" w:line="360" w:lineRule="auto"/>
        <w:ind w:left="0" w:firstLine="0"/>
        <w:jc w:val="both"/>
        <w:rPr>
          <w:rFonts w:ascii="Times New Roman" w:hAnsi="Times New Roman" w:cs="Times New Roman"/>
          <w:b/>
          <w:sz w:val="24"/>
          <w:szCs w:val="24"/>
        </w:rPr>
      </w:pPr>
      <w:r w:rsidRPr="006B5611">
        <w:rPr>
          <w:rFonts w:ascii="Times New Roman" w:hAnsi="Times New Roman" w:cs="Times New Roman"/>
          <w:sz w:val="24"/>
          <w:szCs w:val="24"/>
        </w:rPr>
        <w:t>LZS – limita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 drumului - Prin indicativul „LZS” limita zonei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ă a drumului </w:t>
      </w:r>
      <w:r w:rsidR="00594AE9" w:rsidRPr="006B5611">
        <w:rPr>
          <w:rFonts w:ascii="Times New Roman" w:hAnsi="Times New Roman" w:cs="Times New Roman"/>
          <w:sz w:val="24"/>
          <w:szCs w:val="24"/>
        </w:rPr>
        <w:t>sau a</w:t>
      </w:r>
      <w:r w:rsidRPr="006B5611">
        <w:rPr>
          <w:rFonts w:ascii="Times New Roman" w:hAnsi="Times New Roman" w:cs="Times New Roman"/>
          <w:sz w:val="24"/>
          <w:szCs w:val="24"/>
        </w:rPr>
        <w:t xml:space="preserve"> căii ferate, </w:t>
      </w:r>
      <w:r w:rsidR="00594AE9" w:rsidRPr="006B5611">
        <w:rPr>
          <w:rFonts w:ascii="Times New Roman" w:hAnsi="Times New Roman" w:cs="Times New Roman"/>
          <w:sz w:val="24"/>
          <w:szCs w:val="24"/>
        </w:rPr>
        <w:t xml:space="preserve">respectiv </w:t>
      </w:r>
      <w:r w:rsidRPr="006B5611">
        <w:rPr>
          <w:rFonts w:ascii="Times New Roman" w:hAnsi="Times New Roman" w:cs="Times New Roman"/>
          <w:sz w:val="24"/>
          <w:szCs w:val="24"/>
        </w:rPr>
        <w:t>la drumuri este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ie de geometria de realizare a conductei </w:t>
      </w:r>
      <w:r w:rsidR="00594AE9" w:rsidRPr="006B5611">
        <w:rPr>
          <w:rFonts w:ascii="Times New Roman" w:hAnsi="Times New Roman" w:cs="Times New Roman"/>
          <w:sz w:val="24"/>
          <w:szCs w:val="24"/>
        </w:rPr>
        <w:t>și</w:t>
      </w:r>
      <w:r w:rsidRPr="006B5611">
        <w:rPr>
          <w:rFonts w:ascii="Times New Roman" w:hAnsi="Times New Roman" w:cs="Times New Roman"/>
          <w:sz w:val="24"/>
          <w:szCs w:val="24"/>
        </w:rPr>
        <w:t xml:space="preserve"> variază între 1,50</w:t>
      </w:r>
      <w:r w:rsidR="00594AE9" w:rsidRPr="006B5611">
        <w:rPr>
          <w:rFonts w:ascii="Times New Roman" w:hAnsi="Times New Roman" w:cs="Times New Roman"/>
          <w:sz w:val="24"/>
          <w:szCs w:val="24"/>
        </w:rPr>
        <w:t xml:space="preserve"> m</w:t>
      </w:r>
      <w:r w:rsidRPr="006B5611">
        <w:rPr>
          <w:rFonts w:ascii="Times New Roman" w:hAnsi="Times New Roman" w:cs="Times New Roman"/>
          <w:sz w:val="24"/>
          <w:szCs w:val="24"/>
        </w:rPr>
        <w:t xml:space="preserv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5,00 m, iar la calea ferată este de 20,00 m</w:t>
      </w:r>
      <w:r w:rsidR="00CD3300" w:rsidRPr="006B5611">
        <w:rPr>
          <w:rFonts w:ascii="Times New Roman" w:hAnsi="Times New Roman" w:cs="Times New Roman"/>
          <w:sz w:val="24"/>
          <w:szCs w:val="24"/>
        </w:rPr>
        <w:t>.</w:t>
      </w:r>
    </w:p>
    <w:p w14:paraId="4C8AD8AF" w14:textId="77777777" w:rsidR="00CD3300" w:rsidRPr="006B5611" w:rsidRDefault="00CD3300" w:rsidP="00632D12">
      <w:pPr>
        <w:autoSpaceDE w:val="0"/>
        <w:autoSpaceDN w:val="0"/>
        <w:adjustRightInd w:val="0"/>
        <w:spacing w:line="360" w:lineRule="auto"/>
        <w:jc w:val="right"/>
        <w:rPr>
          <w:rFonts w:ascii="Times New Roman" w:hAnsi="Times New Roman" w:cs="Times New Roman"/>
          <w:b/>
          <w:bCs/>
          <w:sz w:val="24"/>
          <w:szCs w:val="24"/>
        </w:rPr>
      </w:pPr>
    </w:p>
    <w:p w14:paraId="05A78C3E" w14:textId="77777777" w:rsidR="00CD3300" w:rsidRPr="006B5611" w:rsidRDefault="00CD3300" w:rsidP="00632D12">
      <w:pPr>
        <w:autoSpaceDE w:val="0"/>
        <w:autoSpaceDN w:val="0"/>
        <w:adjustRightInd w:val="0"/>
        <w:spacing w:line="360" w:lineRule="auto"/>
        <w:jc w:val="right"/>
        <w:rPr>
          <w:rFonts w:ascii="Times New Roman" w:hAnsi="Times New Roman" w:cs="Times New Roman"/>
          <w:b/>
          <w:bCs/>
          <w:sz w:val="24"/>
          <w:szCs w:val="24"/>
        </w:rPr>
      </w:pPr>
    </w:p>
    <w:p w14:paraId="07BBD1C3" w14:textId="77777777" w:rsidR="00CD3300" w:rsidRPr="006B5611" w:rsidRDefault="00CD3300" w:rsidP="00632D12">
      <w:pPr>
        <w:autoSpaceDE w:val="0"/>
        <w:autoSpaceDN w:val="0"/>
        <w:adjustRightInd w:val="0"/>
        <w:spacing w:line="360" w:lineRule="auto"/>
        <w:jc w:val="right"/>
        <w:rPr>
          <w:rFonts w:ascii="Times New Roman" w:hAnsi="Times New Roman" w:cs="Times New Roman"/>
          <w:b/>
          <w:bCs/>
          <w:sz w:val="24"/>
          <w:szCs w:val="24"/>
        </w:rPr>
      </w:pPr>
    </w:p>
    <w:p w14:paraId="4B6AD1E6" w14:textId="77777777" w:rsidR="00CD3300" w:rsidRPr="006B5611" w:rsidRDefault="00CD3300" w:rsidP="00632D12">
      <w:pPr>
        <w:autoSpaceDE w:val="0"/>
        <w:autoSpaceDN w:val="0"/>
        <w:adjustRightInd w:val="0"/>
        <w:spacing w:line="360" w:lineRule="auto"/>
        <w:jc w:val="right"/>
        <w:rPr>
          <w:rFonts w:ascii="Times New Roman" w:hAnsi="Times New Roman" w:cs="Times New Roman"/>
          <w:b/>
          <w:bCs/>
          <w:sz w:val="24"/>
          <w:szCs w:val="24"/>
        </w:rPr>
      </w:pPr>
    </w:p>
    <w:p w14:paraId="5C0336E6" w14:textId="77777777" w:rsidR="00CD3300" w:rsidRPr="006B5611" w:rsidRDefault="00CD3300" w:rsidP="00632D12">
      <w:pPr>
        <w:autoSpaceDE w:val="0"/>
        <w:autoSpaceDN w:val="0"/>
        <w:adjustRightInd w:val="0"/>
        <w:spacing w:line="360" w:lineRule="auto"/>
        <w:jc w:val="right"/>
        <w:rPr>
          <w:rFonts w:ascii="Times New Roman" w:hAnsi="Times New Roman" w:cs="Times New Roman"/>
          <w:b/>
          <w:bCs/>
          <w:sz w:val="24"/>
          <w:szCs w:val="24"/>
        </w:rPr>
      </w:pPr>
    </w:p>
    <w:p w14:paraId="025E074D" w14:textId="77777777" w:rsidR="00CD3300" w:rsidRPr="006B5611" w:rsidRDefault="00CD3300" w:rsidP="00632D12">
      <w:pPr>
        <w:autoSpaceDE w:val="0"/>
        <w:autoSpaceDN w:val="0"/>
        <w:adjustRightInd w:val="0"/>
        <w:spacing w:line="360" w:lineRule="auto"/>
        <w:jc w:val="right"/>
        <w:rPr>
          <w:rFonts w:ascii="Times New Roman" w:hAnsi="Times New Roman" w:cs="Times New Roman"/>
          <w:b/>
          <w:bCs/>
          <w:sz w:val="24"/>
          <w:szCs w:val="24"/>
        </w:rPr>
      </w:pPr>
    </w:p>
    <w:p w14:paraId="6C4ABE1B" w14:textId="77777777" w:rsidR="00CD3300" w:rsidRPr="006B5611" w:rsidRDefault="00CD3300" w:rsidP="00632D12">
      <w:pPr>
        <w:autoSpaceDE w:val="0"/>
        <w:autoSpaceDN w:val="0"/>
        <w:adjustRightInd w:val="0"/>
        <w:spacing w:line="360" w:lineRule="auto"/>
        <w:jc w:val="right"/>
        <w:rPr>
          <w:rFonts w:ascii="Times New Roman" w:hAnsi="Times New Roman" w:cs="Times New Roman"/>
          <w:b/>
          <w:bCs/>
          <w:sz w:val="24"/>
          <w:szCs w:val="24"/>
        </w:rPr>
      </w:pPr>
    </w:p>
    <w:p w14:paraId="0A6C074D" w14:textId="77777777" w:rsidR="00CD3300" w:rsidRPr="006B5611" w:rsidRDefault="00CD3300" w:rsidP="00632D12">
      <w:pPr>
        <w:autoSpaceDE w:val="0"/>
        <w:autoSpaceDN w:val="0"/>
        <w:adjustRightInd w:val="0"/>
        <w:spacing w:line="360" w:lineRule="auto"/>
        <w:jc w:val="right"/>
        <w:rPr>
          <w:rFonts w:ascii="Times New Roman" w:hAnsi="Times New Roman" w:cs="Times New Roman"/>
          <w:b/>
          <w:bCs/>
          <w:sz w:val="24"/>
          <w:szCs w:val="24"/>
        </w:rPr>
      </w:pPr>
    </w:p>
    <w:p w14:paraId="6D60D855" w14:textId="77777777" w:rsidR="00CD3300" w:rsidRPr="006B5611" w:rsidRDefault="00CD3300" w:rsidP="00632D12">
      <w:pPr>
        <w:autoSpaceDE w:val="0"/>
        <w:autoSpaceDN w:val="0"/>
        <w:adjustRightInd w:val="0"/>
        <w:spacing w:line="360" w:lineRule="auto"/>
        <w:jc w:val="right"/>
        <w:rPr>
          <w:rFonts w:ascii="Times New Roman" w:hAnsi="Times New Roman" w:cs="Times New Roman"/>
          <w:b/>
          <w:bCs/>
          <w:sz w:val="24"/>
          <w:szCs w:val="24"/>
        </w:rPr>
      </w:pPr>
    </w:p>
    <w:p w14:paraId="37581A08" w14:textId="77777777" w:rsidR="00FF1D28" w:rsidRPr="006B5611" w:rsidRDefault="00FF1D28" w:rsidP="00632D12">
      <w:pPr>
        <w:autoSpaceDE w:val="0"/>
        <w:autoSpaceDN w:val="0"/>
        <w:adjustRightInd w:val="0"/>
        <w:spacing w:line="360" w:lineRule="auto"/>
        <w:jc w:val="right"/>
        <w:rPr>
          <w:rFonts w:ascii="Times New Roman" w:hAnsi="Times New Roman" w:cs="Times New Roman"/>
          <w:b/>
          <w:bCs/>
          <w:sz w:val="24"/>
          <w:szCs w:val="24"/>
        </w:rPr>
        <w:sectPr w:rsidR="00FF1D28" w:rsidRPr="006B5611" w:rsidSect="00EF7CCF">
          <w:pgSz w:w="15840" w:h="12240" w:orient="landscape"/>
          <w:pgMar w:top="720" w:right="1350" w:bottom="1440" w:left="1440" w:header="720" w:footer="720" w:gutter="0"/>
          <w:cols w:space="720"/>
          <w:docGrid w:linePitch="360"/>
        </w:sectPr>
      </w:pPr>
    </w:p>
    <w:p w14:paraId="49EB8723" w14:textId="77777777" w:rsidR="00CD3300" w:rsidRPr="006B5611" w:rsidRDefault="00CD3300" w:rsidP="00632D12">
      <w:pPr>
        <w:autoSpaceDE w:val="0"/>
        <w:autoSpaceDN w:val="0"/>
        <w:adjustRightInd w:val="0"/>
        <w:spacing w:line="360" w:lineRule="auto"/>
        <w:jc w:val="right"/>
        <w:rPr>
          <w:rFonts w:ascii="Times New Roman" w:hAnsi="Times New Roman" w:cs="Times New Roman"/>
          <w:b/>
          <w:bCs/>
          <w:sz w:val="24"/>
          <w:szCs w:val="24"/>
        </w:rPr>
      </w:pPr>
    </w:p>
    <w:p w14:paraId="6BAC2892" w14:textId="77777777" w:rsidR="00CD3300" w:rsidRPr="006B5611" w:rsidRDefault="00CD3300" w:rsidP="005A75F7">
      <w:pPr>
        <w:autoSpaceDE w:val="0"/>
        <w:autoSpaceDN w:val="0"/>
        <w:adjustRightInd w:val="0"/>
        <w:spacing w:after="0" w:line="360" w:lineRule="auto"/>
        <w:jc w:val="right"/>
        <w:rPr>
          <w:rFonts w:ascii="Times New Roman" w:hAnsi="Times New Roman" w:cs="Times New Roman"/>
          <w:b/>
          <w:bCs/>
          <w:sz w:val="24"/>
          <w:szCs w:val="24"/>
        </w:rPr>
      </w:pPr>
      <w:r w:rsidRPr="006B5611">
        <w:rPr>
          <w:rFonts w:ascii="Times New Roman" w:hAnsi="Times New Roman" w:cs="Times New Roman"/>
          <w:b/>
          <w:bCs/>
          <w:sz w:val="24"/>
          <w:szCs w:val="24"/>
        </w:rPr>
        <w:t xml:space="preserve">Anexa nr. </w:t>
      </w:r>
      <w:r w:rsidR="0074735E" w:rsidRPr="006B5611">
        <w:rPr>
          <w:rFonts w:ascii="Times New Roman" w:hAnsi="Times New Roman" w:cs="Times New Roman"/>
          <w:b/>
          <w:bCs/>
          <w:sz w:val="24"/>
          <w:szCs w:val="24"/>
        </w:rPr>
        <w:t>2</w:t>
      </w:r>
      <w:r w:rsidRPr="006B5611">
        <w:rPr>
          <w:rFonts w:ascii="Times New Roman" w:hAnsi="Times New Roman" w:cs="Times New Roman"/>
          <w:b/>
          <w:bCs/>
          <w:sz w:val="24"/>
          <w:szCs w:val="24"/>
        </w:rPr>
        <w:t>b</w:t>
      </w:r>
    </w:p>
    <w:p w14:paraId="469D6798" w14:textId="77777777" w:rsidR="005A75F7" w:rsidRPr="006B5611" w:rsidRDefault="005A75F7" w:rsidP="005A75F7">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1F9C041E" w14:textId="77777777" w:rsidR="005A75F7" w:rsidRPr="006B5611" w:rsidRDefault="005A75F7" w:rsidP="00632D12">
      <w:pPr>
        <w:autoSpaceDE w:val="0"/>
        <w:autoSpaceDN w:val="0"/>
        <w:adjustRightInd w:val="0"/>
        <w:spacing w:line="360" w:lineRule="auto"/>
        <w:jc w:val="right"/>
        <w:rPr>
          <w:rFonts w:ascii="Times New Roman" w:hAnsi="Times New Roman" w:cs="Times New Roman"/>
          <w:b/>
          <w:bCs/>
          <w:sz w:val="24"/>
          <w:szCs w:val="24"/>
        </w:rPr>
      </w:pPr>
    </w:p>
    <w:p w14:paraId="3F56BAD4" w14:textId="77777777" w:rsidR="00CD3300" w:rsidRPr="006B5611" w:rsidRDefault="00CD3300" w:rsidP="00632D12">
      <w:pPr>
        <w:autoSpaceDE w:val="0"/>
        <w:autoSpaceDN w:val="0"/>
        <w:adjustRightInd w:val="0"/>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Distan</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e</w:t>
      </w:r>
      <w:r w:rsidR="00356258" w:rsidRPr="006B5611">
        <w:rPr>
          <w:rFonts w:ascii="Times New Roman" w:hAnsi="Times New Roman" w:cs="Times New Roman"/>
          <w:b/>
          <w:bCs/>
          <w:sz w:val="24"/>
          <w:szCs w:val="24"/>
        </w:rPr>
        <w:t>le</w:t>
      </w:r>
      <w:r w:rsidRPr="006B5611">
        <w:rPr>
          <w:rFonts w:ascii="Times New Roman" w:hAnsi="Times New Roman" w:cs="Times New Roman"/>
          <w:b/>
          <w:bCs/>
          <w:sz w:val="24"/>
          <w:szCs w:val="24"/>
        </w:rPr>
        <w:t xml:space="preserve"> de siguran</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 xml:space="preserve">ă </w:t>
      </w:r>
      <w:r w:rsidR="00C04928" w:rsidRPr="006B5611">
        <w:rPr>
          <w:rFonts w:ascii="Times New Roman" w:hAnsi="Times New Roman" w:cs="Times New Roman"/>
          <w:b/>
          <w:bCs/>
          <w:sz w:val="24"/>
          <w:szCs w:val="24"/>
        </w:rPr>
        <w:t xml:space="preserve">între conducte </w:t>
      </w:r>
      <w:r w:rsidR="00F15A6F" w:rsidRPr="006B5611">
        <w:rPr>
          <w:rFonts w:ascii="Times New Roman" w:hAnsi="Times New Roman" w:cs="Times New Roman"/>
          <w:b/>
          <w:bCs/>
          <w:sz w:val="24"/>
          <w:szCs w:val="24"/>
        </w:rPr>
        <w:t>ș</w:t>
      </w:r>
      <w:r w:rsidR="00C04928" w:rsidRPr="006B5611">
        <w:rPr>
          <w:rFonts w:ascii="Times New Roman" w:hAnsi="Times New Roman" w:cs="Times New Roman"/>
          <w:b/>
          <w:bCs/>
          <w:sz w:val="24"/>
          <w:szCs w:val="24"/>
        </w:rPr>
        <w:t>i</w:t>
      </w:r>
      <w:r w:rsidRPr="006B5611">
        <w:rPr>
          <w:rFonts w:ascii="Times New Roman" w:hAnsi="Times New Roman" w:cs="Times New Roman"/>
          <w:b/>
          <w:bCs/>
          <w:sz w:val="24"/>
          <w:szCs w:val="24"/>
        </w:rPr>
        <w:t xml:space="preserve"> instala</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iile aferente</w:t>
      </w:r>
      <w:r w:rsidR="00C04928" w:rsidRPr="006B5611">
        <w:rPr>
          <w:rFonts w:ascii="Times New Roman" w:hAnsi="Times New Roman" w:cs="Times New Roman"/>
          <w:b/>
          <w:bCs/>
          <w:sz w:val="24"/>
          <w:szCs w:val="24"/>
        </w:rPr>
        <w:t xml:space="preserve"> acestora, [m]</w:t>
      </w:r>
    </w:p>
    <w:tbl>
      <w:tblPr>
        <w:tblW w:w="20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48"/>
        <w:gridCol w:w="5618"/>
        <w:gridCol w:w="1134"/>
        <w:gridCol w:w="1134"/>
        <w:gridCol w:w="1134"/>
        <w:gridCol w:w="992"/>
        <w:gridCol w:w="1701"/>
        <w:gridCol w:w="1701"/>
        <w:gridCol w:w="1701"/>
        <w:gridCol w:w="1701"/>
        <w:gridCol w:w="1701"/>
        <w:gridCol w:w="1701"/>
      </w:tblGrid>
      <w:tr w:rsidR="00C04928" w:rsidRPr="006B5611" w14:paraId="1F765B14" w14:textId="77777777" w:rsidTr="000B1F30">
        <w:trPr>
          <w:cantSplit/>
          <w:trHeight w:hRule="exact" w:val="3245"/>
        </w:trPr>
        <w:tc>
          <w:tcPr>
            <w:tcW w:w="648" w:type="dxa"/>
            <w:vMerge w:val="restart"/>
            <w:tcBorders>
              <w:top w:val="single" w:sz="4" w:space="0" w:color="auto"/>
              <w:left w:val="single" w:sz="4" w:space="0" w:color="auto"/>
              <w:right w:val="single" w:sz="4" w:space="0" w:color="auto"/>
            </w:tcBorders>
            <w:vAlign w:val="center"/>
          </w:tcPr>
          <w:p w14:paraId="7D4A3F3D" w14:textId="77777777" w:rsidR="00C04928" w:rsidRPr="006B5611" w:rsidRDefault="00C04928" w:rsidP="00C04928">
            <w:pPr>
              <w:autoSpaceDE w:val="0"/>
              <w:autoSpaceDN w:val="0"/>
              <w:adjustRightInd w:val="0"/>
              <w:spacing w:after="0" w:line="240" w:lineRule="auto"/>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Nr.</w:t>
            </w:r>
          </w:p>
          <w:p w14:paraId="2468FA67" w14:textId="77777777" w:rsidR="00C04928" w:rsidRPr="006B5611" w:rsidRDefault="00C04928" w:rsidP="00C04928">
            <w:pPr>
              <w:autoSpaceDE w:val="0"/>
              <w:autoSpaceDN w:val="0"/>
              <w:adjustRightInd w:val="0"/>
              <w:spacing w:after="0" w:line="240" w:lineRule="auto"/>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crt.</w:t>
            </w:r>
          </w:p>
        </w:tc>
        <w:tc>
          <w:tcPr>
            <w:tcW w:w="5618" w:type="dxa"/>
            <w:vMerge w:val="restart"/>
            <w:tcBorders>
              <w:top w:val="single" w:sz="4" w:space="0" w:color="auto"/>
              <w:left w:val="single" w:sz="4" w:space="0" w:color="auto"/>
              <w:right w:val="single" w:sz="4" w:space="0" w:color="auto"/>
            </w:tcBorders>
            <w:vAlign w:val="center"/>
          </w:tcPr>
          <w:p w14:paraId="6A5B02FA" w14:textId="77777777" w:rsidR="00C04928" w:rsidRPr="006B5611" w:rsidRDefault="00C04928" w:rsidP="00C04928">
            <w:pPr>
              <w:autoSpaceDE w:val="0"/>
              <w:autoSpaceDN w:val="0"/>
              <w:adjustRightInd w:val="0"/>
              <w:spacing w:after="0" w:line="240" w:lineRule="auto"/>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Conducta, inclusiv instala</w:t>
            </w:r>
            <w:r w:rsidR="00E4300C" w:rsidRPr="006B5611">
              <w:rPr>
                <w:rFonts w:ascii="Times New Roman" w:eastAsia="Times New Roman" w:hAnsi="Times New Roman" w:cs="Times New Roman"/>
                <w:b/>
                <w:sz w:val="24"/>
                <w:szCs w:val="24"/>
                <w:lang w:eastAsia="ro-RO"/>
              </w:rPr>
              <w:t>ț</w:t>
            </w:r>
            <w:r w:rsidRPr="006B5611">
              <w:rPr>
                <w:rFonts w:ascii="Times New Roman" w:eastAsia="Times New Roman" w:hAnsi="Times New Roman" w:cs="Times New Roman"/>
                <w:b/>
                <w:sz w:val="24"/>
                <w:szCs w:val="24"/>
                <w:lang w:eastAsia="ro-RO"/>
              </w:rPr>
              <w:t>iile aferente</w:t>
            </w:r>
          </w:p>
        </w:tc>
        <w:tc>
          <w:tcPr>
            <w:tcW w:w="1134" w:type="dxa"/>
            <w:tcBorders>
              <w:top w:val="single" w:sz="4" w:space="0" w:color="auto"/>
              <w:left w:val="single" w:sz="4" w:space="0" w:color="auto"/>
              <w:bottom w:val="single" w:sz="4" w:space="0" w:color="auto"/>
              <w:right w:val="single" w:sz="4" w:space="0" w:color="auto"/>
            </w:tcBorders>
            <w:shd w:val="clear" w:color="auto" w:fill="E6E6E6"/>
            <w:textDirection w:val="btLr"/>
            <w:vAlign w:val="center"/>
          </w:tcPr>
          <w:p w14:paraId="408E2E8D"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Sta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 de reglare-măsurare gaze naturale, panouri de preluare-măsurare, sta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 xml:space="preserve">ii de comandă vane </w:t>
            </w:r>
          </w:p>
          <w:p w14:paraId="299CA91F"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P &gt;6 bar</w:t>
            </w:r>
          </w:p>
        </w:tc>
        <w:tc>
          <w:tcPr>
            <w:tcW w:w="1134" w:type="dxa"/>
            <w:tcBorders>
              <w:top w:val="single" w:sz="4" w:space="0" w:color="auto"/>
              <w:left w:val="single" w:sz="4" w:space="0" w:color="auto"/>
              <w:bottom w:val="single" w:sz="4" w:space="0" w:color="auto"/>
              <w:right w:val="single" w:sz="4" w:space="0" w:color="auto"/>
            </w:tcBorders>
            <w:shd w:val="clear" w:color="auto" w:fill="E6E6E6"/>
            <w:textDirection w:val="btLr"/>
            <w:vAlign w:val="center"/>
          </w:tcPr>
          <w:p w14:paraId="7A10D231" w14:textId="77777777" w:rsidR="00C04928" w:rsidRPr="006B5611" w:rsidRDefault="00C04928" w:rsidP="00C04928">
            <w:pPr>
              <w:widowControl w:val="0"/>
              <w:tabs>
                <w:tab w:val="left" w:pos="102"/>
              </w:tabs>
              <w:autoSpaceDE w:val="0"/>
              <w:autoSpaceDN w:val="0"/>
              <w:adjustRightInd w:val="0"/>
              <w:spacing w:after="0" w:line="240" w:lineRule="auto"/>
              <w:ind w:left="473" w:right="113" w:hanging="360"/>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Sta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 de compresoare gaze ac</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ionate cu motoare electrice, termice, turbine cu gaz</w:t>
            </w:r>
          </w:p>
        </w:tc>
        <w:tc>
          <w:tcPr>
            <w:tcW w:w="1134" w:type="dxa"/>
            <w:tcBorders>
              <w:top w:val="single" w:sz="4" w:space="0" w:color="auto"/>
              <w:left w:val="single" w:sz="4" w:space="0" w:color="auto"/>
              <w:bottom w:val="single" w:sz="4" w:space="0" w:color="auto"/>
              <w:right w:val="single" w:sz="4" w:space="0" w:color="auto"/>
            </w:tcBorders>
            <w:shd w:val="clear" w:color="auto" w:fill="E6E6E6"/>
            <w:textDirection w:val="btLr"/>
            <w:vAlign w:val="center"/>
          </w:tcPr>
          <w:p w14:paraId="725C8A06" w14:textId="77777777" w:rsidR="00C04928" w:rsidRPr="006B5611" w:rsidRDefault="00C04928" w:rsidP="00C04928">
            <w:pPr>
              <w:widowControl w:val="0"/>
              <w:autoSpaceDE w:val="0"/>
              <w:autoSpaceDN w:val="0"/>
              <w:adjustRightInd w:val="0"/>
              <w:spacing w:after="0" w:line="240" w:lineRule="auto"/>
              <w:ind w:left="473" w:right="113" w:hanging="360"/>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Instala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 cu foc deschis (baterii de cazane, cuptoare, încălzitoare cu flacără directă etc.), inclusiv din sta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iile de uscare gaze</w:t>
            </w:r>
          </w:p>
        </w:tc>
        <w:tc>
          <w:tcPr>
            <w:tcW w:w="992" w:type="dxa"/>
            <w:tcBorders>
              <w:top w:val="single" w:sz="4" w:space="0" w:color="auto"/>
              <w:left w:val="single" w:sz="4" w:space="0" w:color="auto"/>
              <w:bottom w:val="single" w:sz="4" w:space="0" w:color="auto"/>
              <w:right w:val="single" w:sz="4" w:space="0" w:color="auto"/>
            </w:tcBorders>
            <w:shd w:val="clear" w:color="auto" w:fill="E6E6E6"/>
            <w:textDirection w:val="btLr"/>
            <w:vAlign w:val="center"/>
          </w:tcPr>
          <w:p w14:paraId="6327FB7E" w14:textId="77777777" w:rsidR="00C04928" w:rsidRPr="006B5611" w:rsidRDefault="00C04928" w:rsidP="00C04928">
            <w:pPr>
              <w:widowControl w:val="0"/>
              <w:autoSpaceDE w:val="0"/>
              <w:autoSpaceDN w:val="0"/>
              <w:adjustRightInd w:val="0"/>
              <w:spacing w:after="0" w:line="240" w:lineRule="auto"/>
              <w:ind w:left="473" w:right="113" w:hanging="360"/>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Instala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 cu focare protejate (baterii, cazane, încălzitoare cu flacără directă etc.), inclusiv din sta</w:t>
            </w:r>
            <w:r w:rsidR="00E4300C" w:rsidRPr="006B5611">
              <w:rPr>
                <w:rFonts w:ascii="Times New Roman" w:eastAsia="Times New Roman" w:hAnsi="Times New Roman" w:cs="Times New Roman"/>
                <w:b/>
                <w:bCs/>
                <w:iCs/>
                <w:sz w:val="20"/>
                <w:szCs w:val="20"/>
                <w:lang w:eastAsia="ro-RO"/>
              </w:rPr>
              <w:t>ț</w:t>
            </w:r>
            <w:r w:rsidRPr="006B5611">
              <w:rPr>
                <w:rFonts w:ascii="Times New Roman" w:eastAsia="Times New Roman" w:hAnsi="Times New Roman" w:cs="Times New Roman"/>
                <w:b/>
                <w:bCs/>
                <w:iCs/>
                <w:sz w:val="20"/>
                <w:szCs w:val="20"/>
                <w:lang w:eastAsia="ro-RO"/>
              </w:rPr>
              <w:t>iile de uscare gaze</w:t>
            </w:r>
          </w:p>
        </w:tc>
        <w:tc>
          <w:tcPr>
            <w:tcW w:w="1701" w:type="dxa"/>
            <w:tcBorders>
              <w:top w:val="single" w:sz="4" w:space="0" w:color="auto"/>
              <w:left w:val="single" w:sz="4" w:space="0" w:color="auto"/>
              <w:bottom w:val="single" w:sz="4" w:space="0" w:color="auto"/>
              <w:right w:val="single" w:sz="4" w:space="0" w:color="auto"/>
            </w:tcBorders>
            <w:shd w:val="clear" w:color="auto" w:fill="E6E6E6"/>
            <w:textDirection w:val="btLr"/>
            <w:vAlign w:val="center"/>
          </w:tcPr>
          <w:p w14:paraId="0FE7FF98"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 xml:space="preserve">Conducte subterane de gaze exploatate în regim de presiune </w:t>
            </w:r>
          </w:p>
          <w:p w14:paraId="5245367F"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P ≤ 6 bar</w:t>
            </w:r>
          </w:p>
        </w:tc>
        <w:tc>
          <w:tcPr>
            <w:tcW w:w="1701" w:type="dxa"/>
            <w:tcBorders>
              <w:top w:val="single" w:sz="4" w:space="0" w:color="auto"/>
              <w:left w:val="single" w:sz="4" w:space="0" w:color="auto"/>
              <w:bottom w:val="single" w:sz="4" w:space="0" w:color="auto"/>
              <w:right w:val="single" w:sz="4" w:space="0" w:color="auto"/>
            </w:tcBorders>
            <w:shd w:val="clear" w:color="auto" w:fill="E6E6E6"/>
            <w:textDirection w:val="btLr"/>
            <w:vAlign w:val="center"/>
          </w:tcPr>
          <w:p w14:paraId="44487C87"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Conducte supraterane de gaze exploatate în regim de presiune</w:t>
            </w:r>
          </w:p>
          <w:p w14:paraId="2BDE3171"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P ≤ 6 bar</w:t>
            </w:r>
          </w:p>
        </w:tc>
        <w:tc>
          <w:tcPr>
            <w:tcW w:w="1701" w:type="dxa"/>
            <w:tcBorders>
              <w:top w:val="single" w:sz="4" w:space="0" w:color="auto"/>
              <w:left w:val="single" w:sz="4" w:space="0" w:color="auto"/>
              <w:bottom w:val="single" w:sz="4" w:space="0" w:color="auto"/>
              <w:right w:val="single" w:sz="4" w:space="0" w:color="auto"/>
            </w:tcBorders>
            <w:shd w:val="clear" w:color="auto" w:fill="E6E6E6"/>
            <w:textDirection w:val="btLr"/>
            <w:vAlign w:val="center"/>
          </w:tcPr>
          <w:p w14:paraId="061B9332"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Conducte subterane de gaze exploatate în regim de presiune</w:t>
            </w:r>
          </w:p>
          <w:p w14:paraId="6AEAA227"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6 &lt; P ≤ 40 bar</w:t>
            </w:r>
          </w:p>
        </w:tc>
        <w:tc>
          <w:tcPr>
            <w:tcW w:w="1701" w:type="dxa"/>
            <w:tcBorders>
              <w:top w:val="single" w:sz="4" w:space="0" w:color="auto"/>
              <w:left w:val="single" w:sz="4" w:space="0" w:color="auto"/>
              <w:bottom w:val="single" w:sz="4" w:space="0" w:color="auto"/>
              <w:right w:val="single" w:sz="4" w:space="0" w:color="auto"/>
            </w:tcBorders>
            <w:shd w:val="clear" w:color="auto" w:fill="E6E6E6"/>
            <w:textDirection w:val="btLr"/>
            <w:vAlign w:val="center"/>
          </w:tcPr>
          <w:p w14:paraId="465BACD3"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Conducte supraterane de gaze exploatate în regim de presiune</w:t>
            </w:r>
          </w:p>
          <w:p w14:paraId="460201D4"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6 &lt; P ≤ 40 bar</w:t>
            </w:r>
          </w:p>
        </w:tc>
        <w:tc>
          <w:tcPr>
            <w:tcW w:w="1701" w:type="dxa"/>
            <w:tcBorders>
              <w:top w:val="single" w:sz="4" w:space="0" w:color="auto"/>
              <w:left w:val="single" w:sz="4" w:space="0" w:color="auto"/>
              <w:bottom w:val="single" w:sz="4" w:space="0" w:color="auto"/>
              <w:right w:val="single" w:sz="4" w:space="0" w:color="auto"/>
            </w:tcBorders>
            <w:shd w:val="clear" w:color="auto" w:fill="E6E6E6"/>
            <w:textDirection w:val="btLr"/>
            <w:vAlign w:val="center"/>
          </w:tcPr>
          <w:p w14:paraId="560D006D"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 xml:space="preserve">Conducte subterane de gaze exploatate în regim de presiune </w:t>
            </w:r>
          </w:p>
          <w:p w14:paraId="4BD62A57"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P &gt; 40 bar</w:t>
            </w:r>
          </w:p>
        </w:tc>
        <w:tc>
          <w:tcPr>
            <w:tcW w:w="1701" w:type="dxa"/>
            <w:tcBorders>
              <w:top w:val="single" w:sz="4" w:space="0" w:color="auto"/>
              <w:left w:val="single" w:sz="4" w:space="0" w:color="auto"/>
              <w:bottom w:val="single" w:sz="4" w:space="0" w:color="auto"/>
              <w:right w:val="single" w:sz="4" w:space="0" w:color="auto"/>
            </w:tcBorders>
            <w:shd w:val="clear" w:color="auto" w:fill="E6E6E6"/>
            <w:textDirection w:val="btLr"/>
            <w:vAlign w:val="center"/>
          </w:tcPr>
          <w:p w14:paraId="72233627"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 xml:space="preserve">Conducte supraterane de gaze exploatate în regim de presiune </w:t>
            </w:r>
          </w:p>
          <w:p w14:paraId="4BE15B3F" w14:textId="77777777" w:rsidR="00C04928" w:rsidRPr="006B5611" w:rsidRDefault="00C04928" w:rsidP="00C04928">
            <w:pPr>
              <w:widowControl w:val="0"/>
              <w:autoSpaceDE w:val="0"/>
              <w:autoSpaceDN w:val="0"/>
              <w:adjustRightInd w:val="0"/>
              <w:spacing w:after="0" w:line="240" w:lineRule="auto"/>
              <w:ind w:left="113" w:right="113"/>
              <w:jc w:val="center"/>
              <w:rPr>
                <w:rFonts w:ascii="Times New Roman" w:eastAsia="Times New Roman" w:hAnsi="Times New Roman" w:cs="Times New Roman"/>
                <w:b/>
                <w:bCs/>
                <w:iCs/>
                <w:sz w:val="20"/>
                <w:szCs w:val="20"/>
                <w:lang w:eastAsia="ro-RO"/>
              </w:rPr>
            </w:pPr>
            <w:r w:rsidRPr="006B5611">
              <w:rPr>
                <w:rFonts w:ascii="Times New Roman" w:eastAsia="Times New Roman" w:hAnsi="Times New Roman" w:cs="Times New Roman"/>
                <w:b/>
                <w:bCs/>
                <w:iCs/>
                <w:sz w:val="20"/>
                <w:szCs w:val="20"/>
                <w:lang w:eastAsia="ro-RO"/>
              </w:rPr>
              <w:t>P &gt; 40 bar</w:t>
            </w:r>
          </w:p>
        </w:tc>
      </w:tr>
      <w:tr w:rsidR="000B1F30" w:rsidRPr="006B5611" w14:paraId="09A79106" w14:textId="77777777" w:rsidTr="000B1F30">
        <w:trPr>
          <w:trHeight w:hRule="exact" w:val="286"/>
        </w:trPr>
        <w:tc>
          <w:tcPr>
            <w:tcW w:w="648" w:type="dxa"/>
            <w:vMerge/>
            <w:tcBorders>
              <w:left w:val="single" w:sz="4" w:space="0" w:color="auto"/>
              <w:bottom w:val="single" w:sz="4" w:space="0" w:color="auto"/>
              <w:right w:val="single" w:sz="4" w:space="0" w:color="auto"/>
            </w:tcBorders>
            <w:vAlign w:val="center"/>
          </w:tcPr>
          <w:p w14:paraId="1A90C3EB" w14:textId="77777777" w:rsidR="00C04928" w:rsidRPr="006B5611" w:rsidRDefault="00C04928" w:rsidP="00C04928">
            <w:pPr>
              <w:autoSpaceDE w:val="0"/>
              <w:autoSpaceDN w:val="0"/>
              <w:adjustRightInd w:val="0"/>
              <w:spacing w:after="0" w:line="240" w:lineRule="auto"/>
              <w:jc w:val="both"/>
              <w:rPr>
                <w:rFonts w:ascii="Times New Roman" w:eastAsia="Times New Roman" w:hAnsi="Times New Roman" w:cs="Times New Roman"/>
                <w:b/>
                <w:sz w:val="24"/>
                <w:szCs w:val="24"/>
                <w:lang w:eastAsia="ro-RO"/>
              </w:rPr>
            </w:pPr>
          </w:p>
        </w:tc>
        <w:tc>
          <w:tcPr>
            <w:tcW w:w="5618" w:type="dxa"/>
            <w:vMerge/>
            <w:tcBorders>
              <w:left w:val="single" w:sz="4" w:space="0" w:color="auto"/>
              <w:bottom w:val="single" w:sz="4" w:space="0" w:color="auto"/>
              <w:right w:val="single" w:sz="4" w:space="0" w:color="auto"/>
            </w:tcBorders>
            <w:vAlign w:val="center"/>
          </w:tcPr>
          <w:p w14:paraId="3EB8C3F2" w14:textId="77777777" w:rsidR="00C04928" w:rsidRPr="006B5611" w:rsidRDefault="00C04928" w:rsidP="00C04928">
            <w:pPr>
              <w:autoSpaceDE w:val="0"/>
              <w:autoSpaceDN w:val="0"/>
              <w:adjustRightInd w:val="0"/>
              <w:spacing w:after="0" w:line="240" w:lineRule="auto"/>
              <w:jc w:val="both"/>
              <w:rPr>
                <w:rFonts w:ascii="Times New Roman" w:eastAsia="Times New Roman" w:hAnsi="Times New Roman" w:cs="Times New Roman"/>
                <w:b/>
                <w:sz w:val="24"/>
                <w:szCs w:val="24"/>
                <w:lang w:eastAsia="ro-RO"/>
              </w:rPr>
            </w:pP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tcPr>
          <w:p w14:paraId="5141EFE2" w14:textId="77777777" w:rsidR="00C04928" w:rsidRPr="006B5611" w:rsidRDefault="00C04928" w:rsidP="00C04928">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1</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tcPr>
          <w:p w14:paraId="699C8A30" w14:textId="77777777" w:rsidR="00C04928" w:rsidRPr="006B5611" w:rsidRDefault="00C04928" w:rsidP="00C04928">
            <w:pPr>
              <w:widowControl w:val="0"/>
              <w:tabs>
                <w:tab w:val="left" w:pos="102"/>
              </w:tabs>
              <w:autoSpaceDE w:val="0"/>
              <w:autoSpaceDN w:val="0"/>
              <w:adjustRightInd w:val="0"/>
              <w:spacing w:after="0" w:line="240" w:lineRule="auto"/>
              <w:ind w:left="360" w:hanging="360"/>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2</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tcPr>
          <w:p w14:paraId="356E5284" w14:textId="77777777" w:rsidR="00C04928" w:rsidRPr="006B5611" w:rsidRDefault="00C04928" w:rsidP="00C04928">
            <w:pPr>
              <w:widowControl w:val="0"/>
              <w:autoSpaceDE w:val="0"/>
              <w:autoSpaceDN w:val="0"/>
              <w:adjustRightInd w:val="0"/>
              <w:spacing w:after="0" w:line="240" w:lineRule="auto"/>
              <w:ind w:left="360" w:hanging="360"/>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3</w:t>
            </w:r>
          </w:p>
        </w:tc>
        <w:tc>
          <w:tcPr>
            <w:tcW w:w="992" w:type="dxa"/>
            <w:tcBorders>
              <w:top w:val="single" w:sz="4" w:space="0" w:color="auto"/>
              <w:left w:val="single" w:sz="4" w:space="0" w:color="auto"/>
              <w:bottom w:val="single" w:sz="4" w:space="0" w:color="auto"/>
              <w:right w:val="single" w:sz="4" w:space="0" w:color="auto"/>
            </w:tcBorders>
            <w:shd w:val="clear" w:color="auto" w:fill="E6E6E6"/>
            <w:vAlign w:val="center"/>
          </w:tcPr>
          <w:p w14:paraId="64606E30" w14:textId="77777777" w:rsidR="00C04928" w:rsidRPr="006B5611" w:rsidRDefault="00C04928" w:rsidP="00C04928">
            <w:pPr>
              <w:widowControl w:val="0"/>
              <w:autoSpaceDE w:val="0"/>
              <w:autoSpaceDN w:val="0"/>
              <w:adjustRightInd w:val="0"/>
              <w:spacing w:after="0" w:line="240" w:lineRule="auto"/>
              <w:ind w:left="360" w:hanging="360"/>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4</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62701847" w14:textId="77777777" w:rsidR="00C04928" w:rsidRPr="006B5611" w:rsidRDefault="00C04928" w:rsidP="00C04928">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5</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01604AC4" w14:textId="77777777" w:rsidR="00C04928" w:rsidRPr="006B5611" w:rsidRDefault="00C04928" w:rsidP="00C04928">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6</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6620F50D" w14:textId="77777777" w:rsidR="00C04928" w:rsidRPr="006B5611" w:rsidRDefault="00C04928" w:rsidP="00C04928">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7</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1965E83D" w14:textId="77777777" w:rsidR="00C04928" w:rsidRPr="006B5611" w:rsidRDefault="00C04928" w:rsidP="00C04928">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8</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758B3C68" w14:textId="77777777" w:rsidR="00C04928" w:rsidRPr="006B5611" w:rsidRDefault="00C04928" w:rsidP="00C04928">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9</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79995039" w14:textId="77777777" w:rsidR="00C04928" w:rsidRPr="006B5611" w:rsidRDefault="00C04928" w:rsidP="00C04928">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o-RO"/>
              </w:rPr>
            </w:pPr>
            <w:r w:rsidRPr="006B5611">
              <w:rPr>
                <w:rFonts w:ascii="Times New Roman" w:eastAsia="Times New Roman" w:hAnsi="Times New Roman" w:cs="Times New Roman"/>
                <w:b/>
                <w:bCs/>
                <w:iCs/>
                <w:sz w:val="24"/>
                <w:szCs w:val="24"/>
                <w:lang w:eastAsia="ro-RO"/>
              </w:rPr>
              <w:t>10</w:t>
            </w:r>
          </w:p>
        </w:tc>
      </w:tr>
      <w:tr w:rsidR="000B1F30" w:rsidRPr="006B5611" w14:paraId="717528CF" w14:textId="77777777" w:rsidTr="000B1F30">
        <w:trPr>
          <w:trHeight w:hRule="exact" w:val="715"/>
        </w:trPr>
        <w:tc>
          <w:tcPr>
            <w:tcW w:w="648" w:type="dxa"/>
            <w:tcBorders>
              <w:top w:val="single" w:sz="4" w:space="0" w:color="auto"/>
              <w:left w:val="single" w:sz="4" w:space="0" w:color="auto"/>
              <w:bottom w:val="single" w:sz="4" w:space="0" w:color="auto"/>
              <w:right w:val="single" w:sz="4" w:space="0" w:color="auto"/>
            </w:tcBorders>
            <w:shd w:val="clear" w:color="auto" w:fill="E6E6E6"/>
            <w:vAlign w:val="center"/>
          </w:tcPr>
          <w:p w14:paraId="7C733F75" w14:textId="77777777" w:rsidR="00FF1D28" w:rsidRPr="006B5611" w:rsidRDefault="00FF1D28" w:rsidP="00C04928">
            <w:pPr>
              <w:tabs>
                <w:tab w:val="left" w:pos="180"/>
              </w:tabs>
              <w:autoSpaceDE w:val="0"/>
              <w:autoSpaceDN w:val="0"/>
              <w:adjustRightInd w:val="0"/>
              <w:spacing w:after="0" w:line="240" w:lineRule="auto"/>
              <w:ind w:left="720" w:hanging="720"/>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1</w:t>
            </w:r>
          </w:p>
        </w:tc>
        <w:tc>
          <w:tcPr>
            <w:tcW w:w="5618" w:type="dxa"/>
            <w:tcBorders>
              <w:top w:val="single" w:sz="4" w:space="0" w:color="auto"/>
              <w:left w:val="single" w:sz="4" w:space="0" w:color="auto"/>
              <w:bottom w:val="single" w:sz="4" w:space="0" w:color="auto"/>
              <w:right w:val="single" w:sz="4" w:space="0" w:color="auto"/>
            </w:tcBorders>
            <w:vAlign w:val="center"/>
          </w:tcPr>
          <w:p w14:paraId="6C56791E" w14:textId="77777777" w:rsidR="00FF1D28" w:rsidRPr="006B5611" w:rsidRDefault="00B74B61" w:rsidP="00C04928">
            <w:pPr>
              <w:widowControl w:val="0"/>
              <w:autoSpaceDE w:val="0"/>
              <w:autoSpaceDN w:val="0"/>
              <w:adjustRightInd w:val="0"/>
              <w:spacing w:after="0" w:line="240" w:lineRule="auto"/>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Sta</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ii de reglare-</w:t>
            </w:r>
            <w:r w:rsidR="00FF1D28" w:rsidRPr="006B5611">
              <w:rPr>
                <w:rFonts w:ascii="Times New Roman" w:eastAsia="Times New Roman" w:hAnsi="Times New Roman" w:cs="Times New Roman"/>
                <w:bCs/>
                <w:iCs/>
                <w:sz w:val="24"/>
                <w:szCs w:val="24"/>
                <w:lang w:eastAsia="ro-RO"/>
              </w:rPr>
              <w:t>măsurare gaze, panouri de p</w:t>
            </w:r>
            <w:r w:rsidRPr="006B5611">
              <w:rPr>
                <w:rFonts w:ascii="Times New Roman" w:eastAsia="Times New Roman" w:hAnsi="Times New Roman" w:cs="Times New Roman"/>
                <w:bCs/>
                <w:iCs/>
                <w:sz w:val="24"/>
                <w:szCs w:val="24"/>
                <w:lang w:eastAsia="ro-RO"/>
              </w:rPr>
              <w:t>reluare</w:t>
            </w:r>
            <w:r w:rsidR="00FF1D28" w:rsidRPr="006B5611">
              <w:rPr>
                <w:rFonts w:ascii="Times New Roman" w:eastAsia="Times New Roman" w:hAnsi="Times New Roman" w:cs="Times New Roman"/>
                <w:bCs/>
                <w:iCs/>
                <w:sz w:val="24"/>
                <w:szCs w:val="24"/>
                <w:lang w:eastAsia="ro-RO"/>
              </w:rPr>
              <w:t>–</w:t>
            </w:r>
            <w:r w:rsidRPr="006B5611">
              <w:rPr>
                <w:rFonts w:ascii="Times New Roman" w:eastAsia="Times New Roman" w:hAnsi="Times New Roman" w:cs="Times New Roman"/>
                <w:bCs/>
                <w:iCs/>
                <w:sz w:val="24"/>
                <w:szCs w:val="24"/>
                <w:lang w:eastAsia="ro-RO"/>
              </w:rPr>
              <w:t>măsurare</w:t>
            </w:r>
            <w:r w:rsidR="00FF1D28" w:rsidRPr="006B5611">
              <w:rPr>
                <w:rFonts w:ascii="Times New Roman" w:eastAsia="Times New Roman" w:hAnsi="Times New Roman" w:cs="Times New Roman"/>
                <w:bCs/>
                <w:iCs/>
                <w:sz w:val="24"/>
                <w:szCs w:val="24"/>
                <w:lang w:eastAsia="ro-RO"/>
              </w:rPr>
              <w:t>, sta</w:t>
            </w:r>
            <w:r w:rsidR="00E4300C" w:rsidRPr="006B5611">
              <w:rPr>
                <w:rFonts w:ascii="Times New Roman" w:eastAsia="Times New Roman" w:hAnsi="Times New Roman" w:cs="Times New Roman"/>
                <w:bCs/>
                <w:iCs/>
                <w:sz w:val="24"/>
                <w:szCs w:val="24"/>
                <w:lang w:eastAsia="ro-RO"/>
              </w:rPr>
              <w:t>ț</w:t>
            </w:r>
            <w:r w:rsidR="00FF1D28" w:rsidRPr="006B5611">
              <w:rPr>
                <w:rFonts w:ascii="Times New Roman" w:eastAsia="Times New Roman" w:hAnsi="Times New Roman" w:cs="Times New Roman"/>
                <w:bCs/>
                <w:iCs/>
                <w:sz w:val="24"/>
                <w:szCs w:val="24"/>
                <w:lang w:eastAsia="ro-RO"/>
              </w:rPr>
              <w:t xml:space="preserve">ii de comandă vane, cu </w:t>
            </w:r>
            <w:r w:rsidRPr="006B5611">
              <w:rPr>
                <w:rFonts w:ascii="Times New Roman" w:eastAsia="Times New Roman" w:hAnsi="Times New Roman" w:cs="Times New Roman"/>
                <w:bCs/>
                <w:iCs/>
                <w:sz w:val="24"/>
                <w:szCs w:val="24"/>
                <w:lang w:eastAsia="ro-RO"/>
              </w:rPr>
              <w:t>P</w:t>
            </w:r>
            <w:r w:rsidR="00FF1D28" w:rsidRPr="006B5611">
              <w:rPr>
                <w:rFonts w:ascii="Times New Roman" w:eastAsia="Times New Roman" w:hAnsi="Times New Roman" w:cs="Times New Roman"/>
                <w:bCs/>
                <w:iCs/>
                <w:sz w:val="24"/>
                <w:szCs w:val="24"/>
                <w:lang w:eastAsia="ro-RO"/>
              </w:rPr>
              <w:t xml:space="preserve"> &gt; 6 bar</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tcPr>
          <w:p w14:paraId="4C71596D"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134" w:type="dxa"/>
            <w:tcBorders>
              <w:top w:val="single" w:sz="4" w:space="0" w:color="auto"/>
              <w:left w:val="single" w:sz="4" w:space="0" w:color="auto"/>
              <w:bottom w:val="single" w:sz="4" w:space="0" w:color="auto"/>
              <w:right w:val="single" w:sz="4" w:space="0" w:color="auto"/>
            </w:tcBorders>
            <w:vAlign w:val="center"/>
          </w:tcPr>
          <w:p w14:paraId="3380893C"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134" w:type="dxa"/>
            <w:tcBorders>
              <w:top w:val="single" w:sz="4" w:space="0" w:color="auto"/>
              <w:left w:val="single" w:sz="4" w:space="0" w:color="auto"/>
              <w:bottom w:val="single" w:sz="4" w:space="0" w:color="auto"/>
              <w:right w:val="single" w:sz="4" w:space="0" w:color="auto"/>
            </w:tcBorders>
            <w:vAlign w:val="center"/>
          </w:tcPr>
          <w:p w14:paraId="651D8615"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30</w:t>
            </w:r>
            <w:r w:rsidR="00C04928" w:rsidRPr="006B5611">
              <w:rPr>
                <w:rFonts w:ascii="Times New Roman" w:eastAsia="Times New Roman" w:hAnsi="Times New Roman" w:cs="Times New Roman"/>
                <w:bCs/>
                <w:iCs/>
                <w:sz w:val="24"/>
                <w:szCs w:val="24"/>
                <w:lang w:eastAsia="ro-RO"/>
              </w:rPr>
              <w:t>,00</w:t>
            </w:r>
          </w:p>
        </w:tc>
        <w:tc>
          <w:tcPr>
            <w:tcW w:w="992" w:type="dxa"/>
            <w:tcBorders>
              <w:top w:val="single" w:sz="4" w:space="0" w:color="auto"/>
              <w:left w:val="single" w:sz="4" w:space="0" w:color="auto"/>
              <w:bottom w:val="single" w:sz="4" w:space="0" w:color="auto"/>
              <w:right w:val="single" w:sz="4" w:space="0" w:color="auto"/>
            </w:tcBorders>
            <w:vAlign w:val="center"/>
          </w:tcPr>
          <w:p w14:paraId="38ADB1D1"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6</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7A8B5EC3"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4FBF55C0"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7A498AC7"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725DE0F0"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168B3FB7"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771811F0"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r>
      <w:tr w:rsidR="000B1F30" w:rsidRPr="006B5611" w14:paraId="07089079" w14:textId="77777777" w:rsidTr="000B1F30">
        <w:trPr>
          <w:trHeight w:hRule="exact" w:val="712"/>
        </w:trPr>
        <w:tc>
          <w:tcPr>
            <w:tcW w:w="648" w:type="dxa"/>
            <w:tcBorders>
              <w:top w:val="single" w:sz="4" w:space="0" w:color="auto"/>
              <w:left w:val="single" w:sz="4" w:space="0" w:color="auto"/>
              <w:bottom w:val="single" w:sz="4" w:space="0" w:color="auto"/>
              <w:right w:val="single" w:sz="4" w:space="0" w:color="auto"/>
            </w:tcBorders>
            <w:shd w:val="clear" w:color="auto" w:fill="E6E6E6"/>
            <w:vAlign w:val="center"/>
          </w:tcPr>
          <w:p w14:paraId="36AB7A85" w14:textId="77777777" w:rsidR="00FF1D28" w:rsidRPr="006B5611" w:rsidRDefault="00FF1D28" w:rsidP="00C04928">
            <w:pPr>
              <w:autoSpaceDE w:val="0"/>
              <w:autoSpaceDN w:val="0"/>
              <w:adjustRightInd w:val="0"/>
              <w:spacing w:after="0" w:line="240" w:lineRule="auto"/>
              <w:ind w:left="720" w:hanging="720"/>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2</w:t>
            </w:r>
          </w:p>
        </w:tc>
        <w:tc>
          <w:tcPr>
            <w:tcW w:w="5618" w:type="dxa"/>
            <w:tcBorders>
              <w:top w:val="single" w:sz="4" w:space="0" w:color="auto"/>
              <w:left w:val="single" w:sz="4" w:space="0" w:color="auto"/>
              <w:bottom w:val="single" w:sz="4" w:space="0" w:color="auto"/>
              <w:right w:val="single" w:sz="4" w:space="0" w:color="auto"/>
            </w:tcBorders>
            <w:vAlign w:val="center"/>
          </w:tcPr>
          <w:p w14:paraId="6B881AC1" w14:textId="77777777" w:rsidR="00FF1D28" w:rsidRPr="006B5611" w:rsidRDefault="00FF1D28" w:rsidP="00C04928">
            <w:pPr>
              <w:widowControl w:val="0"/>
              <w:autoSpaceDE w:val="0"/>
              <w:autoSpaceDN w:val="0"/>
              <w:adjustRightInd w:val="0"/>
              <w:spacing w:after="0" w:line="240" w:lineRule="auto"/>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Sta</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ii de compr</w:t>
            </w:r>
            <w:r w:rsidR="00B74B61" w:rsidRPr="006B5611">
              <w:rPr>
                <w:rFonts w:ascii="Times New Roman" w:eastAsia="Times New Roman" w:hAnsi="Times New Roman" w:cs="Times New Roman"/>
                <w:bCs/>
                <w:iCs/>
                <w:sz w:val="24"/>
                <w:szCs w:val="24"/>
                <w:lang w:eastAsia="ro-RO"/>
              </w:rPr>
              <w:t>esoare</w:t>
            </w:r>
            <w:r w:rsidRPr="006B5611">
              <w:rPr>
                <w:rFonts w:ascii="Times New Roman" w:eastAsia="Times New Roman" w:hAnsi="Times New Roman" w:cs="Times New Roman"/>
                <w:bCs/>
                <w:iCs/>
                <w:sz w:val="24"/>
                <w:szCs w:val="24"/>
                <w:lang w:eastAsia="ro-RO"/>
              </w:rPr>
              <w:t xml:space="preserve"> gaze ac</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ionate cu motoare electrice, termice, turbine cu gaze</w:t>
            </w:r>
          </w:p>
        </w:tc>
        <w:tc>
          <w:tcPr>
            <w:tcW w:w="1134" w:type="dxa"/>
            <w:tcBorders>
              <w:top w:val="single" w:sz="4" w:space="0" w:color="auto"/>
              <w:left w:val="single" w:sz="4" w:space="0" w:color="auto"/>
              <w:bottom w:val="single" w:sz="4" w:space="0" w:color="auto"/>
              <w:right w:val="single" w:sz="4" w:space="0" w:color="auto"/>
            </w:tcBorders>
            <w:vAlign w:val="center"/>
          </w:tcPr>
          <w:p w14:paraId="5F77412B"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tcPr>
          <w:p w14:paraId="7D0BED8D"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134" w:type="dxa"/>
            <w:tcBorders>
              <w:top w:val="single" w:sz="4" w:space="0" w:color="auto"/>
              <w:left w:val="single" w:sz="4" w:space="0" w:color="auto"/>
              <w:bottom w:val="single" w:sz="4" w:space="0" w:color="auto"/>
              <w:right w:val="single" w:sz="4" w:space="0" w:color="auto"/>
            </w:tcBorders>
            <w:vAlign w:val="center"/>
          </w:tcPr>
          <w:p w14:paraId="4DA53FBF"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35</w:t>
            </w:r>
            <w:r w:rsidR="00C04928" w:rsidRPr="006B5611">
              <w:rPr>
                <w:rFonts w:ascii="Times New Roman" w:eastAsia="Times New Roman" w:hAnsi="Times New Roman" w:cs="Times New Roman"/>
                <w:bCs/>
                <w:iCs/>
                <w:sz w:val="24"/>
                <w:szCs w:val="24"/>
                <w:lang w:eastAsia="ro-RO"/>
              </w:rPr>
              <w:t>,00</w:t>
            </w:r>
          </w:p>
        </w:tc>
        <w:tc>
          <w:tcPr>
            <w:tcW w:w="992" w:type="dxa"/>
            <w:tcBorders>
              <w:top w:val="single" w:sz="4" w:space="0" w:color="auto"/>
              <w:left w:val="single" w:sz="4" w:space="0" w:color="auto"/>
              <w:bottom w:val="single" w:sz="4" w:space="0" w:color="auto"/>
              <w:right w:val="single" w:sz="4" w:space="0" w:color="auto"/>
            </w:tcBorders>
            <w:vAlign w:val="center"/>
          </w:tcPr>
          <w:p w14:paraId="578B503C"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35</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16920370"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7A9A99E7"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180F384B"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1AEF5503"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6A9D1DAB"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28881133"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r>
      <w:tr w:rsidR="000B1F30" w:rsidRPr="006B5611" w14:paraId="3E6D2763" w14:textId="77777777" w:rsidTr="000B1F30">
        <w:trPr>
          <w:trHeight w:hRule="exact" w:val="849"/>
        </w:trPr>
        <w:tc>
          <w:tcPr>
            <w:tcW w:w="648" w:type="dxa"/>
            <w:tcBorders>
              <w:top w:val="single" w:sz="4" w:space="0" w:color="auto"/>
              <w:left w:val="single" w:sz="4" w:space="0" w:color="auto"/>
              <w:bottom w:val="single" w:sz="4" w:space="0" w:color="auto"/>
              <w:right w:val="single" w:sz="4" w:space="0" w:color="auto"/>
            </w:tcBorders>
            <w:shd w:val="clear" w:color="auto" w:fill="E6E6E6"/>
            <w:vAlign w:val="center"/>
          </w:tcPr>
          <w:p w14:paraId="6E9B153F" w14:textId="77777777" w:rsidR="00FF1D28" w:rsidRPr="006B5611" w:rsidRDefault="00FF1D28" w:rsidP="00C04928">
            <w:pPr>
              <w:autoSpaceDE w:val="0"/>
              <w:autoSpaceDN w:val="0"/>
              <w:adjustRightInd w:val="0"/>
              <w:spacing w:after="0" w:line="240" w:lineRule="auto"/>
              <w:ind w:left="720" w:hanging="720"/>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3</w:t>
            </w:r>
          </w:p>
        </w:tc>
        <w:tc>
          <w:tcPr>
            <w:tcW w:w="5618" w:type="dxa"/>
            <w:tcBorders>
              <w:top w:val="single" w:sz="4" w:space="0" w:color="auto"/>
              <w:left w:val="single" w:sz="4" w:space="0" w:color="auto"/>
              <w:bottom w:val="single" w:sz="4" w:space="0" w:color="auto"/>
              <w:right w:val="single" w:sz="4" w:space="0" w:color="auto"/>
            </w:tcBorders>
            <w:vAlign w:val="center"/>
          </w:tcPr>
          <w:p w14:paraId="4E8B00EE" w14:textId="77777777" w:rsidR="00FF1D28" w:rsidRPr="006B5611" w:rsidRDefault="00FF1D28" w:rsidP="00C04928">
            <w:pPr>
              <w:widowControl w:val="0"/>
              <w:autoSpaceDE w:val="0"/>
              <w:autoSpaceDN w:val="0"/>
              <w:adjustRightInd w:val="0"/>
              <w:spacing w:after="0" w:line="240" w:lineRule="auto"/>
              <w:jc w:val="both"/>
              <w:rPr>
                <w:rFonts w:ascii="Times New Roman" w:eastAsia="Times New Roman" w:hAnsi="Times New Roman" w:cs="Times New Roman"/>
                <w:bCs/>
                <w:iCs/>
                <w:spacing w:val="-4"/>
                <w:sz w:val="24"/>
                <w:szCs w:val="24"/>
                <w:lang w:eastAsia="ro-RO"/>
              </w:rPr>
            </w:pPr>
            <w:r w:rsidRPr="006B5611">
              <w:rPr>
                <w:rFonts w:ascii="Times New Roman" w:eastAsia="Times New Roman" w:hAnsi="Times New Roman" w:cs="Times New Roman"/>
                <w:bCs/>
                <w:iCs/>
                <w:sz w:val="24"/>
                <w:szCs w:val="24"/>
                <w:lang w:eastAsia="ro-RO"/>
              </w:rPr>
              <w:t>Instala</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ii cu foc</w:t>
            </w:r>
            <w:r w:rsidR="00B74B61" w:rsidRPr="006B5611">
              <w:rPr>
                <w:rFonts w:ascii="Times New Roman" w:eastAsia="Times New Roman" w:hAnsi="Times New Roman" w:cs="Times New Roman"/>
                <w:bCs/>
                <w:iCs/>
                <w:sz w:val="24"/>
                <w:szCs w:val="24"/>
                <w:lang w:eastAsia="ro-RO"/>
              </w:rPr>
              <w:t xml:space="preserve"> deschis </w:t>
            </w:r>
            <w:r w:rsidRPr="006B5611">
              <w:rPr>
                <w:rFonts w:ascii="Times New Roman" w:eastAsia="Times New Roman" w:hAnsi="Times New Roman" w:cs="Times New Roman"/>
                <w:bCs/>
                <w:iCs/>
                <w:sz w:val="24"/>
                <w:szCs w:val="24"/>
                <w:lang w:eastAsia="ro-RO"/>
              </w:rPr>
              <w:t xml:space="preserve">(baterii de cazane, </w:t>
            </w:r>
            <w:r w:rsidR="00B74B61" w:rsidRPr="006B5611">
              <w:rPr>
                <w:rFonts w:ascii="Times New Roman" w:eastAsia="Times New Roman" w:hAnsi="Times New Roman" w:cs="Times New Roman"/>
                <w:bCs/>
                <w:iCs/>
                <w:sz w:val="24"/>
                <w:szCs w:val="24"/>
                <w:lang w:eastAsia="ro-RO"/>
              </w:rPr>
              <w:t xml:space="preserve">cuptoare, </w:t>
            </w:r>
            <w:r w:rsidRPr="006B5611">
              <w:rPr>
                <w:rFonts w:ascii="Times New Roman" w:eastAsia="Times New Roman" w:hAnsi="Times New Roman" w:cs="Times New Roman"/>
                <w:bCs/>
                <w:iCs/>
                <w:sz w:val="24"/>
                <w:szCs w:val="24"/>
                <w:lang w:eastAsia="ro-RO"/>
              </w:rPr>
              <w:t>încălzitoare cu flacără directă etc.) inclusiv din instala</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iile de uscare gaze</w:t>
            </w:r>
          </w:p>
        </w:tc>
        <w:tc>
          <w:tcPr>
            <w:tcW w:w="1134" w:type="dxa"/>
            <w:tcBorders>
              <w:top w:val="single" w:sz="4" w:space="0" w:color="auto"/>
              <w:left w:val="single" w:sz="4" w:space="0" w:color="auto"/>
              <w:bottom w:val="single" w:sz="4" w:space="0" w:color="auto"/>
              <w:right w:val="single" w:sz="4" w:space="0" w:color="auto"/>
            </w:tcBorders>
            <w:vAlign w:val="center"/>
          </w:tcPr>
          <w:p w14:paraId="45AF8BCB"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30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7A92C2B5"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35</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tcPr>
          <w:p w14:paraId="6B44A365"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992" w:type="dxa"/>
            <w:tcBorders>
              <w:top w:val="single" w:sz="4" w:space="0" w:color="auto"/>
              <w:left w:val="single" w:sz="4" w:space="0" w:color="auto"/>
              <w:bottom w:val="single" w:sz="4" w:space="0" w:color="auto"/>
              <w:right w:val="single" w:sz="4" w:space="0" w:color="auto"/>
            </w:tcBorders>
            <w:vAlign w:val="center"/>
          </w:tcPr>
          <w:p w14:paraId="433D4D75"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21D14D69"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759368B1"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33244D4E"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12B67EAF"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7E26AEC7"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701" w:type="dxa"/>
            <w:tcBorders>
              <w:top w:val="single" w:sz="4" w:space="0" w:color="auto"/>
              <w:left w:val="single" w:sz="4" w:space="0" w:color="auto"/>
              <w:bottom w:val="single" w:sz="4" w:space="0" w:color="auto"/>
              <w:right w:val="single" w:sz="4" w:space="0" w:color="auto"/>
            </w:tcBorders>
            <w:vAlign w:val="center"/>
          </w:tcPr>
          <w:p w14:paraId="2D0BF2C4"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r>
      <w:tr w:rsidR="000B1F30" w:rsidRPr="006B5611" w14:paraId="19434268" w14:textId="77777777" w:rsidTr="000B1F30">
        <w:trPr>
          <w:trHeight w:hRule="exact" w:val="848"/>
        </w:trPr>
        <w:tc>
          <w:tcPr>
            <w:tcW w:w="648" w:type="dxa"/>
            <w:tcBorders>
              <w:top w:val="single" w:sz="4" w:space="0" w:color="auto"/>
              <w:left w:val="single" w:sz="4" w:space="0" w:color="auto"/>
              <w:bottom w:val="single" w:sz="4" w:space="0" w:color="auto"/>
              <w:right w:val="single" w:sz="4" w:space="0" w:color="auto"/>
            </w:tcBorders>
            <w:shd w:val="clear" w:color="auto" w:fill="E6E6E6"/>
            <w:vAlign w:val="center"/>
          </w:tcPr>
          <w:p w14:paraId="7C8CE72A" w14:textId="77777777" w:rsidR="00FF1D28" w:rsidRPr="006B5611" w:rsidRDefault="00FF1D28" w:rsidP="00C04928">
            <w:pPr>
              <w:autoSpaceDE w:val="0"/>
              <w:autoSpaceDN w:val="0"/>
              <w:adjustRightInd w:val="0"/>
              <w:spacing w:after="0" w:line="240" w:lineRule="auto"/>
              <w:ind w:left="720" w:hanging="720"/>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4</w:t>
            </w:r>
          </w:p>
        </w:tc>
        <w:tc>
          <w:tcPr>
            <w:tcW w:w="5618" w:type="dxa"/>
            <w:tcBorders>
              <w:top w:val="single" w:sz="4" w:space="0" w:color="auto"/>
              <w:left w:val="single" w:sz="4" w:space="0" w:color="auto"/>
              <w:bottom w:val="single" w:sz="4" w:space="0" w:color="auto"/>
              <w:right w:val="single" w:sz="4" w:space="0" w:color="auto"/>
            </w:tcBorders>
            <w:vAlign w:val="center"/>
          </w:tcPr>
          <w:p w14:paraId="448D2D2B" w14:textId="77777777" w:rsidR="00FF1D28" w:rsidRPr="006B5611" w:rsidRDefault="00FF1D28" w:rsidP="00C04928">
            <w:pPr>
              <w:widowControl w:val="0"/>
              <w:autoSpaceDE w:val="0"/>
              <w:autoSpaceDN w:val="0"/>
              <w:adjustRightInd w:val="0"/>
              <w:spacing w:after="0" w:line="240" w:lineRule="auto"/>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Instala</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ii cu focare protejate (baterii, cazane, încălzitoare cu flacără directă etc.) inclusiv din instala</w:t>
            </w:r>
            <w:r w:rsidR="00E4300C" w:rsidRPr="006B5611">
              <w:rPr>
                <w:rFonts w:ascii="Times New Roman" w:eastAsia="Times New Roman" w:hAnsi="Times New Roman" w:cs="Times New Roman"/>
                <w:bCs/>
                <w:iCs/>
                <w:sz w:val="24"/>
                <w:szCs w:val="24"/>
                <w:lang w:eastAsia="ro-RO"/>
              </w:rPr>
              <w:t>ț</w:t>
            </w:r>
            <w:r w:rsidRPr="006B5611">
              <w:rPr>
                <w:rFonts w:ascii="Times New Roman" w:eastAsia="Times New Roman" w:hAnsi="Times New Roman" w:cs="Times New Roman"/>
                <w:bCs/>
                <w:iCs/>
                <w:sz w:val="24"/>
                <w:szCs w:val="24"/>
                <w:lang w:eastAsia="ro-RO"/>
              </w:rPr>
              <w:t>iile de uscare gaze</w:t>
            </w:r>
          </w:p>
        </w:tc>
        <w:tc>
          <w:tcPr>
            <w:tcW w:w="1134" w:type="dxa"/>
            <w:tcBorders>
              <w:top w:val="single" w:sz="4" w:space="0" w:color="auto"/>
              <w:left w:val="single" w:sz="4" w:space="0" w:color="auto"/>
              <w:bottom w:val="single" w:sz="4" w:space="0" w:color="auto"/>
              <w:right w:val="single" w:sz="4" w:space="0" w:color="auto"/>
            </w:tcBorders>
            <w:vAlign w:val="center"/>
          </w:tcPr>
          <w:p w14:paraId="770AAEA6"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6</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6FDB02F3"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35</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400D0CCD"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992" w:type="dxa"/>
            <w:tcBorders>
              <w:top w:val="single" w:sz="4" w:space="0" w:color="auto"/>
              <w:left w:val="single" w:sz="4" w:space="0" w:color="auto"/>
              <w:bottom w:val="single" w:sz="4" w:space="0" w:color="auto"/>
              <w:right w:val="single" w:sz="4" w:space="0" w:color="auto"/>
            </w:tcBorders>
            <w:shd w:val="clear" w:color="auto" w:fill="E6E6E6"/>
            <w:vAlign w:val="center"/>
          </w:tcPr>
          <w:p w14:paraId="4FB0FD4C"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53F22ADE"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0C6373D3"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5E5F0BB7"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7F514FCE"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6D6F9A5A"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6D816D19"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r>
      <w:tr w:rsidR="000B1F30" w:rsidRPr="006B5611" w14:paraId="2235938C" w14:textId="77777777" w:rsidTr="000B1F30">
        <w:trPr>
          <w:trHeight w:hRule="exact" w:val="576"/>
        </w:trPr>
        <w:tc>
          <w:tcPr>
            <w:tcW w:w="648" w:type="dxa"/>
            <w:tcBorders>
              <w:top w:val="single" w:sz="4" w:space="0" w:color="auto"/>
              <w:left w:val="single" w:sz="4" w:space="0" w:color="auto"/>
              <w:bottom w:val="single" w:sz="4" w:space="0" w:color="auto"/>
              <w:right w:val="single" w:sz="4" w:space="0" w:color="auto"/>
            </w:tcBorders>
            <w:shd w:val="clear" w:color="auto" w:fill="E6E6E6"/>
            <w:vAlign w:val="center"/>
          </w:tcPr>
          <w:p w14:paraId="44576008" w14:textId="77777777" w:rsidR="00FF1D28" w:rsidRPr="006B5611" w:rsidRDefault="00FF1D28" w:rsidP="00C04928">
            <w:pPr>
              <w:autoSpaceDE w:val="0"/>
              <w:autoSpaceDN w:val="0"/>
              <w:adjustRightInd w:val="0"/>
              <w:spacing w:after="0" w:line="240" w:lineRule="auto"/>
              <w:ind w:left="720" w:hanging="720"/>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5</w:t>
            </w:r>
          </w:p>
        </w:tc>
        <w:tc>
          <w:tcPr>
            <w:tcW w:w="5618" w:type="dxa"/>
            <w:tcBorders>
              <w:top w:val="single" w:sz="4" w:space="0" w:color="auto"/>
              <w:left w:val="single" w:sz="4" w:space="0" w:color="auto"/>
              <w:bottom w:val="single" w:sz="4" w:space="0" w:color="auto"/>
              <w:right w:val="single" w:sz="4" w:space="0" w:color="auto"/>
            </w:tcBorders>
            <w:vAlign w:val="center"/>
          </w:tcPr>
          <w:p w14:paraId="670BDAFC" w14:textId="77777777" w:rsidR="00FF1D28" w:rsidRPr="006B5611" w:rsidRDefault="00B74B61" w:rsidP="00C04928">
            <w:pPr>
              <w:widowControl w:val="0"/>
              <w:autoSpaceDE w:val="0"/>
              <w:autoSpaceDN w:val="0"/>
              <w:adjustRightInd w:val="0"/>
              <w:spacing w:after="0" w:line="240" w:lineRule="auto"/>
              <w:jc w:val="both"/>
              <w:rPr>
                <w:rFonts w:ascii="Times New Roman" w:eastAsia="Times New Roman" w:hAnsi="Times New Roman" w:cs="Times New Roman"/>
                <w:bCs/>
                <w:iCs/>
                <w:spacing w:val="-4"/>
                <w:sz w:val="24"/>
                <w:szCs w:val="24"/>
                <w:lang w:eastAsia="ro-RO"/>
              </w:rPr>
            </w:pPr>
            <w:r w:rsidRPr="006B5611">
              <w:rPr>
                <w:rFonts w:ascii="Times New Roman" w:eastAsia="Times New Roman" w:hAnsi="Times New Roman" w:cs="Times New Roman"/>
                <w:bCs/>
                <w:iCs/>
                <w:spacing w:val="-4"/>
                <w:sz w:val="24"/>
                <w:szCs w:val="24"/>
                <w:lang w:eastAsia="ro-RO"/>
              </w:rPr>
              <w:t>Conducte subterane de gaze exploatate în regim de presiune P ≤ 6 bar</w:t>
            </w:r>
          </w:p>
        </w:tc>
        <w:tc>
          <w:tcPr>
            <w:tcW w:w="1134" w:type="dxa"/>
            <w:tcBorders>
              <w:top w:val="single" w:sz="4" w:space="0" w:color="auto"/>
              <w:left w:val="single" w:sz="4" w:space="0" w:color="auto"/>
              <w:bottom w:val="single" w:sz="4" w:space="0" w:color="auto"/>
              <w:right w:val="single" w:sz="4" w:space="0" w:color="auto"/>
            </w:tcBorders>
            <w:vAlign w:val="center"/>
          </w:tcPr>
          <w:p w14:paraId="4CDCEBB5"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524B69C0"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3224D347"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992" w:type="dxa"/>
            <w:tcBorders>
              <w:top w:val="single" w:sz="4" w:space="0" w:color="auto"/>
              <w:left w:val="single" w:sz="4" w:space="0" w:color="auto"/>
              <w:bottom w:val="single" w:sz="4" w:space="0" w:color="auto"/>
              <w:right w:val="single" w:sz="4" w:space="0" w:color="auto"/>
            </w:tcBorders>
            <w:vAlign w:val="center"/>
          </w:tcPr>
          <w:p w14:paraId="49CA0D2E"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67687500" w14:textId="77777777" w:rsidR="00FF1D28" w:rsidRPr="006B5611" w:rsidRDefault="00B74B61"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pacing w:val="-4"/>
                <w:sz w:val="24"/>
                <w:szCs w:val="24"/>
                <w:lang w:eastAsia="ro-RO"/>
              </w:rPr>
              <w:t>D</w:t>
            </w:r>
            <w:r w:rsidRPr="006B5611">
              <w:rPr>
                <w:rFonts w:ascii="Times New Roman" w:eastAsia="Times New Roman" w:hAnsi="Times New Roman" w:cs="Times New Roman"/>
                <w:spacing w:val="-4"/>
                <w:sz w:val="24"/>
                <w:szCs w:val="24"/>
                <w:vertAlign w:val="subscript"/>
                <w:lang w:eastAsia="ro-RO"/>
              </w:rPr>
              <w:t>1</w:t>
            </w:r>
            <w:r w:rsidRPr="006B5611">
              <w:rPr>
                <w:rFonts w:ascii="Times New Roman" w:eastAsia="Times New Roman" w:hAnsi="Times New Roman" w:cs="Times New Roman"/>
                <w:spacing w:val="-4"/>
                <w:sz w:val="24"/>
                <w:szCs w:val="24"/>
                <w:lang w:eastAsia="ro-RO"/>
              </w:rPr>
              <w:t>/2+D</w:t>
            </w:r>
            <w:r w:rsidRPr="006B5611">
              <w:rPr>
                <w:rFonts w:ascii="Times New Roman" w:eastAsia="Times New Roman" w:hAnsi="Times New Roman" w:cs="Times New Roman"/>
                <w:spacing w:val="-4"/>
                <w:sz w:val="24"/>
                <w:szCs w:val="24"/>
                <w:vertAlign w:val="subscript"/>
                <w:lang w:eastAsia="ro-RO"/>
              </w:rPr>
              <w:t>2</w:t>
            </w:r>
            <w:r w:rsidRPr="006B5611">
              <w:rPr>
                <w:rFonts w:ascii="Times New Roman" w:eastAsia="Times New Roman" w:hAnsi="Times New Roman" w:cs="Times New Roman"/>
                <w:spacing w:val="-4"/>
                <w:sz w:val="24"/>
                <w:szCs w:val="24"/>
                <w:lang w:eastAsia="ro-RO"/>
              </w:rPr>
              <w:t>/2+0,5</w:t>
            </w:r>
          </w:p>
        </w:tc>
        <w:tc>
          <w:tcPr>
            <w:tcW w:w="1701" w:type="dxa"/>
            <w:tcBorders>
              <w:top w:val="single" w:sz="4" w:space="0" w:color="auto"/>
              <w:left w:val="single" w:sz="4" w:space="0" w:color="auto"/>
              <w:bottom w:val="single" w:sz="4" w:space="0" w:color="auto"/>
              <w:right w:val="single" w:sz="4" w:space="0" w:color="auto"/>
            </w:tcBorders>
            <w:vAlign w:val="center"/>
          </w:tcPr>
          <w:p w14:paraId="2D5D724B"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74F6734C"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2DB21276"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237B096B"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42250B76"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r>
      <w:tr w:rsidR="000B1F30" w:rsidRPr="006B5611" w14:paraId="0210686B" w14:textId="77777777" w:rsidTr="000B1F30">
        <w:trPr>
          <w:trHeight w:hRule="exact" w:val="570"/>
        </w:trPr>
        <w:tc>
          <w:tcPr>
            <w:tcW w:w="648" w:type="dxa"/>
            <w:tcBorders>
              <w:top w:val="single" w:sz="4" w:space="0" w:color="auto"/>
              <w:left w:val="single" w:sz="4" w:space="0" w:color="auto"/>
              <w:bottom w:val="single" w:sz="4" w:space="0" w:color="auto"/>
              <w:right w:val="single" w:sz="4" w:space="0" w:color="auto"/>
            </w:tcBorders>
            <w:shd w:val="clear" w:color="auto" w:fill="E6E6E6"/>
            <w:vAlign w:val="center"/>
          </w:tcPr>
          <w:p w14:paraId="7C6A27FD" w14:textId="77777777" w:rsidR="00FF1D28" w:rsidRPr="006B5611" w:rsidRDefault="00FF1D28" w:rsidP="00C04928">
            <w:pPr>
              <w:autoSpaceDE w:val="0"/>
              <w:autoSpaceDN w:val="0"/>
              <w:adjustRightInd w:val="0"/>
              <w:spacing w:after="0" w:line="240" w:lineRule="auto"/>
              <w:ind w:left="720" w:hanging="720"/>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6</w:t>
            </w:r>
          </w:p>
        </w:tc>
        <w:tc>
          <w:tcPr>
            <w:tcW w:w="5618" w:type="dxa"/>
            <w:tcBorders>
              <w:top w:val="single" w:sz="4" w:space="0" w:color="auto"/>
              <w:left w:val="single" w:sz="4" w:space="0" w:color="auto"/>
              <w:bottom w:val="single" w:sz="4" w:space="0" w:color="auto"/>
              <w:right w:val="single" w:sz="4" w:space="0" w:color="auto"/>
            </w:tcBorders>
            <w:vAlign w:val="center"/>
          </w:tcPr>
          <w:p w14:paraId="0F8D15B7" w14:textId="77777777" w:rsidR="00FF1D28" w:rsidRPr="006B5611" w:rsidRDefault="000B64A8" w:rsidP="00C04928">
            <w:pPr>
              <w:widowControl w:val="0"/>
              <w:autoSpaceDE w:val="0"/>
              <w:autoSpaceDN w:val="0"/>
              <w:adjustRightInd w:val="0"/>
              <w:spacing w:after="0" w:line="240" w:lineRule="auto"/>
              <w:jc w:val="both"/>
              <w:rPr>
                <w:rFonts w:ascii="Times New Roman" w:eastAsia="Times New Roman" w:hAnsi="Times New Roman" w:cs="Times New Roman"/>
                <w:bCs/>
                <w:iCs/>
                <w:spacing w:val="-6"/>
                <w:sz w:val="24"/>
                <w:szCs w:val="24"/>
                <w:lang w:eastAsia="ro-RO"/>
              </w:rPr>
            </w:pPr>
            <w:r w:rsidRPr="006B5611">
              <w:rPr>
                <w:rFonts w:ascii="Times New Roman" w:eastAsia="Times New Roman" w:hAnsi="Times New Roman" w:cs="Times New Roman"/>
                <w:bCs/>
                <w:iCs/>
                <w:spacing w:val="-6"/>
                <w:sz w:val="24"/>
                <w:szCs w:val="24"/>
                <w:lang w:eastAsia="ro-RO"/>
              </w:rPr>
              <w:t>Conducte supraterane de gaze exploatate în regim de presiune P ≤ 6 bar</w:t>
            </w:r>
          </w:p>
        </w:tc>
        <w:tc>
          <w:tcPr>
            <w:tcW w:w="1134" w:type="dxa"/>
            <w:tcBorders>
              <w:top w:val="single" w:sz="4" w:space="0" w:color="auto"/>
              <w:left w:val="single" w:sz="4" w:space="0" w:color="auto"/>
              <w:bottom w:val="single" w:sz="4" w:space="0" w:color="auto"/>
              <w:right w:val="single" w:sz="4" w:space="0" w:color="auto"/>
            </w:tcBorders>
            <w:vAlign w:val="center"/>
          </w:tcPr>
          <w:p w14:paraId="3286CA40"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7809B8A3"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27FD38AE"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992" w:type="dxa"/>
            <w:tcBorders>
              <w:top w:val="single" w:sz="4" w:space="0" w:color="auto"/>
              <w:left w:val="single" w:sz="4" w:space="0" w:color="auto"/>
              <w:bottom w:val="single" w:sz="4" w:space="0" w:color="auto"/>
              <w:right w:val="single" w:sz="4" w:space="0" w:color="auto"/>
            </w:tcBorders>
            <w:vAlign w:val="center"/>
          </w:tcPr>
          <w:p w14:paraId="3874419B"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5F059B58"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7525561C" w14:textId="77777777" w:rsidR="00FF1D28" w:rsidRPr="006B5611" w:rsidRDefault="000B64A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D</w:t>
            </w:r>
            <w:r w:rsidRPr="006B5611">
              <w:rPr>
                <w:rFonts w:ascii="Times New Roman" w:eastAsia="Times New Roman" w:hAnsi="Times New Roman" w:cs="Times New Roman"/>
                <w:sz w:val="24"/>
                <w:szCs w:val="24"/>
                <w:vertAlign w:val="subscript"/>
                <w:lang w:eastAsia="ro-RO"/>
              </w:rPr>
              <w:t>1</w:t>
            </w:r>
            <w:r w:rsidRPr="006B5611">
              <w:rPr>
                <w:rFonts w:ascii="Times New Roman" w:eastAsia="Times New Roman" w:hAnsi="Times New Roman" w:cs="Times New Roman"/>
                <w:sz w:val="24"/>
                <w:szCs w:val="24"/>
                <w:lang w:eastAsia="ro-RO"/>
              </w:rPr>
              <w:t>/2+D</w:t>
            </w:r>
            <w:r w:rsidRPr="006B5611">
              <w:rPr>
                <w:rFonts w:ascii="Times New Roman" w:eastAsia="Times New Roman" w:hAnsi="Times New Roman" w:cs="Times New Roman"/>
                <w:sz w:val="24"/>
                <w:szCs w:val="24"/>
                <w:vertAlign w:val="subscript"/>
                <w:lang w:eastAsia="ro-RO"/>
              </w:rPr>
              <w:t>2</w:t>
            </w:r>
            <w:r w:rsidRPr="006B5611">
              <w:rPr>
                <w:rFonts w:ascii="Times New Roman" w:eastAsia="Times New Roman" w:hAnsi="Times New Roman" w:cs="Times New Roman"/>
                <w:sz w:val="24"/>
                <w:szCs w:val="24"/>
                <w:lang w:eastAsia="ro-RO"/>
              </w:rPr>
              <w:t>/2+0,5</w:t>
            </w:r>
          </w:p>
        </w:tc>
        <w:tc>
          <w:tcPr>
            <w:tcW w:w="1701" w:type="dxa"/>
            <w:tcBorders>
              <w:top w:val="single" w:sz="4" w:space="0" w:color="auto"/>
              <w:left w:val="single" w:sz="4" w:space="0" w:color="auto"/>
              <w:bottom w:val="single" w:sz="4" w:space="0" w:color="auto"/>
              <w:right w:val="single" w:sz="4" w:space="0" w:color="auto"/>
            </w:tcBorders>
            <w:vAlign w:val="center"/>
          </w:tcPr>
          <w:p w14:paraId="34655387"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2E42367D"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3D312816"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21DBA332"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r>
      <w:tr w:rsidR="000B1F30" w:rsidRPr="006B5611" w14:paraId="3D8F3DDC" w14:textId="77777777" w:rsidTr="000B1F30">
        <w:trPr>
          <w:trHeight w:hRule="exact" w:val="692"/>
        </w:trPr>
        <w:tc>
          <w:tcPr>
            <w:tcW w:w="648" w:type="dxa"/>
            <w:tcBorders>
              <w:top w:val="single" w:sz="4" w:space="0" w:color="auto"/>
              <w:left w:val="single" w:sz="4" w:space="0" w:color="auto"/>
              <w:bottom w:val="single" w:sz="4" w:space="0" w:color="auto"/>
              <w:right w:val="single" w:sz="4" w:space="0" w:color="auto"/>
            </w:tcBorders>
            <w:shd w:val="clear" w:color="auto" w:fill="E6E6E6"/>
            <w:vAlign w:val="center"/>
          </w:tcPr>
          <w:p w14:paraId="4A828DA3" w14:textId="77777777" w:rsidR="00FF1D28" w:rsidRPr="006B5611" w:rsidRDefault="00FF1D28" w:rsidP="00C04928">
            <w:pPr>
              <w:autoSpaceDE w:val="0"/>
              <w:autoSpaceDN w:val="0"/>
              <w:adjustRightInd w:val="0"/>
              <w:spacing w:after="0" w:line="240" w:lineRule="auto"/>
              <w:ind w:left="720" w:hanging="720"/>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7</w:t>
            </w:r>
          </w:p>
        </w:tc>
        <w:tc>
          <w:tcPr>
            <w:tcW w:w="5618" w:type="dxa"/>
            <w:tcBorders>
              <w:top w:val="single" w:sz="4" w:space="0" w:color="auto"/>
              <w:left w:val="single" w:sz="4" w:space="0" w:color="auto"/>
              <w:bottom w:val="single" w:sz="4" w:space="0" w:color="auto"/>
              <w:right w:val="single" w:sz="4" w:space="0" w:color="auto"/>
            </w:tcBorders>
            <w:vAlign w:val="center"/>
          </w:tcPr>
          <w:p w14:paraId="0D808BF9" w14:textId="77777777" w:rsidR="00FF1D28" w:rsidRPr="006B5611" w:rsidRDefault="00766C15" w:rsidP="00C04928">
            <w:pPr>
              <w:widowControl w:val="0"/>
              <w:autoSpaceDE w:val="0"/>
              <w:autoSpaceDN w:val="0"/>
              <w:adjustRightInd w:val="0"/>
              <w:spacing w:after="0" w:line="240" w:lineRule="auto"/>
              <w:jc w:val="both"/>
              <w:rPr>
                <w:rFonts w:ascii="Times New Roman" w:eastAsia="Times New Roman" w:hAnsi="Times New Roman" w:cs="Times New Roman"/>
                <w:bCs/>
                <w:iCs/>
                <w:spacing w:val="-18"/>
                <w:sz w:val="24"/>
                <w:szCs w:val="24"/>
                <w:lang w:eastAsia="ro-RO"/>
              </w:rPr>
            </w:pPr>
            <w:r w:rsidRPr="006B5611">
              <w:rPr>
                <w:rFonts w:ascii="Times New Roman" w:eastAsia="Times New Roman" w:hAnsi="Times New Roman" w:cs="Times New Roman"/>
                <w:bCs/>
                <w:iCs/>
                <w:spacing w:val="-18"/>
                <w:sz w:val="24"/>
                <w:szCs w:val="24"/>
                <w:lang w:eastAsia="ro-RO"/>
              </w:rPr>
              <w:t>Conducte subterane de gaze exploatate în regim de presiune 6 &lt; P ≤ 40 bar</w:t>
            </w:r>
          </w:p>
        </w:tc>
        <w:tc>
          <w:tcPr>
            <w:tcW w:w="1134" w:type="dxa"/>
            <w:tcBorders>
              <w:top w:val="single" w:sz="4" w:space="0" w:color="auto"/>
              <w:left w:val="single" w:sz="4" w:space="0" w:color="auto"/>
              <w:bottom w:val="single" w:sz="4" w:space="0" w:color="auto"/>
              <w:right w:val="single" w:sz="4" w:space="0" w:color="auto"/>
            </w:tcBorders>
            <w:vAlign w:val="center"/>
          </w:tcPr>
          <w:p w14:paraId="17868D33"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1FE3AAC8"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7C1B788B"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992" w:type="dxa"/>
            <w:tcBorders>
              <w:top w:val="single" w:sz="4" w:space="0" w:color="auto"/>
              <w:left w:val="single" w:sz="4" w:space="0" w:color="auto"/>
              <w:bottom w:val="single" w:sz="4" w:space="0" w:color="auto"/>
              <w:right w:val="single" w:sz="4" w:space="0" w:color="auto"/>
            </w:tcBorders>
            <w:vAlign w:val="center"/>
          </w:tcPr>
          <w:p w14:paraId="44EC6E0C"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3D469E72"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59395E51"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08E440A4" w14:textId="77777777" w:rsidR="00FF1D28" w:rsidRPr="006B5611" w:rsidRDefault="00766C15"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D</w:t>
            </w:r>
            <w:r w:rsidRPr="006B5611">
              <w:rPr>
                <w:rFonts w:ascii="Times New Roman" w:eastAsia="Times New Roman" w:hAnsi="Times New Roman" w:cs="Times New Roman"/>
                <w:sz w:val="24"/>
                <w:szCs w:val="24"/>
                <w:vertAlign w:val="subscript"/>
                <w:lang w:eastAsia="ro-RO"/>
              </w:rPr>
              <w:t>1</w:t>
            </w:r>
            <w:r w:rsidRPr="006B5611">
              <w:rPr>
                <w:rFonts w:ascii="Times New Roman" w:eastAsia="Times New Roman" w:hAnsi="Times New Roman" w:cs="Times New Roman"/>
                <w:sz w:val="24"/>
                <w:szCs w:val="24"/>
                <w:lang w:eastAsia="ro-RO"/>
              </w:rPr>
              <w:t>/2+D</w:t>
            </w:r>
            <w:r w:rsidRPr="006B5611">
              <w:rPr>
                <w:rFonts w:ascii="Times New Roman" w:eastAsia="Times New Roman" w:hAnsi="Times New Roman" w:cs="Times New Roman"/>
                <w:sz w:val="24"/>
                <w:szCs w:val="24"/>
                <w:vertAlign w:val="subscript"/>
                <w:lang w:eastAsia="ro-RO"/>
              </w:rPr>
              <w:t>2</w:t>
            </w:r>
            <w:r w:rsidRPr="006B5611">
              <w:rPr>
                <w:rFonts w:ascii="Times New Roman" w:eastAsia="Times New Roman" w:hAnsi="Times New Roman" w:cs="Times New Roman"/>
                <w:sz w:val="24"/>
                <w:szCs w:val="24"/>
                <w:lang w:eastAsia="ro-RO"/>
              </w:rPr>
              <w:t>/2+0,5</w:t>
            </w:r>
          </w:p>
        </w:tc>
        <w:tc>
          <w:tcPr>
            <w:tcW w:w="1701" w:type="dxa"/>
            <w:tcBorders>
              <w:top w:val="single" w:sz="4" w:space="0" w:color="auto"/>
              <w:left w:val="single" w:sz="4" w:space="0" w:color="auto"/>
              <w:bottom w:val="single" w:sz="4" w:space="0" w:color="auto"/>
              <w:right w:val="single" w:sz="4" w:space="0" w:color="auto"/>
            </w:tcBorders>
            <w:vAlign w:val="center"/>
          </w:tcPr>
          <w:p w14:paraId="379086AE"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3E8B9668"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0C15DB6B"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r>
      <w:tr w:rsidR="000B1F30" w:rsidRPr="006B5611" w14:paraId="268242FB" w14:textId="77777777" w:rsidTr="000B1F30">
        <w:trPr>
          <w:trHeight w:hRule="exact" w:val="715"/>
        </w:trPr>
        <w:tc>
          <w:tcPr>
            <w:tcW w:w="648" w:type="dxa"/>
            <w:tcBorders>
              <w:top w:val="single" w:sz="4" w:space="0" w:color="auto"/>
              <w:left w:val="single" w:sz="4" w:space="0" w:color="auto"/>
              <w:bottom w:val="single" w:sz="4" w:space="0" w:color="auto"/>
              <w:right w:val="single" w:sz="4" w:space="0" w:color="auto"/>
            </w:tcBorders>
            <w:shd w:val="clear" w:color="auto" w:fill="E6E6E6"/>
            <w:vAlign w:val="center"/>
          </w:tcPr>
          <w:p w14:paraId="3B44FE48" w14:textId="77777777" w:rsidR="00FF1D28" w:rsidRPr="006B5611" w:rsidRDefault="00FF1D28" w:rsidP="00C04928">
            <w:pPr>
              <w:autoSpaceDE w:val="0"/>
              <w:autoSpaceDN w:val="0"/>
              <w:adjustRightInd w:val="0"/>
              <w:spacing w:after="0" w:line="240" w:lineRule="auto"/>
              <w:ind w:left="720" w:hanging="720"/>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8</w:t>
            </w:r>
          </w:p>
        </w:tc>
        <w:tc>
          <w:tcPr>
            <w:tcW w:w="5618" w:type="dxa"/>
            <w:tcBorders>
              <w:top w:val="single" w:sz="4" w:space="0" w:color="auto"/>
              <w:left w:val="single" w:sz="4" w:space="0" w:color="auto"/>
              <w:bottom w:val="single" w:sz="4" w:space="0" w:color="auto"/>
              <w:right w:val="single" w:sz="4" w:space="0" w:color="auto"/>
            </w:tcBorders>
            <w:vAlign w:val="center"/>
          </w:tcPr>
          <w:p w14:paraId="60DBF66F" w14:textId="77777777" w:rsidR="00FF1D28" w:rsidRPr="006B5611" w:rsidRDefault="00766C15" w:rsidP="00C04928">
            <w:pPr>
              <w:widowControl w:val="0"/>
              <w:autoSpaceDE w:val="0"/>
              <w:autoSpaceDN w:val="0"/>
              <w:adjustRightInd w:val="0"/>
              <w:spacing w:after="0" w:line="240" w:lineRule="auto"/>
              <w:jc w:val="both"/>
              <w:rPr>
                <w:rFonts w:ascii="Times New Roman" w:eastAsia="Times New Roman" w:hAnsi="Times New Roman" w:cs="Times New Roman"/>
                <w:bCs/>
                <w:iCs/>
                <w:spacing w:val="-10"/>
                <w:sz w:val="24"/>
                <w:szCs w:val="24"/>
                <w:lang w:eastAsia="ro-RO"/>
              </w:rPr>
            </w:pPr>
            <w:r w:rsidRPr="006B5611">
              <w:rPr>
                <w:rFonts w:ascii="Times New Roman" w:eastAsia="Times New Roman" w:hAnsi="Times New Roman" w:cs="Times New Roman"/>
                <w:bCs/>
                <w:iCs/>
                <w:spacing w:val="-10"/>
                <w:sz w:val="24"/>
                <w:szCs w:val="24"/>
                <w:lang w:eastAsia="ro-RO"/>
              </w:rPr>
              <w:t>Conducte supraterane de gaze exploatate în regim de presiune 6 &lt; P ≤ 40 bar</w:t>
            </w:r>
          </w:p>
        </w:tc>
        <w:tc>
          <w:tcPr>
            <w:tcW w:w="1134" w:type="dxa"/>
            <w:tcBorders>
              <w:top w:val="single" w:sz="4" w:space="0" w:color="auto"/>
              <w:left w:val="single" w:sz="4" w:space="0" w:color="auto"/>
              <w:bottom w:val="single" w:sz="4" w:space="0" w:color="auto"/>
              <w:right w:val="single" w:sz="4" w:space="0" w:color="auto"/>
            </w:tcBorders>
            <w:vAlign w:val="center"/>
          </w:tcPr>
          <w:p w14:paraId="7189D7D6"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502A32F0"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7DF10750"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992" w:type="dxa"/>
            <w:tcBorders>
              <w:top w:val="single" w:sz="4" w:space="0" w:color="auto"/>
              <w:left w:val="single" w:sz="4" w:space="0" w:color="auto"/>
              <w:bottom w:val="single" w:sz="4" w:space="0" w:color="auto"/>
              <w:right w:val="single" w:sz="4" w:space="0" w:color="auto"/>
            </w:tcBorders>
            <w:vAlign w:val="center"/>
          </w:tcPr>
          <w:p w14:paraId="22B27802"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33B2A697"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67ADBBBB"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0F07DCB6"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3BAAFB8C" w14:textId="77777777" w:rsidR="00FF1D28" w:rsidRPr="006B5611" w:rsidRDefault="00766C15"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D</w:t>
            </w:r>
            <w:r w:rsidRPr="006B5611">
              <w:rPr>
                <w:rFonts w:ascii="Times New Roman" w:eastAsia="Times New Roman" w:hAnsi="Times New Roman" w:cs="Times New Roman"/>
                <w:sz w:val="24"/>
                <w:szCs w:val="24"/>
                <w:vertAlign w:val="subscript"/>
                <w:lang w:eastAsia="ro-RO"/>
              </w:rPr>
              <w:t>1</w:t>
            </w:r>
            <w:r w:rsidRPr="006B5611">
              <w:rPr>
                <w:rFonts w:ascii="Times New Roman" w:eastAsia="Times New Roman" w:hAnsi="Times New Roman" w:cs="Times New Roman"/>
                <w:sz w:val="24"/>
                <w:szCs w:val="24"/>
                <w:lang w:eastAsia="ro-RO"/>
              </w:rPr>
              <w:t>/2+D</w:t>
            </w:r>
            <w:r w:rsidRPr="006B5611">
              <w:rPr>
                <w:rFonts w:ascii="Times New Roman" w:eastAsia="Times New Roman" w:hAnsi="Times New Roman" w:cs="Times New Roman"/>
                <w:sz w:val="24"/>
                <w:szCs w:val="24"/>
                <w:vertAlign w:val="subscript"/>
                <w:lang w:eastAsia="ro-RO"/>
              </w:rPr>
              <w:t>2</w:t>
            </w:r>
            <w:r w:rsidRPr="006B5611">
              <w:rPr>
                <w:rFonts w:ascii="Times New Roman" w:eastAsia="Times New Roman" w:hAnsi="Times New Roman" w:cs="Times New Roman"/>
                <w:sz w:val="24"/>
                <w:szCs w:val="24"/>
                <w:lang w:eastAsia="ro-RO"/>
              </w:rPr>
              <w:t>/2+0,5</w:t>
            </w:r>
          </w:p>
        </w:tc>
        <w:tc>
          <w:tcPr>
            <w:tcW w:w="1701" w:type="dxa"/>
            <w:tcBorders>
              <w:top w:val="single" w:sz="4" w:space="0" w:color="auto"/>
              <w:left w:val="single" w:sz="4" w:space="0" w:color="auto"/>
              <w:bottom w:val="single" w:sz="4" w:space="0" w:color="auto"/>
              <w:right w:val="single" w:sz="4" w:space="0" w:color="auto"/>
            </w:tcBorders>
            <w:vAlign w:val="center"/>
          </w:tcPr>
          <w:p w14:paraId="29810400"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55833B2E"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r>
      <w:tr w:rsidR="000B1F30" w:rsidRPr="006B5611" w14:paraId="6FF84BB9" w14:textId="77777777" w:rsidTr="000B1F30">
        <w:trPr>
          <w:trHeight w:hRule="exact" w:val="711"/>
        </w:trPr>
        <w:tc>
          <w:tcPr>
            <w:tcW w:w="648" w:type="dxa"/>
            <w:tcBorders>
              <w:top w:val="single" w:sz="4" w:space="0" w:color="auto"/>
              <w:left w:val="single" w:sz="4" w:space="0" w:color="auto"/>
              <w:bottom w:val="single" w:sz="4" w:space="0" w:color="auto"/>
              <w:right w:val="single" w:sz="4" w:space="0" w:color="auto"/>
            </w:tcBorders>
            <w:shd w:val="clear" w:color="auto" w:fill="E6E6E6"/>
            <w:vAlign w:val="center"/>
          </w:tcPr>
          <w:p w14:paraId="6E5066E8" w14:textId="77777777" w:rsidR="00FF1D28" w:rsidRPr="006B5611" w:rsidRDefault="00FF1D28" w:rsidP="00C04928">
            <w:pPr>
              <w:autoSpaceDE w:val="0"/>
              <w:autoSpaceDN w:val="0"/>
              <w:adjustRightInd w:val="0"/>
              <w:spacing w:after="0" w:line="240" w:lineRule="auto"/>
              <w:ind w:left="720" w:hanging="720"/>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9</w:t>
            </w:r>
          </w:p>
        </w:tc>
        <w:tc>
          <w:tcPr>
            <w:tcW w:w="5618" w:type="dxa"/>
            <w:tcBorders>
              <w:top w:val="single" w:sz="4" w:space="0" w:color="auto"/>
              <w:left w:val="single" w:sz="4" w:space="0" w:color="auto"/>
              <w:bottom w:val="single" w:sz="4" w:space="0" w:color="auto"/>
              <w:right w:val="single" w:sz="4" w:space="0" w:color="auto"/>
            </w:tcBorders>
            <w:vAlign w:val="center"/>
          </w:tcPr>
          <w:p w14:paraId="1D88B650" w14:textId="77777777" w:rsidR="00FF1D28" w:rsidRPr="006B5611" w:rsidRDefault="00766C15" w:rsidP="00C04928">
            <w:pPr>
              <w:autoSpaceDE w:val="0"/>
              <w:autoSpaceDN w:val="0"/>
              <w:adjustRightInd w:val="0"/>
              <w:spacing w:after="0" w:line="240" w:lineRule="auto"/>
              <w:jc w:val="both"/>
              <w:rPr>
                <w:rFonts w:ascii="Times New Roman" w:eastAsia="Times New Roman" w:hAnsi="Times New Roman" w:cs="Times New Roman"/>
                <w:sz w:val="24"/>
                <w:szCs w:val="24"/>
                <w:lang w:eastAsia="ro-RO"/>
              </w:rPr>
            </w:pPr>
            <w:r w:rsidRPr="006B5611">
              <w:rPr>
                <w:rFonts w:ascii="Times New Roman" w:eastAsia="Times New Roman" w:hAnsi="Times New Roman" w:cs="Times New Roman"/>
                <w:bCs/>
                <w:iCs/>
                <w:sz w:val="24"/>
                <w:szCs w:val="24"/>
                <w:lang w:eastAsia="ro-RO"/>
              </w:rPr>
              <w:t>Conducte subterane de gaze exploatate în regim de presiune P &gt; 40 bar</w:t>
            </w:r>
          </w:p>
        </w:tc>
        <w:tc>
          <w:tcPr>
            <w:tcW w:w="1134" w:type="dxa"/>
            <w:tcBorders>
              <w:top w:val="single" w:sz="4" w:space="0" w:color="auto"/>
              <w:left w:val="single" w:sz="4" w:space="0" w:color="auto"/>
              <w:bottom w:val="single" w:sz="4" w:space="0" w:color="auto"/>
              <w:right w:val="single" w:sz="4" w:space="0" w:color="auto"/>
            </w:tcBorders>
            <w:vAlign w:val="center"/>
          </w:tcPr>
          <w:p w14:paraId="20C6E16C"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08C2B538"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30AED5AC"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992" w:type="dxa"/>
            <w:tcBorders>
              <w:top w:val="single" w:sz="4" w:space="0" w:color="auto"/>
              <w:left w:val="single" w:sz="4" w:space="0" w:color="auto"/>
              <w:bottom w:val="single" w:sz="4" w:space="0" w:color="auto"/>
              <w:right w:val="single" w:sz="4" w:space="0" w:color="auto"/>
            </w:tcBorders>
            <w:vAlign w:val="center"/>
          </w:tcPr>
          <w:p w14:paraId="3E480765"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6C507459"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658C5F2F"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552C7ACB"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266FAD17"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2550220D" w14:textId="77777777" w:rsidR="00FF1D28" w:rsidRPr="006B5611" w:rsidRDefault="00766C15"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D</w:t>
            </w:r>
            <w:r w:rsidRPr="006B5611">
              <w:rPr>
                <w:rFonts w:ascii="Times New Roman" w:eastAsia="Times New Roman" w:hAnsi="Times New Roman" w:cs="Times New Roman"/>
                <w:sz w:val="24"/>
                <w:szCs w:val="24"/>
                <w:vertAlign w:val="subscript"/>
                <w:lang w:eastAsia="ro-RO"/>
              </w:rPr>
              <w:t>1</w:t>
            </w:r>
            <w:r w:rsidRPr="006B5611">
              <w:rPr>
                <w:rFonts w:ascii="Times New Roman" w:eastAsia="Times New Roman" w:hAnsi="Times New Roman" w:cs="Times New Roman"/>
                <w:sz w:val="24"/>
                <w:szCs w:val="24"/>
                <w:lang w:eastAsia="ro-RO"/>
              </w:rPr>
              <w:t>/2+D</w:t>
            </w:r>
            <w:r w:rsidRPr="006B5611">
              <w:rPr>
                <w:rFonts w:ascii="Times New Roman" w:eastAsia="Times New Roman" w:hAnsi="Times New Roman" w:cs="Times New Roman"/>
                <w:sz w:val="24"/>
                <w:szCs w:val="24"/>
                <w:vertAlign w:val="subscript"/>
                <w:lang w:eastAsia="ro-RO"/>
              </w:rPr>
              <w:t>2</w:t>
            </w:r>
            <w:r w:rsidRPr="006B5611">
              <w:rPr>
                <w:rFonts w:ascii="Times New Roman" w:eastAsia="Times New Roman" w:hAnsi="Times New Roman" w:cs="Times New Roman"/>
                <w:sz w:val="24"/>
                <w:szCs w:val="24"/>
                <w:lang w:eastAsia="ro-RO"/>
              </w:rPr>
              <w:t>/2+0,5</w:t>
            </w:r>
          </w:p>
        </w:tc>
        <w:tc>
          <w:tcPr>
            <w:tcW w:w="1701" w:type="dxa"/>
            <w:tcBorders>
              <w:top w:val="single" w:sz="4" w:space="0" w:color="auto"/>
              <w:left w:val="single" w:sz="4" w:space="0" w:color="auto"/>
              <w:bottom w:val="single" w:sz="4" w:space="0" w:color="auto"/>
              <w:right w:val="single" w:sz="4" w:space="0" w:color="auto"/>
            </w:tcBorders>
            <w:vAlign w:val="center"/>
          </w:tcPr>
          <w:p w14:paraId="0E370645"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r>
      <w:tr w:rsidR="000B1F30" w:rsidRPr="006B5611" w14:paraId="57221920" w14:textId="77777777" w:rsidTr="000B1F30">
        <w:trPr>
          <w:trHeight w:hRule="exact" w:val="850"/>
        </w:trPr>
        <w:tc>
          <w:tcPr>
            <w:tcW w:w="648" w:type="dxa"/>
            <w:tcBorders>
              <w:top w:val="single" w:sz="4" w:space="0" w:color="auto"/>
              <w:left w:val="single" w:sz="4" w:space="0" w:color="auto"/>
              <w:bottom w:val="single" w:sz="4" w:space="0" w:color="auto"/>
              <w:right w:val="single" w:sz="4" w:space="0" w:color="auto"/>
            </w:tcBorders>
            <w:shd w:val="clear" w:color="auto" w:fill="E6E6E6"/>
            <w:vAlign w:val="center"/>
          </w:tcPr>
          <w:p w14:paraId="237DDD10" w14:textId="77777777" w:rsidR="00FF1D28" w:rsidRPr="006B5611" w:rsidRDefault="00FF1D28" w:rsidP="00C04928">
            <w:pPr>
              <w:autoSpaceDE w:val="0"/>
              <w:autoSpaceDN w:val="0"/>
              <w:adjustRightInd w:val="0"/>
              <w:spacing w:after="0" w:line="240" w:lineRule="auto"/>
              <w:jc w:val="both"/>
              <w:rPr>
                <w:rFonts w:ascii="Times New Roman" w:eastAsia="Times New Roman" w:hAnsi="Times New Roman" w:cs="Times New Roman"/>
                <w:b/>
                <w:sz w:val="24"/>
                <w:szCs w:val="24"/>
                <w:lang w:eastAsia="ro-RO"/>
              </w:rPr>
            </w:pPr>
            <w:r w:rsidRPr="006B5611">
              <w:rPr>
                <w:rFonts w:ascii="Times New Roman" w:eastAsia="Times New Roman" w:hAnsi="Times New Roman" w:cs="Times New Roman"/>
                <w:b/>
                <w:sz w:val="24"/>
                <w:szCs w:val="24"/>
                <w:lang w:eastAsia="ro-RO"/>
              </w:rPr>
              <w:t>10</w:t>
            </w:r>
          </w:p>
        </w:tc>
        <w:tc>
          <w:tcPr>
            <w:tcW w:w="5618" w:type="dxa"/>
            <w:tcBorders>
              <w:top w:val="single" w:sz="4" w:space="0" w:color="auto"/>
              <w:left w:val="single" w:sz="4" w:space="0" w:color="auto"/>
              <w:bottom w:val="single" w:sz="4" w:space="0" w:color="auto"/>
              <w:right w:val="single" w:sz="4" w:space="0" w:color="auto"/>
            </w:tcBorders>
            <w:vAlign w:val="center"/>
          </w:tcPr>
          <w:p w14:paraId="2E96752C" w14:textId="77777777" w:rsidR="00766C15" w:rsidRPr="006B5611" w:rsidRDefault="00766C15" w:rsidP="00C04928">
            <w:pPr>
              <w:autoSpaceDE w:val="0"/>
              <w:autoSpaceDN w:val="0"/>
              <w:adjustRightInd w:val="0"/>
              <w:spacing w:after="0" w:line="240" w:lineRule="auto"/>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 xml:space="preserve">Conducte supraterane de gaze exploatate în regim de presiune </w:t>
            </w:r>
          </w:p>
          <w:p w14:paraId="5D19E1F7" w14:textId="77777777" w:rsidR="00FF1D28" w:rsidRPr="006B5611" w:rsidRDefault="00766C15" w:rsidP="00C04928">
            <w:pPr>
              <w:autoSpaceDE w:val="0"/>
              <w:autoSpaceDN w:val="0"/>
              <w:adjustRightInd w:val="0"/>
              <w:spacing w:after="0" w:line="240" w:lineRule="auto"/>
              <w:jc w:val="both"/>
              <w:rPr>
                <w:rFonts w:ascii="Times New Roman" w:eastAsia="Times New Roman" w:hAnsi="Times New Roman" w:cs="Times New Roman"/>
                <w:bCs/>
                <w:iCs/>
                <w:sz w:val="24"/>
                <w:szCs w:val="24"/>
                <w:lang w:eastAsia="ro-RO"/>
              </w:rPr>
            </w:pPr>
            <w:r w:rsidRPr="006B5611">
              <w:rPr>
                <w:rFonts w:ascii="Times New Roman" w:eastAsia="Times New Roman" w:hAnsi="Times New Roman" w:cs="Times New Roman"/>
                <w:bCs/>
                <w:iCs/>
                <w:sz w:val="24"/>
                <w:szCs w:val="24"/>
                <w:lang w:eastAsia="ro-RO"/>
              </w:rPr>
              <w:t>P &gt; 40 bar</w:t>
            </w:r>
          </w:p>
        </w:tc>
        <w:tc>
          <w:tcPr>
            <w:tcW w:w="1134" w:type="dxa"/>
            <w:tcBorders>
              <w:top w:val="single" w:sz="4" w:space="0" w:color="auto"/>
              <w:left w:val="single" w:sz="4" w:space="0" w:color="auto"/>
              <w:bottom w:val="single" w:sz="4" w:space="0" w:color="auto"/>
              <w:right w:val="single" w:sz="4" w:space="0" w:color="auto"/>
            </w:tcBorders>
            <w:vAlign w:val="center"/>
          </w:tcPr>
          <w:p w14:paraId="44FE976C"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7603EA24"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1134" w:type="dxa"/>
            <w:tcBorders>
              <w:top w:val="single" w:sz="4" w:space="0" w:color="auto"/>
              <w:left w:val="single" w:sz="4" w:space="0" w:color="auto"/>
              <w:bottom w:val="single" w:sz="4" w:space="0" w:color="auto"/>
              <w:right w:val="single" w:sz="4" w:space="0" w:color="auto"/>
            </w:tcBorders>
            <w:vAlign w:val="center"/>
          </w:tcPr>
          <w:p w14:paraId="0F3A541A"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10</w:t>
            </w:r>
            <w:r w:rsidR="00C04928" w:rsidRPr="006B5611">
              <w:rPr>
                <w:rFonts w:ascii="Times New Roman" w:eastAsia="Times New Roman" w:hAnsi="Times New Roman" w:cs="Times New Roman"/>
                <w:bCs/>
                <w:iCs/>
                <w:sz w:val="24"/>
                <w:szCs w:val="24"/>
                <w:lang w:eastAsia="ro-RO"/>
              </w:rPr>
              <w:t>,00</w:t>
            </w:r>
          </w:p>
        </w:tc>
        <w:tc>
          <w:tcPr>
            <w:tcW w:w="992" w:type="dxa"/>
            <w:tcBorders>
              <w:top w:val="single" w:sz="4" w:space="0" w:color="auto"/>
              <w:left w:val="single" w:sz="4" w:space="0" w:color="auto"/>
              <w:bottom w:val="single" w:sz="4" w:space="0" w:color="auto"/>
              <w:right w:val="single" w:sz="4" w:space="0" w:color="auto"/>
            </w:tcBorders>
            <w:vAlign w:val="center"/>
          </w:tcPr>
          <w:p w14:paraId="4BB92803"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1940C845"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654FB5FD"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3E058A38"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759461FA"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vAlign w:val="center"/>
          </w:tcPr>
          <w:p w14:paraId="587FB9A4" w14:textId="77777777" w:rsidR="00FF1D28" w:rsidRPr="006B5611" w:rsidRDefault="00FF1D28"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T</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3701B24E" w14:textId="77777777" w:rsidR="00FF1D28" w:rsidRPr="006B5611" w:rsidRDefault="00766C15" w:rsidP="00C04928">
            <w:pPr>
              <w:autoSpaceDE w:val="0"/>
              <w:autoSpaceDN w:val="0"/>
              <w:adjustRightInd w:val="0"/>
              <w:spacing w:after="0" w:line="240" w:lineRule="auto"/>
              <w:jc w:val="center"/>
              <w:rPr>
                <w:rFonts w:ascii="Times New Roman" w:eastAsia="Times New Roman" w:hAnsi="Times New Roman" w:cs="Times New Roman"/>
                <w:sz w:val="24"/>
                <w:szCs w:val="24"/>
                <w:lang w:eastAsia="ro-RO"/>
              </w:rPr>
            </w:pPr>
            <w:r w:rsidRPr="006B5611">
              <w:rPr>
                <w:rFonts w:ascii="Times New Roman" w:eastAsia="Times New Roman" w:hAnsi="Times New Roman" w:cs="Times New Roman"/>
                <w:sz w:val="24"/>
                <w:szCs w:val="24"/>
                <w:lang w:eastAsia="ro-RO"/>
              </w:rPr>
              <w:t>D</w:t>
            </w:r>
            <w:r w:rsidRPr="006B5611">
              <w:rPr>
                <w:rFonts w:ascii="Times New Roman" w:eastAsia="Times New Roman" w:hAnsi="Times New Roman" w:cs="Times New Roman"/>
                <w:sz w:val="24"/>
                <w:szCs w:val="24"/>
                <w:vertAlign w:val="subscript"/>
                <w:lang w:eastAsia="ro-RO"/>
              </w:rPr>
              <w:t>1</w:t>
            </w:r>
            <w:r w:rsidRPr="006B5611">
              <w:rPr>
                <w:rFonts w:ascii="Times New Roman" w:eastAsia="Times New Roman" w:hAnsi="Times New Roman" w:cs="Times New Roman"/>
                <w:sz w:val="24"/>
                <w:szCs w:val="24"/>
                <w:lang w:eastAsia="ro-RO"/>
              </w:rPr>
              <w:t>/2+D</w:t>
            </w:r>
            <w:r w:rsidRPr="006B5611">
              <w:rPr>
                <w:rFonts w:ascii="Times New Roman" w:eastAsia="Times New Roman" w:hAnsi="Times New Roman" w:cs="Times New Roman"/>
                <w:sz w:val="24"/>
                <w:szCs w:val="24"/>
                <w:vertAlign w:val="subscript"/>
                <w:lang w:eastAsia="ro-RO"/>
              </w:rPr>
              <w:t>2</w:t>
            </w:r>
            <w:r w:rsidRPr="006B5611">
              <w:rPr>
                <w:rFonts w:ascii="Times New Roman" w:eastAsia="Times New Roman" w:hAnsi="Times New Roman" w:cs="Times New Roman"/>
                <w:sz w:val="24"/>
                <w:szCs w:val="24"/>
                <w:lang w:eastAsia="ro-RO"/>
              </w:rPr>
              <w:t>/2+0,5</w:t>
            </w:r>
          </w:p>
        </w:tc>
      </w:tr>
    </w:tbl>
    <w:p w14:paraId="522AC2B5" w14:textId="77777777" w:rsidR="00FF1D28" w:rsidRPr="006B5611" w:rsidRDefault="00766C15" w:rsidP="00766C15">
      <w:pPr>
        <w:autoSpaceDE w:val="0"/>
        <w:autoSpaceDN w:val="0"/>
        <w:adjustRightInd w:val="0"/>
        <w:spacing w:after="0" w:line="360" w:lineRule="auto"/>
        <w:jc w:val="both"/>
        <w:rPr>
          <w:rFonts w:ascii="Times New Roman" w:hAnsi="Times New Roman" w:cs="Times New Roman"/>
          <w:bCs/>
          <w:sz w:val="24"/>
          <w:szCs w:val="24"/>
        </w:rPr>
      </w:pPr>
      <w:r w:rsidRPr="006B5611">
        <w:rPr>
          <w:rFonts w:ascii="Times New Roman" w:hAnsi="Times New Roman" w:cs="Times New Roman"/>
          <w:bCs/>
          <w:sz w:val="24"/>
          <w:szCs w:val="24"/>
        </w:rPr>
        <w:t>Notă:</w:t>
      </w:r>
    </w:p>
    <w:p w14:paraId="4D7C6AAD" w14:textId="77777777" w:rsidR="00766C15" w:rsidRPr="006B5611" w:rsidRDefault="00766C15" w:rsidP="00766C15">
      <w:pPr>
        <w:autoSpaceDE w:val="0"/>
        <w:autoSpaceDN w:val="0"/>
        <w:adjustRightInd w:val="0"/>
        <w:spacing w:after="0" w:line="360" w:lineRule="auto"/>
        <w:jc w:val="both"/>
        <w:rPr>
          <w:rFonts w:ascii="Times New Roman" w:hAnsi="Times New Roman" w:cs="Times New Roman"/>
          <w:bCs/>
          <w:sz w:val="24"/>
          <w:szCs w:val="24"/>
        </w:rPr>
      </w:pPr>
      <w:r w:rsidRPr="006B5611">
        <w:rPr>
          <w:rFonts w:ascii="Times New Roman" w:hAnsi="Times New Roman" w:cs="Times New Roman"/>
          <w:sz w:val="24"/>
          <w:szCs w:val="24"/>
        </w:rPr>
        <w:t>T – între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iile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obiectivele considerate nu este obligatorie respectarea unei anumite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e de siguran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această distan</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ă poate fi stabilită de proiectant în func</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ie de rela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ia tehnologică dintre instala</w:t>
      </w:r>
      <w:r w:rsidR="00E4300C" w:rsidRPr="006B5611">
        <w:rPr>
          <w:rFonts w:ascii="Times New Roman" w:hAnsi="Times New Roman" w:cs="Times New Roman"/>
          <w:sz w:val="24"/>
          <w:szCs w:val="24"/>
        </w:rPr>
        <w:t>ț</w:t>
      </w:r>
      <w:r w:rsidRPr="006B5611">
        <w:rPr>
          <w:rFonts w:ascii="Times New Roman" w:hAnsi="Times New Roman" w:cs="Times New Roman"/>
          <w:sz w:val="24"/>
          <w:szCs w:val="24"/>
        </w:rPr>
        <w:t xml:space="preserve">ii </w:t>
      </w:r>
      <w:r w:rsidR="00F15A6F" w:rsidRPr="006B5611">
        <w:rPr>
          <w:rFonts w:ascii="Times New Roman" w:hAnsi="Times New Roman" w:cs="Times New Roman"/>
          <w:sz w:val="24"/>
          <w:szCs w:val="24"/>
        </w:rPr>
        <w:t>ș</w:t>
      </w:r>
      <w:r w:rsidRPr="006B5611">
        <w:rPr>
          <w:rFonts w:ascii="Times New Roman" w:hAnsi="Times New Roman" w:cs="Times New Roman"/>
          <w:sz w:val="24"/>
          <w:szCs w:val="24"/>
        </w:rPr>
        <w:t>i obiective;</w:t>
      </w:r>
    </w:p>
    <w:p w14:paraId="39154F48" w14:textId="77777777" w:rsidR="00766C15" w:rsidRPr="006B5611" w:rsidRDefault="00766C15" w:rsidP="005A75F7">
      <w:pPr>
        <w:autoSpaceDE w:val="0"/>
        <w:autoSpaceDN w:val="0"/>
        <w:adjustRightInd w:val="0"/>
        <w:spacing w:after="0" w:line="360" w:lineRule="auto"/>
        <w:jc w:val="both"/>
        <w:rPr>
          <w:rFonts w:ascii="Times New Roman" w:hAnsi="Times New Roman" w:cs="Times New Roman"/>
          <w:b/>
          <w:bCs/>
          <w:sz w:val="24"/>
          <w:szCs w:val="24"/>
        </w:rPr>
      </w:pPr>
      <w:r w:rsidRPr="006B5611">
        <w:rPr>
          <w:rFonts w:ascii="Times New Roman" w:hAnsi="Times New Roman" w:cs="Times New Roman"/>
          <w:bCs/>
          <w:sz w:val="24"/>
          <w:szCs w:val="24"/>
        </w:rPr>
        <w:t>D</w:t>
      </w:r>
      <w:r w:rsidRPr="006B5611">
        <w:rPr>
          <w:rFonts w:ascii="Times New Roman" w:hAnsi="Times New Roman" w:cs="Times New Roman"/>
          <w:bCs/>
          <w:sz w:val="24"/>
          <w:szCs w:val="24"/>
          <w:vertAlign w:val="subscript"/>
        </w:rPr>
        <w:t>1</w:t>
      </w:r>
      <w:r w:rsidRPr="006B5611">
        <w:rPr>
          <w:rFonts w:ascii="Times New Roman" w:hAnsi="Times New Roman" w:cs="Times New Roman"/>
          <w:bCs/>
          <w:sz w:val="24"/>
          <w:szCs w:val="24"/>
        </w:rPr>
        <w:t xml:space="preserve"> </w:t>
      </w:r>
      <w:r w:rsidR="00F15A6F" w:rsidRPr="006B5611">
        <w:rPr>
          <w:rFonts w:ascii="Times New Roman" w:hAnsi="Times New Roman" w:cs="Times New Roman"/>
          <w:bCs/>
          <w:sz w:val="24"/>
          <w:szCs w:val="24"/>
        </w:rPr>
        <w:t>ș</w:t>
      </w:r>
      <w:r w:rsidRPr="006B5611">
        <w:rPr>
          <w:rFonts w:ascii="Times New Roman" w:hAnsi="Times New Roman" w:cs="Times New Roman"/>
          <w:bCs/>
          <w:sz w:val="24"/>
          <w:szCs w:val="24"/>
        </w:rPr>
        <w:t>i D</w:t>
      </w:r>
      <w:r w:rsidRPr="006B5611">
        <w:rPr>
          <w:rFonts w:ascii="Times New Roman" w:hAnsi="Times New Roman" w:cs="Times New Roman"/>
          <w:bCs/>
          <w:sz w:val="24"/>
          <w:szCs w:val="24"/>
          <w:vertAlign w:val="subscript"/>
        </w:rPr>
        <w:t>2</w:t>
      </w:r>
      <w:r w:rsidRPr="006B5611">
        <w:rPr>
          <w:rFonts w:ascii="Times New Roman" w:hAnsi="Times New Roman" w:cs="Times New Roman"/>
          <w:bCs/>
          <w:sz w:val="24"/>
          <w:szCs w:val="24"/>
        </w:rPr>
        <w:t xml:space="preserve"> -  diametrele exterioare ale celor două conducte,</w:t>
      </w:r>
      <w:r w:rsidR="00BB58C3" w:rsidRPr="006B5611">
        <w:rPr>
          <w:rFonts w:ascii="Times New Roman" w:eastAsia="Times New Roman" w:hAnsi="Times New Roman" w:cs="Times New Roman"/>
          <w:bCs/>
          <w:spacing w:val="-4"/>
          <w:sz w:val="24"/>
          <w:szCs w:val="24"/>
          <w:lang w:eastAsia="ro-RO"/>
        </w:rPr>
        <w:t xml:space="preserve"> măsurate peste izola</w:t>
      </w:r>
      <w:r w:rsidR="00E4300C" w:rsidRPr="006B5611">
        <w:rPr>
          <w:rFonts w:ascii="Times New Roman" w:eastAsia="Times New Roman" w:hAnsi="Times New Roman" w:cs="Times New Roman"/>
          <w:bCs/>
          <w:spacing w:val="-4"/>
          <w:sz w:val="24"/>
          <w:szCs w:val="24"/>
          <w:lang w:eastAsia="ro-RO"/>
        </w:rPr>
        <w:t>ț</w:t>
      </w:r>
      <w:r w:rsidR="00BB58C3" w:rsidRPr="006B5611">
        <w:rPr>
          <w:rFonts w:ascii="Times New Roman" w:eastAsia="Times New Roman" w:hAnsi="Times New Roman" w:cs="Times New Roman"/>
          <w:bCs/>
          <w:spacing w:val="-4"/>
          <w:sz w:val="24"/>
          <w:szCs w:val="24"/>
          <w:lang w:eastAsia="ro-RO"/>
        </w:rPr>
        <w:t>ia lor de protec</w:t>
      </w:r>
      <w:r w:rsidR="00E4300C" w:rsidRPr="006B5611">
        <w:rPr>
          <w:rFonts w:ascii="Times New Roman" w:eastAsia="Times New Roman" w:hAnsi="Times New Roman" w:cs="Times New Roman"/>
          <w:bCs/>
          <w:spacing w:val="-4"/>
          <w:sz w:val="24"/>
          <w:szCs w:val="24"/>
          <w:lang w:eastAsia="ro-RO"/>
        </w:rPr>
        <w:t>ț</w:t>
      </w:r>
      <w:r w:rsidR="00BB58C3" w:rsidRPr="006B5611">
        <w:rPr>
          <w:rFonts w:ascii="Times New Roman" w:eastAsia="Times New Roman" w:hAnsi="Times New Roman" w:cs="Times New Roman"/>
          <w:bCs/>
          <w:spacing w:val="-4"/>
          <w:sz w:val="24"/>
          <w:szCs w:val="24"/>
          <w:lang w:eastAsia="ro-RO"/>
        </w:rPr>
        <w:t>ie anticorozivă,</w:t>
      </w:r>
      <w:r w:rsidRPr="006B5611">
        <w:rPr>
          <w:rFonts w:ascii="Times New Roman" w:hAnsi="Times New Roman" w:cs="Times New Roman"/>
          <w:bCs/>
          <w:sz w:val="24"/>
          <w:szCs w:val="24"/>
        </w:rPr>
        <w:t xml:space="preserve"> [m].</w:t>
      </w:r>
    </w:p>
    <w:p w14:paraId="018F4E3C" w14:textId="77777777" w:rsidR="00766C15" w:rsidRPr="006B5611" w:rsidRDefault="00766C15" w:rsidP="00632D12">
      <w:pPr>
        <w:autoSpaceDE w:val="0"/>
        <w:autoSpaceDN w:val="0"/>
        <w:adjustRightInd w:val="0"/>
        <w:spacing w:line="360" w:lineRule="auto"/>
        <w:jc w:val="center"/>
        <w:rPr>
          <w:rFonts w:ascii="Times New Roman" w:hAnsi="Times New Roman" w:cs="Times New Roman"/>
          <w:b/>
          <w:bCs/>
          <w:sz w:val="24"/>
          <w:szCs w:val="24"/>
        </w:rPr>
        <w:sectPr w:rsidR="00766C15" w:rsidRPr="006B5611" w:rsidSect="00FF1D28">
          <w:pgSz w:w="23811" w:h="16838" w:orient="landscape" w:code="8"/>
          <w:pgMar w:top="720" w:right="1350" w:bottom="1440" w:left="1440" w:header="720" w:footer="720" w:gutter="0"/>
          <w:cols w:space="720"/>
          <w:docGrid w:linePitch="360"/>
        </w:sectPr>
      </w:pPr>
    </w:p>
    <w:p w14:paraId="71B8F570" w14:textId="77777777" w:rsidR="00CD3300" w:rsidRPr="006B5611" w:rsidRDefault="00BB58C3" w:rsidP="005A75F7">
      <w:pPr>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lastRenderedPageBreak/>
        <w:t>Anexa nr. 3</w:t>
      </w:r>
      <w:r w:rsidR="00CD3300" w:rsidRPr="006B5611">
        <w:rPr>
          <w:rFonts w:ascii="Times New Roman" w:hAnsi="Times New Roman" w:cs="Times New Roman"/>
          <w:b/>
          <w:sz w:val="24"/>
          <w:szCs w:val="24"/>
        </w:rPr>
        <w:t>a</w:t>
      </w:r>
    </w:p>
    <w:p w14:paraId="5FACB8E1" w14:textId="77777777" w:rsidR="005A75F7" w:rsidRPr="006B5611" w:rsidRDefault="005A75F7" w:rsidP="005A75F7">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003D8A66" w14:textId="77777777" w:rsidR="005A75F7" w:rsidRPr="006B5611" w:rsidRDefault="005A75F7" w:rsidP="00632D12">
      <w:pPr>
        <w:spacing w:line="360" w:lineRule="auto"/>
        <w:jc w:val="right"/>
        <w:rPr>
          <w:rFonts w:ascii="Times New Roman" w:hAnsi="Times New Roman" w:cs="Times New Roman"/>
          <w:b/>
          <w:sz w:val="24"/>
          <w:szCs w:val="24"/>
        </w:rPr>
      </w:pPr>
    </w:p>
    <w:p w14:paraId="53F32BCB" w14:textId="77777777" w:rsidR="00CD3300" w:rsidRPr="006B5611" w:rsidRDefault="00CD3300" w:rsidP="00632D12">
      <w:pPr>
        <w:autoSpaceDE w:val="0"/>
        <w:autoSpaceDN w:val="0"/>
        <w:adjustRightInd w:val="0"/>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Culoar</w:t>
      </w:r>
      <w:r w:rsidR="001464C2" w:rsidRPr="006B5611">
        <w:rPr>
          <w:rFonts w:ascii="Times New Roman" w:hAnsi="Times New Roman" w:cs="Times New Roman"/>
          <w:b/>
          <w:bCs/>
          <w:sz w:val="24"/>
          <w:szCs w:val="24"/>
        </w:rPr>
        <w:t>ul</w:t>
      </w:r>
      <w:r w:rsidRPr="006B5611">
        <w:rPr>
          <w:rFonts w:ascii="Times New Roman" w:hAnsi="Times New Roman" w:cs="Times New Roman"/>
          <w:b/>
          <w:bCs/>
          <w:sz w:val="24"/>
          <w:szCs w:val="24"/>
        </w:rPr>
        <w:t xml:space="preserve"> de lucru pentru montaj conductă cu diametrul </w:t>
      </w:r>
      <w:proofErr w:type="spellStart"/>
      <w:r w:rsidRPr="006B5611">
        <w:rPr>
          <w:rFonts w:ascii="Times New Roman" w:hAnsi="Times New Roman" w:cs="Times New Roman"/>
          <w:b/>
          <w:bCs/>
          <w:i/>
          <w:sz w:val="24"/>
          <w:szCs w:val="24"/>
        </w:rPr>
        <w:t>D</w:t>
      </w:r>
      <w:r w:rsidRPr="006B5611">
        <w:rPr>
          <w:rFonts w:ascii="Times New Roman" w:hAnsi="Times New Roman" w:cs="Times New Roman"/>
          <w:b/>
          <w:bCs/>
          <w:i/>
          <w:sz w:val="24"/>
          <w:szCs w:val="24"/>
          <w:vertAlign w:val="subscript"/>
        </w:rPr>
        <w:t>n</w:t>
      </w:r>
      <w:proofErr w:type="spellEnd"/>
      <w:r w:rsidRPr="006B5611">
        <w:rPr>
          <w:rFonts w:ascii="Times New Roman" w:hAnsi="Times New Roman" w:cs="Times New Roman"/>
          <w:b/>
          <w:bCs/>
          <w:sz w:val="24"/>
          <w:szCs w:val="24"/>
        </w:rPr>
        <w:t xml:space="preserve"> </w:t>
      </w:r>
      <w:r w:rsidR="001464C2" w:rsidRPr="006B5611">
        <w:rPr>
          <w:rFonts w:ascii="Times New Roman" w:hAnsi="Times New Roman" w:cs="Times New Roman"/>
          <w:b/>
          <w:bCs/>
          <w:sz w:val="24"/>
          <w:szCs w:val="24"/>
        </w:rPr>
        <w:t>≤</w:t>
      </w:r>
      <w:r w:rsidRPr="006B5611">
        <w:rPr>
          <w:rFonts w:ascii="Times New Roman" w:hAnsi="Times New Roman" w:cs="Times New Roman"/>
          <w:b/>
          <w:bCs/>
          <w:sz w:val="24"/>
          <w:szCs w:val="24"/>
        </w:rPr>
        <w:t xml:space="preserve"> 150 mm</w:t>
      </w:r>
    </w:p>
    <w:p w14:paraId="32E3E231" w14:textId="623E73FA" w:rsidR="00CD3300" w:rsidRPr="006B5611" w:rsidRDefault="00B97470" w:rsidP="00632D12">
      <w:pPr>
        <w:spacing w:line="360" w:lineRule="auto"/>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30B6FE81" wp14:editId="6CE46493">
            <wp:extent cx="8848725" cy="4943475"/>
            <wp:effectExtent l="0" t="0" r="9525" b="9525"/>
            <wp:docPr id="78" name="Picture 78" descr="\\192.168.2.16\dgrtag\DRT\NORME_REGULAMENTE_DD\NT_Amonte_2022\anexa_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92.168.2.16\dgrtag\DRT\NORME_REGULAMENTE_DD\NT_Amonte_2022\anexa_3a.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848725" cy="4943475"/>
                    </a:xfrm>
                    <a:prstGeom prst="rect">
                      <a:avLst/>
                    </a:prstGeom>
                    <a:noFill/>
                    <a:ln>
                      <a:noFill/>
                    </a:ln>
                  </pic:spPr>
                </pic:pic>
              </a:graphicData>
            </a:graphic>
          </wp:inline>
        </w:drawing>
      </w:r>
    </w:p>
    <w:p w14:paraId="6B6932B0" w14:textId="77777777" w:rsidR="005A75F7" w:rsidRPr="006B5611" w:rsidRDefault="00BB58C3" w:rsidP="005A75F7">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
          <w:sz w:val="24"/>
          <w:szCs w:val="24"/>
        </w:rPr>
        <w:lastRenderedPageBreak/>
        <w:t>Anexa nr. 3</w:t>
      </w:r>
      <w:r w:rsidR="00CD3300" w:rsidRPr="006B5611">
        <w:rPr>
          <w:rFonts w:ascii="Times New Roman" w:hAnsi="Times New Roman" w:cs="Times New Roman"/>
          <w:b/>
          <w:sz w:val="24"/>
          <w:szCs w:val="24"/>
        </w:rPr>
        <w:t>b</w:t>
      </w:r>
      <w:r w:rsidR="005A75F7" w:rsidRPr="006B5611">
        <w:rPr>
          <w:rFonts w:ascii="Times New Roman" w:hAnsi="Times New Roman" w:cs="Times New Roman"/>
          <w:bCs/>
          <w:i/>
          <w:sz w:val="24"/>
          <w:szCs w:val="24"/>
        </w:rPr>
        <w:t xml:space="preserve"> </w:t>
      </w:r>
    </w:p>
    <w:p w14:paraId="3DCA6F51" w14:textId="77777777" w:rsidR="005A75F7" w:rsidRPr="006B5611" w:rsidRDefault="005A75F7" w:rsidP="005A75F7">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1A1D4720" w14:textId="77777777" w:rsidR="00CD3300" w:rsidRPr="006B5611" w:rsidRDefault="00CD3300" w:rsidP="00632D12">
      <w:pPr>
        <w:spacing w:line="360" w:lineRule="auto"/>
        <w:jc w:val="right"/>
        <w:rPr>
          <w:rFonts w:ascii="Times New Roman" w:hAnsi="Times New Roman" w:cs="Times New Roman"/>
          <w:b/>
          <w:sz w:val="24"/>
          <w:szCs w:val="24"/>
        </w:rPr>
      </w:pPr>
    </w:p>
    <w:p w14:paraId="703E6226" w14:textId="77777777" w:rsidR="00CD3300" w:rsidRPr="006B5611" w:rsidRDefault="00CD3300" w:rsidP="00632D12">
      <w:pPr>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Culoar</w:t>
      </w:r>
      <w:r w:rsidR="001464C2" w:rsidRPr="006B5611">
        <w:rPr>
          <w:rFonts w:ascii="Times New Roman" w:hAnsi="Times New Roman" w:cs="Times New Roman"/>
          <w:b/>
          <w:bCs/>
          <w:sz w:val="24"/>
          <w:szCs w:val="24"/>
        </w:rPr>
        <w:t>ul</w:t>
      </w:r>
      <w:r w:rsidRPr="006B5611">
        <w:rPr>
          <w:rFonts w:ascii="Times New Roman" w:hAnsi="Times New Roman" w:cs="Times New Roman"/>
          <w:b/>
          <w:bCs/>
          <w:sz w:val="24"/>
          <w:szCs w:val="24"/>
        </w:rPr>
        <w:t xml:space="preserve"> de lucru pentru montaj conductă cu diametrul 200 mm </w:t>
      </w:r>
      <w:r w:rsidR="001464C2" w:rsidRPr="006B5611">
        <w:rPr>
          <w:rFonts w:ascii="Times New Roman" w:hAnsi="Times New Roman" w:cs="Times New Roman"/>
          <w:b/>
          <w:bCs/>
          <w:sz w:val="24"/>
          <w:szCs w:val="24"/>
        </w:rPr>
        <w:t>≤</w:t>
      </w:r>
      <w:r w:rsidRPr="006B5611">
        <w:rPr>
          <w:rFonts w:ascii="Times New Roman" w:hAnsi="Times New Roman" w:cs="Times New Roman"/>
          <w:b/>
          <w:bCs/>
          <w:sz w:val="24"/>
          <w:szCs w:val="24"/>
        </w:rPr>
        <w:t xml:space="preserve"> </w:t>
      </w:r>
      <w:proofErr w:type="spellStart"/>
      <w:r w:rsidRPr="006B5611">
        <w:rPr>
          <w:rFonts w:ascii="Times New Roman" w:hAnsi="Times New Roman" w:cs="Times New Roman"/>
          <w:b/>
          <w:bCs/>
          <w:i/>
          <w:sz w:val="24"/>
          <w:szCs w:val="24"/>
        </w:rPr>
        <w:t>D</w:t>
      </w:r>
      <w:r w:rsidRPr="006B5611">
        <w:rPr>
          <w:rFonts w:ascii="Times New Roman" w:hAnsi="Times New Roman" w:cs="Times New Roman"/>
          <w:b/>
          <w:bCs/>
          <w:i/>
          <w:sz w:val="24"/>
          <w:szCs w:val="24"/>
          <w:vertAlign w:val="subscript"/>
        </w:rPr>
        <w:t>n</w:t>
      </w:r>
      <w:proofErr w:type="spellEnd"/>
      <w:r w:rsidRPr="006B5611">
        <w:rPr>
          <w:rFonts w:ascii="Times New Roman" w:hAnsi="Times New Roman" w:cs="Times New Roman"/>
          <w:b/>
          <w:bCs/>
          <w:sz w:val="24"/>
          <w:szCs w:val="24"/>
        </w:rPr>
        <w:t xml:space="preserve"> </w:t>
      </w:r>
      <w:r w:rsidR="001464C2" w:rsidRPr="006B5611">
        <w:rPr>
          <w:rFonts w:ascii="Times New Roman" w:hAnsi="Times New Roman" w:cs="Times New Roman"/>
          <w:b/>
          <w:bCs/>
          <w:sz w:val="24"/>
          <w:szCs w:val="24"/>
        </w:rPr>
        <w:t>≤</w:t>
      </w:r>
      <w:r w:rsidRPr="006B5611">
        <w:rPr>
          <w:rFonts w:ascii="Times New Roman" w:hAnsi="Times New Roman" w:cs="Times New Roman"/>
          <w:b/>
          <w:bCs/>
          <w:sz w:val="24"/>
          <w:szCs w:val="24"/>
        </w:rPr>
        <w:t xml:space="preserve"> 300 mm</w:t>
      </w:r>
    </w:p>
    <w:p w14:paraId="24484F9B" w14:textId="4DBAB664" w:rsidR="00CD3300" w:rsidRPr="006B5611" w:rsidRDefault="00B97470" w:rsidP="00632D12">
      <w:pPr>
        <w:spacing w:line="360" w:lineRule="auto"/>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3F5BF71E" wp14:editId="66FF8C2A">
            <wp:extent cx="8839200" cy="4876800"/>
            <wp:effectExtent l="0" t="0" r="0" b="0"/>
            <wp:docPr id="77" name="Picture 77" descr="\\192.168.2.16\dgrtag\DRT\NORME_REGULAMENTE_DD\NT_Amonte_2022\anexa_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92.168.2.16\dgrtag\DRT\NORME_REGULAMENTE_DD\NT_Amonte_2022\anexa_3b.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839200" cy="4876800"/>
                    </a:xfrm>
                    <a:prstGeom prst="rect">
                      <a:avLst/>
                    </a:prstGeom>
                    <a:noFill/>
                    <a:ln>
                      <a:noFill/>
                    </a:ln>
                  </pic:spPr>
                </pic:pic>
              </a:graphicData>
            </a:graphic>
          </wp:inline>
        </w:drawing>
      </w:r>
    </w:p>
    <w:p w14:paraId="0522B445" w14:textId="77777777" w:rsidR="001464C2" w:rsidRPr="006B5611" w:rsidRDefault="001464C2">
      <w:pPr>
        <w:rPr>
          <w:rFonts w:ascii="Times New Roman" w:hAnsi="Times New Roman" w:cs="Times New Roman"/>
          <w:b/>
          <w:sz w:val="24"/>
          <w:szCs w:val="24"/>
        </w:rPr>
      </w:pPr>
    </w:p>
    <w:p w14:paraId="1F6A6F12" w14:textId="77777777" w:rsidR="005A75F7" w:rsidRPr="006B5611" w:rsidRDefault="00CD3300" w:rsidP="005A75F7">
      <w:pPr>
        <w:autoSpaceDE w:val="0"/>
        <w:autoSpaceDN w:val="0"/>
        <w:adjustRightInd w:val="0"/>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 xml:space="preserve">Anexa nr. </w:t>
      </w:r>
      <w:r w:rsidR="00BB58C3" w:rsidRPr="006B5611">
        <w:rPr>
          <w:rFonts w:ascii="Times New Roman" w:hAnsi="Times New Roman" w:cs="Times New Roman"/>
          <w:b/>
          <w:sz w:val="24"/>
          <w:szCs w:val="24"/>
        </w:rPr>
        <w:t>3</w:t>
      </w:r>
      <w:r w:rsidRPr="006B5611">
        <w:rPr>
          <w:rFonts w:ascii="Times New Roman" w:hAnsi="Times New Roman" w:cs="Times New Roman"/>
          <w:b/>
          <w:sz w:val="24"/>
          <w:szCs w:val="24"/>
        </w:rPr>
        <w:t>c</w:t>
      </w:r>
    </w:p>
    <w:p w14:paraId="5133BB43" w14:textId="77777777" w:rsidR="005A75F7" w:rsidRPr="006B5611" w:rsidRDefault="005A75F7" w:rsidP="005A75F7">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 xml:space="preserve"> la Norma tehnică</w:t>
      </w:r>
    </w:p>
    <w:p w14:paraId="48A3DC3F" w14:textId="77777777" w:rsidR="00CD3300" w:rsidRPr="006B5611" w:rsidRDefault="00CD3300" w:rsidP="00632D12">
      <w:pPr>
        <w:spacing w:line="360" w:lineRule="auto"/>
        <w:jc w:val="right"/>
        <w:rPr>
          <w:rFonts w:ascii="Times New Roman" w:hAnsi="Times New Roman" w:cs="Times New Roman"/>
          <w:b/>
          <w:sz w:val="24"/>
          <w:szCs w:val="24"/>
        </w:rPr>
      </w:pPr>
    </w:p>
    <w:p w14:paraId="51452DBC" w14:textId="77777777" w:rsidR="00CD3300" w:rsidRPr="006B5611" w:rsidRDefault="00CD3300" w:rsidP="00632D12">
      <w:pPr>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Culoar</w:t>
      </w:r>
      <w:r w:rsidR="001464C2" w:rsidRPr="006B5611">
        <w:rPr>
          <w:rFonts w:ascii="Times New Roman" w:hAnsi="Times New Roman" w:cs="Times New Roman"/>
          <w:b/>
          <w:bCs/>
          <w:sz w:val="24"/>
          <w:szCs w:val="24"/>
        </w:rPr>
        <w:t>ul</w:t>
      </w:r>
      <w:r w:rsidRPr="006B5611">
        <w:rPr>
          <w:rFonts w:ascii="Times New Roman" w:hAnsi="Times New Roman" w:cs="Times New Roman"/>
          <w:b/>
          <w:bCs/>
          <w:sz w:val="24"/>
          <w:szCs w:val="24"/>
        </w:rPr>
        <w:t xml:space="preserve"> de lucru pentru montaj conductă cu diametrul 400 mm </w:t>
      </w:r>
      <w:r w:rsidR="001464C2" w:rsidRPr="006B5611">
        <w:rPr>
          <w:rFonts w:ascii="Times New Roman" w:hAnsi="Times New Roman" w:cs="Times New Roman"/>
          <w:b/>
          <w:bCs/>
          <w:sz w:val="24"/>
          <w:szCs w:val="24"/>
        </w:rPr>
        <w:t>≤</w:t>
      </w:r>
      <w:r w:rsidRPr="006B5611">
        <w:rPr>
          <w:rFonts w:ascii="Times New Roman" w:hAnsi="Times New Roman" w:cs="Times New Roman"/>
          <w:b/>
          <w:bCs/>
          <w:sz w:val="24"/>
          <w:szCs w:val="24"/>
        </w:rPr>
        <w:t xml:space="preserve"> </w:t>
      </w:r>
      <w:proofErr w:type="spellStart"/>
      <w:r w:rsidRPr="006B5611">
        <w:rPr>
          <w:rFonts w:ascii="Times New Roman" w:hAnsi="Times New Roman" w:cs="Times New Roman"/>
          <w:b/>
          <w:bCs/>
          <w:i/>
          <w:sz w:val="24"/>
          <w:szCs w:val="24"/>
        </w:rPr>
        <w:t>D</w:t>
      </w:r>
      <w:r w:rsidRPr="006B5611">
        <w:rPr>
          <w:rFonts w:ascii="Times New Roman" w:hAnsi="Times New Roman" w:cs="Times New Roman"/>
          <w:b/>
          <w:bCs/>
          <w:i/>
          <w:sz w:val="24"/>
          <w:szCs w:val="24"/>
          <w:vertAlign w:val="subscript"/>
        </w:rPr>
        <w:t>n</w:t>
      </w:r>
      <w:proofErr w:type="spellEnd"/>
      <w:r w:rsidRPr="006B5611">
        <w:rPr>
          <w:rFonts w:ascii="Times New Roman" w:hAnsi="Times New Roman" w:cs="Times New Roman"/>
          <w:b/>
          <w:bCs/>
          <w:sz w:val="24"/>
          <w:szCs w:val="24"/>
        </w:rPr>
        <w:t xml:space="preserve"> </w:t>
      </w:r>
      <w:r w:rsidR="001464C2" w:rsidRPr="006B5611">
        <w:rPr>
          <w:rFonts w:ascii="Times New Roman" w:hAnsi="Times New Roman" w:cs="Times New Roman"/>
          <w:b/>
          <w:bCs/>
          <w:sz w:val="24"/>
          <w:szCs w:val="24"/>
        </w:rPr>
        <w:t>≤</w:t>
      </w:r>
      <w:r w:rsidRPr="006B5611">
        <w:rPr>
          <w:rFonts w:ascii="Times New Roman" w:hAnsi="Times New Roman" w:cs="Times New Roman"/>
          <w:b/>
          <w:bCs/>
          <w:sz w:val="24"/>
          <w:szCs w:val="24"/>
        </w:rPr>
        <w:t xml:space="preserve"> 500 mm</w:t>
      </w:r>
    </w:p>
    <w:p w14:paraId="65F85EC2" w14:textId="27086B52" w:rsidR="00CD3300" w:rsidRPr="006B5611" w:rsidRDefault="001A0A5C" w:rsidP="00632D12">
      <w:pPr>
        <w:spacing w:line="360" w:lineRule="auto"/>
        <w:jc w:val="center"/>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7A938F28" wp14:editId="7A241FA3">
            <wp:extent cx="8620125" cy="4295775"/>
            <wp:effectExtent l="0" t="0" r="9525" b="9525"/>
            <wp:docPr id="82" name="Picture 82" descr="\\192.168.2.16\dgrtag\DRT\NORME_REGULAMENTE_DD\NT_Amonte_2022\anexa_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92.168.2.16\dgrtag\DRT\NORME_REGULAMENTE_DD\NT_Amonte_2022\anexa_3c.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620125" cy="4295775"/>
                    </a:xfrm>
                    <a:prstGeom prst="rect">
                      <a:avLst/>
                    </a:prstGeom>
                    <a:noFill/>
                    <a:ln>
                      <a:noFill/>
                    </a:ln>
                  </pic:spPr>
                </pic:pic>
              </a:graphicData>
            </a:graphic>
          </wp:inline>
        </w:drawing>
      </w:r>
    </w:p>
    <w:p w14:paraId="0458340A" w14:textId="77777777" w:rsidR="00015721" w:rsidRPr="006B5611" w:rsidRDefault="00015721">
      <w:pPr>
        <w:rPr>
          <w:rFonts w:ascii="Times New Roman" w:hAnsi="Times New Roman" w:cs="Times New Roman"/>
          <w:b/>
          <w:sz w:val="24"/>
          <w:szCs w:val="24"/>
        </w:rPr>
      </w:pPr>
    </w:p>
    <w:p w14:paraId="46D104E7" w14:textId="77777777" w:rsidR="00CD3300" w:rsidRPr="006B5611" w:rsidRDefault="00BB58C3" w:rsidP="00015721">
      <w:pPr>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lastRenderedPageBreak/>
        <w:t>Anexa nr. 3</w:t>
      </w:r>
      <w:r w:rsidR="00CD3300" w:rsidRPr="006B5611">
        <w:rPr>
          <w:rFonts w:ascii="Times New Roman" w:hAnsi="Times New Roman" w:cs="Times New Roman"/>
          <w:b/>
          <w:sz w:val="24"/>
          <w:szCs w:val="24"/>
        </w:rPr>
        <w:t>d</w:t>
      </w:r>
    </w:p>
    <w:p w14:paraId="5BB5DE45"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6B1CDA6D" w14:textId="77777777" w:rsidR="00015721" w:rsidRPr="006B5611" w:rsidRDefault="00015721" w:rsidP="00632D12">
      <w:pPr>
        <w:spacing w:line="360" w:lineRule="auto"/>
        <w:jc w:val="right"/>
        <w:rPr>
          <w:rFonts w:ascii="Times New Roman" w:hAnsi="Times New Roman" w:cs="Times New Roman"/>
          <w:b/>
          <w:sz w:val="24"/>
          <w:szCs w:val="24"/>
        </w:rPr>
      </w:pPr>
    </w:p>
    <w:p w14:paraId="4CF46DE0" w14:textId="77777777" w:rsidR="00CD3300" w:rsidRPr="006B5611" w:rsidRDefault="00CD3300" w:rsidP="00632D12">
      <w:pPr>
        <w:autoSpaceDE w:val="0"/>
        <w:autoSpaceDN w:val="0"/>
        <w:adjustRightInd w:val="0"/>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Culoar</w:t>
      </w:r>
      <w:r w:rsidR="001464C2" w:rsidRPr="006B5611">
        <w:rPr>
          <w:rFonts w:ascii="Times New Roman" w:hAnsi="Times New Roman" w:cs="Times New Roman"/>
          <w:b/>
          <w:bCs/>
          <w:sz w:val="24"/>
          <w:szCs w:val="24"/>
        </w:rPr>
        <w:t>ul</w:t>
      </w:r>
      <w:r w:rsidRPr="006B5611">
        <w:rPr>
          <w:rFonts w:ascii="Times New Roman" w:hAnsi="Times New Roman" w:cs="Times New Roman"/>
          <w:b/>
          <w:bCs/>
          <w:sz w:val="24"/>
          <w:szCs w:val="24"/>
        </w:rPr>
        <w:t xml:space="preserve"> de lucru pentru montaj conductă cu diametrul 600 mm </w:t>
      </w:r>
      <w:r w:rsidR="001464C2" w:rsidRPr="006B5611">
        <w:rPr>
          <w:rFonts w:ascii="Times New Roman" w:hAnsi="Times New Roman" w:cs="Times New Roman"/>
          <w:b/>
          <w:bCs/>
          <w:sz w:val="24"/>
          <w:szCs w:val="24"/>
        </w:rPr>
        <w:t>≤</w:t>
      </w:r>
      <w:r w:rsidRPr="006B5611">
        <w:rPr>
          <w:rFonts w:ascii="Times New Roman" w:hAnsi="Times New Roman" w:cs="Times New Roman"/>
          <w:b/>
          <w:bCs/>
          <w:sz w:val="24"/>
          <w:szCs w:val="24"/>
        </w:rPr>
        <w:t xml:space="preserve"> </w:t>
      </w:r>
      <w:proofErr w:type="spellStart"/>
      <w:r w:rsidRPr="006B5611">
        <w:rPr>
          <w:rFonts w:ascii="Times New Roman" w:hAnsi="Times New Roman" w:cs="Times New Roman"/>
          <w:b/>
          <w:bCs/>
          <w:i/>
          <w:sz w:val="24"/>
          <w:szCs w:val="24"/>
        </w:rPr>
        <w:t>D</w:t>
      </w:r>
      <w:r w:rsidRPr="006B5611">
        <w:rPr>
          <w:rFonts w:ascii="Times New Roman" w:hAnsi="Times New Roman" w:cs="Times New Roman"/>
          <w:b/>
          <w:bCs/>
          <w:i/>
          <w:sz w:val="24"/>
          <w:szCs w:val="24"/>
          <w:vertAlign w:val="subscript"/>
        </w:rPr>
        <w:t>n</w:t>
      </w:r>
      <w:proofErr w:type="spellEnd"/>
      <w:r w:rsidRPr="006B5611">
        <w:rPr>
          <w:rFonts w:ascii="Times New Roman" w:hAnsi="Times New Roman" w:cs="Times New Roman"/>
          <w:b/>
          <w:bCs/>
          <w:sz w:val="24"/>
          <w:szCs w:val="24"/>
        </w:rPr>
        <w:t xml:space="preserve"> </w:t>
      </w:r>
      <w:r w:rsidR="001464C2" w:rsidRPr="006B5611">
        <w:rPr>
          <w:rFonts w:ascii="Times New Roman" w:hAnsi="Times New Roman" w:cs="Times New Roman"/>
          <w:b/>
          <w:bCs/>
          <w:sz w:val="24"/>
          <w:szCs w:val="24"/>
        </w:rPr>
        <w:t>≤</w:t>
      </w:r>
      <w:r w:rsidRPr="006B5611">
        <w:rPr>
          <w:rFonts w:ascii="Times New Roman" w:hAnsi="Times New Roman" w:cs="Times New Roman"/>
          <w:b/>
          <w:bCs/>
          <w:sz w:val="24"/>
          <w:szCs w:val="24"/>
        </w:rPr>
        <w:t xml:space="preserve"> 700 mm</w:t>
      </w:r>
    </w:p>
    <w:p w14:paraId="582801F7" w14:textId="3ED5B92D" w:rsidR="00CD3300" w:rsidRPr="006B5611" w:rsidRDefault="001A0A5C" w:rsidP="00632D12">
      <w:pPr>
        <w:spacing w:line="360" w:lineRule="auto"/>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340177AE" wp14:editId="57D8C23C">
            <wp:extent cx="8648700" cy="4772025"/>
            <wp:effectExtent l="0" t="0" r="0" b="9525"/>
            <wp:docPr id="83" name="Picture 83" descr="\\192.168.2.16\dgrtag\DRT\NORME_REGULAMENTE_DD\NT_Amonte_2022\anexa_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92.168.2.16\dgrtag\DRT\NORME_REGULAMENTE_DD\NT_Amonte_2022\anexa_3d.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648700" cy="4772025"/>
                    </a:xfrm>
                    <a:prstGeom prst="rect">
                      <a:avLst/>
                    </a:prstGeom>
                    <a:noFill/>
                    <a:ln>
                      <a:noFill/>
                    </a:ln>
                  </pic:spPr>
                </pic:pic>
              </a:graphicData>
            </a:graphic>
          </wp:inline>
        </w:drawing>
      </w:r>
    </w:p>
    <w:p w14:paraId="11E04789" w14:textId="77777777" w:rsidR="00015721" w:rsidRPr="006B5611" w:rsidRDefault="00BB58C3"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
          <w:sz w:val="24"/>
          <w:szCs w:val="24"/>
        </w:rPr>
        <w:t>Anexa nr. 3</w:t>
      </w:r>
      <w:r w:rsidR="00CD3300" w:rsidRPr="006B5611">
        <w:rPr>
          <w:rFonts w:ascii="Times New Roman" w:hAnsi="Times New Roman" w:cs="Times New Roman"/>
          <w:b/>
          <w:sz w:val="24"/>
          <w:szCs w:val="24"/>
        </w:rPr>
        <w:t>e</w:t>
      </w:r>
      <w:r w:rsidR="00015721" w:rsidRPr="006B5611">
        <w:rPr>
          <w:rFonts w:ascii="Times New Roman" w:hAnsi="Times New Roman" w:cs="Times New Roman"/>
          <w:bCs/>
          <w:i/>
          <w:sz w:val="24"/>
          <w:szCs w:val="24"/>
        </w:rPr>
        <w:t xml:space="preserve"> </w:t>
      </w:r>
    </w:p>
    <w:p w14:paraId="64250E56"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lastRenderedPageBreak/>
        <w:t>la Norma tehnică</w:t>
      </w:r>
    </w:p>
    <w:p w14:paraId="7CA3E297" w14:textId="39F7170C" w:rsidR="00CD3300" w:rsidRPr="006B5611" w:rsidRDefault="00CD3300" w:rsidP="00632D12">
      <w:pPr>
        <w:autoSpaceDE w:val="0"/>
        <w:autoSpaceDN w:val="0"/>
        <w:adjustRightInd w:val="0"/>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Culoar</w:t>
      </w:r>
      <w:r w:rsidR="001464C2" w:rsidRPr="006B5611">
        <w:rPr>
          <w:rFonts w:ascii="Times New Roman" w:hAnsi="Times New Roman" w:cs="Times New Roman"/>
          <w:b/>
          <w:bCs/>
          <w:sz w:val="24"/>
          <w:szCs w:val="24"/>
        </w:rPr>
        <w:t>ul</w:t>
      </w:r>
      <w:r w:rsidRPr="006B5611">
        <w:rPr>
          <w:rFonts w:ascii="Times New Roman" w:hAnsi="Times New Roman" w:cs="Times New Roman"/>
          <w:b/>
          <w:bCs/>
          <w:sz w:val="24"/>
          <w:szCs w:val="24"/>
        </w:rPr>
        <w:t xml:space="preserve"> de lucru pentru montaj conductă cu diametrul 800 mm </w:t>
      </w:r>
      <w:r w:rsidR="001464C2" w:rsidRPr="006B5611">
        <w:rPr>
          <w:rFonts w:ascii="Times New Roman" w:hAnsi="Times New Roman" w:cs="Times New Roman"/>
          <w:b/>
          <w:bCs/>
          <w:sz w:val="24"/>
          <w:szCs w:val="24"/>
        </w:rPr>
        <w:t>≤</w:t>
      </w:r>
      <w:r w:rsidRPr="006B5611">
        <w:rPr>
          <w:rFonts w:ascii="Times New Roman" w:hAnsi="Times New Roman" w:cs="Times New Roman"/>
          <w:b/>
          <w:bCs/>
          <w:sz w:val="24"/>
          <w:szCs w:val="24"/>
        </w:rPr>
        <w:t xml:space="preserve"> </w:t>
      </w:r>
      <w:proofErr w:type="spellStart"/>
      <w:r w:rsidRPr="006B5611">
        <w:rPr>
          <w:rFonts w:ascii="Times New Roman" w:hAnsi="Times New Roman" w:cs="Times New Roman"/>
          <w:b/>
          <w:bCs/>
          <w:i/>
          <w:sz w:val="24"/>
          <w:szCs w:val="24"/>
        </w:rPr>
        <w:t>D</w:t>
      </w:r>
      <w:r w:rsidRPr="006B5611">
        <w:rPr>
          <w:rFonts w:ascii="Times New Roman" w:hAnsi="Times New Roman" w:cs="Times New Roman"/>
          <w:b/>
          <w:bCs/>
          <w:i/>
          <w:sz w:val="24"/>
          <w:szCs w:val="24"/>
          <w:vertAlign w:val="subscript"/>
        </w:rPr>
        <w:t>n</w:t>
      </w:r>
      <w:proofErr w:type="spellEnd"/>
      <w:r w:rsidRPr="006B5611">
        <w:rPr>
          <w:rFonts w:ascii="Times New Roman" w:hAnsi="Times New Roman" w:cs="Times New Roman"/>
          <w:b/>
          <w:bCs/>
          <w:sz w:val="24"/>
          <w:szCs w:val="24"/>
        </w:rPr>
        <w:t xml:space="preserve"> </w:t>
      </w:r>
      <w:r w:rsidR="001464C2" w:rsidRPr="006B5611">
        <w:rPr>
          <w:rFonts w:ascii="Times New Roman" w:hAnsi="Times New Roman" w:cs="Times New Roman"/>
          <w:b/>
          <w:bCs/>
          <w:sz w:val="24"/>
          <w:szCs w:val="24"/>
        </w:rPr>
        <w:t>≤</w:t>
      </w:r>
      <w:r w:rsidRPr="006B5611">
        <w:rPr>
          <w:rFonts w:ascii="Times New Roman" w:hAnsi="Times New Roman" w:cs="Times New Roman"/>
          <w:b/>
          <w:bCs/>
          <w:sz w:val="24"/>
          <w:szCs w:val="24"/>
        </w:rPr>
        <w:t xml:space="preserve"> 900 mm</w:t>
      </w:r>
    </w:p>
    <w:p w14:paraId="573BFD73" w14:textId="77777777" w:rsidR="001A0A5C" w:rsidRPr="006B5611" w:rsidRDefault="001A0A5C" w:rsidP="00632D12">
      <w:pPr>
        <w:autoSpaceDE w:val="0"/>
        <w:autoSpaceDN w:val="0"/>
        <w:adjustRightInd w:val="0"/>
        <w:spacing w:line="360" w:lineRule="auto"/>
        <w:jc w:val="center"/>
        <w:rPr>
          <w:rFonts w:ascii="Times New Roman" w:hAnsi="Times New Roman" w:cs="Times New Roman"/>
          <w:b/>
          <w:bCs/>
          <w:sz w:val="24"/>
          <w:szCs w:val="24"/>
        </w:rPr>
      </w:pPr>
    </w:p>
    <w:p w14:paraId="3638A388" w14:textId="0CFBB7E8" w:rsidR="00CD3300" w:rsidRPr="006B5611" w:rsidRDefault="001A0A5C" w:rsidP="00632D12">
      <w:pPr>
        <w:spacing w:line="360" w:lineRule="auto"/>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509E259D" wp14:editId="6D6D3CB1">
            <wp:extent cx="8810625" cy="4857750"/>
            <wp:effectExtent l="0" t="0" r="9525" b="0"/>
            <wp:docPr id="84" name="Picture 84" descr="\\192.168.2.16\dgrtag\DRT\NORME_REGULAMENTE_DD\NT_Amonte_2022\anexa_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92.168.2.16\dgrtag\DRT\NORME_REGULAMENTE_DD\NT_Amonte_2022\anexa_3e.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810625" cy="4857750"/>
                    </a:xfrm>
                    <a:prstGeom prst="rect">
                      <a:avLst/>
                    </a:prstGeom>
                    <a:noFill/>
                    <a:ln>
                      <a:noFill/>
                    </a:ln>
                  </pic:spPr>
                </pic:pic>
              </a:graphicData>
            </a:graphic>
          </wp:inline>
        </w:drawing>
      </w:r>
    </w:p>
    <w:p w14:paraId="35E668CE" w14:textId="77777777" w:rsidR="00015721" w:rsidRPr="006B5611" w:rsidRDefault="00BB58C3"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
          <w:sz w:val="24"/>
          <w:szCs w:val="24"/>
        </w:rPr>
        <w:t>Anexa nr. 3</w:t>
      </w:r>
      <w:r w:rsidR="00CD3300" w:rsidRPr="006B5611">
        <w:rPr>
          <w:rFonts w:ascii="Times New Roman" w:hAnsi="Times New Roman" w:cs="Times New Roman"/>
          <w:b/>
          <w:sz w:val="24"/>
          <w:szCs w:val="24"/>
        </w:rPr>
        <w:t>f</w:t>
      </w:r>
      <w:r w:rsidR="00015721" w:rsidRPr="006B5611">
        <w:rPr>
          <w:rFonts w:ascii="Times New Roman" w:hAnsi="Times New Roman" w:cs="Times New Roman"/>
          <w:bCs/>
          <w:i/>
          <w:sz w:val="24"/>
          <w:szCs w:val="24"/>
        </w:rPr>
        <w:t xml:space="preserve"> </w:t>
      </w:r>
    </w:p>
    <w:p w14:paraId="634F7CDA"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lastRenderedPageBreak/>
        <w:t>la Norma tehnică</w:t>
      </w:r>
    </w:p>
    <w:p w14:paraId="7B75A51D" w14:textId="77777777" w:rsidR="00CD3300" w:rsidRPr="006B5611" w:rsidRDefault="00CD3300" w:rsidP="00632D12">
      <w:pPr>
        <w:spacing w:line="360" w:lineRule="auto"/>
        <w:jc w:val="right"/>
        <w:rPr>
          <w:rFonts w:ascii="Times New Roman" w:hAnsi="Times New Roman" w:cs="Times New Roman"/>
          <w:b/>
          <w:sz w:val="24"/>
          <w:szCs w:val="24"/>
        </w:rPr>
      </w:pPr>
    </w:p>
    <w:p w14:paraId="6B4C3548" w14:textId="77777777" w:rsidR="00CD3300" w:rsidRPr="006B5611" w:rsidRDefault="00CD3300" w:rsidP="00632D12">
      <w:pPr>
        <w:autoSpaceDE w:val="0"/>
        <w:autoSpaceDN w:val="0"/>
        <w:adjustRightInd w:val="0"/>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Culoar</w:t>
      </w:r>
      <w:r w:rsidR="001464C2" w:rsidRPr="006B5611">
        <w:rPr>
          <w:rFonts w:ascii="Times New Roman" w:hAnsi="Times New Roman" w:cs="Times New Roman"/>
          <w:b/>
          <w:bCs/>
          <w:sz w:val="24"/>
          <w:szCs w:val="24"/>
        </w:rPr>
        <w:t>ul</w:t>
      </w:r>
      <w:r w:rsidRPr="006B5611">
        <w:rPr>
          <w:rFonts w:ascii="Times New Roman" w:hAnsi="Times New Roman" w:cs="Times New Roman"/>
          <w:b/>
          <w:bCs/>
          <w:sz w:val="24"/>
          <w:szCs w:val="24"/>
        </w:rPr>
        <w:t xml:space="preserve"> de lucru pentru montaj conductă cu </w:t>
      </w:r>
      <w:proofErr w:type="spellStart"/>
      <w:r w:rsidRPr="006B5611">
        <w:rPr>
          <w:rFonts w:ascii="Times New Roman" w:hAnsi="Times New Roman" w:cs="Times New Roman"/>
          <w:b/>
          <w:bCs/>
          <w:i/>
          <w:sz w:val="24"/>
          <w:szCs w:val="24"/>
        </w:rPr>
        <w:t>D</w:t>
      </w:r>
      <w:r w:rsidRPr="006B5611">
        <w:rPr>
          <w:rFonts w:ascii="Times New Roman" w:hAnsi="Times New Roman" w:cs="Times New Roman"/>
          <w:b/>
          <w:bCs/>
          <w:i/>
          <w:sz w:val="24"/>
          <w:szCs w:val="24"/>
          <w:vertAlign w:val="subscript"/>
        </w:rPr>
        <w:t>n</w:t>
      </w:r>
      <w:proofErr w:type="spellEnd"/>
      <w:r w:rsidRPr="006B5611">
        <w:rPr>
          <w:rFonts w:ascii="Times New Roman" w:hAnsi="Times New Roman" w:cs="Times New Roman"/>
          <w:b/>
          <w:bCs/>
          <w:sz w:val="24"/>
          <w:szCs w:val="24"/>
        </w:rPr>
        <w:t xml:space="preserve"> </w:t>
      </w:r>
      <w:r w:rsidR="001464C2" w:rsidRPr="006B5611">
        <w:rPr>
          <w:rFonts w:ascii="Times New Roman" w:hAnsi="Times New Roman" w:cs="Times New Roman"/>
          <w:b/>
          <w:bCs/>
          <w:sz w:val="24"/>
          <w:szCs w:val="24"/>
        </w:rPr>
        <w:t xml:space="preserve">= </w:t>
      </w:r>
      <w:r w:rsidRPr="006B5611">
        <w:rPr>
          <w:rFonts w:ascii="Times New Roman" w:hAnsi="Times New Roman" w:cs="Times New Roman"/>
          <w:b/>
          <w:bCs/>
          <w:sz w:val="24"/>
          <w:szCs w:val="24"/>
        </w:rPr>
        <w:t>1000</w:t>
      </w:r>
      <w:r w:rsidR="001464C2" w:rsidRPr="006B5611">
        <w:rPr>
          <w:rFonts w:ascii="Times New Roman" w:hAnsi="Times New Roman" w:cs="Times New Roman"/>
          <w:b/>
          <w:bCs/>
          <w:sz w:val="24"/>
          <w:szCs w:val="24"/>
        </w:rPr>
        <w:t xml:space="preserve"> mm</w:t>
      </w:r>
    </w:p>
    <w:p w14:paraId="65A4ECC9" w14:textId="52DB23EC" w:rsidR="00CD3300" w:rsidRPr="006B5611" w:rsidRDefault="006874FC" w:rsidP="00632D12">
      <w:pPr>
        <w:spacing w:line="360" w:lineRule="auto"/>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0FE90544" wp14:editId="4F6471CA">
            <wp:extent cx="8705850" cy="4724400"/>
            <wp:effectExtent l="0" t="0" r="0" b="0"/>
            <wp:docPr id="85" name="Picture 85" descr="\\192.168.2.16\dgrtag\DRT\NORME_REGULAMENTE_DD\NT_Amonte_2022\anexa_3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92.168.2.16\dgrtag\DRT\NORME_REGULAMENTE_DD\NT_Amonte_2022\anexa_3f.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705850" cy="4724400"/>
                    </a:xfrm>
                    <a:prstGeom prst="rect">
                      <a:avLst/>
                    </a:prstGeom>
                    <a:noFill/>
                    <a:ln>
                      <a:noFill/>
                    </a:ln>
                  </pic:spPr>
                </pic:pic>
              </a:graphicData>
            </a:graphic>
          </wp:inline>
        </w:drawing>
      </w:r>
    </w:p>
    <w:p w14:paraId="031CCEF0" w14:textId="77777777" w:rsidR="00015721" w:rsidRPr="006B5611" w:rsidRDefault="00CD3300" w:rsidP="00015721">
      <w:pPr>
        <w:autoSpaceDE w:val="0"/>
        <w:autoSpaceDN w:val="0"/>
        <w:adjustRightInd w:val="0"/>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 xml:space="preserve">Anexa nr. </w:t>
      </w:r>
      <w:r w:rsidR="00BB58C3" w:rsidRPr="006B5611">
        <w:rPr>
          <w:rFonts w:ascii="Times New Roman" w:hAnsi="Times New Roman" w:cs="Times New Roman"/>
          <w:b/>
          <w:sz w:val="24"/>
          <w:szCs w:val="24"/>
        </w:rPr>
        <w:t>3</w:t>
      </w:r>
      <w:r w:rsidRPr="006B5611">
        <w:rPr>
          <w:rFonts w:ascii="Times New Roman" w:hAnsi="Times New Roman" w:cs="Times New Roman"/>
          <w:b/>
          <w:sz w:val="24"/>
          <w:szCs w:val="24"/>
        </w:rPr>
        <w:t>g</w:t>
      </w:r>
    </w:p>
    <w:p w14:paraId="033B8098"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 xml:space="preserve"> la Norma tehnică</w:t>
      </w:r>
    </w:p>
    <w:p w14:paraId="1CC0EB90" w14:textId="77777777" w:rsidR="00CD3300" w:rsidRPr="006B5611" w:rsidRDefault="00CD3300" w:rsidP="00632D12">
      <w:pPr>
        <w:spacing w:line="360" w:lineRule="auto"/>
        <w:jc w:val="right"/>
        <w:rPr>
          <w:rFonts w:ascii="Times New Roman" w:hAnsi="Times New Roman" w:cs="Times New Roman"/>
          <w:b/>
          <w:sz w:val="24"/>
          <w:szCs w:val="24"/>
        </w:rPr>
      </w:pPr>
    </w:p>
    <w:p w14:paraId="3019C176" w14:textId="77777777" w:rsidR="00CD3300" w:rsidRPr="006B5611" w:rsidRDefault="00CD3300" w:rsidP="00632D12">
      <w:pPr>
        <w:autoSpaceDE w:val="0"/>
        <w:autoSpaceDN w:val="0"/>
        <w:adjustRightInd w:val="0"/>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Culoar</w:t>
      </w:r>
      <w:r w:rsidR="001464C2" w:rsidRPr="006B5611">
        <w:rPr>
          <w:rFonts w:ascii="Times New Roman" w:hAnsi="Times New Roman" w:cs="Times New Roman"/>
          <w:b/>
          <w:bCs/>
          <w:sz w:val="24"/>
          <w:szCs w:val="24"/>
        </w:rPr>
        <w:t>ul</w:t>
      </w:r>
      <w:r w:rsidRPr="006B5611">
        <w:rPr>
          <w:rFonts w:ascii="Times New Roman" w:hAnsi="Times New Roman" w:cs="Times New Roman"/>
          <w:b/>
          <w:bCs/>
          <w:sz w:val="24"/>
          <w:szCs w:val="24"/>
        </w:rPr>
        <w:t xml:space="preserve"> de lucru pentru montaj conductă cu </w:t>
      </w:r>
      <w:proofErr w:type="spellStart"/>
      <w:r w:rsidRPr="006B5611">
        <w:rPr>
          <w:rFonts w:ascii="Times New Roman" w:hAnsi="Times New Roman" w:cs="Times New Roman"/>
          <w:b/>
          <w:bCs/>
          <w:i/>
          <w:sz w:val="24"/>
          <w:szCs w:val="24"/>
        </w:rPr>
        <w:t>D</w:t>
      </w:r>
      <w:r w:rsidRPr="006B5611">
        <w:rPr>
          <w:rFonts w:ascii="Times New Roman" w:hAnsi="Times New Roman" w:cs="Times New Roman"/>
          <w:b/>
          <w:bCs/>
          <w:i/>
          <w:sz w:val="24"/>
          <w:szCs w:val="24"/>
          <w:vertAlign w:val="subscript"/>
        </w:rPr>
        <w:t>n</w:t>
      </w:r>
      <w:proofErr w:type="spellEnd"/>
      <w:r w:rsidRPr="006B5611">
        <w:rPr>
          <w:rFonts w:ascii="Times New Roman" w:hAnsi="Times New Roman" w:cs="Times New Roman"/>
          <w:b/>
          <w:bCs/>
          <w:sz w:val="24"/>
          <w:szCs w:val="24"/>
        </w:rPr>
        <w:t xml:space="preserve"> 1200</w:t>
      </w:r>
      <w:r w:rsidR="001464C2" w:rsidRPr="006B5611">
        <w:rPr>
          <w:rFonts w:ascii="Times New Roman" w:hAnsi="Times New Roman" w:cs="Times New Roman"/>
          <w:b/>
          <w:bCs/>
          <w:sz w:val="24"/>
          <w:szCs w:val="24"/>
        </w:rPr>
        <w:t xml:space="preserve"> mm</w:t>
      </w:r>
    </w:p>
    <w:p w14:paraId="671F8902" w14:textId="3BF763FE" w:rsidR="00CD3300" w:rsidRPr="006B5611" w:rsidRDefault="00271C85" w:rsidP="00632D12">
      <w:pPr>
        <w:spacing w:line="360" w:lineRule="auto"/>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09BC389D" wp14:editId="3B35F091">
            <wp:extent cx="8801100" cy="4781550"/>
            <wp:effectExtent l="0" t="0" r="0" b="0"/>
            <wp:docPr id="86" name="Picture 86" descr="\\192.168.2.16\dgrtag\DRT\NORME_REGULAMENTE_DD\NT_Amonte_2022\anexa_3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92.168.2.16\dgrtag\DRT\NORME_REGULAMENTE_DD\NT_Amonte_2022\anexa_3g.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801100" cy="4781550"/>
                    </a:xfrm>
                    <a:prstGeom prst="rect">
                      <a:avLst/>
                    </a:prstGeom>
                    <a:noFill/>
                    <a:ln>
                      <a:noFill/>
                    </a:ln>
                  </pic:spPr>
                </pic:pic>
              </a:graphicData>
            </a:graphic>
          </wp:inline>
        </w:drawing>
      </w:r>
    </w:p>
    <w:p w14:paraId="3FD7F3F5" w14:textId="77777777" w:rsidR="00015721" w:rsidRPr="006B5611" w:rsidRDefault="00BB58C3" w:rsidP="00015721">
      <w:pPr>
        <w:autoSpaceDE w:val="0"/>
        <w:autoSpaceDN w:val="0"/>
        <w:adjustRightInd w:val="0"/>
        <w:spacing w:after="0" w:line="360" w:lineRule="auto"/>
        <w:jc w:val="right"/>
        <w:rPr>
          <w:rFonts w:ascii="Times New Roman" w:hAnsi="Times New Roman" w:cs="Times New Roman"/>
          <w:b/>
          <w:bCs/>
          <w:sz w:val="24"/>
          <w:szCs w:val="24"/>
        </w:rPr>
      </w:pPr>
      <w:r w:rsidRPr="006B5611">
        <w:rPr>
          <w:rFonts w:ascii="Times New Roman" w:hAnsi="Times New Roman" w:cs="Times New Roman"/>
          <w:b/>
          <w:bCs/>
          <w:sz w:val="24"/>
          <w:szCs w:val="24"/>
        </w:rPr>
        <w:t>Anexa nr. 3</w:t>
      </w:r>
      <w:r w:rsidR="00CD3300" w:rsidRPr="006B5611">
        <w:rPr>
          <w:rFonts w:ascii="Times New Roman" w:hAnsi="Times New Roman" w:cs="Times New Roman"/>
          <w:b/>
          <w:bCs/>
          <w:sz w:val="24"/>
          <w:szCs w:val="24"/>
        </w:rPr>
        <w:t>h</w:t>
      </w:r>
    </w:p>
    <w:p w14:paraId="5AB6DCDD"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 xml:space="preserve"> la Norma tehnică</w:t>
      </w:r>
    </w:p>
    <w:p w14:paraId="3443E27A" w14:textId="77777777" w:rsidR="00CD3300" w:rsidRPr="006B5611" w:rsidRDefault="00CD3300" w:rsidP="00632D12">
      <w:pPr>
        <w:spacing w:line="360" w:lineRule="auto"/>
        <w:jc w:val="right"/>
        <w:rPr>
          <w:rFonts w:ascii="Times New Roman" w:hAnsi="Times New Roman" w:cs="Times New Roman"/>
          <w:b/>
          <w:bCs/>
          <w:sz w:val="24"/>
          <w:szCs w:val="24"/>
        </w:rPr>
      </w:pPr>
    </w:p>
    <w:p w14:paraId="2B543425" w14:textId="77777777" w:rsidR="00CD3300" w:rsidRPr="006B5611" w:rsidRDefault="00CD3300" w:rsidP="00632D12">
      <w:pPr>
        <w:autoSpaceDE w:val="0"/>
        <w:autoSpaceDN w:val="0"/>
        <w:adjustRightInd w:val="0"/>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lastRenderedPageBreak/>
        <w:t>Culoar</w:t>
      </w:r>
      <w:r w:rsidR="001464C2" w:rsidRPr="006B5611">
        <w:rPr>
          <w:rFonts w:ascii="Times New Roman" w:hAnsi="Times New Roman" w:cs="Times New Roman"/>
          <w:b/>
          <w:bCs/>
          <w:sz w:val="24"/>
          <w:szCs w:val="24"/>
        </w:rPr>
        <w:t>ul</w:t>
      </w:r>
      <w:r w:rsidRPr="006B5611">
        <w:rPr>
          <w:rFonts w:ascii="Times New Roman" w:hAnsi="Times New Roman" w:cs="Times New Roman"/>
          <w:b/>
          <w:bCs/>
          <w:sz w:val="24"/>
          <w:szCs w:val="24"/>
        </w:rPr>
        <w:t xml:space="preserve"> de lucru pentru montaj conductă cu diametrul </w:t>
      </w:r>
      <w:proofErr w:type="spellStart"/>
      <w:r w:rsidRPr="006B5611">
        <w:rPr>
          <w:rFonts w:ascii="Times New Roman" w:hAnsi="Times New Roman" w:cs="Times New Roman"/>
          <w:b/>
          <w:bCs/>
          <w:i/>
          <w:sz w:val="24"/>
          <w:szCs w:val="24"/>
        </w:rPr>
        <w:t>D</w:t>
      </w:r>
      <w:r w:rsidRPr="006B5611">
        <w:rPr>
          <w:rFonts w:ascii="Times New Roman" w:hAnsi="Times New Roman" w:cs="Times New Roman"/>
          <w:b/>
          <w:bCs/>
          <w:i/>
          <w:sz w:val="24"/>
          <w:szCs w:val="24"/>
          <w:vertAlign w:val="subscript"/>
        </w:rPr>
        <w:t>n</w:t>
      </w:r>
      <w:proofErr w:type="spellEnd"/>
      <w:r w:rsidR="001464C2" w:rsidRPr="006B5611">
        <w:rPr>
          <w:rFonts w:ascii="Times New Roman" w:hAnsi="Times New Roman" w:cs="Times New Roman"/>
          <w:b/>
          <w:bCs/>
          <w:sz w:val="24"/>
          <w:szCs w:val="24"/>
        </w:rPr>
        <w:t xml:space="preserve"> =</w:t>
      </w:r>
      <w:r w:rsidRPr="006B5611">
        <w:rPr>
          <w:rFonts w:ascii="Times New Roman" w:hAnsi="Times New Roman" w:cs="Times New Roman"/>
          <w:b/>
          <w:bCs/>
          <w:sz w:val="24"/>
          <w:szCs w:val="24"/>
        </w:rPr>
        <w:t xml:space="preserve"> 1400</w:t>
      </w:r>
      <w:r w:rsidR="001464C2" w:rsidRPr="006B5611">
        <w:rPr>
          <w:rFonts w:ascii="Times New Roman" w:hAnsi="Times New Roman" w:cs="Times New Roman"/>
          <w:b/>
          <w:bCs/>
          <w:sz w:val="24"/>
          <w:szCs w:val="24"/>
        </w:rPr>
        <w:t xml:space="preserve"> mm</w:t>
      </w:r>
    </w:p>
    <w:p w14:paraId="58613067" w14:textId="01288FEA" w:rsidR="00CD3300" w:rsidRPr="006B5611" w:rsidRDefault="00AC634C" w:rsidP="00632D12">
      <w:pPr>
        <w:spacing w:line="360" w:lineRule="auto"/>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6E768D34" wp14:editId="29BF7941">
            <wp:extent cx="8639175" cy="4810125"/>
            <wp:effectExtent l="0" t="0" r="9525" b="9525"/>
            <wp:docPr id="88" name="Picture 88" descr="\\192.168.2.16\dgrtag\DRT\NORME_REGULAMENTE_DD\NT_Amonte_2022\anexa_3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92.168.2.16\dgrtag\DRT\NORME_REGULAMENTE_DD\NT_Amonte_2022\anexa_3h.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639175" cy="4810125"/>
                    </a:xfrm>
                    <a:prstGeom prst="rect">
                      <a:avLst/>
                    </a:prstGeom>
                    <a:noFill/>
                    <a:ln>
                      <a:noFill/>
                    </a:ln>
                  </pic:spPr>
                </pic:pic>
              </a:graphicData>
            </a:graphic>
          </wp:inline>
        </w:drawing>
      </w:r>
    </w:p>
    <w:p w14:paraId="238ACBC4" w14:textId="77777777" w:rsidR="00015721" w:rsidRPr="006B5611" w:rsidRDefault="001464C2" w:rsidP="00015721">
      <w:pPr>
        <w:autoSpaceDE w:val="0"/>
        <w:autoSpaceDN w:val="0"/>
        <w:adjustRightInd w:val="0"/>
        <w:spacing w:after="0" w:line="360" w:lineRule="auto"/>
        <w:jc w:val="right"/>
        <w:rPr>
          <w:rFonts w:ascii="Times New Roman" w:hAnsi="Times New Roman" w:cs="Times New Roman"/>
          <w:b/>
          <w:bCs/>
          <w:sz w:val="24"/>
          <w:szCs w:val="24"/>
        </w:rPr>
      </w:pPr>
      <w:r w:rsidRPr="006B5611">
        <w:rPr>
          <w:rFonts w:ascii="Times New Roman" w:hAnsi="Times New Roman" w:cs="Times New Roman"/>
          <w:b/>
          <w:bCs/>
          <w:sz w:val="24"/>
          <w:szCs w:val="24"/>
        </w:rPr>
        <w:t>Anexa nr. 4</w:t>
      </w:r>
    </w:p>
    <w:p w14:paraId="1EB7EAB5"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 xml:space="preserve"> la Norma tehnică</w:t>
      </w:r>
    </w:p>
    <w:p w14:paraId="10B3E6B1" w14:textId="77777777" w:rsidR="00CD3300" w:rsidRPr="006B5611" w:rsidRDefault="00CD3300" w:rsidP="00632D12">
      <w:pPr>
        <w:autoSpaceDE w:val="0"/>
        <w:autoSpaceDN w:val="0"/>
        <w:adjustRightInd w:val="0"/>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 xml:space="preserve">Traversările </w:t>
      </w:r>
      <w:r w:rsidR="00F15A6F" w:rsidRPr="006B5611">
        <w:rPr>
          <w:rFonts w:ascii="Times New Roman" w:hAnsi="Times New Roman" w:cs="Times New Roman"/>
          <w:b/>
          <w:bCs/>
          <w:sz w:val="24"/>
          <w:szCs w:val="24"/>
        </w:rPr>
        <w:t>ș</w:t>
      </w:r>
      <w:r w:rsidRPr="006B5611">
        <w:rPr>
          <w:rFonts w:ascii="Times New Roman" w:hAnsi="Times New Roman" w:cs="Times New Roman"/>
          <w:b/>
          <w:bCs/>
          <w:sz w:val="24"/>
          <w:szCs w:val="24"/>
        </w:rPr>
        <w:t>i apropierile conductelor supraterane de gaze combustibile fa</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ă de LEA</w:t>
      </w:r>
    </w:p>
    <w:tbl>
      <w:tblPr>
        <w:tblStyle w:val="TableGrid"/>
        <w:tblW w:w="13462" w:type="dxa"/>
        <w:tblLook w:val="04A0" w:firstRow="1" w:lastRow="0" w:firstColumn="1" w:lastColumn="0" w:noHBand="0" w:noVBand="1"/>
      </w:tblPr>
      <w:tblGrid>
        <w:gridCol w:w="2122"/>
        <w:gridCol w:w="850"/>
        <w:gridCol w:w="1559"/>
        <w:gridCol w:w="4253"/>
        <w:gridCol w:w="4678"/>
      </w:tblGrid>
      <w:tr w:rsidR="00CE2618" w:rsidRPr="006B5611" w14:paraId="2C5C7D00" w14:textId="77777777" w:rsidTr="00507176">
        <w:tc>
          <w:tcPr>
            <w:tcW w:w="2122" w:type="dxa"/>
          </w:tcPr>
          <w:p w14:paraId="60A5CBF9" w14:textId="77777777" w:rsidR="00CE2618" w:rsidRPr="006B5611" w:rsidRDefault="00CE2618" w:rsidP="003854D8">
            <w:pPr>
              <w:autoSpaceDE w:val="0"/>
              <w:autoSpaceDN w:val="0"/>
              <w:adjustRightInd w:val="0"/>
              <w:jc w:val="center"/>
              <w:rPr>
                <w:rFonts w:ascii="Times New Roman" w:hAnsi="Times New Roman" w:cs="Times New Roman"/>
                <w:b/>
                <w:bCs/>
                <w:sz w:val="24"/>
                <w:szCs w:val="24"/>
              </w:rPr>
            </w:pPr>
            <w:r w:rsidRPr="006B5611">
              <w:rPr>
                <w:rFonts w:ascii="Times New Roman" w:eastAsiaTheme="minorEastAsia" w:hAnsi="Times New Roman" w:cs="Times New Roman"/>
                <w:spacing w:val="-1"/>
                <w:sz w:val="20"/>
                <w:szCs w:val="20"/>
                <w:lang w:eastAsia="ro-RO"/>
              </w:rPr>
              <w:lastRenderedPageBreak/>
              <w:t>TRAVERS</w:t>
            </w:r>
            <w:r w:rsidRPr="006B5611">
              <w:rPr>
                <w:rFonts w:ascii="Times New Roman" w:eastAsia="Times New Roman" w:hAnsi="Times New Roman" w:cs="Times New Roman"/>
                <w:spacing w:val="-1"/>
                <w:sz w:val="20"/>
                <w:szCs w:val="20"/>
                <w:lang w:eastAsia="ro-RO"/>
              </w:rPr>
              <w:t>ĂRI</w:t>
            </w:r>
          </w:p>
        </w:tc>
        <w:tc>
          <w:tcPr>
            <w:tcW w:w="11340" w:type="dxa"/>
            <w:gridSpan w:val="4"/>
          </w:tcPr>
          <w:p w14:paraId="538EE7B9" w14:textId="77777777" w:rsidR="00CE2618" w:rsidRPr="006B5611" w:rsidRDefault="00CE2618" w:rsidP="003854D8">
            <w:pPr>
              <w:autoSpaceDE w:val="0"/>
              <w:autoSpaceDN w:val="0"/>
              <w:adjustRightInd w:val="0"/>
              <w:jc w:val="center"/>
              <w:rPr>
                <w:rFonts w:ascii="Times New Roman" w:hAnsi="Times New Roman" w:cs="Times New Roman"/>
                <w:b/>
                <w:bCs/>
                <w:sz w:val="24"/>
                <w:szCs w:val="24"/>
              </w:rPr>
            </w:pPr>
            <w:r w:rsidRPr="006B5611">
              <w:rPr>
                <w:rFonts w:ascii="Times New Roman" w:eastAsiaTheme="minorEastAsia" w:hAnsi="Times New Roman" w:cs="Times New Roman"/>
                <w:spacing w:val="-2"/>
                <w:sz w:val="20"/>
                <w:szCs w:val="20"/>
                <w:lang w:eastAsia="ro-RO"/>
              </w:rPr>
              <w:t>APROPIERI</w:t>
            </w:r>
          </w:p>
        </w:tc>
      </w:tr>
      <w:tr w:rsidR="00507176" w:rsidRPr="006B5611" w14:paraId="19452334" w14:textId="77777777" w:rsidTr="00507176">
        <w:tc>
          <w:tcPr>
            <w:tcW w:w="2122" w:type="dxa"/>
            <w:vMerge w:val="restart"/>
            <w:vAlign w:val="center"/>
          </w:tcPr>
          <w:p w14:paraId="733425D7" w14:textId="77777777" w:rsidR="00507176" w:rsidRPr="006B5611" w:rsidRDefault="00507176" w:rsidP="00507176">
            <w:pPr>
              <w:autoSpaceDE w:val="0"/>
              <w:autoSpaceDN w:val="0"/>
              <w:adjustRightInd w:val="0"/>
              <w:jc w:val="center"/>
              <w:rPr>
                <w:rFonts w:ascii="Times New Roman" w:hAnsi="Times New Roman" w:cs="Times New Roman"/>
                <w:b/>
                <w:bCs/>
                <w:sz w:val="24"/>
                <w:szCs w:val="24"/>
              </w:rPr>
            </w:pPr>
            <w:r w:rsidRPr="006B5611">
              <w:rPr>
                <w:rFonts w:ascii="Times New Roman" w:eastAsiaTheme="minorEastAsia" w:hAnsi="Times New Roman" w:cs="Times New Roman"/>
                <w:spacing w:val="1"/>
                <w:sz w:val="20"/>
                <w:szCs w:val="20"/>
                <w:lang w:eastAsia="ro-RO"/>
              </w:rPr>
              <w:t>Se evit</w:t>
            </w:r>
            <w:r w:rsidRPr="006B5611">
              <w:rPr>
                <w:rFonts w:ascii="Times New Roman" w:eastAsia="Times New Roman" w:hAnsi="Times New Roman" w:cs="Times New Roman"/>
                <w:spacing w:val="1"/>
                <w:sz w:val="20"/>
                <w:szCs w:val="20"/>
                <w:lang w:eastAsia="ro-RO"/>
              </w:rPr>
              <w:t>ă traversarea. În cazuri excep</w:t>
            </w:r>
            <w:r w:rsidR="00E4300C" w:rsidRPr="006B5611">
              <w:rPr>
                <w:rFonts w:ascii="Times New Roman" w:eastAsia="Times New Roman" w:hAnsi="Times New Roman" w:cs="Times New Roman"/>
                <w:spacing w:val="1"/>
                <w:sz w:val="20"/>
                <w:szCs w:val="20"/>
                <w:lang w:eastAsia="ro-RO"/>
              </w:rPr>
              <w:t>ț</w:t>
            </w:r>
            <w:r w:rsidRPr="006B5611">
              <w:rPr>
                <w:rFonts w:ascii="Times New Roman" w:eastAsia="Times New Roman" w:hAnsi="Times New Roman" w:cs="Times New Roman"/>
                <w:spacing w:val="1"/>
                <w:sz w:val="20"/>
                <w:szCs w:val="20"/>
                <w:lang w:eastAsia="ro-RO"/>
              </w:rPr>
              <w:t xml:space="preserve">ionale se </w:t>
            </w:r>
            <w:r w:rsidRPr="006B5611">
              <w:rPr>
                <w:rFonts w:ascii="Times New Roman" w:eastAsia="Times New Roman" w:hAnsi="Times New Roman" w:cs="Times New Roman"/>
                <w:spacing w:val="2"/>
                <w:sz w:val="20"/>
                <w:szCs w:val="20"/>
                <w:lang w:eastAsia="ro-RO"/>
              </w:rPr>
              <w:t xml:space="preserve">admit astfel de traversări cu </w:t>
            </w:r>
            <w:r w:rsidRPr="006B5611">
              <w:rPr>
                <w:rFonts w:ascii="Times New Roman" w:eastAsia="Times New Roman" w:hAnsi="Times New Roman" w:cs="Times New Roman"/>
                <w:spacing w:val="1"/>
                <w:sz w:val="20"/>
                <w:szCs w:val="20"/>
                <w:lang w:eastAsia="ro-RO"/>
              </w:rPr>
              <w:t>acordul autorită</w:t>
            </w:r>
            <w:r w:rsidR="00E4300C" w:rsidRPr="006B5611">
              <w:rPr>
                <w:rFonts w:ascii="Times New Roman" w:eastAsia="Times New Roman" w:hAnsi="Times New Roman" w:cs="Times New Roman"/>
                <w:spacing w:val="1"/>
                <w:sz w:val="20"/>
                <w:szCs w:val="20"/>
                <w:lang w:eastAsia="ro-RO"/>
              </w:rPr>
              <w:t>ț</w:t>
            </w:r>
            <w:r w:rsidRPr="006B5611">
              <w:rPr>
                <w:rFonts w:ascii="Times New Roman" w:eastAsia="Times New Roman" w:hAnsi="Times New Roman" w:cs="Times New Roman"/>
                <w:spacing w:val="1"/>
                <w:sz w:val="20"/>
                <w:szCs w:val="20"/>
                <w:lang w:eastAsia="ro-RO"/>
              </w:rPr>
              <w:t xml:space="preserve">ilor în </w:t>
            </w:r>
            <w:r w:rsidRPr="006B5611">
              <w:rPr>
                <w:rFonts w:ascii="Times New Roman" w:eastAsia="Times New Roman" w:hAnsi="Times New Roman" w:cs="Times New Roman"/>
                <w:spacing w:val="2"/>
                <w:sz w:val="20"/>
                <w:szCs w:val="20"/>
                <w:lang w:eastAsia="ro-RO"/>
              </w:rPr>
              <w:t>administra</w:t>
            </w:r>
            <w:r w:rsidR="00E4300C" w:rsidRPr="006B5611">
              <w:rPr>
                <w:rFonts w:ascii="Times New Roman" w:eastAsia="Times New Roman" w:hAnsi="Times New Roman" w:cs="Times New Roman"/>
                <w:spacing w:val="2"/>
                <w:sz w:val="20"/>
                <w:szCs w:val="20"/>
                <w:lang w:eastAsia="ro-RO"/>
              </w:rPr>
              <w:t>ț</w:t>
            </w:r>
            <w:r w:rsidRPr="006B5611">
              <w:rPr>
                <w:rFonts w:ascii="Times New Roman" w:eastAsia="Times New Roman" w:hAnsi="Times New Roman" w:cs="Times New Roman"/>
                <w:spacing w:val="2"/>
                <w:sz w:val="20"/>
                <w:szCs w:val="20"/>
                <w:lang w:eastAsia="ro-RO"/>
              </w:rPr>
              <w:t>ia cărora se găse</w:t>
            </w:r>
            <w:r w:rsidR="00F15A6F" w:rsidRPr="006B5611">
              <w:rPr>
                <w:rFonts w:ascii="Times New Roman" w:eastAsia="Times New Roman" w:hAnsi="Times New Roman" w:cs="Times New Roman"/>
                <w:spacing w:val="2"/>
                <w:sz w:val="20"/>
                <w:szCs w:val="20"/>
                <w:lang w:eastAsia="ro-RO"/>
              </w:rPr>
              <w:t>ș</w:t>
            </w:r>
            <w:r w:rsidRPr="006B5611">
              <w:rPr>
                <w:rFonts w:ascii="Times New Roman" w:eastAsia="Times New Roman" w:hAnsi="Times New Roman" w:cs="Times New Roman"/>
                <w:spacing w:val="2"/>
                <w:sz w:val="20"/>
                <w:szCs w:val="20"/>
                <w:lang w:eastAsia="ro-RO"/>
              </w:rPr>
              <w:t xml:space="preserve">te LEA/conducta în exploatare, luându-se măsuri </w:t>
            </w:r>
            <w:r w:rsidRPr="006B5611">
              <w:rPr>
                <w:rFonts w:ascii="Times New Roman" w:eastAsia="Times New Roman" w:hAnsi="Times New Roman" w:cs="Times New Roman"/>
                <w:spacing w:val="1"/>
                <w:sz w:val="20"/>
                <w:szCs w:val="20"/>
                <w:lang w:eastAsia="ro-RO"/>
              </w:rPr>
              <w:t>de siguran</w:t>
            </w:r>
            <w:r w:rsidR="00E4300C" w:rsidRPr="006B5611">
              <w:rPr>
                <w:rFonts w:ascii="Times New Roman" w:eastAsia="Times New Roman" w:hAnsi="Times New Roman" w:cs="Times New Roman"/>
                <w:spacing w:val="1"/>
                <w:sz w:val="20"/>
                <w:szCs w:val="20"/>
                <w:lang w:eastAsia="ro-RO"/>
              </w:rPr>
              <w:t>ț</w:t>
            </w:r>
            <w:r w:rsidRPr="006B5611">
              <w:rPr>
                <w:rFonts w:ascii="Times New Roman" w:eastAsia="Times New Roman" w:hAnsi="Times New Roman" w:cs="Times New Roman"/>
                <w:spacing w:val="1"/>
                <w:sz w:val="20"/>
                <w:szCs w:val="20"/>
                <w:lang w:eastAsia="ro-RO"/>
              </w:rPr>
              <w:t>ă corespunzătoare</w:t>
            </w:r>
          </w:p>
        </w:tc>
        <w:tc>
          <w:tcPr>
            <w:tcW w:w="2409" w:type="dxa"/>
            <w:gridSpan w:val="2"/>
            <w:vMerge w:val="restart"/>
            <w:vAlign w:val="center"/>
          </w:tcPr>
          <w:p w14:paraId="329C95D4"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r w:rsidRPr="006B5611">
              <w:rPr>
                <w:rFonts w:ascii="Times New Roman" w:eastAsiaTheme="minorEastAsia" w:hAnsi="Times New Roman" w:cs="Times New Roman"/>
                <w:spacing w:val="-3"/>
                <w:sz w:val="20"/>
                <w:szCs w:val="20"/>
                <w:lang w:eastAsia="ro-RO"/>
              </w:rPr>
              <w:t>DISTAN</w:t>
            </w:r>
            <w:r w:rsidR="00E4300C" w:rsidRPr="006B5611">
              <w:rPr>
                <w:rFonts w:ascii="Times New Roman" w:eastAsia="Times New Roman" w:hAnsi="Times New Roman" w:cs="Times New Roman"/>
                <w:spacing w:val="-3"/>
                <w:sz w:val="20"/>
                <w:szCs w:val="20"/>
                <w:lang w:eastAsia="ro-RO"/>
              </w:rPr>
              <w:t>Ț</w:t>
            </w:r>
            <w:r w:rsidRPr="006B5611">
              <w:rPr>
                <w:rFonts w:ascii="Times New Roman" w:eastAsia="Times New Roman" w:hAnsi="Times New Roman" w:cs="Times New Roman"/>
                <w:spacing w:val="-3"/>
                <w:sz w:val="20"/>
                <w:szCs w:val="20"/>
                <w:lang w:eastAsia="ro-RO"/>
              </w:rPr>
              <w:t>E</w:t>
            </w:r>
          </w:p>
        </w:tc>
        <w:tc>
          <w:tcPr>
            <w:tcW w:w="8931" w:type="dxa"/>
            <w:gridSpan w:val="2"/>
          </w:tcPr>
          <w:p w14:paraId="3C2CAF12"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r w:rsidRPr="006B5611">
              <w:rPr>
                <w:rFonts w:ascii="Times New Roman" w:eastAsiaTheme="minorEastAsia" w:hAnsi="Times New Roman" w:cs="Times New Roman"/>
                <w:sz w:val="20"/>
                <w:szCs w:val="20"/>
                <w:lang w:eastAsia="ro-RO"/>
              </w:rPr>
              <w:t>M</w:t>
            </w:r>
            <w:r w:rsidRPr="006B5611">
              <w:rPr>
                <w:rFonts w:ascii="Times New Roman" w:eastAsia="Times New Roman" w:hAnsi="Times New Roman" w:cs="Times New Roman"/>
                <w:sz w:val="20"/>
                <w:szCs w:val="20"/>
                <w:lang w:eastAsia="ro-RO"/>
              </w:rPr>
              <w:t>ĂSURI DE SIGURAN</w:t>
            </w:r>
            <w:r w:rsidR="00E4300C" w:rsidRPr="006B5611">
              <w:rPr>
                <w:rFonts w:ascii="Times New Roman" w:eastAsia="Times New Roman" w:hAnsi="Times New Roman" w:cs="Times New Roman"/>
                <w:sz w:val="20"/>
                <w:szCs w:val="20"/>
                <w:lang w:eastAsia="ro-RO"/>
              </w:rPr>
              <w:t>Ț</w:t>
            </w:r>
            <w:r w:rsidRPr="006B5611">
              <w:rPr>
                <w:rFonts w:ascii="Times New Roman" w:eastAsia="Times New Roman" w:hAnsi="Times New Roman" w:cs="Times New Roman"/>
                <w:sz w:val="20"/>
                <w:szCs w:val="20"/>
                <w:lang w:eastAsia="ro-RO"/>
              </w:rPr>
              <w:t>Ă</w:t>
            </w:r>
          </w:p>
        </w:tc>
      </w:tr>
      <w:tr w:rsidR="00507176" w:rsidRPr="006B5611" w14:paraId="66B571E7" w14:textId="77777777" w:rsidTr="00507176">
        <w:tc>
          <w:tcPr>
            <w:tcW w:w="2122" w:type="dxa"/>
            <w:vMerge/>
          </w:tcPr>
          <w:p w14:paraId="0C643751"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p>
        </w:tc>
        <w:tc>
          <w:tcPr>
            <w:tcW w:w="2409" w:type="dxa"/>
            <w:gridSpan w:val="2"/>
            <w:vMerge/>
          </w:tcPr>
          <w:p w14:paraId="7BAAE574"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p>
        </w:tc>
        <w:tc>
          <w:tcPr>
            <w:tcW w:w="4253" w:type="dxa"/>
          </w:tcPr>
          <w:p w14:paraId="66319AD5" w14:textId="77777777" w:rsidR="00507176" w:rsidRPr="006B5611" w:rsidRDefault="0024703C" w:rsidP="003854D8">
            <w:pPr>
              <w:autoSpaceDE w:val="0"/>
              <w:autoSpaceDN w:val="0"/>
              <w:adjustRightInd w:val="0"/>
              <w:jc w:val="center"/>
              <w:rPr>
                <w:rFonts w:ascii="Times New Roman" w:hAnsi="Times New Roman" w:cs="Times New Roman"/>
                <w:b/>
                <w:bCs/>
                <w:sz w:val="24"/>
                <w:szCs w:val="24"/>
              </w:rPr>
            </w:pPr>
            <w:r w:rsidRPr="006B5611">
              <w:rPr>
                <w:rFonts w:ascii="Times New Roman" w:eastAsiaTheme="minorEastAsia" w:hAnsi="Times New Roman" w:cs="Times New Roman"/>
                <w:b/>
                <w:spacing w:val="1"/>
                <w:sz w:val="20"/>
                <w:szCs w:val="20"/>
                <w:lang w:eastAsia="ro-RO"/>
              </w:rPr>
              <w:t xml:space="preserve">Conductă proiectată </w:t>
            </w:r>
            <w:r w:rsidRPr="006B5611">
              <w:rPr>
                <w:rFonts w:ascii="Times New Roman" w:eastAsia="Times New Roman" w:hAnsi="Times New Roman" w:cs="Times New Roman"/>
                <w:b/>
                <w:spacing w:val="1"/>
                <w:sz w:val="20"/>
                <w:szCs w:val="20"/>
                <w:lang w:eastAsia="ro-RO"/>
              </w:rPr>
              <w:t xml:space="preserve">și </w:t>
            </w:r>
            <w:r w:rsidR="00507176" w:rsidRPr="006B5611">
              <w:rPr>
                <w:rFonts w:ascii="Times New Roman" w:eastAsia="Times New Roman" w:hAnsi="Times New Roman" w:cs="Times New Roman"/>
                <w:b/>
                <w:spacing w:val="1"/>
                <w:sz w:val="20"/>
                <w:szCs w:val="20"/>
                <w:lang w:eastAsia="ro-RO"/>
              </w:rPr>
              <w:t xml:space="preserve">LEA </w:t>
            </w:r>
            <w:r w:rsidRPr="006B5611">
              <w:rPr>
                <w:rFonts w:ascii="Times New Roman" w:eastAsia="Times New Roman" w:hAnsi="Times New Roman" w:cs="Times New Roman"/>
                <w:b/>
                <w:spacing w:val="2"/>
                <w:sz w:val="20"/>
                <w:szCs w:val="20"/>
                <w:lang w:eastAsia="ro-RO"/>
              </w:rPr>
              <w:t>existentă</w:t>
            </w:r>
          </w:p>
        </w:tc>
        <w:tc>
          <w:tcPr>
            <w:tcW w:w="4678" w:type="dxa"/>
          </w:tcPr>
          <w:p w14:paraId="180DDBC9"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r w:rsidRPr="006B5611">
              <w:rPr>
                <w:rFonts w:ascii="Times New Roman" w:eastAsiaTheme="minorEastAsia" w:hAnsi="Times New Roman" w:cs="Times New Roman"/>
                <w:b/>
                <w:spacing w:val="1"/>
                <w:sz w:val="20"/>
                <w:szCs w:val="20"/>
                <w:lang w:eastAsia="ro-RO"/>
              </w:rPr>
              <w:t xml:space="preserve">LEA </w:t>
            </w:r>
            <w:r w:rsidR="0024703C" w:rsidRPr="006B5611">
              <w:rPr>
                <w:rFonts w:ascii="Times New Roman" w:eastAsiaTheme="minorEastAsia" w:hAnsi="Times New Roman" w:cs="Times New Roman"/>
                <w:b/>
                <w:spacing w:val="1"/>
                <w:sz w:val="20"/>
                <w:szCs w:val="20"/>
                <w:lang w:eastAsia="ro-RO"/>
              </w:rPr>
              <w:t xml:space="preserve">proiectată </w:t>
            </w:r>
            <w:r w:rsidR="0024703C" w:rsidRPr="006B5611">
              <w:rPr>
                <w:rFonts w:ascii="Times New Roman" w:eastAsia="Times New Roman" w:hAnsi="Times New Roman" w:cs="Times New Roman"/>
                <w:b/>
                <w:spacing w:val="1"/>
                <w:sz w:val="20"/>
                <w:szCs w:val="20"/>
                <w:lang w:eastAsia="ro-RO"/>
              </w:rPr>
              <w:t>și conductă existentă</w:t>
            </w:r>
          </w:p>
        </w:tc>
      </w:tr>
      <w:tr w:rsidR="00507176" w:rsidRPr="006B5611" w14:paraId="19B097F6" w14:textId="77777777" w:rsidTr="00507176">
        <w:tc>
          <w:tcPr>
            <w:tcW w:w="2122" w:type="dxa"/>
            <w:vMerge/>
          </w:tcPr>
          <w:p w14:paraId="59DF9A7C"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p>
        </w:tc>
        <w:tc>
          <w:tcPr>
            <w:tcW w:w="2409" w:type="dxa"/>
            <w:gridSpan w:val="2"/>
          </w:tcPr>
          <w:p w14:paraId="723672A4"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r w:rsidRPr="006B5611">
              <w:rPr>
                <w:rFonts w:ascii="Times New Roman" w:eastAsiaTheme="minorEastAsia" w:hAnsi="Times New Roman" w:cs="Times New Roman"/>
                <w:sz w:val="20"/>
                <w:szCs w:val="20"/>
                <w:lang w:eastAsia="ro-RO"/>
              </w:rPr>
              <w:t>L ≥ L</w:t>
            </w:r>
            <w:r w:rsidRPr="006B5611">
              <w:rPr>
                <w:rFonts w:ascii="Times New Roman" w:eastAsiaTheme="minorEastAsia" w:hAnsi="Times New Roman" w:cs="Times New Roman"/>
                <w:sz w:val="20"/>
                <w:szCs w:val="20"/>
                <w:vertAlign w:val="subscript"/>
                <w:lang w:eastAsia="ro-RO"/>
              </w:rPr>
              <w:t>a</w:t>
            </w:r>
          </w:p>
        </w:tc>
        <w:tc>
          <w:tcPr>
            <w:tcW w:w="4253" w:type="dxa"/>
            <w:vAlign w:val="center"/>
          </w:tcPr>
          <w:p w14:paraId="2DD8F77D" w14:textId="77777777" w:rsidR="00507176" w:rsidRPr="006B5611" w:rsidRDefault="00507176" w:rsidP="003854D8">
            <w:pPr>
              <w:autoSpaceDE w:val="0"/>
              <w:autoSpaceDN w:val="0"/>
              <w:adjustRightInd w:val="0"/>
              <w:jc w:val="both"/>
              <w:rPr>
                <w:rFonts w:ascii="Times New Roman" w:hAnsi="Times New Roman" w:cs="Times New Roman"/>
                <w:b/>
                <w:bCs/>
                <w:sz w:val="24"/>
                <w:szCs w:val="24"/>
              </w:rPr>
            </w:pPr>
            <w:r w:rsidRPr="006B5611">
              <w:rPr>
                <w:rFonts w:ascii="Times New Roman" w:eastAsiaTheme="minorEastAsia" w:hAnsi="Times New Roman" w:cs="Times New Roman"/>
                <w:sz w:val="20"/>
                <w:szCs w:val="20"/>
                <w:lang w:eastAsia="ro-RO"/>
              </w:rPr>
              <w:t>Drenarea curen</w:t>
            </w:r>
            <w:r w:rsidR="00E4300C" w:rsidRPr="006B5611">
              <w:rPr>
                <w:rFonts w:ascii="Times New Roman" w:eastAsia="Times New Roman" w:hAnsi="Times New Roman" w:cs="Times New Roman"/>
                <w:sz w:val="20"/>
                <w:szCs w:val="20"/>
                <w:lang w:eastAsia="ro-RO"/>
              </w:rPr>
              <w:t>ț</w:t>
            </w:r>
            <w:r w:rsidRPr="006B5611">
              <w:rPr>
                <w:rFonts w:ascii="Times New Roman" w:eastAsia="Times New Roman" w:hAnsi="Times New Roman" w:cs="Times New Roman"/>
                <w:sz w:val="20"/>
                <w:szCs w:val="20"/>
                <w:lang w:eastAsia="ro-RO"/>
              </w:rPr>
              <w:t xml:space="preserve">ilor de dispersie pentru </w:t>
            </w:r>
            <w:r w:rsidRPr="006B5611">
              <w:rPr>
                <w:rFonts w:ascii="Times New Roman" w:eastAsia="Times New Roman" w:hAnsi="Times New Roman" w:cs="Times New Roman"/>
                <w:spacing w:val="1"/>
                <w:sz w:val="20"/>
                <w:szCs w:val="20"/>
                <w:lang w:eastAsia="ro-RO"/>
              </w:rPr>
              <w:t>conductă, dacă este cazul.</w:t>
            </w:r>
          </w:p>
        </w:tc>
        <w:tc>
          <w:tcPr>
            <w:tcW w:w="4678" w:type="dxa"/>
          </w:tcPr>
          <w:p w14:paraId="779B3E43" w14:textId="77777777" w:rsidR="00507176" w:rsidRPr="006B5611" w:rsidRDefault="00507176" w:rsidP="003854D8">
            <w:pPr>
              <w:autoSpaceDE w:val="0"/>
              <w:autoSpaceDN w:val="0"/>
              <w:adjustRightInd w:val="0"/>
              <w:jc w:val="both"/>
              <w:rPr>
                <w:rFonts w:ascii="Times New Roman" w:hAnsi="Times New Roman" w:cs="Times New Roman"/>
                <w:b/>
                <w:bCs/>
                <w:sz w:val="24"/>
                <w:szCs w:val="24"/>
              </w:rPr>
            </w:pPr>
            <w:r w:rsidRPr="006B5611">
              <w:rPr>
                <w:rFonts w:ascii="Times New Roman" w:eastAsiaTheme="minorEastAsia" w:hAnsi="Times New Roman" w:cs="Times New Roman"/>
                <w:sz w:val="20"/>
                <w:szCs w:val="20"/>
                <w:lang w:eastAsia="ro-RO"/>
              </w:rPr>
              <w:t>Drenarea curen</w:t>
            </w:r>
            <w:r w:rsidR="00E4300C" w:rsidRPr="006B5611">
              <w:rPr>
                <w:rFonts w:ascii="Times New Roman" w:eastAsia="Times New Roman" w:hAnsi="Times New Roman" w:cs="Times New Roman"/>
                <w:sz w:val="20"/>
                <w:szCs w:val="20"/>
                <w:lang w:eastAsia="ro-RO"/>
              </w:rPr>
              <w:t>ț</w:t>
            </w:r>
            <w:r w:rsidRPr="006B5611">
              <w:rPr>
                <w:rFonts w:ascii="Times New Roman" w:eastAsia="Times New Roman" w:hAnsi="Times New Roman" w:cs="Times New Roman"/>
                <w:sz w:val="20"/>
                <w:szCs w:val="20"/>
                <w:lang w:eastAsia="ro-RO"/>
              </w:rPr>
              <w:t xml:space="preserve">ilor de dispersie pentru </w:t>
            </w:r>
            <w:r w:rsidRPr="006B5611">
              <w:rPr>
                <w:rFonts w:ascii="Times New Roman" w:eastAsia="Times New Roman" w:hAnsi="Times New Roman" w:cs="Times New Roman"/>
                <w:spacing w:val="1"/>
                <w:sz w:val="20"/>
                <w:szCs w:val="20"/>
                <w:lang w:eastAsia="ro-RO"/>
              </w:rPr>
              <w:t>conductă, dacă este cazul.</w:t>
            </w:r>
          </w:p>
        </w:tc>
      </w:tr>
      <w:tr w:rsidR="00507176" w:rsidRPr="006B5611" w14:paraId="2F1A4F36" w14:textId="77777777" w:rsidTr="00507176">
        <w:tc>
          <w:tcPr>
            <w:tcW w:w="2122" w:type="dxa"/>
            <w:vMerge/>
          </w:tcPr>
          <w:p w14:paraId="26C28984"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p>
        </w:tc>
        <w:tc>
          <w:tcPr>
            <w:tcW w:w="850" w:type="dxa"/>
            <w:vMerge w:val="restart"/>
            <w:textDirection w:val="btLr"/>
            <w:vAlign w:val="center"/>
          </w:tcPr>
          <w:p w14:paraId="10225BEE" w14:textId="77777777" w:rsidR="00507176" w:rsidRPr="006B5611" w:rsidRDefault="00507176" w:rsidP="003854D8">
            <w:pPr>
              <w:autoSpaceDE w:val="0"/>
              <w:autoSpaceDN w:val="0"/>
              <w:adjustRightInd w:val="0"/>
              <w:ind w:left="113" w:right="113"/>
              <w:jc w:val="center"/>
              <w:rPr>
                <w:rFonts w:ascii="Times New Roman" w:eastAsiaTheme="minorEastAsia" w:hAnsi="Times New Roman" w:cs="Times New Roman"/>
                <w:sz w:val="20"/>
                <w:szCs w:val="20"/>
                <w:vertAlign w:val="subscript"/>
                <w:lang w:eastAsia="ro-RO"/>
              </w:rPr>
            </w:pPr>
            <w:r w:rsidRPr="006B5611">
              <w:rPr>
                <w:rFonts w:ascii="Times New Roman" w:eastAsiaTheme="minorEastAsia" w:hAnsi="Times New Roman" w:cs="Times New Roman"/>
                <w:sz w:val="20"/>
                <w:szCs w:val="20"/>
                <w:lang w:eastAsia="ro-RO"/>
              </w:rPr>
              <w:t>L&lt; L</w:t>
            </w:r>
            <w:r w:rsidRPr="006B5611">
              <w:rPr>
                <w:rFonts w:ascii="Times New Roman" w:eastAsiaTheme="minorEastAsia" w:hAnsi="Times New Roman" w:cs="Times New Roman"/>
                <w:sz w:val="20"/>
                <w:szCs w:val="20"/>
                <w:vertAlign w:val="subscript"/>
                <w:lang w:eastAsia="ro-RO"/>
              </w:rPr>
              <w:t>a</w:t>
            </w:r>
          </w:p>
        </w:tc>
        <w:tc>
          <w:tcPr>
            <w:tcW w:w="1559" w:type="dxa"/>
          </w:tcPr>
          <w:p w14:paraId="112D7E2C"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r w:rsidRPr="006B5611">
              <w:rPr>
                <w:rFonts w:ascii="Times New Roman" w:eastAsiaTheme="minorEastAsia" w:hAnsi="Times New Roman" w:cs="Times New Roman"/>
                <w:spacing w:val="6"/>
                <w:sz w:val="20"/>
                <w:szCs w:val="20"/>
                <w:lang w:eastAsia="ro-RO"/>
              </w:rPr>
              <w:t>L&gt;L</w:t>
            </w:r>
            <w:r w:rsidRPr="006B5611">
              <w:rPr>
                <w:rFonts w:ascii="Times New Roman" w:eastAsiaTheme="minorEastAsia" w:hAnsi="Times New Roman" w:cs="Times New Roman"/>
                <w:spacing w:val="6"/>
                <w:sz w:val="20"/>
                <w:szCs w:val="20"/>
                <w:vertAlign w:val="subscript"/>
                <w:lang w:eastAsia="ro-RO"/>
              </w:rPr>
              <w:t>ma1</w:t>
            </w:r>
          </w:p>
        </w:tc>
        <w:tc>
          <w:tcPr>
            <w:tcW w:w="4253" w:type="dxa"/>
          </w:tcPr>
          <w:p w14:paraId="194E271E" w14:textId="77777777" w:rsidR="00507176" w:rsidRPr="006B5611" w:rsidRDefault="00507176" w:rsidP="00505070">
            <w:pPr>
              <w:pStyle w:val="ListParagraph"/>
              <w:numPr>
                <w:ilvl w:val="0"/>
                <w:numId w:val="73"/>
              </w:numPr>
              <w:autoSpaceDE w:val="0"/>
              <w:autoSpaceDN w:val="0"/>
              <w:adjustRightInd w:val="0"/>
              <w:ind w:left="40" w:firstLine="0"/>
              <w:jc w:val="both"/>
              <w:rPr>
                <w:rFonts w:ascii="Times New Roman" w:hAnsi="Times New Roman" w:cs="Times New Roman"/>
                <w:b/>
                <w:bCs/>
                <w:sz w:val="24"/>
                <w:szCs w:val="24"/>
              </w:rPr>
            </w:pPr>
            <w:r w:rsidRPr="006B5611">
              <w:rPr>
                <w:rFonts w:ascii="Times New Roman" w:eastAsiaTheme="minorEastAsia" w:hAnsi="Times New Roman" w:cs="Times New Roman"/>
                <w:spacing w:val="-1"/>
                <w:sz w:val="20"/>
                <w:szCs w:val="20"/>
                <w:lang w:eastAsia="ro-RO"/>
              </w:rPr>
              <w:t>Punere la p</w:t>
            </w:r>
            <w:r w:rsidRPr="006B5611">
              <w:rPr>
                <w:rFonts w:ascii="Times New Roman" w:eastAsia="Times New Roman" w:hAnsi="Times New Roman" w:cs="Times New Roman"/>
                <w:spacing w:val="-1"/>
                <w:sz w:val="20"/>
                <w:szCs w:val="20"/>
                <w:lang w:eastAsia="ro-RO"/>
              </w:rPr>
              <w:t xml:space="preserve">ământ la un singur capăt al </w:t>
            </w:r>
            <w:r w:rsidRPr="006B5611">
              <w:rPr>
                <w:rFonts w:ascii="Times New Roman" w:eastAsia="Times New Roman" w:hAnsi="Times New Roman" w:cs="Times New Roman"/>
                <w:spacing w:val="3"/>
                <w:sz w:val="20"/>
                <w:szCs w:val="20"/>
                <w:lang w:eastAsia="ro-RO"/>
              </w:rPr>
              <w:t>conductei cu sisteme de protec</w:t>
            </w:r>
            <w:r w:rsidR="00E4300C" w:rsidRPr="006B5611">
              <w:rPr>
                <w:rFonts w:ascii="Times New Roman" w:eastAsia="Times New Roman" w:hAnsi="Times New Roman" w:cs="Times New Roman"/>
                <w:spacing w:val="3"/>
                <w:sz w:val="20"/>
                <w:szCs w:val="20"/>
                <w:lang w:eastAsia="ro-RO"/>
              </w:rPr>
              <w:t>ț</w:t>
            </w:r>
            <w:r w:rsidRPr="006B5611">
              <w:rPr>
                <w:rFonts w:ascii="Times New Roman" w:eastAsia="Times New Roman" w:hAnsi="Times New Roman" w:cs="Times New Roman"/>
                <w:spacing w:val="3"/>
                <w:sz w:val="20"/>
                <w:szCs w:val="20"/>
                <w:lang w:eastAsia="ro-RO"/>
              </w:rPr>
              <w:t xml:space="preserve">ie compatibile </w:t>
            </w:r>
            <w:r w:rsidRPr="006B5611">
              <w:rPr>
                <w:rFonts w:ascii="Times New Roman" w:eastAsia="Times New Roman" w:hAnsi="Times New Roman" w:cs="Times New Roman"/>
                <w:spacing w:val="1"/>
                <w:sz w:val="20"/>
                <w:szCs w:val="20"/>
                <w:lang w:eastAsia="ro-RO"/>
              </w:rPr>
              <w:t>cu protec</w:t>
            </w:r>
            <w:r w:rsidR="00E4300C" w:rsidRPr="006B5611">
              <w:rPr>
                <w:rFonts w:ascii="Times New Roman" w:eastAsia="Times New Roman" w:hAnsi="Times New Roman" w:cs="Times New Roman"/>
                <w:spacing w:val="1"/>
                <w:sz w:val="20"/>
                <w:szCs w:val="20"/>
                <w:lang w:eastAsia="ro-RO"/>
              </w:rPr>
              <w:t>ț</w:t>
            </w:r>
            <w:r w:rsidRPr="006B5611">
              <w:rPr>
                <w:rFonts w:ascii="Times New Roman" w:eastAsia="Times New Roman" w:hAnsi="Times New Roman" w:cs="Times New Roman"/>
                <w:spacing w:val="1"/>
                <w:sz w:val="20"/>
                <w:szCs w:val="20"/>
                <w:lang w:eastAsia="ro-RO"/>
              </w:rPr>
              <w:t>ia catodică.</w:t>
            </w:r>
          </w:p>
          <w:p w14:paraId="663F6829" w14:textId="77777777" w:rsidR="00507176" w:rsidRPr="006B5611" w:rsidRDefault="00507176" w:rsidP="00505070">
            <w:pPr>
              <w:pStyle w:val="ListParagraph"/>
              <w:numPr>
                <w:ilvl w:val="0"/>
                <w:numId w:val="73"/>
              </w:numPr>
              <w:autoSpaceDE w:val="0"/>
              <w:autoSpaceDN w:val="0"/>
              <w:adjustRightInd w:val="0"/>
              <w:ind w:left="40" w:firstLine="0"/>
              <w:jc w:val="both"/>
              <w:rPr>
                <w:rFonts w:ascii="Times New Roman" w:hAnsi="Times New Roman" w:cs="Times New Roman"/>
                <w:b/>
                <w:bCs/>
                <w:sz w:val="24"/>
                <w:szCs w:val="24"/>
              </w:rPr>
            </w:pPr>
            <w:r w:rsidRPr="006B5611">
              <w:rPr>
                <w:rFonts w:ascii="Times New Roman" w:eastAsia="Times New Roman" w:hAnsi="Times New Roman" w:cs="Times New Roman"/>
                <w:spacing w:val="-1"/>
                <w:sz w:val="20"/>
                <w:szCs w:val="20"/>
                <w:lang w:eastAsia="ro-RO"/>
              </w:rPr>
              <w:t>Drenarea curen</w:t>
            </w:r>
            <w:r w:rsidR="00E4300C" w:rsidRPr="006B5611">
              <w:rPr>
                <w:rFonts w:ascii="Times New Roman" w:eastAsia="Times New Roman" w:hAnsi="Times New Roman" w:cs="Times New Roman"/>
                <w:spacing w:val="-1"/>
                <w:sz w:val="20"/>
                <w:szCs w:val="20"/>
                <w:lang w:eastAsia="ro-RO"/>
              </w:rPr>
              <w:t>ț</w:t>
            </w:r>
            <w:r w:rsidRPr="006B5611">
              <w:rPr>
                <w:rFonts w:ascii="Times New Roman" w:eastAsia="Times New Roman" w:hAnsi="Times New Roman" w:cs="Times New Roman"/>
                <w:spacing w:val="-1"/>
                <w:sz w:val="20"/>
                <w:szCs w:val="20"/>
                <w:lang w:eastAsia="ro-RO"/>
              </w:rPr>
              <w:t>ilor de dispersie pentru conductă.</w:t>
            </w:r>
          </w:p>
        </w:tc>
        <w:tc>
          <w:tcPr>
            <w:tcW w:w="4678" w:type="dxa"/>
          </w:tcPr>
          <w:p w14:paraId="298BEAED"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 xml:space="preserve">Deschiderile reale ale stâlpilor la încărcări din vânt </w:t>
            </w:r>
            <w:r w:rsidR="00F15A6F" w:rsidRPr="006B5611">
              <w:rPr>
                <w:rFonts w:ascii="Times New Roman" w:hAnsi="Times New Roman" w:cs="Times New Roman"/>
                <w:bCs/>
                <w:sz w:val="20"/>
                <w:szCs w:val="20"/>
              </w:rPr>
              <w:t>ș</w:t>
            </w:r>
            <w:r w:rsidRPr="006B5611">
              <w:rPr>
                <w:rFonts w:ascii="Times New Roman" w:hAnsi="Times New Roman" w:cs="Times New Roman"/>
                <w:bCs/>
                <w:sz w:val="20"/>
                <w:szCs w:val="20"/>
              </w:rPr>
              <w:t>i încărcări verticale nu vor depă</w:t>
            </w:r>
            <w:r w:rsidR="00F15A6F" w:rsidRPr="006B5611">
              <w:rPr>
                <w:rFonts w:ascii="Times New Roman" w:hAnsi="Times New Roman" w:cs="Times New Roman"/>
                <w:bCs/>
                <w:sz w:val="20"/>
                <w:szCs w:val="20"/>
              </w:rPr>
              <w:t>ș</w:t>
            </w:r>
            <w:r w:rsidRPr="006B5611">
              <w:rPr>
                <w:rFonts w:ascii="Times New Roman" w:hAnsi="Times New Roman" w:cs="Times New Roman"/>
                <w:bCs/>
                <w:sz w:val="20"/>
                <w:szCs w:val="20"/>
              </w:rPr>
              <w:t xml:space="preserve">i </w:t>
            </w:r>
            <w:r w:rsidR="00A14616" w:rsidRPr="006B5611">
              <w:rPr>
                <w:rFonts w:ascii="Times New Roman" w:hAnsi="Times New Roman" w:cs="Times New Roman"/>
                <w:bCs/>
                <w:sz w:val="20"/>
                <w:szCs w:val="20"/>
              </w:rPr>
              <w:t>9</w:t>
            </w:r>
            <w:r w:rsidRPr="006B5611">
              <w:rPr>
                <w:rFonts w:ascii="Times New Roman" w:hAnsi="Times New Roman" w:cs="Times New Roman"/>
                <w:bCs/>
                <w:sz w:val="20"/>
                <w:szCs w:val="20"/>
              </w:rPr>
              <w:t>0% din cele de calcul.</w:t>
            </w:r>
          </w:p>
          <w:p w14:paraId="77C04D80" w14:textId="77777777" w:rsidR="00507176" w:rsidRPr="006B5611" w:rsidRDefault="00507176" w:rsidP="00505070">
            <w:pPr>
              <w:pStyle w:val="ListParagraph"/>
              <w:numPr>
                <w:ilvl w:val="0"/>
                <w:numId w:val="73"/>
              </w:numPr>
              <w:autoSpaceDE w:val="0"/>
              <w:autoSpaceDN w:val="0"/>
              <w:adjustRightInd w:val="0"/>
              <w:ind w:left="40" w:firstLine="0"/>
              <w:jc w:val="both"/>
              <w:rPr>
                <w:rFonts w:ascii="Times New Roman" w:hAnsi="Times New Roman" w:cs="Times New Roman"/>
                <w:bCs/>
                <w:sz w:val="20"/>
                <w:szCs w:val="20"/>
              </w:rPr>
            </w:pPr>
            <w:r w:rsidRPr="006B5611">
              <w:rPr>
                <w:rFonts w:ascii="Times New Roman" w:hAnsi="Times New Roman" w:cs="Times New Roman"/>
                <w:bCs/>
                <w:sz w:val="20"/>
                <w:szCs w:val="20"/>
              </w:rPr>
              <w:t>Punere la  pământ la un singur capăt al conductei cu sisteme de protec</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ie compatibile cu protec</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ia catodică.</w:t>
            </w:r>
          </w:p>
          <w:p w14:paraId="276A2BAD" w14:textId="77777777" w:rsidR="00507176" w:rsidRPr="006B5611" w:rsidRDefault="00507176" w:rsidP="00505070">
            <w:pPr>
              <w:pStyle w:val="ListParagraph"/>
              <w:numPr>
                <w:ilvl w:val="0"/>
                <w:numId w:val="73"/>
              </w:numPr>
              <w:autoSpaceDE w:val="0"/>
              <w:autoSpaceDN w:val="0"/>
              <w:adjustRightInd w:val="0"/>
              <w:ind w:left="40" w:firstLine="0"/>
              <w:jc w:val="both"/>
              <w:rPr>
                <w:rFonts w:ascii="Times New Roman" w:hAnsi="Times New Roman" w:cs="Times New Roman"/>
                <w:bCs/>
                <w:sz w:val="20"/>
                <w:szCs w:val="20"/>
              </w:rPr>
            </w:pPr>
            <w:r w:rsidRPr="006B5611">
              <w:rPr>
                <w:rFonts w:ascii="Times New Roman" w:hAnsi="Times New Roman" w:cs="Times New Roman"/>
                <w:bCs/>
                <w:sz w:val="20"/>
                <w:szCs w:val="20"/>
              </w:rPr>
              <w:t>Drenarea curen</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ilor de dispersie pentru conductă.</w:t>
            </w:r>
          </w:p>
        </w:tc>
      </w:tr>
      <w:tr w:rsidR="00507176" w:rsidRPr="006B5611" w14:paraId="0A9550CB" w14:textId="77777777" w:rsidTr="00507176">
        <w:tc>
          <w:tcPr>
            <w:tcW w:w="2122" w:type="dxa"/>
            <w:vMerge/>
          </w:tcPr>
          <w:p w14:paraId="1F5D8969"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p>
        </w:tc>
        <w:tc>
          <w:tcPr>
            <w:tcW w:w="850" w:type="dxa"/>
            <w:vMerge/>
          </w:tcPr>
          <w:p w14:paraId="626D3CDC" w14:textId="77777777" w:rsidR="00507176" w:rsidRPr="006B5611" w:rsidRDefault="00507176" w:rsidP="003854D8">
            <w:pPr>
              <w:autoSpaceDE w:val="0"/>
              <w:autoSpaceDN w:val="0"/>
              <w:adjustRightInd w:val="0"/>
              <w:jc w:val="center"/>
              <w:rPr>
                <w:rFonts w:ascii="Times New Roman" w:eastAsiaTheme="minorEastAsia" w:hAnsi="Times New Roman" w:cs="Times New Roman"/>
                <w:sz w:val="20"/>
                <w:szCs w:val="20"/>
                <w:lang w:eastAsia="ro-RO"/>
              </w:rPr>
            </w:pPr>
          </w:p>
        </w:tc>
        <w:tc>
          <w:tcPr>
            <w:tcW w:w="1559" w:type="dxa"/>
          </w:tcPr>
          <w:p w14:paraId="13C4BB36" w14:textId="77777777" w:rsidR="00507176" w:rsidRPr="006B5611" w:rsidRDefault="00507176" w:rsidP="003854D8">
            <w:pPr>
              <w:autoSpaceDE w:val="0"/>
              <w:autoSpaceDN w:val="0"/>
              <w:adjustRightInd w:val="0"/>
              <w:jc w:val="center"/>
              <w:rPr>
                <w:rFonts w:ascii="Times New Roman" w:eastAsiaTheme="minorEastAsia" w:hAnsi="Times New Roman" w:cs="Times New Roman"/>
                <w:spacing w:val="6"/>
                <w:sz w:val="20"/>
                <w:szCs w:val="20"/>
                <w:vertAlign w:val="subscript"/>
                <w:lang w:eastAsia="ro-RO"/>
              </w:rPr>
            </w:pPr>
            <w:r w:rsidRPr="006B5611">
              <w:rPr>
                <w:rFonts w:ascii="Times New Roman" w:eastAsiaTheme="minorEastAsia" w:hAnsi="Times New Roman" w:cs="Times New Roman"/>
                <w:spacing w:val="6"/>
                <w:sz w:val="20"/>
                <w:szCs w:val="20"/>
                <w:lang w:eastAsia="ro-RO"/>
              </w:rPr>
              <w:t>L</w:t>
            </w:r>
            <w:r w:rsidRPr="006B5611">
              <w:rPr>
                <w:rFonts w:ascii="Times New Roman" w:eastAsiaTheme="minorEastAsia" w:hAnsi="Times New Roman" w:cs="Times New Roman"/>
                <w:spacing w:val="6"/>
                <w:sz w:val="20"/>
                <w:szCs w:val="20"/>
                <w:vertAlign w:val="subscript"/>
                <w:lang w:eastAsia="ro-RO"/>
              </w:rPr>
              <w:t>ma2</w:t>
            </w:r>
            <w:r w:rsidRPr="006B5611">
              <w:rPr>
                <w:rFonts w:ascii="Times New Roman" w:eastAsiaTheme="minorEastAsia" w:hAnsi="Times New Roman" w:cs="Times New Roman"/>
                <w:spacing w:val="6"/>
                <w:sz w:val="20"/>
                <w:szCs w:val="20"/>
                <w:lang w:eastAsia="ro-RO"/>
              </w:rPr>
              <w:t xml:space="preserve"> ≤ l &lt; L</w:t>
            </w:r>
            <w:r w:rsidRPr="006B5611">
              <w:rPr>
                <w:rFonts w:ascii="Times New Roman" w:eastAsiaTheme="minorEastAsia" w:hAnsi="Times New Roman" w:cs="Times New Roman"/>
                <w:spacing w:val="6"/>
                <w:sz w:val="20"/>
                <w:szCs w:val="20"/>
                <w:vertAlign w:val="subscript"/>
                <w:lang w:eastAsia="ro-RO"/>
              </w:rPr>
              <w:t>ma1</w:t>
            </w:r>
          </w:p>
        </w:tc>
        <w:tc>
          <w:tcPr>
            <w:tcW w:w="4253" w:type="dxa"/>
          </w:tcPr>
          <w:p w14:paraId="7D4EC0AF" w14:textId="77777777" w:rsidR="00507176" w:rsidRPr="006B5611" w:rsidRDefault="00507176" w:rsidP="00505070">
            <w:pPr>
              <w:pStyle w:val="ListParagraph"/>
              <w:numPr>
                <w:ilvl w:val="0"/>
                <w:numId w:val="73"/>
              </w:numPr>
              <w:autoSpaceDE w:val="0"/>
              <w:autoSpaceDN w:val="0"/>
              <w:adjustRightInd w:val="0"/>
              <w:ind w:left="40" w:firstLine="0"/>
              <w:jc w:val="both"/>
              <w:rPr>
                <w:rFonts w:ascii="Times New Roman" w:hAnsi="Times New Roman" w:cs="Times New Roman"/>
                <w:bCs/>
                <w:sz w:val="20"/>
                <w:szCs w:val="20"/>
              </w:rPr>
            </w:pPr>
            <w:r w:rsidRPr="006B5611">
              <w:rPr>
                <w:rFonts w:ascii="Times New Roman" w:hAnsi="Times New Roman" w:cs="Times New Roman"/>
                <w:bCs/>
                <w:sz w:val="20"/>
                <w:szCs w:val="20"/>
              </w:rPr>
              <w:t>Punere la pământ a conductei la ambele capete cu sisteme de protec</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ie compatibile cu protec</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ia catodică.</w:t>
            </w:r>
          </w:p>
          <w:p w14:paraId="5142F102" w14:textId="77777777" w:rsidR="00507176" w:rsidRPr="006B5611" w:rsidRDefault="00507176" w:rsidP="00505070">
            <w:pPr>
              <w:pStyle w:val="ListParagraph"/>
              <w:numPr>
                <w:ilvl w:val="0"/>
                <w:numId w:val="73"/>
              </w:numPr>
              <w:autoSpaceDE w:val="0"/>
              <w:autoSpaceDN w:val="0"/>
              <w:adjustRightInd w:val="0"/>
              <w:ind w:left="40" w:firstLine="0"/>
              <w:jc w:val="both"/>
              <w:rPr>
                <w:rFonts w:ascii="Times New Roman" w:hAnsi="Times New Roman" w:cs="Times New Roman"/>
                <w:bCs/>
                <w:sz w:val="20"/>
                <w:szCs w:val="20"/>
              </w:rPr>
            </w:pPr>
            <w:r w:rsidRPr="006B5611">
              <w:rPr>
                <w:rFonts w:ascii="Times New Roman" w:hAnsi="Times New Roman" w:cs="Times New Roman"/>
                <w:bCs/>
                <w:sz w:val="20"/>
                <w:szCs w:val="20"/>
              </w:rPr>
              <w:t>Drenarea curen</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ilor de dispersie pentru conductă.</w:t>
            </w:r>
          </w:p>
        </w:tc>
        <w:tc>
          <w:tcPr>
            <w:tcW w:w="4678" w:type="dxa"/>
          </w:tcPr>
          <w:p w14:paraId="1024C840" w14:textId="77777777" w:rsidR="00507176" w:rsidRPr="006B5611" w:rsidRDefault="00507176" w:rsidP="00505070">
            <w:pPr>
              <w:pStyle w:val="ListParagraph"/>
              <w:numPr>
                <w:ilvl w:val="0"/>
                <w:numId w:val="73"/>
              </w:numPr>
              <w:autoSpaceDE w:val="0"/>
              <w:autoSpaceDN w:val="0"/>
              <w:adjustRightInd w:val="0"/>
              <w:ind w:left="40" w:firstLine="0"/>
              <w:jc w:val="both"/>
              <w:rPr>
                <w:rFonts w:ascii="Times New Roman" w:hAnsi="Times New Roman" w:cs="Times New Roman"/>
                <w:bCs/>
                <w:sz w:val="20"/>
                <w:szCs w:val="20"/>
              </w:rPr>
            </w:pPr>
            <w:r w:rsidRPr="006B5611">
              <w:rPr>
                <w:rFonts w:ascii="Times New Roman" w:hAnsi="Times New Roman" w:cs="Times New Roman"/>
                <w:bCs/>
                <w:sz w:val="20"/>
                <w:szCs w:val="20"/>
              </w:rPr>
              <w:t>Siguran</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ă mărită, exceptând măsura prevăzută pentru stâlpii LEA cu izolatoare suport.</w:t>
            </w:r>
          </w:p>
          <w:p w14:paraId="6E22EFA7" w14:textId="77777777" w:rsidR="00507176" w:rsidRPr="006B5611" w:rsidRDefault="00507176" w:rsidP="00505070">
            <w:pPr>
              <w:pStyle w:val="ListParagraph"/>
              <w:numPr>
                <w:ilvl w:val="0"/>
                <w:numId w:val="73"/>
              </w:numPr>
              <w:autoSpaceDE w:val="0"/>
              <w:autoSpaceDN w:val="0"/>
              <w:adjustRightInd w:val="0"/>
              <w:ind w:left="40" w:firstLine="0"/>
              <w:jc w:val="both"/>
              <w:rPr>
                <w:rFonts w:ascii="Times New Roman" w:hAnsi="Times New Roman" w:cs="Times New Roman"/>
                <w:bCs/>
                <w:sz w:val="20"/>
                <w:szCs w:val="20"/>
              </w:rPr>
            </w:pPr>
            <w:r w:rsidRPr="006B5611">
              <w:rPr>
                <w:rFonts w:ascii="Times New Roman" w:hAnsi="Times New Roman" w:cs="Times New Roman"/>
                <w:bCs/>
                <w:sz w:val="20"/>
                <w:szCs w:val="20"/>
              </w:rPr>
              <w:t>Lan</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uri duble de izolatoare</w:t>
            </w:r>
            <w:r w:rsidRPr="006B5611">
              <w:rPr>
                <w:rFonts w:ascii="Times New Roman" w:hAnsi="Times New Roman" w:cs="Times New Roman"/>
                <w:bCs/>
                <w:sz w:val="20"/>
                <w:szCs w:val="20"/>
                <w:vertAlign w:val="superscript"/>
              </w:rPr>
              <w:t>1)</w:t>
            </w:r>
          </w:p>
          <w:p w14:paraId="4D50C08B" w14:textId="77777777" w:rsidR="00507176" w:rsidRPr="006B5611" w:rsidRDefault="00507176" w:rsidP="00505070">
            <w:pPr>
              <w:pStyle w:val="ListParagraph"/>
              <w:numPr>
                <w:ilvl w:val="0"/>
                <w:numId w:val="73"/>
              </w:numPr>
              <w:autoSpaceDE w:val="0"/>
              <w:autoSpaceDN w:val="0"/>
              <w:adjustRightInd w:val="0"/>
              <w:ind w:left="40" w:firstLine="0"/>
              <w:jc w:val="both"/>
              <w:rPr>
                <w:rFonts w:ascii="Times New Roman" w:hAnsi="Times New Roman" w:cs="Times New Roman"/>
                <w:bCs/>
                <w:sz w:val="20"/>
                <w:szCs w:val="20"/>
              </w:rPr>
            </w:pPr>
            <w:r w:rsidRPr="006B5611">
              <w:rPr>
                <w:rFonts w:ascii="Times New Roman" w:hAnsi="Times New Roman" w:cs="Times New Roman"/>
                <w:bCs/>
                <w:sz w:val="20"/>
                <w:szCs w:val="20"/>
              </w:rPr>
              <w:t>Punere la pământ a conductei la ambele capete cu sisteme de protec</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ie compatibile cu protec</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ia catodică.</w:t>
            </w:r>
          </w:p>
          <w:p w14:paraId="2DF77D79" w14:textId="77777777" w:rsidR="00507176" w:rsidRPr="006B5611" w:rsidRDefault="00507176" w:rsidP="00505070">
            <w:pPr>
              <w:pStyle w:val="ListParagraph"/>
              <w:numPr>
                <w:ilvl w:val="0"/>
                <w:numId w:val="73"/>
              </w:numPr>
              <w:autoSpaceDE w:val="0"/>
              <w:autoSpaceDN w:val="0"/>
              <w:adjustRightInd w:val="0"/>
              <w:ind w:left="40" w:firstLine="0"/>
              <w:jc w:val="both"/>
              <w:rPr>
                <w:rFonts w:ascii="Times New Roman" w:hAnsi="Times New Roman" w:cs="Times New Roman"/>
                <w:bCs/>
                <w:sz w:val="20"/>
                <w:szCs w:val="20"/>
              </w:rPr>
            </w:pPr>
            <w:r w:rsidRPr="006B5611">
              <w:rPr>
                <w:rFonts w:ascii="Times New Roman" w:hAnsi="Times New Roman" w:cs="Times New Roman"/>
                <w:bCs/>
                <w:sz w:val="20"/>
                <w:szCs w:val="20"/>
              </w:rPr>
              <w:t>Drenarea curen</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ilor de dispersie pentru conductă</w:t>
            </w:r>
          </w:p>
        </w:tc>
      </w:tr>
      <w:tr w:rsidR="00507176" w:rsidRPr="006B5611" w14:paraId="2BB04DD9" w14:textId="77777777" w:rsidTr="00507176">
        <w:tc>
          <w:tcPr>
            <w:tcW w:w="2122" w:type="dxa"/>
            <w:vMerge/>
          </w:tcPr>
          <w:p w14:paraId="1D493A50"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p>
        </w:tc>
        <w:tc>
          <w:tcPr>
            <w:tcW w:w="850" w:type="dxa"/>
            <w:vMerge/>
          </w:tcPr>
          <w:p w14:paraId="1D4EDC3E" w14:textId="77777777" w:rsidR="00507176" w:rsidRPr="006B5611" w:rsidRDefault="00507176" w:rsidP="003854D8">
            <w:pPr>
              <w:autoSpaceDE w:val="0"/>
              <w:autoSpaceDN w:val="0"/>
              <w:adjustRightInd w:val="0"/>
              <w:jc w:val="center"/>
              <w:rPr>
                <w:rFonts w:ascii="Times New Roman" w:eastAsiaTheme="minorEastAsia" w:hAnsi="Times New Roman" w:cs="Times New Roman"/>
                <w:sz w:val="20"/>
                <w:szCs w:val="20"/>
                <w:lang w:eastAsia="ro-RO"/>
              </w:rPr>
            </w:pPr>
          </w:p>
        </w:tc>
        <w:tc>
          <w:tcPr>
            <w:tcW w:w="1559" w:type="dxa"/>
          </w:tcPr>
          <w:p w14:paraId="7563ED71" w14:textId="77777777" w:rsidR="00507176" w:rsidRPr="006B5611" w:rsidRDefault="00507176" w:rsidP="003854D8">
            <w:pPr>
              <w:autoSpaceDE w:val="0"/>
              <w:autoSpaceDN w:val="0"/>
              <w:adjustRightInd w:val="0"/>
              <w:jc w:val="center"/>
              <w:rPr>
                <w:rFonts w:ascii="Times New Roman" w:eastAsiaTheme="minorEastAsia" w:hAnsi="Times New Roman" w:cs="Times New Roman"/>
                <w:spacing w:val="6"/>
                <w:sz w:val="20"/>
                <w:szCs w:val="20"/>
                <w:lang w:eastAsia="ro-RO"/>
              </w:rPr>
            </w:pPr>
            <w:r w:rsidRPr="006B5611">
              <w:rPr>
                <w:rFonts w:ascii="Times New Roman" w:eastAsiaTheme="minorEastAsia" w:hAnsi="Times New Roman" w:cs="Times New Roman"/>
                <w:spacing w:val="6"/>
                <w:sz w:val="20"/>
                <w:szCs w:val="20"/>
                <w:lang w:eastAsia="ro-RO"/>
              </w:rPr>
              <w:t>L&lt; L</w:t>
            </w:r>
            <w:r w:rsidRPr="006B5611">
              <w:rPr>
                <w:rFonts w:ascii="Times New Roman" w:eastAsiaTheme="minorEastAsia" w:hAnsi="Times New Roman" w:cs="Times New Roman"/>
                <w:spacing w:val="6"/>
                <w:sz w:val="20"/>
                <w:szCs w:val="20"/>
                <w:vertAlign w:val="subscript"/>
                <w:lang w:eastAsia="ro-RO"/>
              </w:rPr>
              <w:t>ma2</w:t>
            </w:r>
          </w:p>
        </w:tc>
        <w:tc>
          <w:tcPr>
            <w:tcW w:w="8931" w:type="dxa"/>
            <w:gridSpan w:val="2"/>
          </w:tcPr>
          <w:p w14:paraId="15990DBA"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r w:rsidRPr="006B5611">
              <w:rPr>
                <w:rFonts w:ascii="Times New Roman" w:eastAsiaTheme="minorEastAsia" w:hAnsi="Times New Roman" w:cs="Times New Roman"/>
                <w:spacing w:val="1"/>
                <w:sz w:val="20"/>
                <w:szCs w:val="20"/>
                <w:lang w:eastAsia="ro-RO"/>
              </w:rPr>
              <w:t>Aceste apropieri se interzic</w:t>
            </w:r>
          </w:p>
        </w:tc>
      </w:tr>
      <w:tr w:rsidR="00507176" w:rsidRPr="006B5611" w14:paraId="62FE2AAD" w14:textId="77777777" w:rsidTr="00507176">
        <w:tc>
          <w:tcPr>
            <w:tcW w:w="2122" w:type="dxa"/>
            <w:vMerge/>
          </w:tcPr>
          <w:p w14:paraId="25A736EE" w14:textId="77777777" w:rsidR="00507176" w:rsidRPr="006B5611" w:rsidRDefault="00507176" w:rsidP="003854D8">
            <w:pPr>
              <w:autoSpaceDE w:val="0"/>
              <w:autoSpaceDN w:val="0"/>
              <w:adjustRightInd w:val="0"/>
              <w:jc w:val="center"/>
              <w:rPr>
                <w:rFonts w:ascii="Times New Roman" w:hAnsi="Times New Roman" w:cs="Times New Roman"/>
                <w:b/>
                <w:bCs/>
                <w:sz w:val="24"/>
                <w:szCs w:val="24"/>
              </w:rPr>
            </w:pPr>
          </w:p>
        </w:tc>
        <w:tc>
          <w:tcPr>
            <w:tcW w:w="11340" w:type="dxa"/>
            <w:gridSpan w:val="4"/>
          </w:tcPr>
          <w:p w14:paraId="1AF30BAD"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L – distan</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 xml:space="preserve">a între axul LEA </w:t>
            </w:r>
            <w:r w:rsidR="00F15A6F" w:rsidRPr="006B5611">
              <w:rPr>
                <w:rFonts w:ascii="Times New Roman" w:hAnsi="Times New Roman" w:cs="Times New Roman"/>
                <w:bCs/>
                <w:sz w:val="20"/>
                <w:szCs w:val="20"/>
              </w:rPr>
              <w:t>ș</w:t>
            </w:r>
            <w:r w:rsidRPr="006B5611">
              <w:rPr>
                <w:rFonts w:ascii="Times New Roman" w:hAnsi="Times New Roman" w:cs="Times New Roman"/>
                <w:bCs/>
                <w:sz w:val="20"/>
                <w:szCs w:val="20"/>
              </w:rPr>
              <w:t>i peretele conductei;</w:t>
            </w:r>
          </w:p>
          <w:p w14:paraId="79139CB3"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L</w:t>
            </w:r>
            <w:r w:rsidRPr="006B5611">
              <w:rPr>
                <w:rFonts w:ascii="Times New Roman" w:hAnsi="Times New Roman" w:cs="Times New Roman"/>
                <w:bCs/>
                <w:sz w:val="20"/>
                <w:szCs w:val="20"/>
                <w:vertAlign w:val="subscript"/>
              </w:rPr>
              <w:t>a</w:t>
            </w:r>
            <w:r w:rsidRPr="006B5611">
              <w:rPr>
                <w:rFonts w:ascii="Times New Roman" w:hAnsi="Times New Roman" w:cs="Times New Roman"/>
                <w:bCs/>
                <w:sz w:val="20"/>
                <w:szCs w:val="20"/>
              </w:rPr>
              <w:t xml:space="preserve"> – distan</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a de apropiere egală cu înăl</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imea de deasupra solului a celui mai înalt stâlp din zona de apropiere, plus 3 m;</w:t>
            </w:r>
          </w:p>
          <w:p w14:paraId="006F695B"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l – distan</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a pe orizontală între conductorul extern al LEA, la devia</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 xml:space="preserve">ia lui maximă </w:t>
            </w:r>
            <w:r w:rsidR="00F15A6F" w:rsidRPr="006B5611">
              <w:rPr>
                <w:rFonts w:ascii="Times New Roman" w:hAnsi="Times New Roman" w:cs="Times New Roman"/>
                <w:bCs/>
                <w:sz w:val="20"/>
                <w:szCs w:val="20"/>
              </w:rPr>
              <w:t>ș</w:t>
            </w:r>
            <w:r w:rsidRPr="006B5611">
              <w:rPr>
                <w:rFonts w:ascii="Times New Roman" w:hAnsi="Times New Roman" w:cs="Times New Roman"/>
                <w:bCs/>
                <w:sz w:val="20"/>
                <w:szCs w:val="20"/>
              </w:rPr>
              <w:t>i peretele conductei;</w:t>
            </w:r>
          </w:p>
          <w:p w14:paraId="4D2971F1"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L</w:t>
            </w:r>
            <w:r w:rsidRPr="006B5611">
              <w:rPr>
                <w:rFonts w:ascii="Times New Roman" w:hAnsi="Times New Roman" w:cs="Times New Roman"/>
                <w:bCs/>
                <w:sz w:val="20"/>
                <w:szCs w:val="20"/>
                <w:vertAlign w:val="subscript"/>
              </w:rPr>
              <w:t>ma1</w:t>
            </w:r>
            <w:r w:rsidRPr="006B5611">
              <w:rPr>
                <w:rFonts w:ascii="Times New Roman" w:hAnsi="Times New Roman" w:cs="Times New Roman"/>
                <w:bCs/>
                <w:sz w:val="20"/>
                <w:szCs w:val="20"/>
              </w:rPr>
              <w:t>, L</w:t>
            </w:r>
            <w:r w:rsidRPr="006B5611">
              <w:rPr>
                <w:rFonts w:ascii="Times New Roman" w:hAnsi="Times New Roman" w:cs="Times New Roman"/>
                <w:bCs/>
                <w:sz w:val="20"/>
                <w:szCs w:val="20"/>
                <w:vertAlign w:val="subscript"/>
              </w:rPr>
              <w:t>ma2</w:t>
            </w:r>
            <w:r w:rsidRPr="006B5611">
              <w:rPr>
                <w:rFonts w:ascii="Times New Roman" w:hAnsi="Times New Roman" w:cs="Times New Roman"/>
                <w:bCs/>
                <w:sz w:val="20"/>
                <w:szCs w:val="20"/>
              </w:rPr>
              <w:t xml:space="preserve"> – distan</w:t>
            </w:r>
            <w:r w:rsidR="00E4300C" w:rsidRPr="006B5611">
              <w:rPr>
                <w:rFonts w:ascii="Times New Roman" w:hAnsi="Times New Roman" w:cs="Times New Roman"/>
                <w:bCs/>
                <w:sz w:val="20"/>
                <w:szCs w:val="20"/>
              </w:rPr>
              <w:t>ț</w:t>
            </w:r>
            <w:r w:rsidRPr="006B5611">
              <w:rPr>
                <w:rFonts w:ascii="Times New Roman" w:hAnsi="Times New Roman" w:cs="Times New Roman"/>
                <w:bCs/>
                <w:sz w:val="20"/>
                <w:szCs w:val="20"/>
              </w:rPr>
              <w:t>ele minime de apropiere, având valorile din tabelul următor</w:t>
            </w:r>
          </w:p>
          <w:p w14:paraId="4A0518FF"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p>
          <w:tbl>
            <w:tblPr>
              <w:tblStyle w:val="TableGrid"/>
              <w:tblW w:w="0" w:type="auto"/>
              <w:tblLook w:val="04A0" w:firstRow="1" w:lastRow="0" w:firstColumn="1" w:lastColumn="0" w:noHBand="0" w:noVBand="1"/>
            </w:tblPr>
            <w:tblGrid>
              <w:gridCol w:w="2585"/>
              <w:gridCol w:w="2693"/>
              <w:gridCol w:w="3118"/>
            </w:tblGrid>
            <w:tr w:rsidR="00507176" w:rsidRPr="006B5611" w14:paraId="491469D6" w14:textId="77777777" w:rsidTr="00507176">
              <w:tc>
                <w:tcPr>
                  <w:tcW w:w="2585" w:type="dxa"/>
                </w:tcPr>
                <w:p w14:paraId="409CC9E6" w14:textId="77777777" w:rsidR="00507176" w:rsidRPr="006B5611" w:rsidRDefault="00507176" w:rsidP="00507176">
                  <w:pPr>
                    <w:autoSpaceDE w:val="0"/>
                    <w:autoSpaceDN w:val="0"/>
                    <w:adjustRightInd w:val="0"/>
                    <w:jc w:val="center"/>
                    <w:rPr>
                      <w:rFonts w:ascii="Times New Roman" w:hAnsi="Times New Roman" w:cs="Times New Roman"/>
                      <w:bCs/>
                      <w:sz w:val="20"/>
                      <w:szCs w:val="20"/>
                    </w:rPr>
                  </w:pPr>
                  <w:r w:rsidRPr="006B5611">
                    <w:rPr>
                      <w:rFonts w:ascii="Times New Roman" w:hAnsi="Times New Roman" w:cs="Times New Roman"/>
                      <w:bCs/>
                      <w:sz w:val="20"/>
                      <w:szCs w:val="20"/>
                    </w:rPr>
                    <w:t>Tensiune</w:t>
                  </w:r>
                </w:p>
              </w:tc>
              <w:tc>
                <w:tcPr>
                  <w:tcW w:w="2693" w:type="dxa"/>
                </w:tcPr>
                <w:p w14:paraId="59FA5F89" w14:textId="77777777" w:rsidR="00507176" w:rsidRPr="006B5611" w:rsidRDefault="00507176" w:rsidP="00507176">
                  <w:pPr>
                    <w:autoSpaceDE w:val="0"/>
                    <w:autoSpaceDN w:val="0"/>
                    <w:adjustRightInd w:val="0"/>
                    <w:jc w:val="center"/>
                    <w:rPr>
                      <w:rFonts w:ascii="Times New Roman" w:hAnsi="Times New Roman" w:cs="Times New Roman"/>
                      <w:bCs/>
                      <w:sz w:val="20"/>
                      <w:szCs w:val="20"/>
                    </w:rPr>
                  </w:pPr>
                  <w:r w:rsidRPr="006B5611">
                    <w:rPr>
                      <w:rFonts w:ascii="Times New Roman" w:hAnsi="Times New Roman" w:cs="Times New Roman"/>
                      <w:bCs/>
                      <w:sz w:val="20"/>
                      <w:szCs w:val="20"/>
                    </w:rPr>
                    <w:t>L</w:t>
                  </w:r>
                  <w:r w:rsidRPr="006B5611">
                    <w:rPr>
                      <w:rFonts w:ascii="Times New Roman" w:hAnsi="Times New Roman" w:cs="Times New Roman"/>
                      <w:bCs/>
                      <w:sz w:val="20"/>
                      <w:szCs w:val="20"/>
                      <w:vertAlign w:val="subscript"/>
                    </w:rPr>
                    <w:t>ma1</w:t>
                  </w:r>
                </w:p>
              </w:tc>
              <w:tc>
                <w:tcPr>
                  <w:tcW w:w="3118" w:type="dxa"/>
                </w:tcPr>
                <w:p w14:paraId="752FE295" w14:textId="77777777" w:rsidR="00507176" w:rsidRPr="006B5611" w:rsidRDefault="00507176" w:rsidP="00507176">
                  <w:pPr>
                    <w:autoSpaceDE w:val="0"/>
                    <w:autoSpaceDN w:val="0"/>
                    <w:adjustRightInd w:val="0"/>
                    <w:jc w:val="center"/>
                    <w:rPr>
                      <w:rFonts w:ascii="Times New Roman" w:hAnsi="Times New Roman" w:cs="Times New Roman"/>
                      <w:bCs/>
                      <w:sz w:val="20"/>
                      <w:szCs w:val="20"/>
                    </w:rPr>
                  </w:pPr>
                  <w:r w:rsidRPr="006B5611">
                    <w:rPr>
                      <w:rFonts w:ascii="Times New Roman" w:hAnsi="Times New Roman" w:cs="Times New Roman"/>
                      <w:bCs/>
                      <w:sz w:val="20"/>
                      <w:szCs w:val="20"/>
                    </w:rPr>
                    <w:t>L</w:t>
                  </w:r>
                  <w:r w:rsidRPr="006B5611">
                    <w:rPr>
                      <w:rFonts w:ascii="Times New Roman" w:hAnsi="Times New Roman" w:cs="Times New Roman"/>
                      <w:bCs/>
                      <w:sz w:val="20"/>
                      <w:szCs w:val="20"/>
                      <w:vertAlign w:val="subscript"/>
                    </w:rPr>
                    <w:t>ma2</w:t>
                  </w:r>
                </w:p>
              </w:tc>
            </w:tr>
            <w:tr w:rsidR="00507176" w:rsidRPr="006B5611" w14:paraId="65206B3A" w14:textId="77777777" w:rsidTr="00507176">
              <w:tc>
                <w:tcPr>
                  <w:tcW w:w="2585" w:type="dxa"/>
                </w:tcPr>
                <w:p w14:paraId="2F2D0C63" w14:textId="77777777" w:rsidR="00507176" w:rsidRPr="006B5611" w:rsidRDefault="00507176" w:rsidP="00507176">
                  <w:pPr>
                    <w:autoSpaceDE w:val="0"/>
                    <w:autoSpaceDN w:val="0"/>
                    <w:adjustRightInd w:val="0"/>
                    <w:jc w:val="center"/>
                    <w:rPr>
                      <w:rFonts w:ascii="Times New Roman" w:hAnsi="Times New Roman" w:cs="Times New Roman"/>
                      <w:bCs/>
                      <w:sz w:val="20"/>
                      <w:szCs w:val="20"/>
                    </w:rPr>
                  </w:pPr>
                  <w:r w:rsidRPr="006B5611">
                    <w:rPr>
                      <w:rFonts w:ascii="Times New Roman" w:hAnsi="Times New Roman" w:cs="Times New Roman"/>
                      <w:bCs/>
                      <w:sz w:val="20"/>
                      <w:szCs w:val="20"/>
                    </w:rPr>
                    <w:t>[kV]</w:t>
                  </w:r>
                </w:p>
              </w:tc>
              <w:tc>
                <w:tcPr>
                  <w:tcW w:w="2693" w:type="dxa"/>
                </w:tcPr>
                <w:p w14:paraId="6E40FD0A" w14:textId="77777777" w:rsidR="00507176" w:rsidRPr="006B5611" w:rsidRDefault="00507176" w:rsidP="00507176">
                  <w:pPr>
                    <w:autoSpaceDE w:val="0"/>
                    <w:autoSpaceDN w:val="0"/>
                    <w:adjustRightInd w:val="0"/>
                    <w:jc w:val="center"/>
                    <w:rPr>
                      <w:rFonts w:ascii="Times New Roman" w:hAnsi="Times New Roman" w:cs="Times New Roman"/>
                      <w:bCs/>
                      <w:sz w:val="20"/>
                      <w:szCs w:val="20"/>
                    </w:rPr>
                  </w:pPr>
                  <w:r w:rsidRPr="006B5611">
                    <w:rPr>
                      <w:rFonts w:ascii="Times New Roman" w:hAnsi="Times New Roman" w:cs="Times New Roman"/>
                      <w:bCs/>
                      <w:sz w:val="20"/>
                      <w:szCs w:val="20"/>
                    </w:rPr>
                    <w:t>[m]</w:t>
                  </w:r>
                </w:p>
              </w:tc>
              <w:tc>
                <w:tcPr>
                  <w:tcW w:w="3118" w:type="dxa"/>
                </w:tcPr>
                <w:p w14:paraId="4E3868FC" w14:textId="77777777" w:rsidR="00507176" w:rsidRPr="006B5611" w:rsidRDefault="00507176" w:rsidP="00507176">
                  <w:pPr>
                    <w:autoSpaceDE w:val="0"/>
                    <w:autoSpaceDN w:val="0"/>
                    <w:adjustRightInd w:val="0"/>
                    <w:jc w:val="center"/>
                    <w:rPr>
                      <w:rFonts w:ascii="Times New Roman" w:hAnsi="Times New Roman" w:cs="Times New Roman"/>
                      <w:bCs/>
                      <w:sz w:val="20"/>
                      <w:szCs w:val="20"/>
                    </w:rPr>
                  </w:pPr>
                  <w:r w:rsidRPr="006B5611">
                    <w:rPr>
                      <w:rFonts w:ascii="Times New Roman" w:hAnsi="Times New Roman" w:cs="Times New Roman"/>
                      <w:bCs/>
                      <w:sz w:val="20"/>
                      <w:szCs w:val="20"/>
                    </w:rPr>
                    <w:t>[m]</w:t>
                  </w:r>
                </w:p>
              </w:tc>
            </w:tr>
            <w:tr w:rsidR="00507176" w:rsidRPr="006B5611" w14:paraId="6373884D" w14:textId="77777777" w:rsidTr="00507176">
              <w:tc>
                <w:tcPr>
                  <w:tcW w:w="2585" w:type="dxa"/>
                </w:tcPr>
                <w:p w14:paraId="27BE8E8D"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1&lt; U</w:t>
                  </w:r>
                  <w:r w:rsidRPr="006B5611">
                    <w:rPr>
                      <w:rFonts w:ascii="Times New Roman" w:hAnsi="Times New Roman" w:cs="Times New Roman"/>
                      <w:bCs/>
                      <w:sz w:val="20"/>
                      <w:szCs w:val="20"/>
                      <w:vertAlign w:val="subscript"/>
                    </w:rPr>
                    <w:t>n</w:t>
                  </w:r>
                  <w:r w:rsidRPr="006B5611">
                    <w:rPr>
                      <w:rFonts w:ascii="Times New Roman" w:hAnsi="Times New Roman" w:cs="Times New Roman"/>
                      <w:bCs/>
                      <w:sz w:val="20"/>
                      <w:szCs w:val="20"/>
                    </w:rPr>
                    <w:t xml:space="preserve"> ≤ 110</w:t>
                  </w:r>
                </w:p>
              </w:tc>
              <w:tc>
                <w:tcPr>
                  <w:tcW w:w="2693" w:type="dxa"/>
                </w:tcPr>
                <w:p w14:paraId="546F8213"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15,00</w:t>
                  </w:r>
                </w:p>
              </w:tc>
              <w:tc>
                <w:tcPr>
                  <w:tcW w:w="3118" w:type="dxa"/>
                </w:tcPr>
                <w:p w14:paraId="54DDFE59"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5,00</w:t>
                  </w:r>
                </w:p>
              </w:tc>
            </w:tr>
            <w:tr w:rsidR="00507176" w:rsidRPr="006B5611" w14:paraId="05AF1412" w14:textId="77777777" w:rsidTr="00507176">
              <w:tc>
                <w:tcPr>
                  <w:tcW w:w="2585" w:type="dxa"/>
                </w:tcPr>
                <w:p w14:paraId="6240E85C"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U</w:t>
                  </w:r>
                  <w:r w:rsidRPr="006B5611">
                    <w:rPr>
                      <w:rFonts w:ascii="Times New Roman" w:hAnsi="Times New Roman" w:cs="Times New Roman"/>
                      <w:bCs/>
                      <w:sz w:val="20"/>
                      <w:szCs w:val="20"/>
                      <w:vertAlign w:val="subscript"/>
                    </w:rPr>
                    <w:t>n</w:t>
                  </w:r>
                  <w:r w:rsidRPr="006B5611">
                    <w:rPr>
                      <w:rFonts w:ascii="Times New Roman" w:hAnsi="Times New Roman" w:cs="Times New Roman"/>
                      <w:bCs/>
                      <w:sz w:val="20"/>
                      <w:szCs w:val="20"/>
                    </w:rPr>
                    <w:t xml:space="preserve"> = 220</w:t>
                  </w:r>
                </w:p>
              </w:tc>
              <w:tc>
                <w:tcPr>
                  <w:tcW w:w="2693" w:type="dxa"/>
                </w:tcPr>
                <w:p w14:paraId="6F1EEAF5"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16,00</w:t>
                  </w:r>
                </w:p>
              </w:tc>
              <w:tc>
                <w:tcPr>
                  <w:tcW w:w="3118" w:type="dxa"/>
                </w:tcPr>
                <w:p w14:paraId="1028BB88"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6,00</w:t>
                  </w:r>
                </w:p>
              </w:tc>
            </w:tr>
            <w:tr w:rsidR="00507176" w:rsidRPr="006B5611" w14:paraId="63BC1FE8" w14:textId="77777777" w:rsidTr="00507176">
              <w:tc>
                <w:tcPr>
                  <w:tcW w:w="2585" w:type="dxa"/>
                </w:tcPr>
                <w:p w14:paraId="28A1AAD7" w14:textId="77777777" w:rsidR="00507176" w:rsidRPr="006B5611" w:rsidRDefault="00507176" w:rsidP="00507176">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U</w:t>
                  </w:r>
                  <w:r w:rsidRPr="006B5611">
                    <w:rPr>
                      <w:rFonts w:ascii="Times New Roman" w:hAnsi="Times New Roman" w:cs="Times New Roman"/>
                      <w:bCs/>
                      <w:sz w:val="20"/>
                      <w:szCs w:val="20"/>
                      <w:vertAlign w:val="subscript"/>
                    </w:rPr>
                    <w:t>n</w:t>
                  </w:r>
                  <w:r w:rsidRPr="006B5611">
                    <w:rPr>
                      <w:rFonts w:ascii="Times New Roman" w:hAnsi="Times New Roman" w:cs="Times New Roman"/>
                      <w:bCs/>
                      <w:sz w:val="20"/>
                      <w:szCs w:val="20"/>
                    </w:rPr>
                    <w:t xml:space="preserve"> = 400</w:t>
                  </w:r>
                </w:p>
              </w:tc>
              <w:tc>
                <w:tcPr>
                  <w:tcW w:w="2693" w:type="dxa"/>
                </w:tcPr>
                <w:p w14:paraId="5D23CBB3"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17,00</w:t>
                  </w:r>
                </w:p>
              </w:tc>
              <w:tc>
                <w:tcPr>
                  <w:tcW w:w="3118" w:type="dxa"/>
                </w:tcPr>
                <w:p w14:paraId="414A8AD0" w14:textId="77777777" w:rsidR="00507176" w:rsidRPr="006B5611" w:rsidRDefault="00507176" w:rsidP="003854D8">
                  <w:pPr>
                    <w:autoSpaceDE w:val="0"/>
                    <w:autoSpaceDN w:val="0"/>
                    <w:adjustRightInd w:val="0"/>
                    <w:jc w:val="both"/>
                    <w:rPr>
                      <w:rFonts w:ascii="Times New Roman" w:hAnsi="Times New Roman" w:cs="Times New Roman"/>
                      <w:bCs/>
                      <w:sz w:val="20"/>
                      <w:szCs w:val="20"/>
                    </w:rPr>
                  </w:pPr>
                  <w:r w:rsidRPr="006B5611">
                    <w:rPr>
                      <w:rFonts w:ascii="Times New Roman" w:hAnsi="Times New Roman" w:cs="Times New Roman"/>
                      <w:bCs/>
                      <w:sz w:val="20"/>
                      <w:szCs w:val="20"/>
                    </w:rPr>
                    <w:t>7,00</w:t>
                  </w:r>
                </w:p>
              </w:tc>
            </w:tr>
          </w:tbl>
          <w:p w14:paraId="4320F906" w14:textId="77777777" w:rsidR="00507176" w:rsidRPr="006B5611" w:rsidRDefault="00507176" w:rsidP="003854D8">
            <w:pPr>
              <w:autoSpaceDE w:val="0"/>
              <w:autoSpaceDN w:val="0"/>
              <w:adjustRightInd w:val="0"/>
              <w:jc w:val="both"/>
              <w:rPr>
                <w:rFonts w:ascii="Times New Roman" w:hAnsi="Times New Roman" w:cs="Times New Roman"/>
                <w:b/>
                <w:bCs/>
                <w:sz w:val="24"/>
                <w:szCs w:val="24"/>
              </w:rPr>
            </w:pPr>
          </w:p>
        </w:tc>
      </w:tr>
    </w:tbl>
    <w:p w14:paraId="4BB82456" w14:textId="77777777" w:rsidR="00CE2618" w:rsidRPr="006B5611" w:rsidRDefault="00507176" w:rsidP="00507176">
      <w:pPr>
        <w:autoSpaceDE w:val="0"/>
        <w:autoSpaceDN w:val="0"/>
        <w:adjustRightInd w:val="0"/>
        <w:spacing w:after="0" w:line="360" w:lineRule="auto"/>
        <w:jc w:val="both"/>
        <w:rPr>
          <w:rFonts w:ascii="Times New Roman" w:hAnsi="Times New Roman" w:cs="Times New Roman"/>
          <w:bCs/>
          <w:sz w:val="24"/>
          <w:szCs w:val="24"/>
        </w:rPr>
      </w:pPr>
      <w:r w:rsidRPr="006B5611">
        <w:rPr>
          <w:rFonts w:ascii="Times New Roman" w:hAnsi="Times New Roman" w:cs="Times New Roman"/>
          <w:bCs/>
          <w:sz w:val="24"/>
          <w:szCs w:val="24"/>
          <w:vertAlign w:val="superscript"/>
        </w:rPr>
        <w:t>1)</w:t>
      </w:r>
      <w:r w:rsidRPr="006B5611">
        <w:rPr>
          <w:rFonts w:ascii="Times New Roman" w:hAnsi="Times New Roman" w:cs="Times New Roman"/>
          <w:bCs/>
          <w:sz w:val="24"/>
          <w:szCs w:val="24"/>
        </w:rPr>
        <w:t xml:space="preserve"> Exceptând cazurile în care sunt prevăzute lan</w:t>
      </w:r>
      <w:r w:rsidR="00E4300C" w:rsidRPr="006B5611">
        <w:rPr>
          <w:rFonts w:ascii="Times New Roman" w:hAnsi="Times New Roman" w:cs="Times New Roman"/>
          <w:bCs/>
          <w:sz w:val="24"/>
          <w:szCs w:val="24"/>
        </w:rPr>
        <w:t>ț</w:t>
      </w:r>
      <w:r w:rsidRPr="006B5611">
        <w:rPr>
          <w:rFonts w:ascii="Times New Roman" w:hAnsi="Times New Roman" w:cs="Times New Roman"/>
          <w:bCs/>
          <w:sz w:val="24"/>
          <w:szCs w:val="24"/>
        </w:rPr>
        <w:t>uri multiple, din considerente mecanice</w:t>
      </w:r>
    </w:p>
    <w:p w14:paraId="7256C9E3" w14:textId="77777777" w:rsidR="00CE2618" w:rsidRPr="006B5611" w:rsidRDefault="00CE2618" w:rsidP="00632D12">
      <w:pPr>
        <w:autoSpaceDE w:val="0"/>
        <w:autoSpaceDN w:val="0"/>
        <w:adjustRightInd w:val="0"/>
        <w:spacing w:line="360" w:lineRule="auto"/>
        <w:jc w:val="center"/>
        <w:rPr>
          <w:rFonts w:ascii="Times New Roman" w:hAnsi="Times New Roman" w:cs="Times New Roman"/>
          <w:b/>
          <w:bCs/>
          <w:sz w:val="24"/>
          <w:szCs w:val="24"/>
        </w:rPr>
      </w:pPr>
    </w:p>
    <w:p w14:paraId="068BF0B8" w14:textId="77777777" w:rsidR="001464C2" w:rsidRPr="006B5611" w:rsidRDefault="001464C2" w:rsidP="00632D12">
      <w:pPr>
        <w:autoSpaceDE w:val="0"/>
        <w:autoSpaceDN w:val="0"/>
        <w:adjustRightInd w:val="0"/>
        <w:spacing w:line="360" w:lineRule="auto"/>
        <w:jc w:val="center"/>
        <w:rPr>
          <w:rFonts w:ascii="Times New Roman" w:hAnsi="Times New Roman" w:cs="Times New Roman"/>
          <w:b/>
          <w:bCs/>
          <w:sz w:val="24"/>
          <w:szCs w:val="24"/>
        </w:rPr>
      </w:pPr>
    </w:p>
    <w:p w14:paraId="419E8202" w14:textId="77777777" w:rsidR="00CD3300" w:rsidRPr="006B5611" w:rsidRDefault="00CD3300" w:rsidP="00632D12">
      <w:pPr>
        <w:spacing w:line="360" w:lineRule="auto"/>
        <w:rPr>
          <w:rFonts w:ascii="Times New Roman" w:hAnsi="Times New Roman" w:cs="Times New Roman"/>
          <w:b/>
          <w:sz w:val="24"/>
          <w:szCs w:val="24"/>
        </w:rPr>
      </w:pPr>
    </w:p>
    <w:p w14:paraId="78EE6548" w14:textId="77777777" w:rsidR="00015721" w:rsidRPr="006B5611" w:rsidRDefault="00507176" w:rsidP="00015721">
      <w:pPr>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Anexa nr. 5</w:t>
      </w:r>
    </w:p>
    <w:p w14:paraId="6CB08433" w14:textId="77777777" w:rsidR="00015721" w:rsidRPr="006B5611" w:rsidRDefault="00015721" w:rsidP="00015721">
      <w:pPr>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lastRenderedPageBreak/>
        <w:t xml:space="preserve"> la Norma tehnică</w:t>
      </w:r>
    </w:p>
    <w:p w14:paraId="4ACC7AE8" w14:textId="77777777" w:rsidR="00CD3300" w:rsidRPr="006B5611" w:rsidRDefault="00CD3300" w:rsidP="00632D12">
      <w:pPr>
        <w:spacing w:line="360" w:lineRule="auto"/>
        <w:jc w:val="right"/>
        <w:rPr>
          <w:rFonts w:ascii="Times New Roman" w:hAnsi="Times New Roman" w:cs="Times New Roman"/>
          <w:b/>
          <w:sz w:val="24"/>
          <w:szCs w:val="24"/>
        </w:rPr>
      </w:pPr>
    </w:p>
    <w:p w14:paraId="21940327" w14:textId="77777777" w:rsidR="00CD3300" w:rsidRPr="006B5611" w:rsidRDefault="00CD3300" w:rsidP="00632D12">
      <w:pPr>
        <w:autoSpaceDE w:val="0"/>
        <w:autoSpaceDN w:val="0"/>
        <w:adjustRightInd w:val="0"/>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Planul zonelor de protec</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 xml:space="preserve">ie </w:t>
      </w:r>
      <w:r w:rsidR="00F15A6F" w:rsidRPr="006B5611">
        <w:rPr>
          <w:rFonts w:ascii="Times New Roman" w:hAnsi="Times New Roman" w:cs="Times New Roman"/>
          <w:b/>
          <w:bCs/>
          <w:sz w:val="24"/>
          <w:szCs w:val="24"/>
        </w:rPr>
        <w:t>ș</w:t>
      </w:r>
      <w:r w:rsidRPr="006B5611">
        <w:rPr>
          <w:rFonts w:ascii="Times New Roman" w:hAnsi="Times New Roman" w:cs="Times New Roman"/>
          <w:b/>
          <w:bCs/>
          <w:sz w:val="24"/>
          <w:szCs w:val="24"/>
        </w:rPr>
        <w:t>i de siguran</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 xml:space="preserve">ă </w:t>
      </w:r>
    </w:p>
    <w:p w14:paraId="4649C616" w14:textId="77777777" w:rsidR="00B65D43" w:rsidRPr="006B5611" w:rsidRDefault="00B65D43" w:rsidP="00632D12">
      <w:pPr>
        <w:autoSpaceDE w:val="0"/>
        <w:autoSpaceDN w:val="0"/>
        <w:adjustRightInd w:val="0"/>
        <w:spacing w:line="360" w:lineRule="auto"/>
        <w:jc w:val="center"/>
        <w:rPr>
          <w:rFonts w:ascii="Times New Roman" w:hAnsi="Times New Roman" w:cs="Times New Roman"/>
          <w:b/>
          <w:bCs/>
          <w:sz w:val="24"/>
          <w:szCs w:val="24"/>
        </w:rPr>
      </w:pPr>
      <w:r w:rsidRPr="006B5611">
        <w:rPr>
          <w:rFonts w:ascii="Times New Roman" w:hAnsi="Times New Roman" w:cs="Times New Roman"/>
          <w:b/>
          <w:bCs/>
          <w:noProof/>
          <w:sz w:val="24"/>
          <w:szCs w:val="24"/>
          <w:lang w:eastAsia="ro-RO"/>
        </w:rPr>
        <w:drawing>
          <wp:inline distT="0" distB="0" distL="0" distR="0" wp14:anchorId="0CD05FA8" wp14:editId="30F25DD0">
            <wp:extent cx="8286750" cy="4071191"/>
            <wp:effectExtent l="0" t="0" r="0" b="5715"/>
            <wp:docPr id="3" name="Picture 3" descr="C:\Users\mihaela.vintila\Downloads\anex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haela.vintila\Downloads\anexa.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286750" cy="4071191"/>
                    </a:xfrm>
                    <a:prstGeom prst="rect">
                      <a:avLst/>
                    </a:prstGeom>
                    <a:noFill/>
                    <a:ln>
                      <a:noFill/>
                    </a:ln>
                  </pic:spPr>
                </pic:pic>
              </a:graphicData>
            </a:graphic>
          </wp:inline>
        </w:drawing>
      </w:r>
    </w:p>
    <w:p w14:paraId="3B03EEFC" w14:textId="77777777" w:rsidR="005D7D7D" w:rsidRPr="006B5611" w:rsidRDefault="005D7D7D" w:rsidP="00015721">
      <w:pPr>
        <w:autoSpaceDE w:val="0"/>
        <w:autoSpaceDN w:val="0"/>
        <w:adjustRightInd w:val="0"/>
        <w:spacing w:after="0" w:line="360" w:lineRule="auto"/>
        <w:jc w:val="right"/>
        <w:rPr>
          <w:rFonts w:ascii="Times New Roman" w:hAnsi="Times New Roman" w:cs="Times New Roman"/>
          <w:b/>
          <w:sz w:val="24"/>
          <w:szCs w:val="24"/>
        </w:rPr>
        <w:sectPr w:rsidR="005D7D7D" w:rsidRPr="006B5611" w:rsidSect="00EF7CCF">
          <w:pgSz w:w="15840" w:h="12240" w:orient="landscape"/>
          <w:pgMar w:top="720" w:right="1350" w:bottom="1440" w:left="1440" w:header="720" w:footer="720" w:gutter="0"/>
          <w:cols w:space="720"/>
          <w:docGrid w:linePitch="360"/>
        </w:sectPr>
      </w:pPr>
    </w:p>
    <w:p w14:paraId="17410872" w14:textId="0CF20058" w:rsidR="00015721" w:rsidRPr="006B5611" w:rsidRDefault="00CD3300" w:rsidP="00015721">
      <w:pPr>
        <w:autoSpaceDE w:val="0"/>
        <w:autoSpaceDN w:val="0"/>
        <w:adjustRightInd w:val="0"/>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lastRenderedPageBreak/>
        <w:t>Anexa nr.</w:t>
      </w:r>
      <w:r w:rsidR="00783E16" w:rsidRPr="006B5611">
        <w:rPr>
          <w:rFonts w:ascii="Times New Roman" w:hAnsi="Times New Roman" w:cs="Times New Roman"/>
          <w:b/>
          <w:sz w:val="24"/>
          <w:szCs w:val="24"/>
        </w:rPr>
        <w:t>6</w:t>
      </w:r>
      <w:r w:rsidRPr="006B5611">
        <w:rPr>
          <w:rFonts w:ascii="Times New Roman" w:hAnsi="Times New Roman" w:cs="Times New Roman"/>
          <w:b/>
          <w:sz w:val="24"/>
          <w:szCs w:val="24"/>
        </w:rPr>
        <w:t>a</w:t>
      </w:r>
    </w:p>
    <w:p w14:paraId="34EDB7B6" w14:textId="2804EE30"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 xml:space="preserve"> la Norma tehnică</w:t>
      </w:r>
    </w:p>
    <w:p w14:paraId="1EAD80BC" w14:textId="5EC0FEAD" w:rsidR="00CD3300" w:rsidRPr="006B5611" w:rsidRDefault="00131858" w:rsidP="00632D12">
      <w:pPr>
        <w:spacing w:line="360" w:lineRule="auto"/>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29F4F41C" wp14:editId="5466CDAE">
            <wp:extent cx="13763625" cy="8001000"/>
            <wp:effectExtent l="0" t="0" r="9525" b="0"/>
            <wp:docPr id="14" name="Picture 14" descr="\\192.168.2.16\dgrtag\DRT\NORME_REGULAMENTE_DD\NT_Amonte_2022\Nomograma_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92.168.2.16\dgrtag\DRT\NORME_REGULAMENTE_DD\NT_Amonte_2022\Nomograma_6a.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763625" cy="8001000"/>
                    </a:xfrm>
                    <a:prstGeom prst="rect">
                      <a:avLst/>
                    </a:prstGeom>
                    <a:noFill/>
                    <a:ln>
                      <a:noFill/>
                    </a:ln>
                  </pic:spPr>
                </pic:pic>
              </a:graphicData>
            </a:graphic>
          </wp:inline>
        </w:drawing>
      </w:r>
    </w:p>
    <w:p w14:paraId="5DC5D354" w14:textId="77777777" w:rsidR="005D7D7D" w:rsidRPr="006B5611" w:rsidRDefault="005D7D7D">
      <w:pPr>
        <w:rPr>
          <w:rFonts w:ascii="Times New Roman" w:hAnsi="Times New Roman" w:cs="Times New Roman"/>
          <w:b/>
          <w:sz w:val="24"/>
          <w:szCs w:val="24"/>
        </w:rPr>
      </w:pPr>
      <w:r w:rsidRPr="006B5611">
        <w:rPr>
          <w:rFonts w:ascii="Times New Roman" w:hAnsi="Times New Roman" w:cs="Times New Roman"/>
          <w:b/>
          <w:sz w:val="24"/>
          <w:szCs w:val="24"/>
        </w:rPr>
        <w:br w:type="page"/>
      </w:r>
    </w:p>
    <w:p w14:paraId="013067F2" w14:textId="17456F26" w:rsidR="00015721" w:rsidRPr="006B5611" w:rsidRDefault="00CD3300"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
          <w:sz w:val="24"/>
          <w:szCs w:val="24"/>
        </w:rPr>
        <w:lastRenderedPageBreak/>
        <w:t>Anexa nr.</w:t>
      </w:r>
      <w:r w:rsidR="00783E16" w:rsidRPr="006B5611">
        <w:rPr>
          <w:rFonts w:ascii="Times New Roman" w:hAnsi="Times New Roman" w:cs="Times New Roman"/>
          <w:b/>
          <w:sz w:val="24"/>
          <w:szCs w:val="24"/>
        </w:rPr>
        <w:t>6</w:t>
      </w:r>
      <w:r w:rsidRPr="006B5611">
        <w:rPr>
          <w:rFonts w:ascii="Times New Roman" w:hAnsi="Times New Roman" w:cs="Times New Roman"/>
          <w:b/>
          <w:sz w:val="24"/>
          <w:szCs w:val="24"/>
        </w:rPr>
        <w:t>b</w:t>
      </w:r>
      <w:r w:rsidR="00015721" w:rsidRPr="006B5611">
        <w:rPr>
          <w:rFonts w:ascii="Times New Roman" w:hAnsi="Times New Roman" w:cs="Times New Roman"/>
          <w:bCs/>
          <w:i/>
          <w:sz w:val="24"/>
          <w:szCs w:val="24"/>
        </w:rPr>
        <w:t xml:space="preserve"> </w:t>
      </w:r>
    </w:p>
    <w:p w14:paraId="39105281"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423A036B" w14:textId="2BAA6FEE" w:rsidR="00CD3300" w:rsidRPr="006B5611" w:rsidRDefault="00131858" w:rsidP="00632D12">
      <w:pPr>
        <w:spacing w:line="360" w:lineRule="auto"/>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1B05A0C6" wp14:editId="2000A92C">
            <wp:extent cx="13582650" cy="8382000"/>
            <wp:effectExtent l="0" t="0" r="0" b="0"/>
            <wp:docPr id="16" name="Picture 16" descr="\\192.168.2.16\dgrtag\DRT\NORME_REGULAMENTE_DD\NT_Amonte_2022\Nomogramă_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92.168.2.16\dgrtag\DRT\NORME_REGULAMENTE_DD\NT_Amonte_2022\Nomogramă_6b.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582650" cy="8382000"/>
                    </a:xfrm>
                    <a:prstGeom prst="rect">
                      <a:avLst/>
                    </a:prstGeom>
                    <a:noFill/>
                    <a:ln>
                      <a:noFill/>
                    </a:ln>
                  </pic:spPr>
                </pic:pic>
              </a:graphicData>
            </a:graphic>
          </wp:inline>
        </w:drawing>
      </w:r>
    </w:p>
    <w:p w14:paraId="46A1FC08" w14:textId="77777777" w:rsidR="00015721" w:rsidRPr="006B5611" w:rsidRDefault="00CD3300"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
          <w:sz w:val="24"/>
          <w:szCs w:val="24"/>
        </w:rPr>
        <w:t>Anexa nr.</w:t>
      </w:r>
      <w:r w:rsidR="00783E16" w:rsidRPr="006B5611">
        <w:rPr>
          <w:rFonts w:ascii="Times New Roman" w:hAnsi="Times New Roman" w:cs="Times New Roman"/>
          <w:b/>
          <w:sz w:val="24"/>
          <w:szCs w:val="24"/>
        </w:rPr>
        <w:t>6</w:t>
      </w:r>
      <w:r w:rsidRPr="006B5611">
        <w:rPr>
          <w:rFonts w:ascii="Times New Roman" w:hAnsi="Times New Roman" w:cs="Times New Roman"/>
          <w:b/>
          <w:sz w:val="24"/>
          <w:szCs w:val="24"/>
        </w:rPr>
        <w:t>c</w:t>
      </w:r>
      <w:r w:rsidR="00015721" w:rsidRPr="006B5611">
        <w:rPr>
          <w:rFonts w:ascii="Times New Roman" w:hAnsi="Times New Roman" w:cs="Times New Roman"/>
          <w:bCs/>
          <w:i/>
          <w:sz w:val="24"/>
          <w:szCs w:val="24"/>
        </w:rPr>
        <w:t xml:space="preserve"> </w:t>
      </w:r>
    </w:p>
    <w:p w14:paraId="4F4EA8C8"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lastRenderedPageBreak/>
        <w:t>la Norma tehnică</w:t>
      </w:r>
    </w:p>
    <w:p w14:paraId="17ADCD63" w14:textId="77777777" w:rsidR="00CD3300" w:rsidRPr="006B5611" w:rsidRDefault="00CD3300" w:rsidP="00632D12">
      <w:pPr>
        <w:spacing w:line="360" w:lineRule="auto"/>
        <w:jc w:val="right"/>
        <w:rPr>
          <w:rFonts w:ascii="Times New Roman" w:hAnsi="Times New Roman" w:cs="Times New Roman"/>
          <w:b/>
          <w:sz w:val="24"/>
          <w:szCs w:val="24"/>
        </w:rPr>
      </w:pPr>
    </w:p>
    <w:p w14:paraId="01AD0272" w14:textId="2626C4F9" w:rsidR="00CD3300" w:rsidRPr="006B5611" w:rsidRDefault="00131858" w:rsidP="00632D12">
      <w:pPr>
        <w:spacing w:line="360" w:lineRule="auto"/>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7882A31D" wp14:editId="36E59137">
            <wp:extent cx="13668375" cy="8067675"/>
            <wp:effectExtent l="0" t="0" r="9525" b="9525"/>
            <wp:docPr id="35" name="Picture 35" descr="\\192.168.2.16\dgrtag\DRT\NORME_REGULAMENTE_DD\NT_Amonte_2022\Nomograma_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92.168.2.16\dgrtag\DRT\NORME_REGULAMENTE_DD\NT_Amonte_2022\Nomograma_6c.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668375" cy="8067675"/>
                    </a:xfrm>
                    <a:prstGeom prst="rect">
                      <a:avLst/>
                    </a:prstGeom>
                    <a:noFill/>
                    <a:ln>
                      <a:noFill/>
                    </a:ln>
                  </pic:spPr>
                </pic:pic>
              </a:graphicData>
            </a:graphic>
          </wp:inline>
        </w:drawing>
      </w:r>
    </w:p>
    <w:p w14:paraId="65437AB8" w14:textId="77777777" w:rsidR="00CD3300" w:rsidRPr="006B5611" w:rsidRDefault="00CD3300" w:rsidP="00015721">
      <w:pPr>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 xml:space="preserve">Anexa nr. </w:t>
      </w:r>
      <w:r w:rsidR="00783E16" w:rsidRPr="006B5611">
        <w:rPr>
          <w:rFonts w:ascii="Times New Roman" w:hAnsi="Times New Roman" w:cs="Times New Roman"/>
          <w:b/>
          <w:sz w:val="24"/>
          <w:szCs w:val="24"/>
        </w:rPr>
        <w:t>6</w:t>
      </w:r>
      <w:r w:rsidRPr="006B5611">
        <w:rPr>
          <w:rFonts w:ascii="Times New Roman" w:hAnsi="Times New Roman" w:cs="Times New Roman"/>
          <w:b/>
          <w:sz w:val="24"/>
          <w:szCs w:val="24"/>
        </w:rPr>
        <w:t>d</w:t>
      </w:r>
    </w:p>
    <w:p w14:paraId="68C7E499"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lastRenderedPageBreak/>
        <w:t>la Norma tehnică</w:t>
      </w:r>
    </w:p>
    <w:p w14:paraId="5799A6CF" w14:textId="77777777" w:rsidR="00015721" w:rsidRPr="006B5611" w:rsidRDefault="00015721" w:rsidP="00632D12">
      <w:pPr>
        <w:spacing w:line="360" w:lineRule="auto"/>
        <w:jc w:val="right"/>
        <w:rPr>
          <w:rFonts w:ascii="Times New Roman" w:hAnsi="Times New Roman" w:cs="Times New Roman"/>
          <w:b/>
          <w:sz w:val="24"/>
          <w:szCs w:val="24"/>
        </w:rPr>
      </w:pPr>
    </w:p>
    <w:p w14:paraId="3CA13C40" w14:textId="7AE60237" w:rsidR="00CD3300" w:rsidRPr="006B5611" w:rsidRDefault="00131858" w:rsidP="00632D12">
      <w:pPr>
        <w:spacing w:line="360" w:lineRule="auto"/>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087D6B5D" wp14:editId="517CAC29">
            <wp:extent cx="13392150" cy="8286750"/>
            <wp:effectExtent l="0" t="0" r="0" b="0"/>
            <wp:docPr id="56" name="Picture 56" descr="\\192.168.2.16\dgrtag\DRT\NORME_REGULAMENTE_DD\NT_Amonte_2022\Nomograma_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92.168.2.16\dgrtag\DRT\NORME_REGULAMENTE_DD\NT_Amonte_2022\Nomograma_6d.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392150" cy="8286750"/>
                    </a:xfrm>
                    <a:prstGeom prst="rect">
                      <a:avLst/>
                    </a:prstGeom>
                    <a:noFill/>
                    <a:ln>
                      <a:noFill/>
                    </a:ln>
                  </pic:spPr>
                </pic:pic>
              </a:graphicData>
            </a:graphic>
          </wp:inline>
        </w:drawing>
      </w:r>
    </w:p>
    <w:p w14:paraId="2B085658" w14:textId="77777777" w:rsidR="005D7D7D" w:rsidRPr="006B5611" w:rsidRDefault="005D7D7D" w:rsidP="005D7D7D">
      <w:pPr>
        <w:spacing w:after="0" w:line="360" w:lineRule="auto"/>
        <w:rPr>
          <w:rFonts w:ascii="Times New Roman" w:hAnsi="Times New Roman" w:cs="Times New Roman"/>
          <w:b/>
          <w:sz w:val="24"/>
          <w:szCs w:val="24"/>
        </w:rPr>
        <w:sectPr w:rsidR="005D7D7D" w:rsidRPr="006B5611" w:rsidSect="005D7D7D">
          <w:pgSz w:w="23811" w:h="16838" w:orient="landscape" w:code="8"/>
          <w:pgMar w:top="720" w:right="1260" w:bottom="1440" w:left="1440" w:header="720" w:footer="720" w:gutter="0"/>
          <w:cols w:space="720"/>
          <w:docGrid w:linePitch="360"/>
        </w:sectPr>
      </w:pPr>
    </w:p>
    <w:p w14:paraId="2CED4388" w14:textId="42900B25" w:rsidR="00CD3300" w:rsidRPr="006B5611" w:rsidRDefault="00CD3300" w:rsidP="005D7D7D">
      <w:pPr>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lastRenderedPageBreak/>
        <w:t xml:space="preserve">Anexa nr. </w:t>
      </w:r>
      <w:r w:rsidR="00783E16" w:rsidRPr="006B5611">
        <w:rPr>
          <w:rFonts w:ascii="Times New Roman" w:hAnsi="Times New Roman" w:cs="Times New Roman"/>
          <w:b/>
          <w:sz w:val="24"/>
          <w:szCs w:val="24"/>
        </w:rPr>
        <w:t>7</w:t>
      </w:r>
      <w:r w:rsidRPr="006B5611">
        <w:rPr>
          <w:rFonts w:ascii="Times New Roman" w:hAnsi="Times New Roman" w:cs="Times New Roman"/>
          <w:b/>
          <w:sz w:val="24"/>
          <w:szCs w:val="24"/>
        </w:rPr>
        <w:t>a</w:t>
      </w:r>
    </w:p>
    <w:p w14:paraId="254485F6"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50D3E1C4" w14:textId="77777777" w:rsidR="00015721" w:rsidRPr="006B5611" w:rsidRDefault="00015721" w:rsidP="00632D12">
      <w:pPr>
        <w:spacing w:line="360" w:lineRule="auto"/>
        <w:jc w:val="right"/>
        <w:rPr>
          <w:rFonts w:ascii="Times New Roman" w:hAnsi="Times New Roman" w:cs="Times New Roman"/>
          <w:b/>
          <w:sz w:val="24"/>
          <w:szCs w:val="24"/>
        </w:rPr>
      </w:pPr>
    </w:p>
    <w:p w14:paraId="6B890D45" w14:textId="77777777" w:rsidR="00CD3300" w:rsidRPr="006B5611" w:rsidRDefault="00CD3300" w:rsidP="00632D12">
      <w:pPr>
        <w:spacing w:line="360" w:lineRule="auto"/>
        <w:rPr>
          <w:rFonts w:ascii="Times New Roman" w:hAnsi="Times New Roman" w:cs="Times New Roman"/>
          <w:b/>
          <w:sz w:val="24"/>
          <w:szCs w:val="24"/>
        </w:rPr>
      </w:pPr>
      <w:r w:rsidRPr="006B5611">
        <w:rPr>
          <w:rFonts w:ascii="Times New Roman" w:hAnsi="Times New Roman" w:cs="Times New Roman"/>
          <w:noProof/>
          <w:sz w:val="24"/>
          <w:szCs w:val="24"/>
          <w:lang w:eastAsia="ro-RO"/>
        </w:rPr>
        <w:drawing>
          <wp:inline distT="0" distB="0" distL="0" distR="0" wp14:anchorId="34636719" wp14:editId="6476F48F">
            <wp:extent cx="6760210" cy="7153275"/>
            <wp:effectExtent l="0" t="0" r="254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3069" t="15074" r="35020"/>
                    <a:stretch/>
                  </pic:blipFill>
                  <pic:spPr bwMode="auto">
                    <a:xfrm>
                      <a:off x="0" y="0"/>
                      <a:ext cx="6760212" cy="7153277"/>
                    </a:xfrm>
                    <a:prstGeom prst="rect">
                      <a:avLst/>
                    </a:prstGeom>
                    <a:ln>
                      <a:noFill/>
                    </a:ln>
                    <a:extLst>
                      <a:ext uri="{53640926-AAD7-44D8-BBD7-CCE9431645EC}">
                        <a14:shadowObscured xmlns:a14="http://schemas.microsoft.com/office/drawing/2010/main"/>
                      </a:ext>
                    </a:extLst>
                  </pic:spPr>
                </pic:pic>
              </a:graphicData>
            </a:graphic>
          </wp:inline>
        </w:drawing>
      </w:r>
    </w:p>
    <w:p w14:paraId="03CEED95" w14:textId="77777777" w:rsidR="00CD3300" w:rsidRPr="006B5611" w:rsidRDefault="00CD3300" w:rsidP="00632D12">
      <w:pPr>
        <w:spacing w:line="360" w:lineRule="auto"/>
        <w:rPr>
          <w:rFonts w:ascii="Times New Roman" w:hAnsi="Times New Roman" w:cs="Times New Roman"/>
          <w:b/>
          <w:sz w:val="24"/>
          <w:szCs w:val="24"/>
        </w:rPr>
      </w:pPr>
    </w:p>
    <w:p w14:paraId="347D149E" w14:textId="77777777" w:rsidR="00CD3300" w:rsidRPr="006B5611" w:rsidRDefault="00CD3300" w:rsidP="00015721">
      <w:pPr>
        <w:spacing w:after="0" w:line="360" w:lineRule="auto"/>
        <w:jc w:val="right"/>
        <w:rPr>
          <w:rFonts w:ascii="Times New Roman" w:hAnsi="Times New Roman" w:cs="Times New Roman"/>
          <w:b/>
          <w:bCs/>
          <w:sz w:val="24"/>
          <w:szCs w:val="24"/>
        </w:rPr>
      </w:pPr>
      <w:r w:rsidRPr="006B5611">
        <w:rPr>
          <w:rFonts w:ascii="Times New Roman" w:hAnsi="Times New Roman" w:cs="Times New Roman"/>
          <w:b/>
          <w:bCs/>
          <w:sz w:val="24"/>
          <w:szCs w:val="24"/>
        </w:rPr>
        <w:t>Anexa nr.</w:t>
      </w:r>
      <w:r w:rsidR="00783E16" w:rsidRPr="006B5611">
        <w:rPr>
          <w:rFonts w:ascii="Times New Roman" w:hAnsi="Times New Roman" w:cs="Times New Roman"/>
          <w:b/>
          <w:bCs/>
          <w:sz w:val="24"/>
          <w:szCs w:val="24"/>
        </w:rPr>
        <w:t>7</w:t>
      </w:r>
      <w:r w:rsidRPr="006B5611">
        <w:rPr>
          <w:rFonts w:ascii="Times New Roman" w:hAnsi="Times New Roman" w:cs="Times New Roman"/>
          <w:b/>
          <w:bCs/>
          <w:sz w:val="24"/>
          <w:szCs w:val="24"/>
        </w:rPr>
        <w:t>b</w:t>
      </w:r>
    </w:p>
    <w:p w14:paraId="3D8CC0AC"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5BC86711" w14:textId="77777777" w:rsidR="00015721" w:rsidRPr="006B5611" w:rsidRDefault="00015721" w:rsidP="00632D12">
      <w:pPr>
        <w:spacing w:line="360" w:lineRule="auto"/>
        <w:jc w:val="right"/>
        <w:rPr>
          <w:rFonts w:ascii="Times New Roman" w:hAnsi="Times New Roman" w:cs="Times New Roman"/>
          <w:b/>
          <w:bCs/>
          <w:sz w:val="24"/>
          <w:szCs w:val="24"/>
        </w:rPr>
      </w:pPr>
    </w:p>
    <w:p w14:paraId="3226D630" w14:textId="77777777" w:rsidR="00CD3300" w:rsidRPr="006B5611" w:rsidRDefault="00CD3300" w:rsidP="00632D12">
      <w:pPr>
        <w:spacing w:line="360" w:lineRule="auto"/>
        <w:rPr>
          <w:rFonts w:ascii="Times New Roman" w:hAnsi="Times New Roman" w:cs="Times New Roman"/>
          <w:b/>
          <w:sz w:val="24"/>
          <w:szCs w:val="24"/>
        </w:rPr>
      </w:pPr>
      <w:r w:rsidRPr="006B5611">
        <w:rPr>
          <w:rFonts w:ascii="Times New Roman" w:hAnsi="Times New Roman" w:cs="Times New Roman"/>
          <w:noProof/>
          <w:sz w:val="24"/>
          <w:szCs w:val="24"/>
          <w:lang w:eastAsia="ro-RO"/>
        </w:rPr>
        <w:drawing>
          <wp:inline distT="0" distB="0" distL="0" distR="0" wp14:anchorId="429100EB" wp14:editId="4FDD1196">
            <wp:extent cx="6683748" cy="6924675"/>
            <wp:effectExtent l="0" t="0" r="317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3235" t="10461" r="34027" b="5865"/>
                    <a:stretch/>
                  </pic:blipFill>
                  <pic:spPr bwMode="auto">
                    <a:xfrm>
                      <a:off x="0" y="0"/>
                      <a:ext cx="6731569" cy="6974219"/>
                    </a:xfrm>
                    <a:prstGeom prst="rect">
                      <a:avLst/>
                    </a:prstGeom>
                    <a:ln>
                      <a:noFill/>
                    </a:ln>
                    <a:extLst>
                      <a:ext uri="{53640926-AAD7-44D8-BBD7-CCE9431645EC}">
                        <a14:shadowObscured xmlns:a14="http://schemas.microsoft.com/office/drawing/2010/main"/>
                      </a:ext>
                    </a:extLst>
                  </pic:spPr>
                </pic:pic>
              </a:graphicData>
            </a:graphic>
          </wp:inline>
        </w:drawing>
      </w:r>
    </w:p>
    <w:p w14:paraId="16F3AF34" w14:textId="77777777" w:rsidR="00CD3300" w:rsidRPr="006B5611" w:rsidRDefault="00CD3300" w:rsidP="00632D12">
      <w:pPr>
        <w:spacing w:line="360" w:lineRule="auto"/>
        <w:rPr>
          <w:rFonts w:ascii="Times New Roman" w:hAnsi="Times New Roman" w:cs="Times New Roman"/>
          <w:b/>
          <w:sz w:val="24"/>
          <w:szCs w:val="24"/>
        </w:rPr>
      </w:pPr>
    </w:p>
    <w:p w14:paraId="1D952779" w14:textId="77777777" w:rsidR="00CD3300" w:rsidRPr="006B5611" w:rsidRDefault="00CD3300" w:rsidP="00015721">
      <w:pPr>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 xml:space="preserve">Anexa nr. </w:t>
      </w:r>
      <w:r w:rsidR="00783E16" w:rsidRPr="006B5611">
        <w:rPr>
          <w:rFonts w:ascii="Times New Roman" w:hAnsi="Times New Roman" w:cs="Times New Roman"/>
          <w:b/>
          <w:sz w:val="24"/>
          <w:szCs w:val="24"/>
        </w:rPr>
        <w:t>7</w:t>
      </w:r>
      <w:r w:rsidRPr="006B5611">
        <w:rPr>
          <w:rFonts w:ascii="Times New Roman" w:hAnsi="Times New Roman" w:cs="Times New Roman"/>
          <w:b/>
          <w:sz w:val="24"/>
          <w:szCs w:val="24"/>
        </w:rPr>
        <w:t>c</w:t>
      </w:r>
    </w:p>
    <w:p w14:paraId="7E180EAA"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7BF79B6C" w14:textId="77777777" w:rsidR="00015721" w:rsidRPr="006B5611" w:rsidRDefault="00015721" w:rsidP="00632D12">
      <w:pPr>
        <w:spacing w:line="360" w:lineRule="auto"/>
        <w:jc w:val="right"/>
        <w:rPr>
          <w:rFonts w:ascii="Times New Roman" w:hAnsi="Times New Roman" w:cs="Times New Roman"/>
          <w:b/>
          <w:sz w:val="24"/>
          <w:szCs w:val="24"/>
        </w:rPr>
      </w:pPr>
    </w:p>
    <w:p w14:paraId="65126E40" w14:textId="77777777" w:rsidR="00CD3300" w:rsidRPr="006B5611" w:rsidRDefault="00CD3300" w:rsidP="00632D12">
      <w:pPr>
        <w:spacing w:line="360" w:lineRule="auto"/>
        <w:rPr>
          <w:rFonts w:ascii="Times New Roman" w:hAnsi="Times New Roman" w:cs="Times New Roman"/>
          <w:b/>
          <w:sz w:val="24"/>
          <w:szCs w:val="24"/>
        </w:rPr>
      </w:pPr>
      <w:r w:rsidRPr="006B5611">
        <w:rPr>
          <w:rFonts w:ascii="Times New Roman" w:hAnsi="Times New Roman" w:cs="Times New Roman"/>
          <w:noProof/>
          <w:sz w:val="24"/>
          <w:szCs w:val="24"/>
          <w:lang w:eastAsia="ro-RO"/>
        </w:rPr>
        <w:drawing>
          <wp:inline distT="0" distB="0" distL="0" distR="0" wp14:anchorId="6EF875A4" wp14:editId="4CC5FFBA">
            <wp:extent cx="6816090" cy="6962775"/>
            <wp:effectExtent l="0" t="0" r="381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3234" t="10152" r="34689" b="3404"/>
                    <a:stretch/>
                  </pic:blipFill>
                  <pic:spPr bwMode="auto">
                    <a:xfrm>
                      <a:off x="0" y="0"/>
                      <a:ext cx="6845271" cy="6992584"/>
                    </a:xfrm>
                    <a:prstGeom prst="rect">
                      <a:avLst/>
                    </a:prstGeom>
                    <a:ln>
                      <a:noFill/>
                    </a:ln>
                    <a:extLst>
                      <a:ext uri="{53640926-AAD7-44D8-BBD7-CCE9431645EC}">
                        <a14:shadowObscured xmlns:a14="http://schemas.microsoft.com/office/drawing/2010/main"/>
                      </a:ext>
                    </a:extLst>
                  </pic:spPr>
                </pic:pic>
              </a:graphicData>
            </a:graphic>
          </wp:inline>
        </w:drawing>
      </w:r>
    </w:p>
    <w:p w14:paraId="0F1C7C5F" w14:textId="77777777" w:rsidR="00CD3300" w:rsidRPr="006B5611" w:rsidRDefault="00CD3300" w:rsidP="00015721">
      <w:pPr>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lastRenderedPageBreak/>
        <w:t xml:space="preserve">Anexa nr. </w:t>
      </w:r>
      <w:r w:rsidR="00783E16" w:rsidRPr="006B5611">
        <w:rPr>
          <w:rFonts w:ascii="Times New Roman" w:hAnsi="Times New Roman" w:cs="Times New Roman"/>
          <w:b/>
          <w:sz w:val="24"/>
          <w:szCs w:val="24"/>
        </w:rPr>
        <w:t>7</w:t>
      </w:r>
      <w:r w:rsidRPr="006B5611">
        <w:rPr>
          <w:rFonts w:ascii="Times New Roman" w:hAnsi="Times New Roman" w:cs="Times New Roman"/>
          <w:b/>
          <w:sz w:val="24"/>
          <w:szCs w:val="24"/>
        </w:rPr>
        <w:t>d</w:t>
      </w:r>
    </w:p>
    <w:p w14:paraId="52DC0A4C"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5E83F1E1" w14:textId="77777777" w:rsidR="00015721" w:rsidRPr="006B5611" w:rsidRDefault="00015721" w:rsidP="00632D12">
      <w:pPr>
        <w:spacing w:line="360" w:lineRule="auto"/>
        <w:jc w:val="right"/>
        <w:rPr>
          <w:rFonts w:ascii="Times New Roman" w:hAnsi="Times New Roman" w:cs="Times New Roman"/>
          <w:b/>
          <w:sz w:val="24"/>
          <w:szCs w:val="24"/>
        </w:rPr>
      </w:pPr>
    </w:p>
    <w:p w14:paraId="06E330A4" w14:textId="77777777" w:rsidR="00CD3300" w:rsidRPr="006B5611" w:rsidRDefault="00CD3300" w:rsidP="00632D12">
      <w:pPr>
        <w:spacing w:line="360" w:lineRule="auto"/>
        <w:rPr>
          <w:rFonts w:ascii="Times New Roman" w:hAnsi="Times New Roman" w:cs="Times New Roman"/>
          <w:b/>
          <w:sz w:val="24"/>
          <w:szCs w:val="24"/>
        </w:rPr>
      </w:pPr>
      <w:r w:rsidRPr="006B5611">
        <w:rPr>
          <w:rFonts w:ascii="Times New Roman" w:hAnsi="Times New Roman" w:cs="Times New Roman"/>
          <w:noProof/>
          <w:sz w:val="24"/>
          <w:szCs w:val="24"/>
          <w:lang w:eastAsia="ro-RO"/>
        </w:rPr>
        <w:drawing>
          <wp:inline distT="0" distB="0" distL="0" distR="0" wp14:anchorId="62F052D1" wp14:editId="38A60A5F">
            <wp:extent cx="6662881" cy="6886575"/>
            <wp:effectExtent l="0" t="0" r="508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2738" t="10153" r="35681" b="5557"/>
                    <a:stretch/>
                  </pic:blipFill>
                  <pic:spPr bwMode="auto">
                    <a:xfrm>
                      <a:off x="0" y="0"/>
                      <a:ext cx="6714372" cy="6939794"/>
                    </a:xfrm>
                    <a:prstGeom prst="rect">
                      <a:avLst/>
                    </a:prstGeom>
                    <a:ln>
                      <a:noFill/>
                    </a:ln>
                    <a:extLst>
                      <a:ext uri="{53640926-AAD7-44D8-BBD7-CCE9431645EC}">
                        <a14:shadowObscured xmlns:a14="http://schemas.microsoft.com/office/drawing/2010/main"/>
                      </a:ext>
                    </a:extLst>
                  </pic:spPr>
                </pic:pic>
              </a:graphicData>
            </a:graphic>
          </wp:inline>
        </w:drawing>
      </w:r>
    </w:p>
    <w:p w14:paraId="54CDA645" w14:textId="77777777" w:rsidR="00CD3300" w:rsidRPr="006B5611" w:rsidRDefault="00CD3300" w:rsidP="00632D12">
      <w:pPr>
        <w:spacing w:line="360" w:lineRule="auto"/>
        <w:jc w:val="right"/>
        <w:rPr>
          <w:rFonts w:ascii="Times New Roman" w:hAnsi="Times New Roman" w:cs="Times New Roman"/>
          <w:b/>
          <w:bCs/>
          <w:sz w:val="24"/>
          <w:szCs w:val="24"/>
        </w:rPr>
        <w:sectPr w:rsidR="00CD3300" w:rsidRPr="006B5611" w:rsidSect="00EF7CCF">
          <w:pgSz w:w="12240" w:h="15840"/>
          <w:pgMar w:top="1260" w:right="1440" w:bottom="1440" w:left="720" w:header="720" w:footer="720" w:gutter="0"/>
          <w:cols w:space="720"/>
          <w:docGrid w:linePitch="360"/>
        </w:sectPr>
      </w:pPr>
    </w:p>
    <w:p w14:paraId="707082B9" w14:textId="77777777" w:rsidR="00CD3300" w:rsidRPr="006B5611" w:rsidRDefault="00783E16" w:rsidP="00015721">
      <w:pPr>
        <w:spacing w:after="0" w:line="360" w:lineRule="auto"/>
        <w:jc w:val="right"/>
        <w:rPr>
          <w:rFonts w:ascii="Times New Roman" w:hAnsi="Times New Roman" w:cs="Times New Roman"/>
          <w:b/>
          <w:bCs/>
          <w:sz w:val="24"/>
          <w:szCs w:val="24"/>
        </w:rPr>
      </w:pPr>
      <w:r w:rsidRPr="006B5611">
        <w:rPr>
          <w:rFonts w:ascii="Times New Roman" w:hAnsi="Times New Roman" w:cs="Times New Roman"/>
          <w:b/>
          <w:bCs/>
          <w:sz w:val="24"/>
          <w:szCs w:val="24"/>
        </w:rPr>
        <w:lastRenderedPageBreak/>
        <w:t>Anexa nr.8</w:t>
      </w:r>
      <w:r w:rsidR="00CD3300" w:rsidRPr="006B5611">
        <w:rPr>
          <w:rFonts w:ascii="Times New Roman" w:hAnsi="Times New Roman" w:cs="Times New Roman"/>
          <w:b/>
          <w:bCs/>
          <w:sz w:val="24"/>
          <w:szCs w:val="24"/>
        </w:rPr>
        <w:t>a</w:t>
      </w:r>
    </w:p>
    <w:p w14:paraId="2753F55C"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5AF89187" w14:textId="77777777" w:rsidR="00015721" w:rsidRPr="006B5611" w:rsidRDefault="00015721" w:rsidP="00632D12">
      <w:pPr>
        <w:spacing w:line="360" w:lineRule="auto"/>
        <w:jc w:val="right"/>
        <w:rPr>
          <w:rFonts w:ascii="Times New Roman" w:hAnsi="Times New Roman" w:cs="Times New Roman"/>
          <w:b/>
          <w:bCs/>
          <w:sz w:val="24"/>
          <w:szCs w:val="24"/>
        </w:rPr>
      </w:pPr>
    </w:p>
    <w:p w14:paraId="0CF3D059" w14:textId="221F2384" w:rsidR="00CD3300" w:rsidRPr="006B5611" w:rsidRDefault="00900A53" w:rsidP="00632D12">
      <w:pPr>
        <w:spacing w:line="360" w:lineRule="auto"/>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593F2EA1" wp14:editId="3FA90048">
            <wp:extent cx="13792200" cy="8067675"/>
            <wp:effectExtent l="0" t="0" r="0" b="9525"/>
            <wp:docPr id="93" name="Picture 93" descr="\\192.168.2.16\dgrtag\DRT\NORME_REGULAMENTE_DD\NT_Amonte_2022\anexa_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92.168.2.16\dgrtag\DRT\NORME_REGULAMENTE_DD\NT_Amonte_2022\anexa_8a.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793453" cy="8068408"/>
                    </a:xfrm>
                    <a:prstGeom prst="rect">
                      <a:avLst/>
                    </a:prstGeom>
                    <a:noFill/>
                    <a:ln>
                      <a:noFill/>
                    </a:ln>
                  </pic:spPr>
                </pic:pic>
              </a:graphicData>
            </a:graphic>
          </wp:inline>
        </w:drawing>
      </w:r>
    </w:p>
    <w:p w14:paraId="008C93D1" w14:textId="77777777" w:rsidR="00CD3300" w:rsidRPr="006B5611" w:rsidRDefault="00CD3300" w:rsidP="00015721">
      <w:pPr>
        <w:spacing w:after="0" w:line="360" w:lineRule="auto"/>
        <w:jc w:val="right"/>
        <w:rPr>
          <w:rFonts w:ascii="Times New Roman" w:hAnsi="Times New Roman" w:cs="Times New Roman"/>
          <w:b/>
          <w:bCs/>
          <w:sz w:val="24"/>
          <w:szCs w:val="24"/>
        </w:rPr>
      </w:pPr>
      <w:r w:rsidRPr="006B5611">
        <w:rPr>
          <w:rFonts w:ascii="Times New Roman" w:hAnsi="Times New Roman" w:cs="Times New Roman"/>
          <w:b/>
          <w:bCs/>
          <w:sz w:val="24"/>
          <w:szCs w:val="24"/>
        </w:rPr>
        <w:lastRenderedPageBreak/>
        <w:t>Anexa nr.</w:t>
      </w:r>
      <w:r w:rsidR="00783E16" w:rsidRPr="006B5611">
        <w:rPr>
          <w:rFonts w:ascii="Times New Roman" w:hAnsi="Times New Roman" w:cs="Times New Roman"/>
          <w:b/>
          <w:bCs/>
          <w:sz w:val="24"/>
          <w:szCs w:val="24"/>
        </w:rPr>
        <w:t xml:space="preserve"> 8</w:t>
      </w:r>
      <w:r w:rsidRPr="006B5611">
        <w:rPr>
          <w:rFonts w:ascii="Times New Roman" w:hAnsi="Times New Roman" w:cs="Times New Roman"/>
          <w:b/>
          <w:bCs/>
          <w:sz w:val="24"/>
          <w:szCs w:val="24"/>
        </w:rPr>
        <w:t>b</w:t>
      </w:r>
    </w:p>
    <w:p w14:paraId="2C0F7638" w14:textId="77777777" w:rsidR="00015721" w:rsidRPr="006B5611" w:rsidRDefault="00015721" w:rsidP="00015721">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68370C26" w14:textId="68304219" w:rsidR="00015721" w:rsidRPr="006B5611" w:rsidRDefault="00900A53" w:rsidP="00632D12">
      <w:pPr>
        <w:spacing w:line="360" w:lineRule="auto"/>
        <w:jc w:val="right"/>
        <w:rPr>
          <w:rFonts w:ascii="Times New Roman" w:hAnsi="Times New Roman" w:cs="Times New Roman"/>
          <w:b/>
          <w:bCs/>
          <w:sz w:val="24"/>
          <w:szCs w:val="24"/>
        </w:rPr>
      </w:pPr>
      <w:r w:rsidRPr="006B5611">
        <w:rPr>
          <w:rFonts w:ascii="Times New Roman" w:hAnsi="Times New Roman" w:cs="Times New Roman"/>
          <w:b/>
          <w:bCs/>
          <w:noProof/>
          <w:sz w:val="24"/>
          <w:szCs w:val="24"/>
          <w:lang w:eastAsia="ro-RO"/>
        </w:rPr>
        <w:drawing>
          <wp:inline distT="0" distB="0" distL="0" distR="0" wp14:anchorId="61FA8B8C" wp14:editId="34A882A7">
            <wp:extent cx="13329285" cy="8496300"/>
            <wp:effectExtent l="0" t="0" r="5715" b="0"/>
            <wp:docPr id="92" name="Picture 92" descr="\\192.168.2.16\dgrtag\DRT\NORME_REGULAMENTE_DD\NT_Amonte_2022\anexa_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92.168.2.16\dgrtag\DRT\NORME_REGULAMENTE_DD\NT_Amonte_2022\anexa_8b.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8488" cy="8502166"/>
                    </a:xfrm>
                    <a:prstGeom prst="rect">
                      <a:avLst/>
                    </a:prstGeom>
                    <a:noFill/>
                    <a:ln>
                      <a:noFill/>
                    </a:ln>
                  </pic:spPr>
                </pic:pic>
              </a:graphicData>
            </a:graphic>
          </wp:inline>
        </w:drawing>
      </w:r>
    </w:p>
    <w:p w14:paraId="22D9EFED" w14:textId="3C0E5CE6" w:rsidR="00CD3300" w:rsidRPr="006B5611" w:rsidRDefault="00CD3300" w:rsidP="00632D12">
      <w:pPr>
        <w:spacing w:line="360" w:lineRule="auto"/>
        <w:rPr>
          <w:rFonts w:ascii="Times New Roman" w:hAnsi="Times New Roman" w:cs="Times New Roman"/>
          <w:b/>
          <w:sz w:val="24"/>
          <w:szCs w:val="24"/>
        </w:rPr>
        <w:sectPr w:rsidR="00CD3300" w:rsidRPr="006B5611" w:rsidSect="008C0AF3">
          <w:pgSz w:w="23811" w:h="16838" w:orient="landscape" w:code="8"/>
          <w:pgMar w:top="720" w:right="1267" w:bottom="1440" w:left="1440" w:header="720" w:footer="720" w:gutter="0"/>
          <w:cols w:space="720"/>
          <w:docGrid w:linePitch="360"/>
        </w:sectPr>
      </w:pPr>
    </w:p>
    <w:p w14:paraId="1DD6184A" w14:textId="77777777" w:rsidR="00C069F8" w:rsidRPr="006B5611" w:rsidRDefault="00CD3300" w:rsidP="00C069F8">
      <w:pPr>
        <w:autoSpaceDE w:val="0"/>
        <w:autoSpaceDN w:val="0"/>
        <w:adjustRightInd w:val="0"/>
        <w:spacing w:after="0" w:line="360" w:lineRule="auto"/>
        <w:jc w:val="right"/>
        <w:rPr>
          <w:rFonts w:ascii="Times New Roman" w:hAnsi="Times New Roman" w:cs="Times New Roman"/>
          <w:b/>
          <w:bCs/>
          <w:sz w:val="24"/>
          <w:szCs w:val="24"/>
        </w:rPr>
      </w:pPr>
      <w:r w:rsidRPr="006B5611">
        <w:rPr>
          <w:rFonts w:ascii="Times New Roman" w:hAnsi="Times New Roman" w:cs="Times New Roman"/>
          <w:b/>
          <w:bCs/>
          <w:sz w:val="24"/>
          <w:szCs w:val="24"/>
        </w:rPr>
        <w:lastRenderedPageBreak/>
        <w:t>Anexa nr.</w:t>
      </w:r>
      <w:r w:rsidR="00783E16" w:rsidRPr="006B5611">
        <w:rPr>
          <w:rFonts w:ascii="Times New Roman" w:hAnsi="Times New Roman" w:cs="Times New Roman"/>
          <w:b/>
          <w:bCs/>
          <w:sz w:val="24"/>
          <w:szCs w:val="24"/>
        </w:rPr>
        <w:t xml:space="preserve"> 9</w:t>
      </w:r>
    </w:p>
    <w:p w14:paraId="396E8369" w14:textId="77777777" w:rsidR="00C069F8" w:rsidRPr="006B5611" w:rsidRDefault="00C069F8" w:rsidP="00C069F8">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5FB41348" w14:textId="77777777" w:rsidR="00CD3300" w:rsidRPr="006B5611" w:rsidRDefault="00CD3300" w:rsidP="00632D12">
      <w:pPr>
        <w:autoSpaceDE w:val="0"/>
        <w:autoSpaceDN w:val="0"/>
        <w:adjustRightInd w:val="0"/>
        <w:spacing w:line="360" w:lineRule="auto"/>
        <w:jc w:val="right"/>
        <w:rPr>
          <w:rFonts w:ascii="Times New Roman" w:hAnsi="Times New Roman" w:cs="Times New Roman"/>
          <w:b/>
          <w:bCs/>
          <w:sz w:val="24"/>
          <w:szCs w:val="24"/>
        </w:rPr>
      </w:pPr>
    </w:p>
    <w:p w14:paraId="1A549D95" w14:textId="77777777" w:rsidR="00783E16" w:rsidRPr="006B5611" w:rsidRDefault="00CD3300" w:rsidP="00783E16">
      <w:pPr>
        <w:autoSpaceDE w:val="0"/>
        <w:autoSpaceDN w:val="0"/>
        <w:adjustRightInd w:val="0"/>
        <w:spacing w:line="360" w:lineRule="auto"/>
        <w:jc w:val="center"/>
        <w:rPr>
          <w:rFonts w:ascii="Times New Roman" w:hAnsi="Times New Roman" w:cs="Times New Roman"/>
          <w:b/>
          <w:sz w:val="24"/>
          <w:szCs w:val="24"/>
        </w:rPr>
      </w:pPr>
      <w:r w:rsidRPr="006B5611">
        <w:rPr>
          <w:rFonts w:ascii="Times New Roman" w:hAnsi="Times New Roman" w:cs="Times New Roman"/>
          <w:noProof/>
          <w:sz w:val="24"/>
          <w:szCs w:val="24"/>
          <w:lang w:eastAsia="ro-RO"/>
        </w:rPr>
        <w:drawing>
          <wp:inline distT="0" distB="0" distL="0" distR="0" wp14:anchorId="44912A9A" wp14:editId="101C1CC1">
            <wp:extent cx="5739765" cy="791154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0092" t="13536" r="33036"/>
                    <a:stretch/>
                  </pic:blipFill>
                  <pic:spPr bwMode="auto">
                    <a:xfrm>
                      <a:off x="0" y="0"/>
                      <a:ext cx="5828828" cy="8034310"/>
                    </a:xfrm>
                    <a:prstGeom prst="rect">
                      <a:avLst/>
                    </a:prstGeom>
                    <a:ln>
                      <a:noFill/>
                    </a:ln>
                    <a:extLst>
                      <a:ext uri="{53640926-AAD7-44D8-BBD7-CCE9431645EC}">
                        <a14:shadowObscured xmlns:a14="http://schemas.microsoft.com/office/drawing/2010/main"/>
                      </a:ext>
                    </a:extLst>
                  </pic:spPr>
                </pic:pic>
              </a:graphicData>
            </a:graphic>
          </wp:inline>
        </w:drawing>
      </w:r>
    </w:p>
    <w:p w14:paraId="3B2E0A3D" w14:textId="77777777" w:rsidR="00CD3300" w:rsidRPr="006B5611" w:rsidRDefault="00CD3300" w:rsidP="00C069F8">
      <w:pPr>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lastRenderedPageBreak/>
        <w:t>Anexa nr. 1</w:t>
      </w:r>
      <w:r w:rsidR="00783E16" w:rsidRPr="006B5611">
        <w:rPr>
          <w:rFonts w:ascii="Times New Roman" w:hAnsi="Times New Roman" w:cs="Times New Roman"/>
          <w:b/>
          <w:sz w:val="24"/>
          <w:szCs w:val="24"/>
        </w:rPr>
        <w:t>0</w:t>
      </w:r>
    </w:p>
    <w:p w14:paraId="704B86F8" w14:textId="77777777" w:rsidR="00C069F8" w:rsidRPr="006B5611" w:rsidRDefault="00C069F8" w:rsidP="00C069F8">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1C85DCDF" w14:textId="77777777" w:rsidR="00C069F8" w:rsidRPr="006B5611" w:rsidRDefault="00C069F8" w:rsidP="00C069F8">
      <w:pPr>
        <w:spacing w:line="360" w:lineRule="auto"/>
        <w:jc w:val="center"/>
        <w:rPr>
          <w:rFonts w:ascii="Times New Roman" w:hAnsi="Times New Roman" w:cs="Times New Roman"/>
          <w:b/>
          <w:sz w:val="24"/>
          <w:szCs w:val="24"/>
        </w:rPr>
      </w:pPr>
    </w:p>
    <w:p w14:paraId="56770564"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DETALII DE SUDURĂ PENTRU RACORDURI NEÎNTĂRITE ÎN CONDUCTA PRINCIPALĂ</w:t>
      </w:r>
    </w:p>
    <w:p w14:paraId="2F16B7E1" w14:textId="77777777" w:rsidR="00CD3300" w:rsidRPr="006B5611" w:rsidRDefault="00CD3300" w:rsidP="00632D12">
      <w:pPr>
        <w:autoSpaceDE w:val="0"/>
        <w:autoSpaceDN w:val="0"/>
        <w:adjustRightInd w:val="0"/>
        <w:spacing w:after="0" w:line="360" w:lineRule="auto"/>
        <w:jc w:val="both"/>
        <w:rPr>
          <w:rFonts w:ascii="Times New Roman" w:hAnsi="Times New Roman" w:cs="Times New Roman"/>
          <w:b/>
          <w:bCs/>
          <w:sz w:val="24"/>
          <w:szCs w:val="24"/>
        </w:rPr>
      </w:pPr>
    </w:p>
    <w:p w14:paraId="1598F175" w14:textId="77777777" w:rsidR="00CD3300" w:rsidRPr="006B5611" w:rsidRDefault="00CD3300" w:rsidP="00632D12">
      <w:pPr>
        <w:spacing w:line="360" w:lineRule="auto"/>
        <w:jc w:val="center"/>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2187E48B" wp14:editId="75576675">
            <wp:extent cx="5709036" cy="4949717"/>
            <wp:effectExtent l="0" t="0" r="635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03967" cy="5032022"/>
                    </a:xfrm>
                    <a:prstGeom prst="rect">
                      <a:avLst/>
                    </a:prstGeom>
                    <a:noFill/>
                    <a:ln>
                      <a:noFill/>
                    </a:ln>
                  </pic:spPr>
                </pic:pic>
              </a:graphicData>
            </a:graphic>
          </wp:inline>
        </w:drawing>
      </w:r>
    </w:p>
    <w:p w14:paraId="2773CA41" w14:textId="77777777" w:rsidR="00CD3300" w:rsidRPr="006B5611" w:rsidRDefault="00CD3300" w:rsidP="00632D12">
      <w:pPr>
        <w:spacing w:line="360" w:lineRule="auto"/>
        <w:jc w:val="center"/>
        <w:rPr>
          <w:rFonts w:ascii="Times New Roman" w:hAnsi="Times New Roman" w:cs="Times New Roman"/>
          <w:b/>
          <w:sz w:val="24"/>
          <w:szCs w:val="24"/>
        </w:rPr>
      </w:pPr>
    </w:p>
    <w:p w14:paraId="2022F4A9" w14:textId="77777777" w:rsidR="00783E16" w:rsidRPr="006B5611" w:rsidRDefault="00783E16">
      <w:pPr>
        <w:rPr>
          <w:rFonts w:ascii="Times New Roman" w:hAnsi="Times New Roman" w:cs="Times New Roman"/>
          <w:b/>
          <w:sz w:val="24"/>
          <w:szCs w:val="24"/>
        </w:rPr>
      </w:pPr>
      <w:r w:rsidRPr="006B5611">
        <w:rPr>
          <w:rFonts w:ascii="Times New Roman" w:hAnsi="Times New Roman" w:cs="Times New Roman"/>
          <w:b/>
          <w:sz w:val="24"/>
          <w:szCs w:val="24"/>
        </w:rPr>
        <w:br w:type="page"/>
      </w:r>
    </w:p>
    <w:p w14:paraId="7810B116" w14:textId="77777777" w:rsidR="00783E16" w:rsidRPr="006B5611" w:rsidRDefault="00783E16" w:rsidP="00632D12">
      <w:pPr>
        <w:spacing w:line="360" w:lineRule="auto"/>
        <w:jc w:val="center"/>
        <w:rPr>
          <w:rFonts w:ascii="Times New Roman" w:hAnsi="Times New Roman" w:cs="Times New Roman"/>
          <w:b/>
          <w:sz w:val="24"/>
          <w:szCs w:val="24"/>
        </w:rPr>
      </w:pPr>
    </w:p>
    <w:p w14:paraId="336693F3" w14:textId="77777777" w:rsidR="00CD3300" w:rsidRPr="006B5611" w:rsidRDefault="00CD3300" w:rsidP="00C069F8">
      <w:pPr>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Anexa nr. 1</w:t>
      </w:r>
      <w:r w:rsidR="00783E16" w:rsidRPr="006B5611">
        <w:rPr>
          <w:rFonts w:ascii="Times New Roman" w:hAnsi="Times New Roman" w:cs="Times New Roman"/>
          <w:b/>
          <w:sz w:val="24"/>
          <w:szCs w:val="24"/>
        </w:rPr>
        <w:t>1</w:t>
      </w:r>
    </w:p>
    <w:p w14:paraId="0146ADF8" w14:textId="77777777" w:rsidR="00C069F8" w:rsidRPr="006B5611" w:rsidRDefault="00C069F8" w:rsidP="00C069F8">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0F8CAAA9" w14:textId="77777777" w:rsidR="00C069F8" w:rsidRPr="006B5611" w:rsidRDefault="00C069F8" w:rsidP="00632D12">
      <w:pPr>
        <w:spacing w:line="360" w:lineRule="auto"/>
        <w:jc w:val="right"/>
        <w:rPr>
          <w:rFonts w:ascii="Times New Roman" w:hAnsi="Times New Roman" w:cs="Times New Roman"/>
          <w:b/>
          <w:sz w:val="24"/>
          <w:szCs w:val="24"/>
        </w:rPr>
      </w:pPr>
    </w:p>
    <w:p w14:paraId="227BC547"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DETALII DE SUDURĂ PENTRU RACORDURI CU ÎNTĂRIRE PE CIRCUMFERIN</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 xml:space="preserve">A </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EVII</w:t>
      </w:r>
    </w:p>
    <w:p w14:paraId="014BF666" w14:textId="77777777" w:rsidR="00CD3300" w:rsidRPr="006B5611" w:rsidRDefault="00CD3300" w:rsidP="00C069F8">
      <w:pPr>
        <w:spacing w:after="0" w:line="360" w:lineRule="auto"/>
        <w:jc w:val="right"/>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anchor distT="0" distB="0" distL="114300" distR="114300" simplePos="0" relativeHeight="251658240" behindDoc="0" locked="0" layoutInCell="1" allowOverlap="1" wp14:anchorId="35029F06" wp14:editId="409B8139">
            <wp:simplePos x="0" y="0"/>
            <wp:positionH relativeFrom="margin">
              <wp:posOffset>1223010</wp:posOffset>
            </wp:positionH>
            <wp:positionV relativeFrom="paragraph">
              <wp:posOffset>103505</wp:posOffset>
            </wp:positionV>
            <wp:extent cx="3967480" cy="2583815"/>
            <wp:effectExtent l="0" t="0" r="0" b="698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67480" cy="2583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E16" w:rsidRPr="006B5611">
        <w:rPr>
          <w:rFonts w:ascii="Times New Roman" w:hAnsi="Times New Roman" w:cs="Times New Roman"/>
          <w:b/>
          <w:sz w:val="24"/>
          <w:szCs w:val="24"/>
        </w:rPr>
        <w:br w:type="textWrapping" w:clear="all"/>
      </w:r>
      <w:r w:rsidRPr="006B5611">
        <w:rPr>
          <w:rFonts w:ascii="Times New Roman" w:hAnsi="Times New Roman" w:cs="Times New Roman"/>
          <w:b/>
          <w:sz w:val="24"/>
          <w:szCs w:val="24"/>
        </w:rPr>
        <w:t>Anexa nr. 1</w:t>
      </w:r>
      <w:r w:rsidR="00783E16" w:rsidRPr="006B5611">
        <w:rPr>
          <w:rFonts w:ascii="Times New Roman" w:hAnsi="Times New Roman" w:cs="Times New Roman"/>
          <w:b/>
          <w:sz w:val="24"/>
          <w:szCs w:val="24"/>
        </w:rPr>
        <w:t>2</w:t>
      </w:r>
    </w:p>
    <w:p w14:paraId="5A38485C" w14:textId="77777777" w:rsidR="00C069F8" w:rsidRPr="006B5611" w:rsidRDefault="00C069F8" w:rsidP="00C069F8">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3C3CD471" w14:textId="77777777" w:rsidR="00C069F8" w:rsidRPr="006B5611" w:rsidRDefault="00C069F8" w:rsidP="00783E16">
      <w:pPr>
        <w:spacing w:line="360" w:lineRule="auto"/>
        <w:jc w:val="right"/>
        <w:rPr>
          <w:rFonts w:ascii="Times New Roman" w:hAnsi="Times New Roman" w:cs="Times New Roman"/>
          <w:b/>
          <w:sz w:val="24"/>
          <w:szCs w:val="24"/>
        </w:rPr>
      </w:pPr>
    </w:p>
    <w:p w14:paraId="04AEC6AD" w14:textId="77777777" w:rsidR="00CD3300" w:rsidRPr="006B5611" w:rsidRDefault="00CD3300" w:rsidP="00632D12">
      <w:pPr>
        <w:spacing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DETALII DE SUDURA PENTRU DIFERITE ELEMENTE DE ÎNTĂRIRE</w:t>
      </w:r>
    </w:p>
    <w:p w14:paraId="4008833C" w14:textId="77777777" w:rsidR="00CD3300" w:rsidRPr="006B5611" w:rsidRDefault="00CD3300" w:rsidP="00632D12">
      <w:pPr>
        <w:spacing w:line="360" w:lineRule="auto"/>
        <w:jc w:val="center"/>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28B92B98" wp14:editId="62CA2F6C">
            <wp:extent cx="5470736" cy="283066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98344" cy="2896692"/>
                    </a:xfrm>
                    <a:prstGeom prst="rect">
                      <a:avLst/>
                    </a:prstGeom>
                    <a:noFill/>
                    <a:ln>
                      <a:noFill/>
                    </a:ln>
                  </pic:spPr>
                </pic:pic>
              </a:graphicData>
            </a:graphic>
          </wp:inline>
        </w:drawing>
      </w:r>
    </w:p>
    <w:p w14:paraId="219F6AF7" w14:textId="77777777" w:rsidR="00CD3300" w:rsidRPr="006B5611" w:rsidRDefault="00CD3300" w:rsidP="00632D12">
      <w:pPr>
        <w:autoSpaceDE w:val="0"/>
        <w:autoSpaceDN w:val="0"/>
        <w:adjustRightInd w:val="0"/>
        <w:spacing w:after="0" w:line="360" w:lineRule="auto"/>
        <w:jc w:val="both"/>
        <w:rPr>
          <w:rFonts w:ascii="Times New Roman" w:hAnsi="Times New Roman" w:cs="Times New Roman"/>
          <w:sz w:val="24"/>
          <w:szCs w:val="24"/>
        </w:rPr>
      </w:pPr>
    </w:p>
    <w:p w14:paraId="7BD75B38" w14:textId="77777777" w:rsidR="00783E16" w:rsidRPr="006B5611" w:rsidRDefault="00783E16" w:rsidP="00632D12">
      <w:pPr>
        <w:autoSpaceDE w:val="0"/>
        <w:autoSpaceDN w:val="0"/>
        <w:adjustRightInd w:val="0"/>
        <w:spacing w:after="0" w:line="360" w:lineRule="auto"/>
        <w:jc w:val="both"/>
        <w:rPr>
          <w:rFonts w:ascii="Times New Roman" w:hAnsi="Times New Roman" w:cs="Times New Roman"/>
          <w:sz w:val="24"/>
          <w:szCs w:val="24"/>
        </w:rPr>
      </w:pPr>
    </w:p>
    <w:p w14:paraId="0FD37D37" w14:textId="77777777" w:rsidR="00C069F8" w:rsidRPr="006B5611" w:rsidRDefault="00CD3300" w:rsidP="00C069F8">
      <w:pPr>
        <w:autoSpaceDE w:val="0"/>
        <w:autoSpaceDN w:val="0"/>
        <w:adjustRightInd w:val="0"/>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Anexa nr. 1</w:t>
      </w:r>
      <w:r w:rsidR="00783E16" w:rsidRPr="006B5611">
        <w:rPr>
          <w:rFonts w:ascii="Times New Roman" w:hAnsi="Times New Roman" w:cs="Times New Roman"/>
          <w:b/>
          <w:sz w:val="24"/>
          <w:szCs w:val="24"/>
        </w:rPr>
        <w:t>3</w:t>
      </w:r>
      <w:r w:rsidRPr="006B5611">
        <w:rPr>
          <w:rFonts w:ascii="Times New Roman" w:hAnsi="Times New Roman" w:cs="Times New Roman"/>
          <w:b/>
          <w:sz w:val="24"/>
          <w:szCs w:val="24"/>
        </w:rPr>
        <w:t>a</w:t>
      </w:r>
    </w:p>
    <w:p w14:paraId="3F7762D9" w14:textId="77777777" w:rsidR="00C069F8" w:rsidRPr="006B5611" w:rsidRDefault="00C069F8" w:rsidP="00C069F8">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 xml:space="preserve"> la Norma tehnică</w:t>
      </w:r>
    </w:p>
    <w:p w14:paraId="6217FDB1"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b/>
          <w:sz w:val="24"/>
          <w:szCs w:val="24"/>
        </w:rPr>
      </w:pPr>
    </w:p>
    <w:p w14:paraId="4D6C477E" w14:textId="77777777" w:rsidR="00783E16" w:rsidRPr="006B5611" w:rsidRDefault="00783E16" w:rsidP="00632D12">
      <w:pPr>
        <w:autoSpaceDE w:val="0"/>
        <w:autoSpaceDN w:val="0"/>
        <w:adjustRightInd w:val="0"/>
        <w:spacing w:after="0" w:line="360" w:lineRule="auto"/>
        <w:jc w:val="right"/>
        <w:rPr>
          <w:rFonts w:ascii="Times New Roman" w:hAnsi="Times New Roman" w:cs="Times New Roman"/>
          <w:b/>
          <w:sz w:val="24"/>
          <w:szCs w:val="24"/>
        </w:rPr>
      </w:pPr>
    </w:p>
    <w:p w14:paraId="4DFF7E98"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 xml:space="preserve">TIPURI DE PRELUCRARE PENTRU CAPETE DE </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EAVĂ</w:t>
      </w:r>
    </w:p>
    <w:p w14:paraId="5DA8748B"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sz w:val="24"/>
          <w:szCs w:val="24"/>
        </w:rPr>
      </w:pPr>
      <w:r w:rsidRPr="006B5611">
        <w:rPr>
          <w:rFonts w:ascii="Times New Roman" w:hAnsi="Times New Roman" w:cs="Times New Roman"/>
          <w:noProof/>
          <w:sz w:val="24"/>
          <w:szCs w:val="24"/>
          <w:lang w:eastAsia="ro-RO"/>
        </w:rPr>
        <w:drawing>
          <wp:inline distT="0" distB="0" distL="0" distR="0" wp14:anchorId="018A2DD6" wp14:editId="2D0D17ED">
            <wp:extent cx="5916241" cy="287782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99276" cy="2918211"/>
                    </a:xfrm>
                    <a:prstGeom prst="rect">
                      <a:avLst/>
                    </a:prstGeom>
                    <a:noFill/>
                    <a:ln>
                      <a:noFill/>
                    </a:ln>
                  </pic:spPr>
                </pic:pic>
              </a:graphicData>
            </a:graphic>
          </wp:inline>
        </w:drawing>
      </w:r>
    </w:p>
    <w:p w14:paraId="228BE4D8"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sz w:val="24"/>
          <w:szCs w:val="24"/>
        </w:rPr>
      </w:pPr>
    </w:p>
    <w:p w14:paraId="6BD6FEF8"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Anexa nr. 1</w:t>
      </w:r>
      <w:r w:rsidR="00783E16" w:rsidRPr="006B5611">
        <w:rPr>
          <w:rFonts w:ascii="Times New Roman" w:hAnsi="Times New Roman" w:cs="Times New Roman"/>
          <w:b/>
          <w:sz w:val="24"/>
          <w:szCs w:val="24"/>
        </w:rPr>
        <w:t>3</w:t>
      </w:r>
      <w:r w:rsidRPr="006B5611">
        <w:rPr>
          <w:rFonts w:ascii="Times New Roman" w:hAnsi="Times New Roman" w:cs="Times New Roman"/>
          <w:b/>
          <w:sz w:val="24"/>
          <w:szCs w:val="24"/>
        </w:rPr>
        <w:t>b</w:t>
      </w:r>
    </w:p>
    <w:p w14:paraId="32005B64" w14:textId="77777777" w:rsidR="00C069F8" w:rsidRPr="006B5611" w:rsidRDefault="00C069F8" w:rsidP="00C069F8">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52BEE95D"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p>
    <w:p w14:paraId="010B6D0E"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COMBINA</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 xml:space="preserve">II ACCEPTATE LA ÎMBINAREA CAPETELOR DE </w:t>
      </w:r>
      <w:r w:rsidR="00E4300C" w:rsidRPr="006B5611">
        <w:rPr>
          <w:rFonts w:ascii="Times New Roman" w:hAnsi="Times New Roman" w:cs="Times New Roman"/>
          <w:b/>
          <w:bCs/>
          <w:sz w:val="24"/>
          <w:szCs w:val="24"/>
        </w:rPr>
        <w:t>Ț</w:t>
      </w:r>
      <w:r w:rsidRPr="006B5611">
        <w:rPr>
          <w:rFonts w:ascii="Times New Roman" w:hAnsi="Times New Roman" w:cs="Times New Roman"/>
          <w:b/>
          <w:bCs/>
          <w:sz w:val="24"/>
          <w:szCs w:val="24"/>
        </w:rPr>
        <w:t>EAVĂ</w:t>
      </w:r>
    </w:p>
    <w:p w14:paraId="2E636484"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noProof/>
          <w:sz w:val="24"/>
          <w:szCs w:val="24"/>
          <w:lang w:eastAsia="ro-RO"/>
        </w:rPr>
        <w:drawing>
          <wp:inline distT="0" distB="0" distL="0" distR="0" wp14:anchorId="6A5BA6E1" wp14:editId="591DEB87">
            <wp:extent cx="5467350" cy="2686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67350" cy="2686050"/>
                    </a:xfrm>
                    <a:prstGeom prst="rect">
                      <a:avLst/>
                    </a:prstGeom>
                    <a:noFill/>
                    <a:ln>
                      <a:noFill/>
                    </a:ln>
                  </pic:spPr>
                </pic:pic>
              </a:graphicData>
            </a:graphic>
          </wp:inline>
        </w:drawing>
      </w:r>
    </w:p>
    <w:p w14:paraId="3613D8CC"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sz w:val="24"/>
          <w:szCs w:val="24"/>
        </w:rPr>
      </w:pPr>
    </w:p>
    <w:p w14:paraId="3270DBF8"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b/>
          <w:sz w:val="24"/>
          <w:szCs w:val="24"/>
        </w:rPr>
      </w:pPr>
    </w:p>
    <w:p w14:paraId="2EB390C3"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Anexa nr. 1</w:t>
      </w:r>
      <w:r w:rsidR="00783E16" w:rsidRPr="006B5611">
        <w:rPr>
          <w:rFonts w:ascii="Times New Roman" w:hAnsi="Times New Roman" w:cs="Times New Roman"/>
          <w:b/>
          <w:sz w:val="24"/>
          <w:szCs w:val="24"/>
        </w:rPr>
        <w:t>4</w:t>
      </w:r>
      <w:r w:rsidRPr="006B5611">
        <w:rPr>
          <w:rFonts w:ascii="Times New Roman" w:hAnsi="Times New Roman" w:cs="Times New Roman"/>
          <w:b/>
          <w:sz w:val="24"/>
          <w:szCs w:val="24"/>
        </w:rPr>
        <w:t>a</w:t>
      </w:r>
    </w:p>
    <w:p w14:paraId="39C5503F" w14:textId="77777777" w:rsidR="00C069F8" w:rsidRPr="006B5611" w:rsidRDefault="00C069F8" w:rsidP="00C069F8">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61A45EB2" w14:textId="77777777" w:rsidR="00C069F8" w:rsidRPr="006B5611" w:rsidRDefault="00C069F8" w:rsidP="00632D12">
      <w:pPr>
        <w:autoSpaceDE w:val="0"/>
        <w:autoSpaceDN w:val="0"/>
        <w:adjustRightInd w:val="0"/>
        <w:spacing w:after="0" w:line="360" w:lineRule="auto"/>
        <w:jc w:val="right"/>
        <w:rPr>
          <w:rFonts w:ascii="Times New Roman" w:hAnsi="Times New Roman" w:cs="Times New Roman"/>
          <w:b/>
          <w:sz w:val="24"/>
          <w:szCs w:val="24"/>
        </w:rPr>
      </w:pPr>
    </w:p>
    <w:p w14:paraId="79D1BC62"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DETALII DE SUDARE CAP LA CAP A COMPONENTELOR CU GROSIMI DE</w:t>
      </w:r>
    </w:p>
    <w:p w14:paraId="7E35071D"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PERETE g &lt; 22 mm</w:t>
      </w:r>
    </w:p>
    <w:p w14:paraId="535EEC21"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sz w:val="24"/>
          <w:szCs w:val="24"/>
        </w:rPr>
      </w:pPr>
      <w:r w:rsidRPr="006B5611">
        <w:rPr>
          <w:rFonts w:ascii="Times New Roman" w:hAnsi="Times New Roman" w:cs="Times New Roman"/>
          <w:b/>
          <w:noProof/>
          <w:sz w:val="24"/>
          <w:szCs w:val="24"/>
          <w:lang w:eastAsia="ro-RO"/>
        </w:rPr>
        <w:drawing>
          <wp:inline distT="0" distB="0" distL="0" distR="0" wp14:anchorId="6BE17DD8" wp14:editId="44A5C593">
            <wp:extent cx="4113195" cy="3307742"/>
            <wp:effectExtent l="0" t="0" r="1905"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68692" cy="3352372"/>
                    </a:xfrm>
                    <a:prstGeom prst="rect">
                      <a:avLst/>
                    </a:prstGeom>
                    <a:noFill/>
                    <a:ln>
                      <a:noFill/>
                    </a:ln>
                  </pic:spPr>
                </pic:pic>
              </a:graphicData>
            </a:graphic>
          </wp:inline>
        </w:drawing>
      </w:r>
    </w:p>
    <w:p w14:paraId="7B958CEB"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Anexa nr. 1</w:t>
      </w:r>
      <w:r w:rsidR="00783E16" w:rsidRPr="006B5611">
        <w:rPr>
          <w:rFonts w:ascii="Times New Roman" w:hAnsi="Times New Roman" w:cs="Times New Roman"/>
          <w:b/>
          <w:sz w:val="24"/>
          <w:szCs w:val="24"/>
        </w:rPr>
        <w:t>4</w:t>
      </w:r>
      <w:r w:rsidRPr="006B5611">
        <w:rPr>
          <w:rFonts w:ascii="Times New Roman" w:hAnsi="Times New Roman" w:cs="Times New Roman"/>
          <w:b/>
          <w:sz w:val="24"/>
          <w:szCs w:val="24"/>
        </w:rPr>
        <w:t>b</w:t>
      </w:r>
    </w:p>
    <w:p w14:paraId="334C18E5" w14:textId="77777777" w:rsidR="00C069F8" w:rsidRPr="006B5611" w:rsidRDefault="00C069F8" w:rsidP="00C069F8">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0963D70C"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DETALII DE SUDARE CAP LA CAP A COMPONENTELOR CU GROSIMI DE</w:t>
      </w:r>
    </w:p>
    <w:p w14:paraId="563D9045"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PERETE g &gt; 22 mm</w:t>
      </w:r>
    </w:p>
    <w:p w14:paraId="12D487A7"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p>
    <w:p w14:paraId="7E64CA4F"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sz w:val="24"/>
          <w:szCs w:val="24"/>
        </w:rPr>
      </w:pPr>
      <w:r w:rsidRPr="006B5611">
        <w:rPr>
          <w:rFonts w:ascii="Times New Roman" w:hAnsi="Times New Roman" w:cs="Times New Roman"/>
          <w:noProof/>
          <w:sz w:val="24"/>
          <w:szCs w:val="24"/>
          <w:lang w:eastAsia="ro-RO"/>
        </w:rPr>
        <w:drawing>
          <wp:inline distT="0" distB="0" distL="0" distR="0" wp14:anchorId="269966DB" wp14:editId="17084E17">
            <wp:extent cx="4428877" cy="212150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10691" cy="2160692"/>
                    </a:xfrm>
                    <a:prstGeom prst="rect">
                      <a:avLst/>
                    </a:prstGeom>
                    <a:noFill/>
                    <a:ln>
                      <a:noFill/>
                    </a:ln>
                  </pic:spPr>
                </pic:pic>
              </a:graphicData>
            </a:graphic>
          </wp:inline>
        </w:drawing>
      </w:r>
    </w:p>
    <w:p w14:paraId="7BB24530"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lastRenderedPageBreak/>
        <w:t xml:space="preserve">Anexa nr. </w:t>
      </w:r>
      <w:r w:rsidR="00783E16" w:rsidRPr="006B5611">
        <w:rPr>
          <w:rFonts w:ascii="Times New Roman" w:hAnsi="Times New Roman" w:cs="Times New Roman"/>
          <w:b/>
          <w:sz w:val="24"/>
          <w:szCs w:val="24"/>
        </w:rPr>
        <w:t>15</w:t>
      </w:r>
    </w:p>
    <w:p w14:paraId="01153276" w14:textId="77777777" w:rsidR="00C069F8" w:rsidRPr="006B5611" w:rsidRDefault="00C069F8" w:rsidP="00C069F8">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253D7B43" w14:textId="77777777" w:rsidR="00C069F8" w:rsidRPr="006B5611" w:rsidRDefault="00C069F8" w:rsidP="00632D12">
      <w:pPr>
        <w:autoSpaceDE w:val="0"/>
        <w:autoSpaceDN w:val="0"/>
        <w:adjustRightInd w:val="0"/>
        <w:spacing w:after="0" w:line="360" w:lineRule="auto"/>
        <w:jc w:val="right"/>
        <w:rPr>
          <w:rFonts w:ascii="Times New Roman" w:hAnsi="Times New Roman" w:cs="Times New Roman"/>
          <w:b/>
          <w:sz w:val="24"/>
          <w:szCs w:val="24"/>
        </w:rPr>
      </w:pPr>
    </w:p>
    <w:p w14:paraId="42AE7B21"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DETALII DE SUDARE RECOMANDATE</w:t>
      </w:r>
    </w:p>
    <w:p w14:paraId="3AB67266"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LA ÎMBINAREA MATERIALELOR DE GROSIMI DIFERITE</w:t>
      </w:r>
    </w:p>
    <w:p w14:paraId="044F8747" w14:textId="77777777" w:rsidR="00783E16" w:rsidRPr="006B5611" w:rsidRDefault="00783E16" w:rsidP="00632D12">
      <w:pPr>
        <w:autoSpaceDE w:val="0"/>
        <w:autoSpaceDN w:val="0"/>
        <w:adjustRightInd w:val="0"/>
        <w:spacing w:after="0" w:line="360" w:lineRule="auto"/>
        <w:jc w:val="center"/>
        <w:rPr>
          <w:rFonts w:ascii="Times New Roman" w:hAnsi="Times New Roman" w:cs="Times New Roman"/>
          <w:b/>
          <w:bCs/>
          <w:sz w:val="24"/>
          <w:szCs w:val="24"/>
        </w:rPr>
      </w:pPr>
    </w:p>
    <w:p w14:paraId="7A05688F" w14:textId="77777777" w:rsidR="00783E16" w:rsidRPr="006B5611" w:rsidRDefault="00783E16" w:rsidP="00632D12">
      <w:pPr>
        <w:autoSpaceDE w:val="0"/>
        <w:autoSpaceDN w:val="0"/>
        <w:adjustRightInd w:val="0"/>
        <w:spacing w:after="0" w:line="360" w:lineRule="auto"/>
        <w:jc w:val="center"/>
        <w:rPr>
          <w:rFonts w:ascii="Times New Roman" w:hAnsi="Times New Roman" w:cs="Times New Roman"/>
          <w:b/>
          <w:bCs/>
          <w:sz w:val="24"/>
          <w:szCs w:val="24"/>
        </w:rPr>
      </w:pPr>
    </w:p>
    <w:p w14:paraId="3C8937E0"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sz w:val="24"/>
          <w:szCs w:val="24"/>
        </w:rPr>
      </w:pPr>
      <w:r w:rsidRPr="006B5611">
        <w:rPr>
          <w:rFonts w:ascii="Times New Roman" w:hAnsi="Times New Roman" w:cs="Times New Roman"/>
          <w:noProof/>
          <w:sz w:val="24"/>
          <w:szCs w:val="24"/>
          <w:lang w:eastAsia="ro-RO"/>
        </w:rPr>
        <w:drawing>
          <wp:inline distT="0" distB="0" distL="0" distR="0" wp14:anchorId="661A262C" wp14:editId="4C23DDFF">
            <wp:extent cx="5780405" cy="6512118"/>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49094" cy="6589502"/>
                    </a:xfrm>
                    <a:prstGeom prst="rect">
                      <a:avLst/>
                    </a:prstGeom>
                    <a:noFill/>
                    <a:ln>
                      <a:noFill/>
                    </a:ln>
                  </pic:spPr>
                </pic:pic>
              </a:graphicData>
            </a:graphic>
          </wp:inline>
        </w:drawing>
      </w:r>
    </w:p>
    <w:p w14:paraId="77316503"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b/>
          <w:sz w:val="24"/>
          <w:szCs w:val="24"/>
        </w:rPr>
      </w:pPr>
    </w:p>
    <w:p w14:paraId="3CFD1FB9"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Anexa nr. 1</w:t>
      </w:r>
      <w:r w:rsidR="00783E16" w:rsidRPr="006B5611">
        <w:rPr>
          <w:rFonts w:ascii="Times New Roman" w:hAnsi="Times New Roman" w:cs="Times New Roman"/>
          <w:b/>
          <w:sz w:val="24"/>
          <w:szCs w:val="24"/>
        </w:rPr>
        <w:t>6</w:t>
      </w:r>
    </w:p>
    <w:p w14:paraId="55B6CAF5" w14:textId="77777777" w:rsidR="00FD1302" w:rsidRPr="006B5611" w:rsidRDefault="00FD1302" w:rsidP="00FD1302">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lastRenderedPageBreak/>
        <w:t>la Norma tehnică</w:t>
      </w:r>
    </w:p>
    <w:p w14:paraId="6094EF2B" w14:textId="77777777" w:rsidR="00FD1302" w:rsidRPr="006B5611" w:rsidRDefault="00FD1302" w:rsidP="00632D12">
      <w:pPr>
        <w:autoSpaceDE w:val="0"/>
        <w:autoSpaceDN w:val="0"/>
        <w:adjustRightInd w:val="0"/>
        <w:spacing w:after="0" w:line="360" w:lineRule="auto"/>
        <w:jc w:val="right"/>
        <w:rPr>
          <w:rFonts w:ascii="Times New Roman" w:hAnsi="Times New Roman" w:cs="Times New Roman"/>
          <w:b/>
          <w:sz w:val="24"/>
          <w:szCs w:val="24"/>
        </w:rPr>
      </w:pPr>
    </w:p>
    <w:p w14:paraId="4CA8407A"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DETALII DE SUDARE RECOMANDATE</w:t>
      </w:r>
    </w:p>
    <w:p w14:paraId="6DBE6BD3"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LA SUDAREA FLAN</w:t>
      </w:r>
      <w:r w:rsidR="00F15A6F" w:rsidRPr="006B5611">
        <w:rPr>
          <w:rFonts w:ascii="Times New Roman" w:hAnsi="Times New Roman" w:cs="Times New Roman"/>
          <w:b/>
          <w:bCs/>
          <w:sz w:val="24"/>
          <w:szCs w:val="24"/>
        </w:rPr>
        <w:t>Ș</w:t>
      </w:r>
      <w:r w:rsidRPr="006B5611">
        <w:rPr>
          <w:rFonts w:ascii="Times New Roman" w:hAnsi="Times New Roman" w:cs="Times New Roman"/>
          <w:b/>
          <w:bCs/>
          <w:sz w:val="24"/>
          <w:szCs w:val="24"/>
        </w:rPr>
        <w:t>ELOR</w:t>
      </w:r>
    </w:p>
    <w:p w14:paraId="3D3B5FE2"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p>
    <w:p w14:paraId="29DA400A"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sz w:val="24"/>
          <w:szCs w:val="24"/>
        </w:rPr>
      </w:pPr>
      <w:r w:rsidRPr="006B5611">
        <w:rPr>
          <w:rFonts w:ascii="Times New Roman" w:hAnsi="Times New Roman" w:cs="Times New Roman"/>
          <w:noProof/>
          <w:sz w:val="24"/>
          <w:szCs w:val="24"/>
          <w:lang w:eastAsia="ro-RO"/>
        </w:rPr>
        <w:drawing>
          <wp:inline distT="0" distB="0" distL="0" distR="0" wp14:anchorId="27D1A53B" wp14:editId="30BC86A0">
            <wp:extent cx="6029549" cy="6416675"/>
            <wp:effectExtent l="0" t="0" r="9525"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45577" cy="6433732"/>
                    </a:xfrm>
                    <a:prstGeom prst="rect">
                      <a:avLst/>
                    </a:prstGeom>
                    <a:noFill/>
                    <a:ln>
                      <a:noFill/>
                    </a:ln>
                  </pic:spPr>
                </pic:pic>
              </a:graphicData>
            </a:graphic>
          </wp:inline>
        </w:drawing>
      </w:r>
    </w:p>
    <w:p w14:paraId="34D7786E"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sz w:val="24"/>
          <w:szCs w:val="24"/>
        </w:rPr>
      </w:pPr>
    </w:p>
    <w:p w14:paraId="4933E1A9"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sz w:val="24"/>
          <w:szCs w:val="24"/>
        </w:rPr>
      </w:pPr>
    </w:p>
    <w:p w14:paraId="6664F818"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sz w:val="24"/>
          <w:szCs w:val="24"/>
        </w:rPr>
      </w:pPr>
    </w:p>
    <w:p w14:paraId="4A8E998B"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sz w:val="24"/>
          <w:szCs w:val="24"/>
        </w:rPr>
      </w:pPr>
    </w:p>
    <w:p w14:paraId="5BA547C1"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sz w:val="24"/>
          <w:szCs w:val="24"/>
        </w:rPr>
      </w:pPr>
    </w:p>
    <w:p w14:paraId="6EBEA448"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b/>
          <w:sz w:val="24"/>
          <w:szCs w:val="24"/>
        </w:rPr>
      </w:pPr>
      <w:r w:rsidRPr="006B5611">
        <w:rPr>
          <w:rFonts w:ascii="Times New Roman" w:hAnsi="Times New Roman" w:cs="Times New Roman"/>
          <w:b/>
          <w:sz w:val="24"/>
          <w:szCs w:val="24"/>
        </w:rPr>
        <w:t xml:space="preserve">Anexa nr. </w:t>
      </w:r>
      <w:r w:rsidR="00ED2F69" w:rsidRPr="006B5611">
        <w:rPr>
          <w:rFonts w:ascii="Times New Roman" w:hAnsi="Times New Roman" w:cs="Times New Roman"/>
          <w:b/>
          <w:sz w:val="24"/>
          <w:szCs w:val="24"/>
        </w:rPr>
        <w:t>1</w:t>
      </w:r>
      <w:r w:rsidRPr="006B5611">
        <w:rPr>
          <w:rFonts w:ascii="Times New Roman" w:hAnsi="Times New Roman" w:cs="Times New Roman"/>
          <w:b/>
          <w:sz w:val="24"/>
          <w:szCs w:val="24"/>
        </w:rPr>
        <w:t>7</w:t>
      </w:r>
    </w:p>
    <w:p w14:paraId="22B150F3" w14:textId="77777777" w:rsidR="00FD1302" w:rsidRPr="006B5611" w:rsidRDefault="00FD1302" w:rsidP="00FD1302">
      <w:pPr>
        <w:autoSpaceDE w:val="0"/>
        <w:autoSpaceDN w:val="0"/>
        <w:adjustRightInd w:val="0"/>
        <w:spacing w:after="0" w:line="360" w:lineRule="auto"/>
        <w:jc w:val="right"/>
        <w:rPr>
          <w:rFonts w:ascii="Times New Roman" w:hAnsi="Times New Roman" w:cs="Times New Roman"/>
          <w:bCs/>
          <w:i/>
          <w:sz w:val="24"/>
          <w:szCs w:val="24"/>
        </w:rPr>
      </w:pPr>
      <w:r w:rsidRPr="006B5611">
        <w:rPr>
          <w:rFonts w:ascii="Times New Roman" w:hAnsi="Times New Roman" w:cs="Times New Roman"/>
          <w:bCs/>
          <w:i/>
          <w:sz w:val="24"/>
          <w:szCs w:val="24"/>
        </w:rPr>
        <w:t>la Norma tehnică</w:t>
      </w:r>
    </w:p>
    <w:p w14:paraId="077B383F" w14:textId="77777777" w:rsidR="00FD1302" w:rsidRPr="006B5611" w:rsidRDefault="00FD1302" w:rsidP="00632D12">
      <w:pPr>
        <w:autoSpaceDE w:val="0"/>
        <w:autoSpaceDN w:val="0"/>
        <w:adjustRightInd w:val="0"/>
        <w:spacing w:after="0" w:line="360" w:lineRule="auto"/>
        <w:jc w:val="right"/>
        <w:rPr>
          <w:rFonts w:ascii="Times New Roman" w:hAnsi="Times New Roman" w:cs="Times New Roman"/>
          <w:b/>
          <w:sz w:val="24"/>
          <w:szCs w:val="24"/>
        </w:rPr>
      </w:pPr>
    </w:p>
    <w:p w14:paraId="1D2984AF"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sz w:val="24"/>
          <w:szCs w:val="24"/>
        </w:rPr>
      </w:pPr>
    </w:p>
    <w:p w14:paraId="5CD3DF1A"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b/>
          <w:bCs/>
          <w:sz w:val="24"/>
          <w:szCs w:val="24"/>
        </w:rPr>
      </w:pPr>
      <w:r w:rsidRPr="006B5611">
        <w:rPr>
          <w:rFonts w:ascii="Times New Roman" w:hAnsi="Times New Roman" w:cs="Times New Roman"/>
          <w:b/>
          <w:bCs/>
          <w:sz w:val="24"/>
          <w:szCs w:val="24"/>
        </w:rPr>
        <w:t>PROCES-VERBAL DE PREDARE-PRIMIRE A</w:t>
      </w:r>
    </w:p>
    <w:p w14:paraId="4722C4C2" w14:textId="77777777" w:rsidR="00CD3300" w:rsidRPr="006B5611" w:rsidRDefault="00CD3300" w:rsidP="00632D12">
      <w:pPr>
        <w:autoSpaceDE w:val="0"/>
        <w:autoSpaceDN w:val="0"/>
        <w:adjustRightInd w:val="0"/>
        <w:spacing w:after="0" w:line="360" w:lineRule="auto"/>
        <w:jc w:val="center"/>
        <w:rPr>
          <w:rFonts w:ascii="Times New Roman" w:hAnsi="Times New Roman" w:cs="Times New Roman"/>
          <w:sz w:val="24"/>
          <w:szCs w:val="24"/>
        </w:rPr>
      </w:pPr>
      <w:r w:rsidRPr="006B5611">
        <w:rPr>
          <w:rFonts w:ascii="Times New Roman" w:hAnsi="Times New Roman" w:cs="Times New Roman"/>
          <w:b/>
          <w:bCs/>
          <w:sz w:val="24"/>
          <w:szCs w:val="24"/>
        </w:rPr>
        <w:t>AMPLASAMENTULUI SI A BORNELOR DE REPERE</w:t>
      </w:r>
    </w:p>
    <w:p w14:paraId="1BE317ED" w14:textId="77777777" w:rsidR="00CD3300" w:rsidRPr="006B5611" w:rsidRDefault="00CD3300" w:rsidP="00632D12">
      <w:pPr>
        <w:autoSpaceDE w:val="0"/>
        <w:autoSpaceDN w:val="0"/>
        <w:adjustRightInd w:val="0"/>
        <w:spacing w:after="0" w:line="360" w:lineRule="auto"/>
        <w:jc w:val="right"/>
        <w:rPr>
          <w:rFonts w:ascii="Times New Roman" w:hAnsi="Times New Roman" w:cs="Times New Roman"/>
          <w:sz w:val="24"/>
          <w:szCs w:val="24"/>
        </w:rPr>
      </w:pPr>
    </w:p>
    <w:p w14:paraId="7219A394" w14:textId="77777777" w:rsidR="00504D9A" w:rsidRPr="006B5611" w:rsidRDefault="00504D9A" w:rsidP="00504D9A">
      <w:pPr>
        <w:tabs>
          <w:tab w:val="left" w:pos="567"/>
        </w:tabs>
        <w:jc w:val="center"/>
        <w:rPr>
          <w:rFonts w:ascii="Times New Roman" w:hAnsi="Times New Roman" w:cs="Times New Roman"/>
          <w:b/>
        </w:rPr>
      </w:pPr>
      <w:r w:rsidRPr="006B5611">
        <w:rPr>
          <w:rFonts w:ascii="Times New Roman" w:hAnsi="Times New Roman" w:cs="Times New Roman"/>
          <w:b/>
        </w:rPr>
        <w:t xml:space="preserve">Nr. </w:t>
      </w:r>
      <w:r w:rsidRPr="006B5611">
        <w:rPr>
          <w:rFonts w:ascii="Times New Roman" w:hAnsi="Times New Roman" w:cs="Times New Roman"/>
          <w:b/>
          <w:u w:val="single"/>
        </w:rPr>
        <w:tab/>
        <w:t xml:space="preserve">   </w:t>
      </w:r>
      <w:r w:rsidRPr="006B5611">
        <w:rPr>
          <w:rFonts w:ascii="Times New Roman" w:hAnsi="Times New Roman" w:cs="Times New Roman"/>
          <w:b/>
        </w:rPr>
        <w:t xml:space="preserve"> Data </w:t>
      </w:r>
      <w:r w:rsidRPr="006B5611">
        <w:rPr>
          <w:rFonts w:ascii="Times New Roman" w:hAnsi="Times New Roman" w:cs="Times New Roman"/>
          <w:b/>
          <w:u w:val="single"/>
        </w:rPr>
        <w:tab/>
      </w:r>
      <w:r w:rsidRPr="006B5611">
        <w:rPr>
          <w:rFonts w:ascii="Times New Roman" w:hAnsi="Times New Roman" w:cs="Times New Roman"/>
          <w:b/>
          <w:u w:val="single"/>
        </w:rPr>
        <w:tab/>
      </w:r>
    </w:p>
    <w:p w14:paraId="5CA565B7" w14:textId="77777777" w:rsidR="00504D9A" w:rsidRPr="006B5611" w:rsidRDefault="00504D9A" w:rsidP="00504D9A">
      <w:pPr>
        <w:tabs>
          <w:tab w:val="left" w:pos="567"/>
        </w:tabs>
        <w:spacing w:line="360" w:lineRule="auto"/>
        <w:jc w:val="both"/>
        <w:rPr>
          <w:rFonts w:ascii="Times New Roman" w:hAnsi="Times New Roman" w:cs="Times New Roman"/>
        </w:rPr>
      </w:pPr>
    </w:p>
    <w:p w14:paraId="503C0E8C" w14:textId="77777777" w:rsidR="00504D9A" w:rsidRPr="006B5611" w:rsidRDefault="00504D9A" w:rsidP="00505070">
      <w:pPr>
        <w:pStyle w:val="ListParagraph"/>
        <w:numPr>
          <w:ilvl w:val="0"/>
          <w:numId w:val="108"/>
        </w:numPr>
        <w:spacing w:after="0" w:line="360" w:lineRule="auto"/>
        <w:ind w:left="0" w:firstLine="0"/>
        <w:jc w:val="both"/>
        <w:rPr>
          <w:rFonts w:ascii="Times New Roman" w:hAnsi="Times New Roman" w:cs="Times New Roman"/>
        </w:rPr>
      </w:pPr>
      <w:r w:rsidRPr="006B5611">
        <w:rPr>
          <w:rFonts w:ascii="Times New Roman" w:hAnsi="Times New Roman" w:cs="Times New Roman"/>
        </w:rPr>
        <w:t xml:space="preserve">Delimitarea terenului conform plan nr. </w:t>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rPr>
        <w:t xml:space="preserve"> având coordonatele (axele):</w:t>
      </w:r>
    </w:p>
    <w:p w14:paraId="2B06EE5F" w14:textId="77777777" w:rsidR="00504D9A" w:rsidRPr="006B5611" w:rsidRDefault="00504D9A" w:rsidP="00504D9A">
      <w:pPr>
        <w:tabs>
          <w:tab w:val="left" w:pos="567"/>
        </w:tabs>
        <w:spacing w:after="0" w:line="360" w:lineRule="auto"/>
        <w:jc w:val="both"/>
        <w:rPr>
          <w:rFonts w:ascii="Times New Roman" w:hAnsi="Times New Roman" w:cs="Times New Roman"/>
          <w:u w:val="single"/>
        </w:rPr>
      </w:pP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p>
    <w:p w14:paraId="43F3805D" w14:textId="77777777" w:rsidR="00504D9A" w:rsidRPr="006B5611" w:rsidRDefault="00504D9A" w:rsidP="00504D9A">
      <w:pPr>
        <w:tabs>
          <w:tab w:val="left" w:pos="567"/>
        </w:tabs>
        <w:spacing w:after="0" w:line="360" w:lineRule="auto"/>
        <w:jc w:val="both"/>
        <w:rPr>
          <w:rFonts w:ascii="Times New Roman" w:hAnsi="Times New Roman" w:cs="Times New Roman"/>
          <w:u w:val="single"/>
        </w:rPr>
      </w:pP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p>
    <w:p w14:paraId="6F903F0F" w14:textId="77777777" w:rsidR="00504D9A" w:rsidRPr="006B5611" w:rsidRDefault="00504D9A" w:rsidP="00504D9A">
      <w:pPr>
        <w:tabs>
          <w:tab w:val="left" w:pos="567"/>
        </w:tabs>
        <w:spacing w:after="0" w:line="360" w:lineRule="auto"/>
        <w:jc w:val="both"/>
        <w:rPr>
          <w:rFonts w:ascii="Times New Roman" w:hAnsi="Times New Roman" w:cs="Times New Roman"/>
        </w:rPr>
      </w:pPr>
      <w:r w:rsidRPr="006B5611">
        <w:rPr>
          <w:rFonts w:ascii="Times New Roman" w:hAnsi="Times New Roman" w:cs="Times New Roman"/>
        </w:rPr>
        <w:tab/>
        <w:t>Plan</w:t>
      </w:r>
      <w:r w:rsidR="00F15A6F" w:rsidRPr="006B5611">
        <w:rPr>
          <w:rFonts w:ascii="Times New Roman" w:hAnsi="Times New Roman" w:cs="Times New Roman"/>
        </w:rPr>
        <w:t>ș</w:t>
      </w:r>
      <w:r w:rsidRPr="006B5611">
        <w:rPr>
          <w:rFonts w:ascii="Times New Roman" w:hAnsi="Times New Roman" w:cs="Times New Roman"/>
        </w:rPr>
        <w:t xml:space="preserve">a nr. </w:t>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rPr>
        <w:t xml:space="preserve"> Proiect Nr. </w:t>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rPr>
        <w:t xml:space="preserve"> cu reperele de identificare a terenului </w:t>
      </w:r>
      <w:r w:rsidR="00F15A6F" w:rsidRPr="006B5611">
        <w:rPr>
          <w:rFonts w:ascii="Times New Roman" w:hAnsi="Times New Roman" w:cs="Times New Roman"/>
        </w:rPr>
        <w:t>ș</w:t>
      </w:r>
      <w:r w:rsidRPr="006B5611">
        <w:rPr>
          <w:rFonts w:ascii="Times New Roman" w:hAnsi="Times New Roman" w:cs="Times New Roman"/>
        </w:rPr>
        <w:t>i trasare a lucrărilor (bornele, construc</w:t>
      </w:r>
      <w:r w:rsidR="00E4300C" w:rsidRPr="006B5611">
        <w:rPr>
          <w:rFonts w:ascii="Times New Roman" w:hAnsi="Times New Roman" w:cs="Times New Roman"/>
        </w:rPr>
        <w:t>ț</w:t>
      </w:r>
      <w:r w:rsidRPr="006B5611">
        <w:rPr>
          <w:rFonts w:ascii="Times New Roman" w:hAnsi="Times New Roman" w:cs="Times New Roman"/>
        </w:rPr>
        <w:t>iile etc.):</w:t>
      </w:r>
    </w:p>
    <w:p w14:paraId="0BD00309" w14:textId="77777777" w:rsidR="00504D9A" w:rsidRPr="006B5611" w:rsidRDefault="00504D9A" w:rsidP="00504D9A">
      <w:pPr>
        <w:tabs>
          <w:tab w:val="left" w:pos="567"/>
        </w:tabs>
        <w:spacing w:after="0" w:line="360" w:lineRule="auto"/>
        <w:jc w:val="both"/>
        <w:rPr>
          <w:rFonts w:ascii="Times New Roman" w:hAnsi="Times New Roman" w:cs="Times New Roman"/>
          <w:u w:val="single"/>
        </w:rPr>
      </w:pP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p>
    <w:p w14:paraId="461128FD" w14:textId="77777777" w:rsidR="00504D9A" w:rsidRPr="006B5611" w:rsidRDefault="00504D9A" w:rsidP="00504D9A">
      <w:pPr>
        <w:tabs>
          <w:tab w:val="left" w:pos="567"/>
        </w:tabs>
        <w:spacing w:after="0" w:line="360" w:lineRule="auto"/>
        <w:jc w:val="both"/>
        <w:rPr>
          <w:rFonts w:ascii="Times New Roman" w:hAnsi="Times New Roman" w:cs="Times New Roman"/>
          <w:u w:val="single"/>
        </w:rPr>
      </w:pP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p>
    <w:p w14:paraId="1B5E5F02" w14:textId="77777777" w:rsidR="00504D9A" w:rsidRPr="006B5611" w:rsidRDefault="00504D9A" w:rsidP="00504D9A">
      <w:pPr>
        <w:tabs>
          <w:tab w:val="left" w:pos="567"/>
        </w:tabs>
        <w:spacing w:after="0" w:line="360" w:lineRule="auto"/>
        <w:jc w:val="both"/>
        <w:rPr>
          <w:rFonts w:ascii="Times New Roman" w:hAnsi="Times New Roman" w:cs="Times New Roman"/>
          <w:u w:val="single"/>
        </w:rPr>
      </w:pPr>
      <w:r w:rsidRPr="006B5611">
        <w:rPr>
          <w:rFonts w:ascii="Times New Roman" w:hAnsi="Times New Roman" w:cs="Times New Roman"/>
        </w:rPr>
        <w:tab/>
        <w:t>Indicativul bornei de referin</w:t>
      </w:r>
      <w:r w:rsidR="00E4300C" w:rsidRPr="006B5611">
        <w:rPr>
          <w:rFonts w:ascii="Times New Roman" w:hAnsi="Times New Roman" w:cs="Times New Roman"/>
        </w:rPr>
        <w:t>ț</w:t>
      </w:r>
      <w:r w:rsidRPr="006B5611">
        <w:rPr>
          <w:rFonts w:ascii="Times New Roman" w:hAnsi="Times New Roman" w:cs="Times New Roman"/>
        </w:rPr>
        <w:t xml:space="preserve">ă </w:t>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rPr>
        <w:t xml:space="preserve"> Cota </w:t>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p>
    <w:p w14:paraId="0E6F9530" w14:textId="77777777" w:rsidR="00504D9A" w:rsidRPr="006B5611" w:rsidRDefault="00504D9A" w:rsidP="00504D9A">
      <w:pPr>
        <w:tabs>
          <w:tab w:val="left" w:pos="567"/>
        </w:tabs>
        <w:spacing w:after="0" w:line="360" w:lineRule="auto"/>
        <w:jc w:val="both"/>
        <w:rPr>
          <w:rFonts w:ascii="Times New Roman" w:hAnsi="Times New Roman" w:cs="Times New Roman"/>
        </w:rPr>
      </w:pPr>
      <w:r w:rsidRPr="006B5611">
        <w:rPr>
          <w:rFonts w:ascii="Times New Roman" w:hAnsi="Times New Roman" w:cs="Times New Roman"/>
        </w:rPr>
        <w:tab/>
        <w:t xml:space="preserve">Cota absolută </w:t>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r w:rsidRPr="006B5611">
        <w:rPr>
          <w:rFonts w:ascii="Times New Roman" w:hAnsi="Times New Roman" w:cs="Times New Roman"/>
          <w:u w:val="single"/>
        </w:rPr>
        <w:tab/>
      </w:r>
    </w:p>
    <w:tbl>
      <w:tblPr>
        <w:tblW w:w="0" w:type="auto"/>
        <w:tblLayout w:type="fixed"/>
        <w:tblLook w:val="0000" w:firstRow="0" w:lastRow="0" w:firstColumn="0" w:lastColumn="0" w:noHBand="0" w:noVBand="0"/>
      </w:tblPr>
      <w:tblGrid>
        <w:gridCol w:w="1559"/>
        <w:gridCol w:w="426"/>
        <w:gridCol w:w="1196"/>
        <w:gridCol w:w="271"/>
        <w:gridCol w:w="1449"/>
        <w:gridCol w:w="282"/>
        <w:gridCol w:w="1308"/>
        <w:gridCol w:w="327"/>
        <w:gridCol w:w="1120"/>
      </w:tblGrid>
      <w:tr w:rsidR="00504D9A" w:rsidRPr="006B5611" w14:paraId="74EDE8A3" w14:textId="77777777" w:rsidTr="00504D9A">
        <w:tc>
          <w:tcPr>
            <w:tcW w:w="1559" w:type="dxa"/>
          </w:tcPr>
          <w:p w14:paraId="69BB1486"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426" w:type="dxa"/>
          </w:tcPr>
          <w:p w14:paraId="490F3A76"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1196" w:type="dxa"/>
          </w:tcPr>
          <w:p w14:paraId="68429C47" w14:textId="77777777" w:rsidR="00504D9A" w:rsidRPr="006B5611" w:rsidRDefault="00504D9A" w:rsidP="00504D9A">
            <w:pPr>
              <w:tabs>
                <w:tab w:val="left" w:pos="567"/>
              </w:tabs>
              <w:spacing w:after="0" w:line="360" w:lineRule="auto"/>
              <w:jc w:val="right"/>
              <w:rPr>
                <w:rFonts w:ascii="Times New Roman" w:hAnsi="Times New Roman" w:cs="Times New Roman"/>
              </w:rPr>
            </w:pPr>
            <w:r w:rsidRPr="006B5611">
              <w:rPr>
                <w:rFonts w:ascii="Times New Roman" w:hAnsi="Times New Roman" w:cs="Times New Roman"/>
              </w:rPr>
              <w:t>borna 1</w:t>
            </w:r>
          </w:p>
        </w:tc>
        <w:tc>
          <w:tcPr>
            <w:tcW w:w="271" w:type="dxa"/>
          </w:tcPr>
          <w:p w14:paraId="5E7240B5" w14:textId="77777777" w:rsidR="00504D9A" w:rsidRPr="006B5611" w:rsidRDefault="00504D9A" w:rsidP="00504D9A">
            <w:pPr>
              <w:tabs>
                <w:tab w:val="left" w:pos="567"/>
              </w:tabs>
              <w:spacing w:after="0" w:line="360" w:lineRule="auto"/>
              <w:jc w:val="right"/>
              <w:rPr>
                <w:rFonts w:ascii="Times New Roman" w:hAnsi="Times New Roman" w:cs="Times New Roman"/>
              </w:rPr>
            </w:pPr>
          </w:p>
        </w:tc>
        <w:tc>
          <w:tcPr>
            <w:tcW w:w="1449" w:type="dxa"/>
          </w:tcPr>
          <w:p w14:paraId="602955B0" w14:textId="77777777" w:rsidR="00504D9A" w:rsidRPr="006B5611" w:rsidRDefault="00504D9A" w:rsidP="00504D9A">
            <w:pPr>
              <w:tabs>
                <w:tab w:val="left" w:pos="567"/>
              </w:tabs>
              <w:spacing w:after="0" w:line="360" w:lineRule="auto"/>
              <w:jc w:val="right"/>
              <w:rPr>
                <w:rFonts w:ascii="Times New Roman" w:hAnsi="Times New Roman" w:cs="Times New Roman"/>
              </w:rPr>
            </w:pPr>
            <w:r w:rsidRPr="006B5611">
              <w:rPr>
                <w:rFonts w:ascii="Times New Roman" w:hAnsi="Times New Roman" w:cs="Times New Roman"/>
              </w:rPr>
              <w:t>borna 2</w:t>
            </w:r>
          </w:p>
        </w:tc>
        <w:tc>
          <w:tcPr>
            <w:tcW w:w="282" w:type="dxa"/>
          </w:tcPr>
          <w:p w14:paraId="2CC93D65" w14:textId="77777777" w:rsidR="00504D9A" w:rsidRPr="006B5611" w:rsidRDefault="00504D9A" w:rsidP="00504D9A">
            <w:pPr>
              <w:tabs>
                <w:tab w:val="left" w:pos="567"/>
              </w:tabs>
              <w:spacing w:after="0" w:line="360" w:lineRule="auto"/>
              <w:jc w:val="right"/>
              <w:rPr>
                <w:rFonts w:ascii="Times New Roman" w:hAnsi="Times New Roman" w:cs="Times New Roman"/>
              </w:rPr>
            </w:pPr>
          </w:p>
        </w:tc>
        <w:tc>
          <w:tcPr>
            <w:tcW w:w="1308" w:type="dxa"/>
          </w:tcPr>
          <w:p w14:paraId="3F451A37" w14:textId="77777777" w:rsidR="00504D9A" w:rsidRPr="006B5611" w:rsidRDefault="00504D9A" w:rsidP="00504D9A">
            <w:pPr>
              <w:tabs>
                <w:tab w:val="left" w:pos="567"/>
              </w:tabs>
              <w:spacing w:after="0" w:line="360" w:lineRule="auto"/>
              <w:jc w:val="right"/>
              <w:rPr>
                <w:rFonts w:ascii="Times New Roman" w:hAnsi="Times New Roman" w:cs="Times New Roman"/>
              </w:rPr>
            </w:pPr>
            <w:r w:rsidRPr="006B5611">
              <w:rPr>
                <w:rFonts w:ascii="Times New Roman" w:hAnsi="Times New Roman" w:cs="Times New Roman"/>
              </w:rPr>
              <w:t>borna 3</w:t>
            </w:r>
          </w:p>
        </w:tc>
        <w:tc>
          <w:tcPr>
            <w:tcW w:w="327" w:type="dxa"/>
          </w:tcPr>
          <w:p w14:paraId="590B979B" w14:textId="77777777" w:rsidR="00504D9A" w:rsidRPr="006B5611" w:rsidRDefault="00504D9A" w:rsidP="00504D9A">
            <w:pPr>
              <w:tabs>
                <w:tab w:val="left" w:pos="567"/>
              </w:tabs>
              <w:spacing w:after="0" w:line="360" w:lineRule="auto"/>
              <w:jc w:val="right"/>
              <w:rPr>
                <w:rFonts w:ascii="Times New Roman" w:hAnsi="Times New Roman" w:cs="Times New Roman"/>
              </w:rPr>
            </w:pPr>
          </w:p>
        </w:tc>
        <w:tc>
          <w:tcPr>
            <w:tcW w:w="1120" w:type="dxa"/>
          </w:tcPr>
          <w:p w14:paraId="2CC3F72B" w14:textId="77777777" w:rsidR="00504D9A" w:rsidRPr="006B5611" w:rsidRDefault="00504D9A" w:rsidP="00504D9A">
            <w:pPr>
              <w:tabs>
                <w:tab w:val="left" w:pos="567"/>
              </w:tabs>
              <w:spacing w:after="0" w:line="360" w:lineRule="auto"/>
              <w:jc w:val="right"/>
              <w:rPr>
                <w:rFonts w:ascii="Times New Roman" w:hAnsi="Times New Roman" w:cs="Times New Roman"/>
              </w:rPr>
            </w:pPr>
            <w:r w:rsidRPr="006B5611">
              <w:rPr>
                <w:rFonts w:ascii="Times New Roman" w:hAnsi="Times New Roman" w:cs="Times New Roman"/>
              </w:rPr>
              <w:t>borna 4</w:t>
            </w:r>
          </w:p>
        </w:tc>
      </w:tr>
      <w:tr w:rsidR="00504D9A" w:rsidRPr="006B5611" w14:paraId="00A192CB" w14:textId="77777777" w:rsidTr="00504D9A">
        <w:tc>
          <w:tcPr>
            <w:tcW w:w="1559" w:type="dxa"/>
          </w:tcPr>
          <w:p w14:paraId="6602A202"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426" w:type="dxa"/>
          </w:tcPr>
          <w:p w14:paraId="0E0E1D0B" w14:textId="77777777" w:rsidR="00504D9A" w:rsidRPr="006B5611" w:rsidRDefault="00504D9A" w:rsidP="00504D9A">
            <w:pPr>
              <w:tabs>
                <w:tab w:val="left" w:pos="567"/>
              </w:tabs>
              <w:spacing w:after="0" w:line="360" w:lineRule="auto"/>
              <w:rPr>
                <w:rFonts w:ascii="Times New Roman" w:hAnsi="Times New Roman" w:cs="Times New Roman"/>
              </w:rPr>
            </w:pPr>
            <w:r w:rsidRPr="006B5611">
              <w:rPr>
                <w:rFonts w:ascii="Times New Roman" w:hAnsi="Times New Roman" w:cs="Times New Roman"/>
              </w:rPr>
              <w:t>X</w:t>
            </w:r>
          </w:p>
        </w:tc>
        <w:tc>
          <w:tcPr>
            <w:tcW w:w="1196" w:type="dxa"/>
          </w:tcPr>
          <w:p w14:paraId="4E7CDB34"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271" w:type="dxa"/>
          </w:tcPr>
          <w:p w14:paraId="26F23A2D"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1449" w:type="dxa"/>
          </w:tcPr>
          <w:p w14:paraId="35AE937C"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282" w:type="dxa"/>
          </w:tcPr>
          <w:p w14:paraId="055CCC4D"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1308" w:type="dxa"/>
          </w:tcPr>
          <w:p w14:paraId="541647B1"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327" w:type="dxa"/>
          </w:tcPr>
          <w:p w14:paraId="75C92119"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1120" w:type="dxa"/>
          </w:tcPr>
          <w:p w14:paraId="4007A714" w14:textId="77777777" w:rsidR="00504D9A" w:rsidRPr="006B5611" w:rsidRDefault="00504D9A" w:rsidP="00504D9A">
            <w:pPr>
              <w:tabs>
                <w:tab w:val="left" w:pos="567"/>
              </w:tabs>
              <w:spacing w:after="0" w:line="360" w:lineRule="auto"/>
              <w:jc w:val="both"/>
              <w:rPr>
                <w:rFonts w:ascii="Times New Roman" w:hAnsi="Times New Roman" w:cs="Times New Roman"/>
              </w:rPr>
            </w:pPr>
          </w:p>
        </w:tc>
      </w:tr>
      <w:tr w:rsidR="00504D9A" w:rsidRPr="006B5611" w14:paraId="0BFE995A" w14:textId="77777777" w:rsidTr="00504D9A">
        <w:tc>
          <w:tcPr>
            <w:tcW w:w="1559" w:type="dxa"/>
          </w:tcPr>
          <w:p w14:paraId="51893822" w14:textId="77777777" w:rsidR="00504D9A" w:rsidRPr="006B5611" w:rsidRDefault="00504D9A" w:rsidP="00504D9A">
            <w:pPr>
              <w:tabs>
                <w:tab w:val="left" w:pos="567"/>
              </w:tabs>
              <w:spacing w:after="0" w:line="360" w:lineRule="auto"/>
              <w:jc w:val="both"/>
              <w:rPr>
                <w:rFonts w:ascii="Times New Roman" w:hAnsi="Times New Roman" w:cs="Times New Roman"/>
              </w:rPr>
            </w:pPr>
            <w:r w:rsidRPr="006B5611">
              <w:rPr>
                <w:rFonts w:ascii="Times New Roman" w:hAnsi="Times New Roman" w:cs="Times New Roman"/>
              </w:rPr>
              <w:t>Coordonata</w:t>
            </w:r>
          </w:p>
        </w:tc>
        <w:tc>
          <w:tcPr>
            <w:tcW w:w="426" w:type="dxa"/>
          </w:tcPr>
          <w:p w14:paraId="183B47A6" w14:textId="77777777" w:rsidR="00504D9A" w:rsidRPr="006B5611" w:rsidRDefault="00504D9A" w:rsidP="00504D9A">
            <w:pPr>
              <w:tabs>
                <w:tab w:val="left" w:pos="567"/>
              </w:tabs>
              <w:spacing w:after="0" w:line="360" w:lineRule="auto"/>
              <w:rPr>
                <w:rFonts w:ascii="Times New Roman" w:hAnsi="Times New Roman" w:cs="Times New Roman"/>
              </w:rPr>
            </w:pPr>
            <w:r w:rsidRPr="006B5611">
              <w:rPr>
                <w:rFonts w:ascii="Times New Roman" w:hAnsi="Times New Roman" w:cs="Times New Roman"/>
              </w:rPr>
              <w:t>Y</w:t>
            </w:r>
          </w:p>
        </w:tc>
        <w:tc>
          <w:tcPr>
            <w:tcW w:w="1196" w:type="dxa"/>
            <w:tcBorders>
              <w:top w:val="single" w:sz="6" w:space="0" w:color="auto"/>
            </w:tcBorders>
          </w:tcPr>
          <w:p w14:paraId="35385B56"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271" w:type="dxa"/>
          </w:tcPr>
          <w:p w14:paraId="4E14B647"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1449" w:type="dxa"/>
            <w:tcBorders>
              <w:top w:val="single" w:sz="6" w:space="0" w:color="auto"/>
            </w:tcBorders>
          </w:tcPr>
          <w:p w14:paraId="0BA198F0"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282" w:type="dxa"/>
          </w:tcPr>
          <w:p w14:paraId="5174EC2E"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1308" w:type="dxa"/>
            <w:tcBorders>
              <w:top w:val="single" w:sz="6" w:space="0" w:color="auto"/>
            </w:tcBorders>
          </w:tcPr>
          <w:p w14:paraId="0D957502"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327" w:type="dxa"/>
          </w:tcPr>
          <w:p w14:paraId="39B68E77"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1120" w:type="dxa"/>
            <w:tcBorders>
              <w:top w:val="single" w:sz="6" w:space="0" w:color="auto"/>
            </w:tcBorders>
          </w:tcPr>
          <w:p w14:paraId="2B8442AC" w14:textId="77777777" w:rsidR="00504D9A" w:rsidRPr="006B5611" w:rsidRDefault="00504D9A" w:rsidP="00504D9A">
            <w:pPr>
              <w:tabs>
                <w:tab w:val="left" w:pos="567"/>
              </w:tabs>
              <w:spacing w:after="0" w:line="360" w:lineRule="auto"/>
              <w:jc w:val="both"/>
              <w:rPr>
                <w:rFonts w:ascii="Times New Roman" w:hAnsi="Times New Roman" w:cs="Times New Roman"/>
              </w:rPr>
            </w:pPr>
          </w:p>
        </w:tc>
      </w:tr>
      <w:tr w:rsidR="00504D9A" w:rsidRPr="006B5611" w14:paraId="6D39DACC" w14:textId="77777777" w:rsidTr="00504D9A">
        <w:tc>
          <w:tcPr>
            <w:tcW w:w="1559" w:type="dxa"/>
          </w:tcPr>
          <w:p w14:paraId="414DD581" w14:textId="77777777" w:rsidR="00504D9A" w:rsidRPr="006B5611" w:rsidRDefault="00504D9A" w:rsidP="00504D9A">
            <w:pPr>
              <w:tabs>
                <w:tab w:val="left" w:pos="567"/>
              </w:tabs>
              <w:spacing w:after="0" w:line="360" w:lineRule="auto"/>
              <w:jc w:val="both"/>
              <w:rPr>
                <w:rFonts w:ascii="Times New Roman" w:hAnsi="Times New Roman" w:cs="Times New Roman"/>
              </w:rPr>
            </w:pPr>
            <w:r w:rsidRPr="006B5611">
              <w:rPr>
                <w:rFonts w:ascii="Times New Roman" w:hAnsi="Times New Roman" w:cs="Times New Roman"/>
              </w:rPr>
              <w:t>(Axa)</w:t>
            </w:r>
          </w:p>
        </w:tc>
        <w:tc>
          <w:tcPr>
            <w:tcW w:w="426" w:type="dxa"/>
          </w:tcPr>
          <w:p w14:paraId="62049E76" w14:textId="77777777" w:rsidR="00504D9A" w:rsidRPr="006B5611" w:rsidRDefault="00504D9A" w:rsidP="00504D9A">
            <w:pPr>
              <w:tabs>
                <w:tab w:val="left" w:pos="567"/>
              </w:tabs>
              <w:spacing w:after="0" w:line="360" w:lineRule="auto"/>
              <w:rPr>
                <w:rFonts w:ascii="Times New Roman" w:hAnsi="Times New Roman" w:cs="Times New Roman"/>
              </w:rPr>
            </w:pPr>
            <w:r w:rsidRPr="006B5611">
              <w:rPr>
                <w:rFonts w:ascii="Times New Roman" w:hAnsi="Times New Roman" w:cs="Times New Roman"/>
              </w:rPr>
              <w:t>Z</w:t>
            </w:r>
          </w:p>
        </w:tc>
        <w:tc>
          <w:tcPr>
            <w:tcW w:w="1196" w:type="dxa"/>
            <w:tcBorders>
              <w:top w:val="single" w:sz="6" w:space="0" w:color="auto"/>
              <w:bottom w:val="single" w:sz="6" w:space="0" w:color="auto"/>
            </w:tcBorders>
          </w:tcPr>
          <w:p w14:paraId="66400495"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271" w:type="dxa"/>
          </w:tcPr>
          <w:p w14:paraId="40FCC1AA"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1449" w:type="dxa"/>
            <w:tcBorders>
              <w:top w:val="single" w:sz="6" w:space="0" w:color="auto"/>
              <w:bottom w:val="single" w:sz="6" w:space="0" w:color="auto"/>
            </w:tcBorders>
          </w:tcPr>
          <w:p w14:paraId="3B9E6210"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282" w:type="dxa"/>
          </w:tcPr>
          <w:p w14:paraId="4624C858"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1308" w:type="dxa"/>
            <w:tcBorders>
              <w:top w:val="single" w:sz="6" w:space="0" w:color="auto"/>
              <w:bottom w:val="single" w:sz="6" w:space="0" w:color="auto"/>
            </w:tcBorders>
          </w:tcPr>
          <w:p w14:paraId="0C26AB38"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327" w:type="dxa"/>
          </w:tcPr>
          <w:p w14:paraId="42832F40" w14:textId="77777777" w:rsidR="00504D9A" w:rsidRPr="006B5611" w:rsidRDefault="00504D9A" w:rsidP="00504D9A">
            <w:pPr>
              <w:tabs>
                <w:tab w:val="left" w:pos="567"/>
              </w:tabs>
              <w:spacing w:after="0" w:line="360" w:lineRule="auto"/>
              <w:jc w:val="both"/>
              <w:rPr>
                <w:rFonts w:ascii="Times New Roman" w:hAnsi="Times New Roman" w:cs="Times New Roman"/>
              </w:rPr>
            </w:pPr>
          </w:p>
        </w:tc>
        <w:tc>
          <w:tcPr>
            <w:tcW w:w="1120" w:type="dxa"/>
            <w:tcBorders>
              <w:top w:val="single" w:sz="6" w:space="0" w:color="auto"/>
              <w:bottom w:val="single" w:sz="6" w:space="0" w:color="auto"/>
            </w:tcBorders>
          </w:tcPr>
          <w:p w14:paraId="3DB89506" w14:textId="77777777" w:rsidR="00504D9A" w:rsidRPr="006B5611" w:rsidRDefault="00504D9A" w:rsidP="00504D9A">
            <w:pPr>
              <w:tabs>
                <w:tab w:val="left" w:pos="567"/>
              </w:tabs>
              <w:spacing w:after="0" w:line="360" w:lineRule="auto"/>
              <w:jc w:val="both"/>
              <w:rPr>
                <w:rFonts w:ascii="Times New Roman" w:hAnsi="Times New Roman" w:cs="Times New Roman"/>
              </w:rPr>
            </w:pPr>
          </w:p>
        </w:tc>
      </w:tr>
    </w:tbl>
    <w:p w14:paraId="5F8BB938" w14:textId="77777777" w:rsidR="00504D9A" w:rsidRPr="006B5611" w:rsidRDefault="00504D9A" w:rsidP="00504D9A">
      <w:pPr>
        <w:tabs>
          <w:tab w:val="left" w:pos="567"/>
        </w:tabs>
        <w:spacing w:after="0" w:line="360" w:lineRule="auto"/>
        <w:jc w:val="both"/>
        <w:rPr>
          <w:rFonts w:ascii="Times New Roman" w:hAnsi="Times New Roman" w:cs="Times New Roman"/>
        </w:rPr>
      </w:pPr>
    </w:p>
    <w:p w14:paraId="0E4D95F4" w14:textId="77777777" w:rsidR="00504D9A" w:rsidRPr="006B5611" w:rsidRDefault="00504D9A" w:rsidP="00505070">
      <w:pPr>
        <w:pStyle w:val="ListParagraph"/>
        <w:numPr>
          <w:ilvl w:val="0"/>
          <w:numId w:val="108"/>
        </w:numPr>
        <w:spacing w:after="0" w:line="360" w:lineRule="auto"/>
        <w:ind w:left="0" w:firstLine="0"/>
        <w:jc w:val="both"/>
        <w:rPr>
          <w:rFonts w:ascii="Times New Roman" w:hAnsi="Times New Roman" w:cs="Times New Roman"/>
        </w:rPr>
      </w:pPr>
      <w:r w:rsidRPr="006B5611">
        <w:rPr>
          <w:rFonts w:ascii="Times New Roman" w:hAnsi="Times New Roman" w:cs="Times New Roman"/>
        </w:rPr>
        <w:t>Construc</w:t>
      </w:r>
      <w:r w:rsidR="00E4300C" w:rsidRPr="006B5611">
        <w:rPr>
          <w:rFonts w:ascii="Times New Roman" w:hAnsi="Times New Roman" w:cs="Times New Roman"/>
        </w:rPr>
        <w:t>ț</w:t>
      </w:r>
      <w:r w:rsidRPr="006B5611">
        <w:rPr>
          <w:rFonts w:ascii="Times New Roman" w:hAnsi="Times New Roman" w:cs="Times New Roman"/>
        </w:rPr>
        <w:t>ii-instala</w:t>
      </w:r>
      <w:r w:rsidR="00E4300C" w:rsidRPr="006B5611">
        <w:rPr>
          <w:rFonts w:ascii="Times New Roman" w:hAnsi="Times New Roman" w:cs="Times New Roman"/>
        </w:rPr>
        <w:t>ț</w:t>
      </w:r>
      <w:r w:rsidRPr="006B5611">
        <w:rPr>
          <w:rFonts w:ascii="Times New Roman" w:hAnsi="Times New Roman" w:cs="Times New Roman"/>
        </w:rPr>
        <w:t xml:space="preserve">ii existente pe amplasament:       </w:t>
      </w:r>
    </w:p>
    <w:p w14:paraId="517E67BD" w14:textId="77777777" w:rsidR="00504D9A" w:rsidRPr="006B5611" w:rsidRDefault="00504D9A" w:rsidP="00505070">
      <w:pPr>
        <w:pStyle w:val="ListParagraph"/>
        <w:numPr>
          <w:ilvl w:val="0"/>
          <w:numId w:val="108"/>
        </w:numPr>
        <w:spacing w:line="360" w:lineRule="auto"/>
        <w:ind w:left="0" w:firstLine="0"/>
        <w:jc w:val="both"/>
        <w:rPr>
          <w:rFonts w:ascii="Times New Roman" w:hAnsi="Times New Roman" w:cs="Times New Roman"/>
        </w:rPr>
      </w:pPr>
      <w:r w:rsidRPr="006B5611">
        <w:rPr>
          <w:rFonts w:ascii="Times New Roman" w:hAnsi="Times New Roman" w:cs="Times New Roman"/>
        </w:rPr>
        <w:t>Alte men</w:t>
      </w:r>
      <w:r w:rsidR="00E4300C" w:rsidRPr="006B5611">
        <w:rPr>
          <w:rFonts w:ascii="Times New Roman" w:hAnsi="Times New Roman" w:cs="Times New Roman"/>
        </w:rPr>
        <w:t>ț</w:t>
      </w:r>
      <w:r w:rsidRPr="006B5611">
        <w:rPr>
          <w:rFonts w:ascii="Times New Roman" w:hAnsi="Times New Roman" w:cs="Times New Roman"/>
        </w:rPr>
        <w:t>iuni:</w:t>
      </w:r>
    </w:p>
    <w:p w14:paraId="795E9D0A" w14:textId="77777777" w:rsidR="00504D9A" w:rsidRPr="006B5611" w:rsidRDefault="00504D9A" w:rsidP="00505070">
      <w:pPr>
        <w:pStyle w:val="ListParagraph"/>
        <w:numPr>
          <w:ilvl w:val="0"/>
          <w:numId w:val="108"/>
        </w:numPr>
        <w:spacing w:line="360" w:lineRule="auto"/>
        <w:ind w:left="0" w:firstLine="0"/>
        <w:jc w:val="both"/>
        <w:rPr>
          <w:rFonts w:ascii="Times New Roman" w:hAnsi="Times New Roman" w:cs="Times New Roman"/>
        </w:rPr>
      </w:pPr>
    </w:p>
    <w:p w14:paraId="3DBB919A" w14:textId="77777777" w:rsidR="00504D9A" w:rsidRPr="006B5611" w:rsidRDefault="00504D9A" w:rsidP="00504D9A">
      <w:pPr>
        <w:jc w:val="both"/>
        <w:rPr>
          <w:rFonts w:ascii="Times New Roman" w:hAnsi="Times New Roman" w:cs="Times New Roman"/>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84"/>
        <w:gridCol w:w="1276"/>
        <w:gridCol w:w="425"/>
        <w:gridCol w:w="1276"/>
        <w:gridCol w:w="283"/>
        <w:gridCol w:w="1276"/>
        <w:gridCol w:w="283"/>
        <w:gridCol w:w="1418"/>
      </w:tblGrid>
      <w:tr w:rsidR="00504D9A" w:rsidRPr="006B5611" w14:paraId="500DFA7B" w14:textId="77777777" w:rsidTr="00504D9A">
        <w:trPr>
          <w:jc w:val="center"/>
        </w:trPr>
        <w:tc>
          <w:tcPr>
            <w:tcW w:w="2263" w:type="dxa"/>
          </w:tcPr>
          <w:p w14:paraId="5FCD9C48" w14:textId="77777777" w:rsidR="00504D9A" w:rsidRPr="006B5611" w:rsidRDefault="00504D9A" w:rsidP="00504D9A">
            <w:pPr>
              <w:tabs>
                <w:tab w:val="left" w:pos="567"/>
              </w:tabs>
              <w:spacing w:after="0"/>
              <w:jc w:val="right"/>
              <w:rPr>
                <w:rFonts w:ascii="Times New Roman" w:hAnsi="Times New Roman" w:cs="Times New Roman"/>
                <w:b/>
              </w:rPr>
            </w:pPr>
          </w:p>
        </w:tc>
        <w:tc>
          <w:tcPr>
            <w:tcW w:w="284" w:type="dxa"/>
          </w:tcPr>
          <w:p w14:paraId="6DF1601A" w14:textId="77777777" w:rsidR="00504D9A" w:rsidRPr="006B5611" w:rsidRDefault="00504D9A" w:rsidP="00504D9A">
            <w:pPr>
              <w:tabs>
                <w:tab w:val="left" w:pos="567"/>
              </w:tabs>
              <w:spacing w:after="0"/>
              <w:jc w:val="right"/>
              <w:rPr>
                <w:rFonts w:ascii="Times New Roman" w:hAnsi="Times New Roman" w:cs="Times New Roman"/>
                <w:b/>
              </w:rPr>
            </w:pPr>
          </w:p>
        </w:tc>
        <w:tc>
          <w:tcPr>
            <w:tcW w:w="1276" w:type="dxa"/>
          </w:tcPr>
          <w:p w14:paraId="6000BF80" w14:textId="77777777" w:rsidR="00504D9A" w:rsidRPr="006B5611" w:rsidRDefault="00504D9A" w:rsidP="00504D9A">
            <w:pPr>
              <w:tabs>
                <w:tab w:val="left" w:pos="567"/>
              </w:tabs>
              <w:spacing w:after="0"/>
              <w:jc w:val="center"/>
              <w:rPr>
                <w:rFonts w:ascii="Times New Roman" w:hAnsi="Times New Roman" w:cs="Times New Roman"/>
                <w:b/>
              </w:rPr>
            </w:pPr>
            <w:r w:rsidRPr="006B5611">
              <w:rPr>
                <w:rFonts w:ascii="Times New Roman" w:hAnsi="Times New Roman" w:cs="Times New Roman"/>
                <w:b/>
              </w:rPr>
              <w:t>Numele</w:t>
            </w:r>
          </w:p>
        </w:tc>
        <w:tc>
          <w:tcPr>
            <w:tcW w:w="425" w:type="dxa"/>
          </w:tcPr>
          <w:p w14:paraId="17BF8DA9" w14:textId="77777777" w:rsidR="00504D9A" w:rsidRPr="006B5611" w:rsidRDefault="00504D9A" w:rsidP="00504D9A">
            <w:pPr>
              <w:tabs>
                <w:tab w:val="left" w:pos="567"/>
              </w:tabs>
              <w:spacing w:after="0"/>
              <w:jc w:val="center"/>
              <w:rPr>
                <w:rFonts w:ascii="Times New Roman" w:hAnsi="Times New Roman" w:cs="Times New Roman"/>
                <w:b/>
              </w:rPr>
            </w:pPr>
          </w:p>
        </w:tc>
        <w:tc>
          <w:tcPr>
            <w:tcW w:w="1276" w:type="dxa"/>
          </w:tcPr>
          <w:p w14:paraId="2AAA3F0C" w14:textId="77777777" w:rsidR="00504D9A" w:rsidRPr="006B5611" w:rsidRDefault="00504D9A" w:rsidP="00504D9A">
            <w:pPr>
              <w:tabs>
                <w:tab w:val="left" w:pos="567"/>
              </w:tabs>
              <w:spacing w:after="0"/>
              <w:jc w:val="center"/>
              <w:rPr>
                <w:rFonts w:ascii="Times New Roman" w:hAnsi="Times New Roman" w:cs="Times New Roman"/>
                <w:b/>
              </w:rPr>
            </w:pPr>
            <w:r w:rsidRPr="006B5611">
              <w:rPr>
                <w:rFonts w:ascii="Times New Roman" w:hAnsi="Times New Roman" w:cs="Times New Roman"/>
                <w:b/>
              </w:rPr>
              <w:t>Prenume</w:t>
            </w:r>
          </w:p>
        </w:tc>
        <w:tc>
          <w:tcPr>
            <w:tcW w:w="283" w:type="dxa"/>
          </w:tcPr>
          <w:p w14:paraId="6041811B" w14:textId="77777777" w:rsidR="00504D9A" w:rsidRPr="006B5611" w:rsidRDefault="00504D9A" w:rsidP="00504D9A">
            <w:pPr>
              <w:tabs>
                <w:tab w:val="left" w:pos="567"/>
              </w:tabs>
              <w:spacing w:after="0"/>
              <w:jc w:val="center"/>
              <w:rPr>
                <w:rFonts w:ascii="Times New Roman" w:hAnsi="Times New Roman" w:cs="Times New Roman"/>
                <w:b/>
              </w:rPr>
            </w:pPr>
          </w:p>
        </w:tc>
        <w:tc>
          <w:tcPr>
            <w:tcW w:w="1276" w:type="dxa"/>
          </w:tcPr>
          <w:p w14:paraId="4C02C92A" w14:textId="77777777" w:rsidR="00504D9A" w:rsidRPr="006B5611" w:rsidRDefault="00504D9A" w:rsidP="00504D9A">
            <w:pPr>
              <w:tabs>
                <w:tab w:val="left" w:pos="567"/>
              </w:tabs>
              <w:spacing w:after="0"/>
              <w:jc w:val="center"/>
              <w:rPr>
                <w:rFonts w:ascii="Times New Roman" w:hAnsi="Times New Roman" w:cs="Times New Roman"/>
                <w:b/>
              </w:rPr>
            </w:pPr>
            <w:r w:rsidRPr="006B5611">
              <w:rPr>
                <w:rFonts w:ascii="Times New Roman" w:hAnsi="Times New Roman" w:cs="Times New Roman"/>
                <w:b/>
              </w:rPr>
              <w:t>Func</w:t>
            </w:r>
            <w:r w:rsidR="00E4300C" w:rsidRPr="006B5611">
              <w:rPr>
                <w:rFonts w:ascii="Times New Roman" w:hAnsi="Times New Roman" w:cs="Times New Roman"/>
                <w:b/>
              </w:rPr>
              <w:t>ț</w:t>
            </w:r>
            <w:r w:rsidRPr="006B5611">
              <w:rPr>
                <w:rFonts w:ascii="Times New Roman" w:hAnsi="Times New Roman" w:cs="Times New Roman"/>
                <w:b/>
              </w:rPr>
              <w:t>ia</w:t>
            </w:r>
          </w:p>
        </w:tc>
        <w:tc>
          <w:tcPr>
            <w:tcW w:w="283" w:type="dxa"/>
          </w:tcPr>
          <w:p w14:paraId="21EC40BA" w14:textId="77777777" w:rsidR="00504D9A" w:rsidRPr="006B5611" w:rsidRDefault="00504D9A" w:rsidP="00504D9A">
            <w:pPr>
              <w:tabs>
                <w:tab w:val="left" w:pos="567"/>
              </w:tabs>
              <w:spacing w:after="0"/>
              <w:jc w:val="center"/>
              <w:rPr>
                <w:rFonts w:ascii="Times New Roman" w:hAnsi="Times New Roman" w:cs="Times New Roman"/>
                <w:b/>
              </w:rPr>
            </w:pPr>
          </w:p>
        </w:tc>
        <w:tc>
          <w:tcPr>
            <w:tcW w:w="1418" w:type="dxa"/>
          </w:tcPr>
          <w:p w14:paraId="7F7BEBB2" w14:textId="77777777" w:rsidR="00504D9A" w:rsidRPr="006B5611" w:rsidRDefault="00504D9A" w:rsidP="00504D9A">
            <w:pPr>
              <w:tabs>
                <w:tab w:val="left" w:pos="567"/>
              </w:tabs>
              <w:spacing w:after="0"/>
              <w:jc w:val="center"/>
              <w:rPr>
                <w:rFonts w:ascii="Times New Roman" w:hAnsi="Times New Roman" w:cs="Times New Roman"/>
                <w:b/>
              </w:rPr>
            </w:pPr>
            <w:r w:rsidRPr="006B5611">
              <w:rPr>
                <w:rFonts w:ascii="Times New Roman" w:hAnsi="Times New Roman" w:cs="Times New Roman"/>
                <w:b/>
              </w:rPr>
              <w:t>Semnătura</w:t>
            </w:r>
          </w:p>
        </w:tc>
      </w:tr>
      <w:tr w:rsidR="00504D9A" w:rsidRPr="006B5611" w14:paraId="58EDBD66" w14:textId="77777777" w:rsidTr="00504D9A">
        <w:trPr>
          <w:jc w:val="center"/>
        </w:trPr>
        <w:tc>
          <w:tcPr>
            <w:tcW w:w="2263" w:type="dxa"/>
          </w:tcPr>
          <w:p w14:paraId="434F3366" w14:textId="77777777" w:rsidR="00504D9A" w:rsidRPr="006B5611" w:rsidRDefault="00504D9A" w:rsidP="00504D9A">
            <w:pPr>
              <w:tabs>
                <w:tab w:val="left" w:pos="-162"/>
              </w:tabs>
              <w:spacing w:after="0"/>
              <w:ind w:firstLine="634"/>
              <w:jc w:val="both"/>
              <w:rPr>
                <w:rFonts w:ascii="Times New Roman" w:hAnsi="Times New Roman" w:cs="Times New Roman"/>
                <w:b/>
              </w:rPr>
            </w:pPr>
            <w:r w:rsidRPr="006B5611">
              <w:rPr>
                <w:rFonts w:ascii="Times New Roman" w:hAnsi="Times New Roman" w:cs="Times New Roman"/>
                <w:b/>
              </w:rPr>
              <w:t>PREDAT:</w:t>
            </w:r>
          </w:p>
        </w:tc>
        <w:tc>
          <w:tcPr>
            <w:tcW w:w="284" w:type="dxa"/>
          </w:tcPr>
          <w:p w14:paraId="5073AD6A"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00D0A1CA" w14:textId="77777777" w:rsidR="00504D9A" w:rsidRPr="006B5611" w:rsidRDefault="00504D9A" w:rsidP="00504D9A">
            <w:pPr>
              <w:tabs>
                <w:tab w:val="left" w:pos="567"/>
              </w:tabs>
              <w:spacing w:after="0"/>
              <w:jc w:val="both"/>
              <w:rPr>
                <w:rFonts w:ascii="Times New Roman" w:hAnsi="Times New Roman" w:cs="Times New Roman"/>
              </w:rPr>
            </w:pPr>
          </w:p>
        </w:tc>
        <w:tc>
          <w:tcPr>
            <w:tcW w:w="425" w:type="dxa"/>
          </w:tcPr>
          <w:p w14:paraId="5EDB7389"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23EC2E9B" w14:textId="77777777" w:rsidR="00504D9A" w:rsidRPr="006B5611" w:rsidRDefault="00504D9A" w:rsidP="00504D9A">
            <w:pPr>
              <w:tabs>
                <w:tab w:val="left" w:pos="567"/>
              </w:tabs>
              <w:spacing w:after="0"/>
              <w:jc w:val="both"/>
              <w:rPr>
                <w:rFonts w:ascii="Times New Roman" w:hAnsi="Times New Roman" w:cs="Times New Roman"/>
              </w:rPr>
            </w:pPr>
          </w:p>
        </w:tc>
        <w:tc>
          <w:tcPr>
            <w:tcW w:w="283" w:type="dxa"/>
          </w:tcPr>
          <w:p w14:paraId="36C4BB76"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34587ED3" w14:textId="77777777" w:rsidR="00504D9A" w:rsidRPr="006B5611" w:rsidRDefault="00504D9A" w:rsidP="00504D9A">
            <w:pPr>
              <w:tabs>
                <w:tab w:val="left" w:pos="567"/>
              </w:tabs>
              <w:spacing w:after="0"/>
              <w:jc w:val="both"/>
              <w:rPr>
                <w:rFonts w:ascii="Times New Roman" w:hAnsi="Times New Roman" w:cs="Times New Roman"/>
              </w:rPr>
            </w:pPr>
          </w:p>
        </w:tc>
        <w:tc>
          <w:tcPr>
            <w:tcW w:w="283" w:type="dxa"/>
          </w:tcPr>
          <w:p w14:paraId="42064024" w14:textId="77777777" w:rsidR="00504D9A" w:rsidRPr="006B5611" w:rsidRDefault="00504D9A" w:rsidP="00504D9A">
            <w:pPr>
              <w:tabs>
                <w:tab w:val="left" w:pos="567"/>
              </w:tabs>
              <w:spacing w:after="0"/>
              <w:jc w:val="both"/>
              <w:rPr>
                <w:rFonts w:ascii="Times New Roman" w:hAnsi="Times New Roman" w:cs="Times New Roman"/>
              </w:rPr>
            </w:pPr>
          </w:p>
        </w:tc>
        <w:tc>
          <w:tcPr>
            <w:tcW w:w="1418" w:type="dxa"/>
          </w:tcPr>
          <w:p w14:paraId="04D7769B" w14:textId="77777777" w:rsidR="00504D9A" w:rsidRPr="006B5611" w:rsidRDefault="00504D9A" w:rsidP="00504D9A">
            <w:pPr>
              <w:tabs>
                <w:tab w:val="left" w:pos="567"/>
              </w:tabs>
              <w:spacing w:after="0"/>
              <w:jc w:val="both"/>
              <w:rPr>
                <w:rFonts w:ascii="Times New Roman" w:hAnsi="Times New Roman" w:cs="Times New Roman"/>
              </w:rPr>
            </w:pPr>
          </w:p>
        </w:tc>
      </w:tr>
      <w:tr w:rsidR="00504D9A" w:rsidRPr="006B5611" w14:paraId="5670EA19" w14:textId="77777777" w:rsidTr="00504D9A">
        <w:trPr>
          <w:jc w:val="center"/>
        </w:trPr>
        <w:tc>
          <w:tcPr>
            <w:tcW w:w="2263" w:type="dxa"/>
          </w:tcPr>
          <w:p w14:paraId="3387C886" w14:textId="77777777" w:rsidR="00504D9A" w:rsidRPr="006B5611" w:rsidRDefault="00504D9A" w:rsidP="00504D9A">
            <w:pPr>
              <w:tabs>
                <w:tab w:val="left" w:pos="-162"/>
              </w:tabs>
              <w:spacing w:after="0"/>
              <w:ind w:firstLine="634"/>
              <w:jc w:val="both"/>
              <w:rPr>
                <w:rFonts w:ascii="Times New Roman" w:hAnsi="Times New Roman" w:cs="Times New Roman"/>
              </w:rPr>
            </w:pPr>
            <w:r w:rsidRPr="006B5611">
              <w:rPr>
                <w:rFonts w:ascii="Times New Roman" w:hAnsi="Times New Roman" w:cs="Times New Roman"/>
              </w:rPr>
              <w:t>BENEFICIAR:</w:t>
            </w:r>
          </w:p>
        </w:tc>
        <w:tc>
          <w:tcPr>
            <w:tcW w:w="284" w:type="dxa"/>
          </w:tcPr>
          <w:p w14:paraId="7B2487AE"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43761798" w14:textId="77777777" w:rsidR="00504D9A" w:rsidRPr="006B5611" w:rsidRDefault="00504D9A" w:rsidP="00504D9A">
            <w:pPr>
              <w:tabs>
                <w:tab w:val="left" w:pos="567"/>
              </w:tabs>
              <w:spacing w:after="0"/>
              <w:jc w:val="both"/>
              <w:rPr>
                <w:rFonts w:ascii="Times New Roman" w:hAnsi="Times New Roman" w:cs="Times New Roman"/>
              </w:rPr>
            </w:pPr>
          </w:p>
        </w:tc>
        <w:tc>
          <w:tcPr>
            <w:tcW w:w="425" w:type="dxa"/>
          </w:tcPr>
          <w:p w14:paraId="247405F3"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12150C0E" w14:textId="77777777" w:rsidR="00504D9A" w:rsidRPr="006B5611" w:rsidRDefault="00504D9A" w:rsidP="00504D9A">
            <w:pPr>
              <w:tabs>
                <w:tab w:val="left" w:pos="567"/>
              </w:tabs>
              <w:spacing w:after="0"/>
              <w:jc w:val="both"/>
              <w:rPr>
                <w:rFonts w:ascii="Times New Roman" w:hAnsi="Times New Roman" w:cs="Times New Roman"/>
              </w:rPr>
            </w:pPr>
          </w:p>
        </w:tc>
        <w:tc>
          <w:tcPr>
            <w:tcW w:w="283" w:type="dxa"/>
          </w:tcPr>
          <w:p w14:paraId="4C7C2138"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51133AA8" w14:textId="77777777" w:rsidR="00504D9A" w:rsidRPr="006B5611" w:rsidRDefault="00504D9A" w:rsidP="00504D9A">
            <w:pPr>
              <w:tabs>
                <w:tab w:val="left" w:pos="567"/>
              </w:tabs>
              <w:spacing w:after="0"/>
              <w:jc w:val="both"/>
              <w:rPr>
                <w:rFonts w:ascii="Times New Roman" w:hAnsi="Times New Roman" w:cs="Times New Roman"/>
              </w:rPr>
            </w:pPr>
          </w:p>
        </w:tc>
        <w:tc>
          <w:tcPr>
            <w:tcW w:w="283" w:type="dxa"/>
          </w:tcPr>
          <w:p w14:paraId="69BE2CA6" w14:textId="77777777" w:rsidR="00504D9A" w:rsidRPr="006B5611" w:rsidRDefault="00504D9A" w:rsidP="00504D9A">
            <w:pPr>
              <w:tabs>
                <w:tab w:val="left" w:pos="567"/>
              </w:tabs>
              <w:spacing w:after="0"/>
              <w:jc w:val="both"/>
              <w:rPr>
                <w:rFonts w:ascii="Times New Roman" w:hAnsi="Times New Roman" w:cs="Times New Roman"/>
              </w:rPr>
            </w:pPr>
          </w:p>
        </w:tc>
        <w:tc>
          <w:tcPr>
            <w:tcW w:w="1418" w:type="dxa"/>
          </w:tcPr>
          <w:p w14:paraId="3FC3D28B" w14:textId="77777777" w:rsidR="00504D9A" w:rsidRPr="006B5611" w:rsidRDefault="00504D9A" w:rsidP="00504D9A">
            <w:pPr>
              <w:tabs>
                <w:tab w:val="left" w:pos="567"/>
              </w:tabs>
              <w:spacing w:after="0"/>
              <w:jc w:val="both"/>
              <w:rPr>
                <w:rFonts w:ascii="Times New Roman" w:hAnsi="Times New Roman" w:cs="Times New Roman"/>
              </w:rPr>
            </w:pPr>
          </w:p>
        </w:tc>
      </w:tr>
      <w:tr w:rsidR="00504D9A" w:rsidRPr="006B5611" w14:paraId="5A42A7F7" w14:textId="77777777" w:rsidTr="00504D9A">
        <w:trPr>
          <w:jc w:val="center"/>
        </w:trPr>
        <w:tc>
          <w:tcPr>
            <w:tcW w:w="2263" w:type="dxa"/>
          </w:tcPr>
          <w:p w14:paraId="44D1A57C" w14:textId="77777777" w:rsidR="00504D9A" w:rsidRPr="006B5611" w:rsidRDefault="00504D9A" w:rsidP="00504D9A">
            <w:pPr>
              <w:tabs>
                <w:tab w:val="left" w:pos="-162"/>
              </w:tabs>
              <w:spacing w:after="0"/>
              <w:ind w:right="-103" w:firstLine="634"/>
              <w:jc w:val="both"/>
              <w:rPr>
                <w:rFonts w:ascii="Times New Roman" w:hAnsi="Times New Roman" w:cs="Times New Roman"/>
              </w:rPr>
            </w:pPr>
            <w:r w:rsidRPr="006B5611">
              <w:rPr>
                <w:rFonts w:ascii="Times New Roman" w:hAnsi="Times New Roman" w:cs="Times New Roman"/>
              </w:rPr>
              <w:t>PROIECTANT:</w:t>
            </w:r>
          </w:p>
        </w:tc>
        <w:tc>
          <w:tcPr>
            <w:tcW w:w="284" w:type="dxa"/>
          </w:tcPr>
          <w:p w14:paraId="39C66F2C"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0CA3BEC2" w14:textId="77777777" w:rsidR="00504D9A" w:rsidRPr="006B5611" w:rsidRDefault="00504D9A" w:rsidP="00504D9A">
            <w:pPr>
              <w:tabs>
                <w:tab w:val="left" w:pos="567"/>
              </w:tabs>
              <w:spacing w:after="0"/>
              <w:jc w:val="both"/>
              <w:rPr>
                <w:rFonts w:ascii="Times New Roman" w:hAnsi="Times New Roman" w:cs="Times New Roman"/>
              </w:rPr>
            </w:pPr>
          </w:p>
        </w:tc>
        <w:tc>
          <w:tcPr>
            <w:tcW w:w="425" w:type="dxa"/>
          </w:tcPr>
          <w:p w14:paraId="00D9CECE"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3EDF5C66" w14:textId="77777777" w:rsidR="00504D9A" w:rsidRPr="006B5611" w:rsidRDefault="00504D9A" w:rsidP="00504D9A">
            <w:pPr>
              <w:tabs>
                <w:tab w:val="left" w:pos="567"/>
              </w:tabs>
              <w:spacing w:after="0"/>
              <w:jc w:val="both"/>
              <w:rPr>
                <w:rFonts w:ascii="Times New Roman" w:hAnsi="Times New Roman" w:cs="Times New Roman"/>
              </w:rPr>
            </w:pPr>
          </w:p>
        </w:tc>
        <w:tc>
          <w:tcPr>
            <w:tcW w:w="283" w:type="dxa"/>
          </w:tcPr>
          <w:p w14:paraId="19E88B4D"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0934CA8A" w14:textId="77777777" w:rsidR="00504D9A" w:rsidRPr="006B5611" w:rsidRDefault="00504D9A" w:rsidP="00504D9A">
            <w:pPr>
              <w:tabs>
                <w:tab w:val="left" w:pos="567"/>
              </w:tabs>
              <w:spacing w:after="0"/>
              <w:jc w:val="both"/>
              <w:rPr>
                <w:rFonts w:ascii="Times New Roman" w:hAnsi="Times New Roman" w:cs="Times New Roman"/>
              </w:rPr>
            </w:pPr>
          </w:p>
        </w:tc>
        <w:tc>
          <w:tcPr>
            <w:tcW w:w="283" w:type="dxa"/>
          </w:tcPr>
          <w:p w14:paraId="494AC123" w14:textId="77777777" w:rsidR="00504D9A" w:rsidRPr="006B5611" w:rsidRDefault="00504D9A" w:rsidP="00504D9A">
            <w:pPr>
              <w:tabs>
                <w:tab w:val="left" w:pos="567"/>
              </w:tabs>
              <w:spacing w:after="0"/>
              <w:jc w:val="both"/>
              <w:rPr>
                <w:rFonts w:ascii="Times New Roman" w:hAnsi="Times New Roman" w:cs="Times New Roman"/>
              </w:rPr>
            </w:pPr>
          </w:p>
        </w:tc>
        <w:tc>
          <w:tcPr>
            <w:tcW w:w="1418" w:type="dxa"/>
          </w:tcPr>
          <w:p w14:paraId="53E02D9C" w14:textId="77777777" w:rsidR="00504D9A" w:rsidRPr="006B5611" w:rsidRDefault="00504D9A" w:rsidP="00504D9A">
            <w:pPr>
              <w:tabs>
                <w:tab w:val="left" w:pos="567"/>
              </w:tabs>
              <w:spacing w:after="0"/>
              <w:jc w:val="both"/>
              <w:rPr>
                <w:rFonts w:ascii="Times New Roman" w:hAnsi="Times New Roman" w:cs="Times New Roman"/>
              </w:rPr>
            </w:pPr>
          </w:p>
        </w:tc>
      </w:tr>
      <w:tr w:rsidR="00504D9A" w:rsidRPr="006B5611" w14:paraId="1C810F52" w14:textId="77777777" w:rsidTr="00504D9A">
        <w:trPr>
          <w:jc w:val="center"/>
        </w:trPr>
        <w:tc>
          <w:tcPr>
            <w:tcW w:w="2263" w:type="dxa"/>
          </w:tcPr>
          <w:p w14:paraId="4A3296F5" w14:textId="77777777" w:rsidR="00504D9A" w:rsidRPr="006B5611" w:rsidRDefault="00504D9A" w:rsidP="00504D9A">
            <w:pPr>
              <w:tabs>
                <w:tab w:val="left" w:pos="-162"/>
              </w:tabs>
              <w:spacing w:after="0"/>
              <w:ind w:firstLine="634"/>
              <w:jc w:val="both"/>
              <w:rPr>
                <w:rFonts w:ascii="Times New Roman" w:hAnsi="Times New Roman" w:cs="Times New Roman"/>
                <w:b/>
              </w:rPr>
            </w:pPr>
            <w:r w:rsidRPr="006B5611">
              <w:rPr>
                <w:rFonts w:ascii="Times New Roman" w:hAnsi="Times New Roman" w:cs="Times New Roman"/>
                <w:b/>
              </w:rPr>
              <w:t>PRIMIT:</w:t>
            </w:r>
          </w:p>
        </w:tc>
        <w:tc>
          <w:tcPr>
            <w:tcW w:w="284" w:type="dxa"/>
          </w:tcPr>
          <w:p w14:paraId="11D601E2"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5A12FC83" w14:textId="77777777" w:rsidR="00504D9A" w:rsidRPr="006B5611" w:rsidRDefault="00504D9A" w:rsidP="00504D9A">
            <w:pPr>
              <w:tabs>
                <w:tab w:val="left" w:pos="567"/>
              </w:tabs>
              <w:spacing w:after="0"/>
              <w:jc w:val="both"/>
              <w:rPr>
                <w:rFonts w:ascii="Times New Roman" w:hAnsi="Times New Roman" w:cs="Times New Roman"/>
              </w:rPr>
            </w:pPr>
          </w:p>
        </w:tc>
        <w:tc>
          <w:tcPr>
            <w:tcW w:w="425" w:type="dxa"/>
          </w:tcPr>
          <w:p w14:paraId="256E1D63"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0C6A12BE" w14:textId="77777777" w:rsidR="00504D9A" w:rsidRPr="006B5611" w:rsidRDefault="00504D9A" w:rsidP="00504D9A">
            <w:pPr>
              <w:tabs>
                <w:tab w:val="left" w:pos="567"/>
              </w:tabs>
              <w:spacing w:after="0"/>
              <w:jc w:val="both"/>
              <w:rPr>
                <w:rFonts w:ascii="Times New Roman" w:hAnsi="Times New Roman" w:cs="Times New Roman"/>
              </w:rPr>
            </w:pPr>
          </w:p>
        </w:tc>
        <w:tc>
          <w:tcPr>
            <w:tcW w:w="283" w:type="dxa"/>
          </w:tcPr>
          <w:p w14:paraId="5C5DCA34"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15231C29" w14:textId="77777777" w:rsidR="00504D9A" w:rsidRPr="006B5611" w:rsidRDefault="00504D9A" w:rsidP="00504D9A">
            <w:pPr>
              <w:tabs>
                <w:tab w:val="left" w:pos="567"/>
              </w:tabs>
              <w:spacing w:after="0"/>
              <w:jc w:val="both"/>
              <w:rPr>
                <w:rFonts w:ascii="Times New Roman" w:hAnsi="Times New Roman" w:cs="Times New Roman"/>
              </w:rPr>
            </w:pPr>
          </w:p>
        </w:tc>
        <w:tc>
          <w:tcPr>
            <w:tcW w:w="283" w:type="dxa"/>
          </w:tcPr>
          <w:p w14:paraId="7EFC209D" w14:textId="77777777" w:rsidR="00504D9A" w:rsidRPr="006B5611" w:rsidRDefault="00504D9A" w:rsidP="00504D9A">
            <w:pPr>
              <w:tabs>
                <w:tab w:val="left" w:pos="567"/>
              </w:tabs>
              <w:spacing w:after="0"/>
              <w:jc w:val="both"/>
              <w:rPr>
                <w:rFonts w:ascii="Times New Roman" w:hAnsi="Times New Roman" w:cs="Times New Roman"/>
              </w:rPr>
            </w:pPr>
          </w:p>
        </w:tc>
        <w:tc>
          <w:tcPr>
            <w:tcW w:w="1418" w:type="dxa"/>
          </w:tcPr>
          <w:p w14:paraId="297C316E" w14:textId="77777777" w:rsidR="00504D9A" w:rsidRPr="006B5611" w:rsidRDefault="00504D9A" w:rsidP="00504D9A">
            <w:pPr>
              <w:tabs>
                <w:tab w:val="left" w:pos="567"/>
              </w:tabs>
              <w:spacing w:after="0"/>
              <w:jc w:val="both"/>
              <w:rPr>
                <w:rFonts w:ascii="Times New Roman" w:hAnsi="Times New Roman" w:cs="Times New Roman"/>
              </w:rPr>
            </w:pPr>
          </w:p>
        </w:tc>
      </w:tr>
      <w:tr w:rsidR="00504D9A" w:rsidRPr="006B5611" w14:paraId="0634C27A" w14:textId="77777777" w:rsidTr="00504D9A">
        <w:trPr>
          <w:jc w:val="center"/>
        </w:trPr>
        <w:tc>
          <w:tcPr>
            <w:tcW w:w="2263" w:type="dxa"/>
          </w:tcPr>
          <w:p w14:paraId="1E3585C6" w14:textId="77777777" w:rsidR="00504D9A" w:rsidRPr="006B5611" w:rsidRDefault="00504D9A" w:rsidP="00504D9A">
            <w:pPr>
              <w:tabs>
                <w:tab w:val="left" w:pos="493"/>
              </w:tabs>
              <w:spacing w:after="0"/>
              <w:ind w:left="-198" w:firstLine="634"/>
              <w:jc w:val="both"/>
              <w:rPr>
                <w:rFonts w:ascii="Times New Roman" w:hAnsi="Times New Roman" w:cs="Times New Roman"/>
              </w:rPr>
            </w:pPr>
            <w:r w:rsidRPr="006B5611">
              <w:rPr>
                <w:rFonts w:ascii="Times New Roman" w:hAnsi="Times New Roman" w:cs="Times New Roman"/>
              </w:rPr>
              <w:t>EXECUTANT:</w:t>
            </w:r>
          </w:p>
        </w:tc>
        <w:tc>
          <w:tcPr>
            <w:tcW w:w="284" w:type="dxa"/>
          </w:tcPr>
          <w:p w14:paraId="0659AD43"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39589CE3" w14:textId="77777777" w:rsidR="00504D9A" w:rsidRPr="006B5611" w:rsidRDefault="00504D9A" w:rsidP="00504D9A">
            <w:pPr>
              <w:tabs>
                <w:tab w:val="left" w:pos="567"/>
              </w:tabs>
              <w:spacing w:after="0"/>
              <w:jc w:val="both"/>
              <w:rPr>
                <w:rFonts w:ascii="Times New Roman" w:hAnsi="Times New Roman" w:cs="Times New Roman"/>
              </w:rPr>
            </w:pPr>
          </w:p>
        </w:tc>
        <w:tc>
          <w:tcPr>
            <w:tcW w:w="425" w:type="dxa"/>
          </w:tcPr>
          <w:p w14:paraId="17877720"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42F1C51E" w14:textId="77777777" w:rsidR="00504D9A" w:rsidRPr="006B5611" w:rsidRDefault="00504D9A" w:rsidP="00504D9A">
            <w:pPr>
              <w:tabs>
                <w:tab w:val="left" w:pos="567"/>
              </w:tabs>
              <w:spacing w:after="0"/>
              <w:jc w:val="both"/>
              <w:rPr>
                <w:rFonts w:ascii="Times New Roman" w:hAnsi="Times New Roman" w:cs="Times New Roman"/>
              </w:rPr>
            </w:pPr>
          </w:p>
        </w:tc>
        <w:tc>
          <w:tcPr>
            <w:tcW w:w="283" w:type="dxa"/>
          </w:tcPr>
          <w:p w14:paraId="5023D61B" w14:textId="77777777" w:rsidR="00504D9A" w:rsidRPr="006B5611" w:rsidRDefault="00504D9A" w:rsidP="00504D9A">
            <w:pPr>
              <w:tabs>
                <w:tab w:val="left" w:pos="567"/>
              </w:tabs>
              <w:spacing w:after="0"/>
              <w:jc w:val="both"/>
              <w:rPr>
                <w:rFonts w:ascii="Times New Roman" w:hAnsi="Times New Roman" w:cs="Times New Roman"/>
              </w:rPr>
            </w:pPr>
          </w:p>
        </w:tc>
        <w:tc>
          <w:tcPr>
            <w:tcW w:w="1276" w:type="dxa"/>
          </w:tcPr>
          <w:p w14:paraId="09D9AB38" w14:textId="77777777" w:rsidR="00504D9A" w:rsidRPr="006B5611" w:rsidRDefault="00504D9A" w:rsidP="00504D9A">
            <w:pPr>
              <w:tabs>
                <w:tab w:val="left" w:pos="567"/>
              </w:tabs>
              <w:spacing w:after="0"/>
              <w:jc w:val="both"/>
              <w:rPr>
                <w:rFonts w:ascii="Times New Roman" w:hAnsi="Times New Roman" w:cs="Times New Roman"/>
              </w:rPr>
            </w:pPr>
          </w:p>
        </w:tc>
        <w:tc>
          <w:tcPr>
            <w:tcW w:w="283" w:type="dxa"/>
          </w:tcPr>
          <w:p w14:paraId="7E8A3BE9" w14:textId="77777777" w:rsidR="00504D9A" w:rsidRPr="006B5611" w:rsidRDefault="00504D9A" w:rsidP="00504D9A">
            <w:pPr>
              <w:tabs>
                <w:tab w:val="left" w:pos="567"/>
              </w:tabs>
              <w:spacing w:after="0"/>
              <w:jc w:val="both"/>
              <w:rPr>
                <w:rFonts w:ascii="Times New Roman" w:hAnsi="Times New Roman" w:cs="Times New Roman"/>
              </w:rPr>
            </w:pPr>
          </w:p>
        </w:tc>
        <w:tc>
          <w:tcPr>
            <w:tcW w:w="1418" w:type="dxa"/>
          </w:tcPr>
          <w:p w14:paraId="18295F2B" w14:textId="77777777" w:rsidR="00504D9A" w:rsidRPr="006B5611" w:rsidRDefault="00504D9A" w:rsidP="00504D9A">
            <w:pPr>
              <w:tabs>
                <w:tab w:val="left" w:pos="567"/>
              </w:tabs>
              <w:spacing w:after="0"/>
              <w:jc w:val="both"/>
              <w:rPr>
                <w:rFonts w:ascii="Times New Roman" w:hAnsi="Times New Roman" w:cs="Times New Roman"/>
              </w:rPr>
            </w:pPr>
          </w:p>
        </w:tc>
      </w:tr>
    </w:tbl>
    <w:p w14:paraId="31B71095" w14:textId="77777777" w:rsidR="00175542" w:rsidRPr="00F8740D" w:rsidRDefault="00175542" w:rsidP="000454E0">
      <w:pPr>
        <w:jc w:val="right"/>
        <w:rPr>
          <w:rFonts w:ascii="Times New Roman" w:eastAsia="Calibri" w:hAnsi="Times New Roman" w:cs="Times New Roman"/>
          <w:b/>
          <w:bCs/>
          <w:sz w:val="24"/>
          <w:szCs w:val="24"/>
        </w:rPr>
      </w:pPr>
      <w:bookmarkStart w:id="4" w:name="_Hlk160461024"/>
      <w:r w:rsidRPr="00F8740D">
        <w:rPr>
          <w:rFonts w:ascii="Times New Roman" w:eastAsia="Calibri" w:hAnsi="Times New Roman" w:cs="Times New Roman"/>
          <w:b/>
          <w:bCs/>
          <w:sz w:val="24"/>
          <w:szCs w:val="24"/>
        </w:rPr>
        <w:t>Anexa nr. 18</w:t>
      </w:r>
    </w:p>
    <w:p w14:paraId="5703E47E" w14:textId="77777777" w:rsidR="00175542" w:rsidRPr="00F8740D" w:rsidRDefault="00175542" w:rsidP="00175542">
      <w:pPr>
        <w:pStyle w:val="ListParagraph"/>
        <w:tabs>
          <w:tab w:val="left" w:pos="1560"/>
        </w:tabs>
        <w:spacing w:after="0" w:line="360" w:lineRule="auto"/>
        <w:ind w:left="0"/>
        <w:jc w:val="right"/>
        <w:rPr>
          <w:rFonts w:ascii="Times New Roman" w:hAnsi="Times New Roman" w:cs="Times New Roman"/>
          <w:b/>
          <w:bCs/>
          <w:sz w:val="24"/>
          <w:szCs w:val="24"/>
        </w:rPr>
      </w:pPr>
      <w:r w:rsidRPr="00F8740D">
        <w:rPr>
          <w:rFonts w:ascii="Times New Roman" w:eastAsia="Calibri" w:hAnsi="Times New Roman" w:cs="Times New Roman"/>
          <w:bCs/>
          <w:i/>
          <w:sz w:val="24"/>
          <w:szCs w:val="24"/>
        </w:rPr>
        <w:t>la Norma tehnică</w:t>
      </w:r>
    </w:p>
    <w:p w14:paraId="4B6190BC" w14:textId="77777777" w:rsidR="00175542" w:rsidRPr="00F8740D" w:rsidRDefault="00175542" w:rsidP="00175542">
      <w:pPr>
        <w:pStyle w:val="ListParagraph"/>
        <w:tabs>
          <w:tab w:val="left" w:pos="1560"/>
        </w:tabs>
        <w:spacing w:after="0" w:line="360" w:lineRule="auto"/>
        <w:ind w:left="0"/>
        <w:rPr>
          <w:rFonts w:ascii="Times New Roman" w:hAnsi="Times New Roman" w:cs="Times New Roman"/>
          <w:b/>
          <w:bCs/>
          <w:sz w:val="24"/>
          <w:szCs w:val="24"/>
        </w:rPr>
      </w:pPr>
    </w:p>
    <w:p w14:paraId="78FA69C4" w14:textId="77777777" w:rsidR="00175542" w:rsidRPr="00F8740D" w:rsidRDefault="00175542" w:rsidP="00175542">
      <w:pPr>
        <w:pStyle w:val="ListParagraph"/>
        <w:autoSpaceDE w:val="0"/>
        <w:autoSpaceDN w:val="0"/>
        <w:adjustRightInd w:val="0"/>
        <w:spacing w:after="0" w:line="360" w:lineRule="auto"/>
        <w:ind w:left="0"/>
        <w:jc w:val="center"/>
        <w:rPr>
          <w:rFonts w:ascii="Times New Roman" w:hAnsi="Times New Roman" w:cs="Times New Roman"/>
          <w:b/>
          <w:sz w:val="24"/>
          <w:szCs w:val="24"/>
        </w:rPr>
      </w:pPr>
      <w:r w:rsidRPr="00F8740D">
        <w:rPr>
          <w:rFonts w:ascii="Times New Roman" w:hAnsi="Times New Roman" w:cs="Times New Roman"/>
          <w:b/>
          <w:bCs/>
          <w:sz w:val="24"/>
          <w:szCs w:val="24"/>
        </w:rPr>
        <w:t>Regulile și măsurile de apărare împotriva incendiilor specifice conductei</w:t>
      </w:r>
    </w:p>
    <w:p w14:paraId="39B86C81" w14:textId="77777777" w:rsidR="00175542" w:rsidRPr="00F8740D" w:rsidRDefault="00175542" w:rsidP="00175542">
      <w:pPr>
        <w:pStyle w:val="ListParagraph"/>
        <w:autoSpaceDE w:val="0"/>
        <w:autoSpaceDN w:val="0"/>
        <w:adjustRightInd w:val="0"/>
        <w:spacing w:after="0" w:line="360" w:lineRule="auto"/>
        <w:ind w:left="0"/>
        <w:rPr>
          <w:rFonts w:ascii="Times New Roman" w:hAnsi="Times New Roman" w:cs="Times New Roman"/>
          <w:sz w:val="24"/>
          <w:szCs w:val="24"/>
        </w:rPr>
      </w:pPr>
    </w:p>
    <w:p w14:paraId="732764B5" w14:textId="77777777" w:rsidR="00175542" w:rsidRPr="00F8740D" w:rsidRDefault="00175542" w:rsidP="00175542">
      <w:pPr>
        <w:pStyle w:val="ListParagraph"/>
        <w:numPr>
          <w:ilvl w:val="0"/>
          <w:numId w:val="220"/>
        </w:numPr>
        <w:autoSpaceDE w:val="0"/>
        <w:autoSpaceDN w:val="0"/>
        <w:adjustRightInd w:val="0"/>
        <w:spacing w:after="0" w:line="360" w:lineRule="auto"/>
        <w:ind w:left="1985" w:hanging="425"/>
        <w:jc w:val="both"/>
        <w:rPr>
          <w:rFonts w:ascii="Times New Roman" w:hAnsi="Times New Roman" w:cs="Times New Roman"/>
          <w:b/>
          <w:sz w:val="24"/>
          <w:szCs w:val="24"/>
        </w:rPr>
      </w:pPr>
      <w:r w:rsidRPr="00F8740D">
        <w:rPr>
          <w:rFonts w:ascii="Times New Roman" w:hAnsi="Times New Roman" w:cs="Times New Roman"/>
          <w:b/>
          <w:sz w:val="24"/>
          <w:szCs w:val="24"/>
        </w:rPr>
        <w:t>DISPOZIȚII GENENRALE</w:t>
      </w:r>
    </w:p>
    <w:p w14:paraId="494F5769" w14:textId="77777777" w:rsidR="00175542" w:rsidRPr="00F8740D" w:rsidRDefault="00175542" w:rsidP="000454E0">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(1) Prezentele dispoziții stabilesc regulile, obligațiile, recomandările și măsurile care trebuie avute în vedere pentru desfășurarea activității de apărare împotriva incendiilor, specifice conductei.</w:t>
      </w:r>
    </w:p>
    <w:p w14:paraId="03D9211A" w14:textId="77777777" w:rsidR="00175542" w:rsidRPr="00F8740D" w:rsidRDefault="00175542" w:rsidP="000454E0">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F8740D">
        <w:rPr>
          <w:rFonts w:ascii="Times New Roman" w:hAnsi="Times New Roman" w:cs="Times New Roman"/>
          <w:sz w:val="24"/>
          <w:szCs w:val="24"/>
        </w:rPr>
        <w:t>(2) Persoanele fizice și juridice, autorizate sau neautorizate de ANRE, care desfășoară activități specifice conductei sunt obligate:</w:t>
      </w:r>
    </w:p>
    <w:p w14:paraId="3BD7A0A3" w14:textId="77777777" w:rsidR="00175542" w:rsidRPr="00F8740D" w:rsidRDefault="00175542" w:rsidP="000454E0">
      <w:pPr>
        <w:pStyle w:val="ListParagraph"/>
        <w:numPr>
          <w:ilvl w:val="0"/>
          <w:numId w:val="103"/>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să respecte reglementările tehnice și dispozițiile de apărare împotriva incendiilor prevăzute în legislația aplicabilă, dintre care enumerăm:</w:t>
      </w:r>
    </w:p>
    <w:p w14:paraId="5A3A5DE9" w14:textId="77777777" w:rsidR="00175542" w:rsidRPr="00F8740D" w:rsidRDefault="00175542" w:rsidP="00175542">
      <w:pPr>
        <w:pStyle w:val="ListParagraph"/>
        <w:numPr>
          <w:ilvl w:val="0"/>
          <w:numId w:val="233"/>
        </w:numPr>
        <w:autoSpaceDE w:val="0"/>
        <w:autoSpaceDN w:val="0"/>
        <w:adjustRightInd w:val="0"/>
        <w:spacing w:after="0" w:line="360" w:lineRule="auto"/>
        <w:ind w:left="567" w:firstLine="567"/>
        <w:jc w:val="both"/>
        <w:rPr>
          <w:rFonts w:ascii="Times New Roman" w:hAnsi="Times New Roman" w:cs="Times New Roman"/>
          <w:sz w:val="24"/>
          <w:szCs w:val="24"/>
        </w:rPr>
      </w:pPr>
      <w:r w:rsidRPr="00F8740D">
        <w:rPr>
          <w:rFonts w:ascii="Times New Roman" w:hAnsi="Times New Roman" w:cs="Times New Roman"/>
          <w:sz w:val="24"/>
          <w:szCs w:val="24"/>
        </w:rPr>
        <w:t>Legii nr. 307/2006 privind apărarea împotriva incendiilor, republicată, cu modificările și completările ulterioare;</w:t>
      </w:r>
    </w:p>
    <w:p w14:paraId="0C31A58A" w14:textId="77777777" w:rsidR="00175542" w:rsidRPr="00F8740D" w:rsidRDefault="00175542" w:rsidP="00175542">
      <w:pPr>
        <w:pStyle w:val="ListParagraph"/>
        <w:numPr>
          <w:ilvl w:val="0"/>
          <w:numId w:val="233"/>
        </w:numPr>
        <w:autoSpaceDE w:val="0"/>
        <w:autoSpaceDN w:val="0"/>
        <w:adjustRightInd w:val="0"/>
        <w:spacing w:after="0" w:line="360" w:lineRule="auto"/>
        <w:ind w:left="567" w:firstLine="567"/>
        <w:jc w:val="both"/>
        <w:rPr>
          <w:rFonts w:ascii="Times New Roman" w:hAnsi="Times New Roman" w:cs="Times New Roman"/>
          <w:sz w:val="24"/>
          <w:szCs w:val="24"/>
        </w:rPr>
      </w:pPr>
      <w:r w:rsidRPr="00F8740D">
        <w:rPr>
          <w:rFonts w:ascii="Times New Roman" w:hAnsi="Times New Roman" w:cs="Times New Roman"/>
          <w:sz w:val="24"/>
          <w:szCs w:val="24"/>
        </w:rPr>
        <w:t>Normelor generale de apărare împotriva incendiilor, aprobate prin Ordinul ministrului administrației și internelor nr. 163/2007;</w:t>
      </w:r>
    </w:p>
    <w:p w14:paraId="67A85634" w14:textId="77777777" w:rsidR="00175542" w:rsidRPr="00F8740D" w:rsidRDefault="00175542" w:rsidP="00175542">
      <w:pPr>
        <w:pStyle w:val="ListParagraph"/>
        <w:numPr>
          <w:ilvl w:val="0"/>
          <w:numId w:val="233"/>
        </w:numPr>
        <w:autoSpaceDE w:val="0"/>
        <w:autoSpaceDN w:val="0"/>
        <w:adjustRightInd w:val="0"/>
        <w:spacing w:after="0" w:line="360" w:lineRule="auto"/>
        <w:ind w:left="567" w:firstLine="567"/>
        <w:jc w:val="both"/>
        <w:rPr>
          <w:rFonts w:ascii="Times New Roman" w:hAnsi="Times New Roman" w:cs="Times New Roman"/>
          <w:sz w:val="24"/>
          <w:szCs w:val="24"/>
        </w:rPr>
      </w:pPr>
      <w:r w:rsidRPr="00F8740D">
        <w:rPr>
          <w:rFonts w:ascii="Times New Roman" w:hAnsi="Times New Roman" w:cs="Times New Roman"/>
          <w:sz w:val="24"/>
          <w:szCs w:val="24"/>
        </w:rPr>
        <w:t>Dispozițiilor generale privind instruirea salariaților în domeniul prevenirii și stingerii incendiilor și instruirea în domeniul protecției civile, aprobate prin Ordinul ministrului administrației și internelor nr. 712/2005, cu modificările și completările ulterioare</w:t>
      </w:r>
    </w:p>
    <w:p w14:paraId="3FFFF623" w14:textId="77777777" w:rsidR="00175542" w:rsidRPr="00F8740D" w:rsidRDefault="00175542" w:rsidP="000454E0">
      <w:pPr>
        <w:pStyle w:val="ListParagraph"/>
        <w:numPr>
          <w:ilvl w:val="0"/>
          <w:numId w:val="103"/>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să nu primejduiască, prin deciziile și faptele lor, viața, bunurile și mediul înconjurător.</w:t>
      </w:r>
    </w:p>
    <w:p w14:paraId="5992701C" w14:textId="77777777" w:rsidR="00175542" w:rsidRPr="00F8740D" w:rsidRDefault="00175542" w:rsidP="000454E0">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(1) Prezentele dispoziții au la bază, atât normele generale și dispozițiile generale de apărare împotriva incendiului, aplicabile la nivel național, cât și celelalte acte normative din domeniul prevenirii și stingerii incendiilor.</w:t>
      </w:r>
    </w:p>
    <w:p w14:paraId="61E3C261" w14:textId="77777777" w:rsidR="00175542" w:rsidRPr="00F8740D" w:rsidRDefault="00175542" w:rsidP="000454E0">
      <w:pPr>
        <w:pStyle w:val="ListParagraph"/>
        <w:autoSpaceDE w:val="0"/>
        <w:autoSpaceDN w:val="0"/>
        <w:adjustRightInd w:val="0"/>
        <w:spacing w:after="0" w:line="360" w:lineRule="auto"/>
        <w:ind w:left="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(2) Termenii utilizați în cuprinsul prezentelor dispoziții au înțelesul celor utilizați în legislația specifică domeniului apărării împotriva incendiilor.</w:t>
      </w:r>
    </w:p>
    <w:p w14:paraId="79A4E5C4" w14:textId="77777777" w:rsidR="00175542" w:rsidRPr="00F8740D" w:rsidRDefault="00175542" w:rsidP="000454E0">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 xml:space="preserve">(1) În toate etapele de </w:t>
      </w:r>
      <w:r>
        <w:rPr>
          <w:rFonts w:ascii="Times New Roman" w:hAnsi="Times New Roman" w:cs="Times New Roman"/>
          <w:color w:val="000000" w:themeColor="text1"/>
          <w:sz w:val="24"/>
          <w:szCs w:val="24"/>
        </w:rPr>
        <w:t xml:space="preserve">desfășurarea a activităților de </w:t>
      </w:r>
      <w:r w:rsidRPr="00F8740D">
        <w:rPr>
          <w:rFonts w:ascii="Times New Roman" w:hAnsi="Times New Roman" w:cs="Times New Roman"/>
          <w:color w:val="000000" w:themeColor="text1"/>
          <w:sz w:val="24"/>
          <w:szCs w:val="24"/>
        </w:rPr>
        <w:t>proiectare</w:t>
      </w:r>
      <w:r>
        <w:rPr>
          <w:rFonts w:ascii="Times New Roman" w:hAnsi="Times New Roman" w:cs="Times New Roman"/>
          <w:color w:val="000000" w:themeColor="text1"/>
          <w:sz w:val="24"/>
          <w:szCs w:val="24"/>
        </w:rPr>
        <w:t>, execuție</w:t>
      </w:r>
      <w:r w:rsidRPr="00F8740D">
        <w:rPr>
          <w:rFonts w:ascii="Times New Roman" w:hAnsi="Times New Roman" w:cs="Times New Roman"/>
          <w:color w:val="000000" w:themeColor="text1"/>
          <w:sz w:val="24"/>
          <w:szCs w:val="24"/>
        </w:rPr>
        <w:t xml:space="preserve"> și</w:t>
      </w:r>
      <w:r>
        <w:rPr>
          <w:rFonts w:ascii="Times New Roman" w:hAnsi="Times New Roman" w:cs="Times New Roman"/>
          <w:color w:val="000000" w:themeColor="text1"/>
          <w:sz w:val="24"/>
          <w:szCs w:val="24"/>
        </w:rPr>
        <w:t>/sau</w:t>
      </w:r>
      <w:r w:rsidRPr="00F8740D">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operare/exploatare</w:t>
      </w:r>
      <w:r w:rsidRPr="00F8740D">
        <w:rPr>
          <w:rFonts w:ascii="Times New Roman" w:hAnsi="Times New Roman" w:cs="Times New Roman"/>
          <w:color w:val="000000" w:themeColor="text1"/>
          <w:sz w:val="24"/>
          <w:szCs w:val="24"/>
        </w:rPr>
        <w:t xml:space="preserve"> a conductei se respectă prevederile legislației aplicabile privind:</w:t>
      </w:r>
    </w:p>
    <w:p w14:paraId="460F8AF0" w14:textId="77777777" w:rsidR="00175542" w:rsidRPr="00F8740D" w:rsidRDefault="00175542" w:rsidP="000454E0">
      <w:pPr>
        <w:pStyle w:val="ListParagraph"/>
        <w:numPr>
          <w:ilvl w:val="0"/>
          <w:numId w:val="210"/>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apărarea împotriva incendiilor;</w:t>
      </w:r>
    </w:p>
    <w:p w14:paraId="5D51E10B" w14:textId="77777777" w:rsidR="00175542" w:rsidRPr="00F8740D" w:rsidRDefault="00175542" w:rsidP="000454E0">
      <w:pPr>
        <w:pStyle w:val="ListParagraph"/>
        <w:numPr>
          <w:ilvl w:val="0"/>
          <w:numId w:val="210"/>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instruirea salariaților în domeniul situațiilor de urgență;</w:t>
      </w:r>
    </w:p>
    <w:p w14:paraId="29334441" w14:textId="77777777" w:rsidR="00175542" w:rsidRPr="00F8740D" w:rsidRDefault="00175542" w:rsidP="000454E0">
      <w:pPr>
        <w:pStyle w:val="ListParagraph"/>
        <w:numPr>
          <w:ilvl w:val="0"/>
          <w:numId w:val="210"/>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sz w:val="24"/>
          <w:szCs w:val="24"/>
        </w:rPr>
        <w:t>echiparea și dotarea construcțiilor și conductelor cu mijloace tehnice de apărare împotriva incendiilo</w:t>
      </w:r>
      <w:r w:rsidRPr="00F8740D">
        <w:rPr>
          <w:rFonts w:ascii="Times New Roman" w:hAnsi="Times New Roman" w:cs="Times New Roman"/>
          <w:color w:val="000000" w:themeColor="text1"/>
          <w:sz w:val="24"/>
          <w:szCs w:val="24"/>
        </w:rPr>
        <w:t>r.</w:t>
      </w:r>
    </w:p>
    <w:p w14:paraId="2ECE429D" w14:textId="75EDE71E" w:rsidR="00175542" w:rsidRPr="00F8740D" w:rsidRDefault="00175542" w:rsidP="000454E0">
      <w:pPr>
        <w:tabs>
          <w:tab w:val="left" w:pos="432"/>
          <w:tab w:val="left" w:pos="576"/>
          <w:tab w:val="left" w:pos="851"/>
          <w:tab w:val="left" w:pos="1080"/>
          <w:tab w:val="left" w:pos="1701"/>
        </w:tabs>
        <w:spacing w:after="0" w:line="360" w:lineRule="auto"/>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(2) Mijloacele, prevăzute la alin. (1) lit. c), se amplasează la loc vizibil și ușor accesibil, și sunt verifică periodic conform instrucțiunilor date de producătorul acestora.</w:t>
      </w:r>
    </w:p>
    <w:p w14:paraId="39DE4213" w14:textId="77777777" w:rsidR="00175542" w:rsidRPr="00F8740D" w:rsidRDefault="00175542" w:rsidP="00175542">
      <w:pPr>
        <w:tabs>
          <w:tab w:val="left" w:pos="432"/>
          <w:tab w:val="left" w:pos="576"/>
          <w:tab w:val="left" w:pos="851"/>
          <w:tab w:val="left" w:pos="1080"/>
          <w:tab w:val="left" w:pos="1701"/>
        </w:tabs>
        <w:spacing w:after="0" w:line="360" w:lineRule="auto"/>
        <w:rPr>
          <w:rFonts w:ascii="Times New Roman" w:hAnsi="Times New Roman" w:cs="Times New Roman"/>
          <w:color w:val="000000" w:themeColor="text1"/>
          <w:sz w:val="24"/>
          <w:szCs w:val="24"/>
        </w:rPr>
      </w:pPr>
    </w:p>
    <w:p w14:paraId="1E999FDB" w14:textId="77777777" w:rsidR="00175542" w:rsidRPr="00F8740D" w:rsidRDefault="00175542" w:rsidP="00175542">
      <w:pPr>
        <w:pStyle w:val="ListParagraph"/>
        <w:numPr>
          <w:ilvl w:val="0"/>
          <w:numId w:val="220"/>
        </w:numPr>
        <w:autoSpaceDE w:val="0"/>
        <w:autoSpaceDN w:val="0"/>
        <w:adjustRightInd w:val="0"/>
        <w:spacing w:after="0" w:line="360" w:lineRule="auto"/>
        <w:ind w:left="2127" w:hanging="425"/>
        <w:jc w:val="both"/>
        <w:rPr>
          <w:rFonts w:ascii="Times New Roman" w:hAnsi="Times New Roman" w:cs="Times New Roman"/>
          <w:b/>
          <w:color w:val="000000" w:themeColor="text1"/>
          <w:sz w:val="24"/>
          <w:szCs w:val="24"/>
        </w:rPr>
      </w:pPr>
      <w:r w:rsidRPr="00F8740D">
        <w:rPr>
          <w:rFonts w:ascii="Times New Roman" w:hAnsi="Times New Roman" w:cs="Times New Roman"/>
          <w:b/>
          <w:color w:val="000000" w:themeColor="text1"/>
          <w:sz w:val="24"/>
          <w:szCs w:val="24"/>
        </w:rPr>
        <w:lastRenderedPageBreak/>
        <w:t>REGULI DE APĂRARE ÎMPOTRIVA INCENDIILOR</w:t>
      </w:r>
    </w:p>
    <w:p w14:paraId="06965CF1"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Regulile de apărare împotriva incendiilor care se impun la executarea și exploatarea conductei sunt, în principal, următoarele:</w:t>
      </w:r>
    </w:p>
    <w:p w14:paraId="51784EDC" w14:textId="77777777" w:rsidR="00175542" w:rsidRPr="00F8740D" w:rsidRDefault="00175542" w:rsidP="00175542">
      <w:pPr>
        <w:pStyle w:val="ListParagraph"/>
        <w:numPr>
          <w:ilvl w:val="0"/>
          <w:numId w:val="226"/>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se interzice folosirea de aparate, scule, obiecte care pot da naștere la scântei și flăcări, prin lovire sau frecare;</w:t>
      </w:r>
    </w:p>
    <w:p w14:paraId="0F762870" w14:textId="77777777" w:rsidR="00175542" w:rsidRPr="00F8740D" w:rsidRDefault="00175542" w:rsidP="00175542">
      <w:pPr>
        <w:pStyle w:val="ListParagraph"/>
        <w:numPr>
          <w:ilvl w:val="0"/>
          <w:numId w:val="226"/>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se interzice folosirea de lămpi electrice legate la priză cu tensiuni mai mari decât 24 V și în alte construcții, decât cea antiexplozivă;</w:t>
      </w:r>
    </w:p>
    <w:p w14:paraId="42FA1459" w14:textId="77777777" w:rsidR="00175542" w:rsidRPr="00F8740D" w:rsidRDefault="00175542" w:rsidP="00175542">
      <w:pPr>
        <w:pStyle w:val="ListParagraph"/>
        <w:numPr>
          <w:ilvl w:val="0"/>
          <w:numId w:val="226"/>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se interzice apropierea cu flacără sau orice corp aprins sau incandescent la o distanță mai mica de 35 m de conductă;</w:t>
      </w:r>
    </w:p>
    <w:p w14:paraId="0EEB7500" w14:textId="77777777" w:rsidR="00175542" w:rsidRPr="00F8740D" w:rsidRDefault="00175542" w:rsidP="00175542">
      <w:pPr>
        <w:pStyle w:val="ListParagraph"/>
        <w:numPr>
          <w:ilvl w:val="0"/>
          <w:numId w:val="226"/>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efectuarea reparațiilor cu folosirea focului se realizează numai pe baza permisului de lucru cu foc;</w:t>
      </w:r>
    </w:p>
    <w:p w14:paraId="79F42C3B" w14:textId="77777777" w:rsidR="00175542" w:rsidRPr="00F8740D" w:rsidRDefault="00175542" w:rsidP="00175542">
      <w:pPr>
        <w:pStyle w:val="ListParagraph"/>
        <w:numPr>
          <w:ilvl w:val="0"/>
          <w:numId w:val="226"/>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se evită formarea de amestecuri explozive prin asigurarea unei etanșeități perfecte a instalațiilor și utilajelor;</w:t>
      </w:r>
    </w:p>
    <w:p w14:paraId="2751CC38" w14:textId="77777777" w:rsidR="00175542" w:rsidRPr="00F8740D" w:rsidRDefault="00175542" w:rsidP="00175542">
      <w:pPr>
        <w:pStyle w:val="ListParagraph"/>
        <w:numPr>
          <w:ilvl w:val="0"/>
          <w:numId w:val="226"/>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 xml:space="preserve">se înlătură sursele periculoase de căldură prin: </w:t>
      </w:r>
    </w:p>
    <w:p w14:paraId="081452B2" w14:textId="77777777" w:rsidR="00175542" w:rsidRPr="00F8740D" w:rsidRDefault="00175542">
      <w:pPr>
        <w:numPr>
          <w:ilvl w:val="0"/>
          <w:numId w:val="222"/>
        </w:numPr>
        <w:spacing w:after="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t>izolarea perfectă a tuturor resurselor de flăcări;</w:t>
      </w:r>
    </w:p>
    <w:p w14:paraId="0EB51BAF" w14:textId="77777777" w:rsidR="00175542" w:rsidRPr="00F8740D" w:rsidRDefault="00175542">
      <w:pPr>
        <w:numPr>
          <w:ilvl w:val="0"/>
          <w:numId w:val="222"/>
        </w:numPr>
        <w:spacing w:after="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t>izolarea termică a suprafețelor cu temperatură ridicată;</w:t>
      </w:r>
    </w:p>
    <w:p w14:paraId="54F3B1B5" w14:textId="77777777" w:rsidR="00175542" w:rsidRPr="00F8740D" w:rsidRDefault="00175542">
      <w:pPr>
        <w:numPr>
          <w:ilvl w:val="0"/>
          <w:numId w:val="222"/>
        </w:numPr>
        <w:spacing w:after="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t xml:space="preserve">asigurarea funcționării normale a sistemelor de răcire pentru suprafețe care se încălzesc în timpul funcționării; </w:t>
      </w:r>
    </w:p>
    <w:p w14:paraId="23F5623E" w14:textId="77777777" w:rsidR="00175542" w:rsidRPr="00F8740D" w:rsidRDefault="00175542">
      <w:pPr>
        <w:numPr>
          <w:ilvl w:val="0"/>
          <w:numId w:val="222"/>
        </w:numPr>
        <w:spacing w:after="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t>înlăturarea cauzelor care provoacă autoaprinderi, respectiv depozitarea necorespunzătoare a deșeurilor din material textil îmbibate în hidrocarburi;</w:t>
      </w:r>
    </w:p>
    <w:p w14:paraId="17C6B72C" w14:textId="77777777" w:rsidR="00175542" w:rsidRPr="00F8740D" w:rsidRDefault="00175542">
      <w:pPr>
        <w:numPr>
          <w:ilvl w:val="0"/>
          <w:numId w:val="222"/>
        </w:numPr>
        <w:spacing w:after="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t>scurgerea regulată a uleiului acumulat în recipientele de aer comprimat;</w:t>
      </w:r>
    </w:p>
    <w:p w14:paraId="3D6DD3DF" w14:textId="77777777" w:rsidR="00175542" w:rsidRPr="00F8740D" w:rsidRDefault="00175542" w:rsidP="000454E0">
      <w:pPr>
        <w:pStyle w:val="ListParagraph"/>
        <w:numPr>
          <w:ilvl w:val="0"/>
          <w:numId w:val="226"/>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se afișează inscripțiile: „Intrarea strict oprită”, „Fumatul oprit”, „Nu umblați cu foc” la intrarea în incinta instalațiilor tehnologice de suprafață aferente producției sau înmagazinării gazelor naturale, sau la instalațiile GNL utilizate pentru stocarea gazelor naturale lichefiate;</w:t>
      </w:r>
    </w:p>
    <w:p w14:paraId="3965F764" w14:textId="77777777" w:rsidR="00175542" w:rsidRPr="00F8740D" w:rsidRDefault="00175542" w:rsidP="000454E0">
      <w:pPr>
        <w:pStyle w:val="ListParagraph"/>
        <w:numPr>
          <w:ilvl w:val="0"/>
          <w:numId w:val="226"/>
        </w:numPr>
        <w:spacing w:after="12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se interzice accesul fără interes de serviciu materializat prin ordin de serviciu în incinta instalațiilor tehnologice de suprafață aferente producției sau înmagazinării gazelor naturale, sau la instalațiile GNL utilizate pentru stocarea gazelor naturale lichefiate;</w:t>
      </w:r>
    </w:p>
    <w:p w14:paraId="17D087F4" w14:textId="77777777" w:rsidR="00175542" w:rsidRPr="00F8740D" w:rsidRDefault="00175542" w:rsidP="00175542">
      <w:pPr>
        <w:pStyle w:val="ListParagraph"/>
        <w:numPr>
          <w:ilvl w:val="0"/>
          <w:numId w:val="226"/>
        </w:numPr>
        <w:spacing w:after="12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 xml:space="preserve">personalul de execuție ce derulează activități de exploatare a conductei controlează și verifică existența: </w:t>
      </w:r>
    </w:p>
    <w:p w14:paraId="35FC6033" w14:textId="77777777" w:rsidR="00175542" w:rsidRPr="00F8740D" w:rsidRDefault="00175542" w:rsidP="00175542">
      <w:pPr>
        <w:pStyle w:val="ListParagraph"/>
        <w:numPr>
          <w:ilvl w:val="1"/>
          <w:numId w:val="226"/>
        </w:numPr>
        <w:spacing w:after="12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t>echipamentului necesar prevenirii și stingerii incendiilor;</w:t>
      </w:r>
    </w:p>
    <w:p w14:paraId="2E036616" w14:textId="77777777" w:rsidR="00175542" w:rsidRPr="00F8740D" w:rsidRDefault="00175542" w:rsidP="00175542">
      <w:pPr>
        <w:pStyle w:val="ListParagraph"/>
        <w:numPr>
          <w:ilvl w:val="1"/>
          <w:numId w:val="226"/>
        </w:numPr>
        <w:spacing w:after="12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t>supapelor de siguranță;</w:t>
      </w:r>
    </w:p>
    <w:p w14:paraId="53702080" w14:textId="77777777" w:rsidR="00175542" w:rsidRPr="00F8740D" w:rsidRDefault="00175542" w:rsidP="00175542">
      <w:pPr>
        <w:pStyle w:val="ListParagraph"/>
        <w:numPr>
          <w:ilvl w:val="1"/>
          <w:numId w:val="226"/>
        </w:numPr>
        <w:spacing w:after="12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t>opritorilor de flăcări;</w:t>
      </w:r>
    </w:p>
    <w:p w14:paraId="0F9BA56C" w14:textId="77777777" w:rsidR="00175542" w:rsidRPr="00F8740D" w:rsidRDefault="00175542" w:rsidP="00175542">
      <w:pPr>
        <w:pStyle w:val="ListParagraph"/>
        <w:numPr>
          <w:ilvl w:val="1"/>
          <w:numId w:val="226"/>
        </w:numPr>
        <w:spacing w:after="12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t>închiderilor hidraulice și/sau a digurilor;</w:t>
      </w:r>
    </w:p>
    <w:p w14:paraId="6125C852" w14:textId="77777777" w:rsidR="00175542" w:rsidRPr="00F8740D" w:rsidRDefault="00175542" w:rsidP="00175542">
      <w:pPr>
        <w:pStyle w:val="ListParagraph"/>
        <w:numPr>
          <w:ilvl w:val="1"/>
          <w:numId w:val="226"/>
        </w:numPr>
        <w:spacing w:after="12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t>echipamentului electric de iluminat și forță, în construcție antiexplozivă;</w:t>
      </w:r>
    </w:p>
    <w:p w14:paraId="0182D273" w14:textId="77777777" w:rsidR="00175542" w:rsidRPr="00F8740D" w:rsidRDefault="00175542" w:rsidP="00175542">
      <w:pPr>
        <w:pStyle w:val="ListParagraph"/>
        <w:numPr>
          <w:ilvl w:val="1"/>
          <w:numId w:val="226"/>
        </w:numPr>
        <w:spacing w:after="12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lastRenderedPageBreak/>
        <w:t xml:space="preserve">instalației de combatere a incendiilor, </w:t>
      </w:r>
    </w:p>
    <w:p w14:paraId="12D04565" w14:textId="77777777" w:rsidR="00175542" w:rsidRPr="00F8740D" w:rsidRDefault="00175542" w:rsidP="00175542">
      <w:pPr>
        <w:pStyle w:val="ListParagraph"/>
        <w:numPr>
          <w:ilvl w:val="1"/>
          <w:numId w:val="226"/>
        </w:numPr>
        <w:spacing w:after="12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t>echipamentului pentru stingerea incendiilor;</w:t>
      </w:r>
    </w:p>
    <w:p w14:paraId="5B02EF56" w14:textId="77777777" w:rsidR="00175542" w:rsidRPr="00F8740D" w:rsidRDefault="00175542">
      <w:pPr>
        <w:pStyle w:val="ListParagraph"/>
        <w:numPr>
          <w:ilvl w:val="1"/>
          <w:numId w:val="226"/>
        </w:numPr>
        <w:spacing w:after="120" w:line="360" w:lineRule="auto"/>
        <w:ind w:left="567" w:firstLine="426"/>
        <w:jc w:val="both"/>
        <w:rPr>
          <w:rFonts w:ascii="Times New Roman" w:hAnsi="Times New Roman" w:cs="Times New Roman"/>
          <w:sz w:val="24"/>
          <w:szCs w:val="24"/>
        </w:rPr>
      </w:pPr>
      <w:r w:rsidRPr="00F8740D">
        <w:rPr>
          <w:rFonts w:ascii="Times New Roman" w:hAnsi="Times New Roman" w:cs="Times New Roman"/>
          <w:sz w:val="24"/>
          <w:szCs w:val="24"/>
        </w:rPr>
        <w:t>perdelelor de abur și a instalațiilor de răcire cu apă.</w:t>
      </w:r>
    </w:p>
    <w:p w14:paraId="1AA48BB3" w14:textId="77777777" w:rsidR="00175542" w:rsidRPr="00F8740D" w:rsidRDefault="00175542" w:rsidP="000454E0">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(1) Reviziile și reparațiile conductei se efectuează doar după ce rezultatul analizei gazelor naturale indică faptul că atmosfera e în afara limitelor periculoase.</w:t>
      </w:r>
    </w:p>
    <w:p w14:paraId="35901EE8" w14:textId="77777777" w:rsidR="00175542" w:rsidRPr="00F8740D" w:rsidRDefault="00175542" w:rsidP="000454E0">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F8740D">
        <w:rPr>
          <w:rFonts w:ascii="Times New Roman" w:hAnsi="Times New Roman" w:cs="Times New Roman"/>
          <w:sz w:val="24"/>
          <w:szCs w:val="24"/>
        </w:rPr>
        <w:t>(2) Lucrările prevăzute la alin. (1) se execută în baza permisului de lucru, în care sunt prevăzute cumulativ;</w:t>
      </w:r>
    </w:p>
    <w:p w14:paraId="74FE6BB1" w14:textId="77777777" w:rsidR="00175542" w:rsidRPr="00F8740D" w:rsidRDefault="00175542" w:rsidP="00175542">
      <w:pPr>
        <w:pStyle w:val="ListParagraph"/>
        <w:numPr>
          <w:ilvl w:val="0"/>
          <w:numId w:val="230"/>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detaliile de execuție ;</w:t>
      </w:r>
    </w:p>
    <w:p w14:paraId="5F765518" w14:textId="77777777" w:rsidR="00175542" w:rsidRPr="00F8740D" w:rsidRDefault="00175542" w:rsidP="00175542">
      <w:pPr>
        <w:pStyle w:val="ListParagraph"/>
        <w:numPr>
          <w:ilvl w:val="0"/>
          <w:numId w:val="230"/>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măsurile care trebuie luate pentru evitarea exploziilor.</w:t>
      </w:r>
    </w:p>
    <w:p w14:paraId="59AB53DB" w14:textId="77777777" w:rsidR="00175542" w:rsidRPr="00F8740D" w:rsidRDefault="00175542" w:rsidP="000454E0">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(1) Executarea lucrărilor cu foc deschis, în spații cu pericol de incendiu, este admisă numai după luarea măsurilor necesare de apărare împotriva incendiilor și numai după obținerea permisului de lucru cu foc.</w:t>
      </w:r>
    </w:p>
    <w:p w14:paraId="1CBCE61B" w14:textId="77777777" w:rsidR="00175542" w:rsidRPr="00F8740D" w:rsidRDefault="00175542" w:rsidP="000454E0">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F8740D">
        <w:rPr>
          <w:rFonts w:ascii="Times New Roman" w:hAnsi="Times New Roman" w:cs="Times New Roman"/>
          <w:sz w:val="24"/>
          <w:szCs w:val="24"/>
        </w:rPr>
        <w:t>(2) Lucrările prevăzute la alin. (1) se execută numai de către echipe instruite în acest scop și dotate cu echipamentul de lucru, protecție și intervenție adecvat.</w:t>
      </w:r>
    </w:p>
    <w:p w14:paraId="15D462B7" w14:textId="77777777" w:rsidR="00175542" w:rsidRPr="00F8740D" w:rsidRDefault="00175542" w:rsidP="000454E0">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Măsurile prevăzute la art. 6 alin. (1) prevăd, printre altele, următoarele:</w:t>
      </w:r>
    </w:p>
    <w:p w14:paraId="0FDBD635" w14:textId="77777777" w:rsidR="00175542" w:rsidRPr="00F8740D" w:rsidRDefault="00175542" w:rsidP="000454E0">
      <w:pPr>
        <w:pStyle w:val="ListParagraph"/>
        <w:numPr>
          <w:ilvl w:val="0"/>
          <w:numId w:val="227"/>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golirea,</w:t>
      </w:r>
      <w:r w:rsidRPr="00F8740D">
        <w:t xml:space="preserve"> </w:t>
      </w:r>
      <w:r w:rsidRPr="00F8740D">
        <w:rPr>
          <w:rFonts w:ascii="Times New Roman" w:hAnsi="Times New Roman" w:cs="Times New Roman"/>
          <w:sz w:val="24"/>
          <w:szCs w:val="24"/>
        </w:rPr>
        <w:t>aburirea, curățarea, spălarea cu apă sau purjarea cu gaz inert a aparatelor, instalațiilor, conductelor etc. la care se lucrează cu foc deschis;</w:t>
      </w:r>
    </w:p>
    <w:p w14:paraId="7FB56CEB" w14:textId="77777777" w:rsidR="00175542" w:rsidRPr="00F8740D" w:rsidRDefault="00175542" w:rsidP="000454E0">
      <w:pPr>
        <w:pStyle w:val="ListParagraph"/>
        <w:numPr>
          <w:ilvl w:val="0"/>
          <w:numId w:val="227"/>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izolarea și blindarea aparatelor, conductelor la care se lucrează cu foc;</w:t>
      </w:r>
    </w:p>
    <w:p w14:paraId="6E206004" w14:textId="77777777" w:rsidR="00175542" w:rsidRPr="00F8740D" w:rsidRDefault="00175542" w:rsidP="000454E0">
      <w:pPr>
        <w:pStyle w:val="ListParagraph"/>
        <w:numPr>
          <w:ilvl w:val="0"/>
          <w:numId w:val="227"/>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analiza probelor de aer din zona în care urmează să se execute lucrări cu foc deschis.</w:t>
      </w:r>
    </w:p>
    <w:p w14:paraId="6B1061FA" w14:textId="77777777" w:rsidR="00175542" w:rsidRPr="00F8740D" w:rsidRDefault="00175542" w:rsidP="000454E0">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Se interzic orice fel de lucrări de sudură sau tăiere, cu flacără deschisă, în apropierea materialelor inflamabile.</w:t>
      </w:r>
    </w:p>
    <w:p w14:paraId="6E8B9CA4" w14:textId="77777777" w:rsidR="00175542" w:rsidRPr="00F8740D" w:rsidRDefault="00175542" w:rsidP="000454E0">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Este interzis accesul neautorizat al autovehiculelor în incinta instalațiilor tehnologice de suprafață aferente producției sau înmagazinării gazelor naturale, sau în incinta instalațiilor GNL utilizate pentru stocarea gazelor naturale lichefiate.</w:t>
      </w:r>
    </w:p>
    <w:p w14:paraId="7D054446" w14:textId="77777777" w:rsidR="00175542" w:rsidRPr="00F8740D" w:rsidRDefault="00175542" w:rsidP="000454E0">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(1) Se interzice depozitarea în barăci a deșeurilor din material textil, respectiv a cârpelor, sacilor etc., folosite și îmbibate cu hidrocarburi.</w:t>
      </w:r>
    </w:p>
    <w:p w14:paraId="4E1925A5" w14:textId="77777777" w:rsidR="00175542" w:rsidRPr="00F8740D" w:rsidRDefault="00175542" w:rsidP="000454E0">
      <w:pPr>
        <w:pStyle w:val="ListParagraph"/>
        <w:autoSpaceDE w:val="0"/>
        <w:autoSpaceDN w:val="0"/>
        <w:adjustRightInd w:val="0"/>
        <w:spacing w:after="0" w:line="360" w:lineRule="auto"/>
        <w:ind w:left="0"/>
        <w:jc w:val="both"/>
        <w:rPr>
          <w:rFonts w:ascii="Times New Roman" w:hAnsi="Times New Roman" w:cs="Times New Roman"/>
          <w:sz w:val="24"/>
          <w:szCs w:val="24"/>
        </w:rPr>
      </w:pPr>
      <w:r w:rsidRPr="00F8740D">
        <w:rPr>
          <w:rFonts w:ascii="Times New Roman" w:hAnsi="Times New Roman" w:cs="Times New Roman"/>
          <w:sz w:val="24"/>
          <w:szCs w:val="24"/>
        </w:rPr>
        <w:t>(2) Deșeurile prevăzute la alin. (1) se păstrează în cutii metalice cu capac, amplasate în exteriorul barăcilor.</w:t>
      </w:r>
    </w:p>
    <w:p w14:paraId="35C5FA4B"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Se interzice folosirea în alte scopuri a materialelor destinate prevenirii și stingerii incendiilor.</w:t>
      </w:r>
    </w:p>
    <w:p w14:paraId="071FD070"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La efectuarea unor remedieri pe conducte, respectiv înlocuirea garniturilor degradate la flanșe, înlocuirea robinetelor etc. se folosesc doar scule care nu produc scântei prin lovire sau frecare.</w:t>
      </w:r>
    </w:p>
    <w:p w14:paraId="6A8C0D36"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lastRenderedPageBreak/>
        <w:t>La constatarea existenței unei disipări de gaze naturale, în oricare parte a conductei, care pune în pericol operarea/exploatarea acesteia în condiții de siguranță și de protecție a mediului, se procedează astfel:</w:t>
      </w:r>
    </w:p>
    <w:p w14:paraId="19E3B71F" w14:textId="77777777" w:rsidR="00175542" w:rsidRPr="00F8740D" w:rsidRDefault="00175542" w:rsidP="00175542">
      <w:pPr>
        <w:pStyle w:val="ListParagraph"/>
        <w:numPr>
          <w:ilvl w:val="0"/>
          <w:numId w:val="231"/>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se oprește funcționarea acesteia;</w:t>
      </w:r>
    </w:p>
    <w:p w14:paraId="4FF4E652" w14:textId="77777777" w:rsidR="00175542" w:rsidRPr="00F8740D" w:rsidRDefault="00175542" w:rsidP="00175542">
      <w:pPr>
        <w:pStyle w:val="ListParagraph"/>
        <w:numPr>
          <w:ilvl w:val="0"/>
          <w:numId w:val="231"/>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se depistează defectul conductei, prin intermediul căreia are loc disiparea de gaze naturale;</w:t>
      </w:r>
    </w:p>
    <w:p w14:paraId="0134AB43" w14:textId="77777777" w:rsidR="00175542" w:rsidRPr="00F8740D" w:rsidRDefault="00175542" w:rsidP="00175542">
      <w:pPr>
        <w:pStyle w:val="ListParagraph"/>
        <w:numPr>
          <w:ilvl w:val="0"/>
          <w:numId w:val="231"/>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se izolează părțile avariate ale conductei;</w:t>
      </w:r>
    </w:p>
    <w:p w14:paraId="5C9AEA27" w14:textId="77777777" w:rsidR="00175542" w:rsidRPr="00F8740D" w:rsidRDefault="00175542" w:rsidP="00175542">
      <w:pPr>
        <w:pStyle w:val="ListParagraph"/>
        <w:numPr>
          <w:ilvl w:val="0"/>
          <w:numId w:val="231"/>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se remediază defectul.</w:t>
      </w:r>
    </w:p>
    <w:p w14:paraId="3E15B894"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Organizarea apărării împotriva incendiilor la locul de muncă, respectiv în cadrul incintei instalației tehnologice de suprafață aferente producției sau înmagazinării gazelor naturale, sau în cadrul incintei instalației GNL utilizate pentru stocarea gazelor naturale lichefiate, precum și pe traseul conductei, cuprinde, printre altele, următoarele:</w:t>
      </w:r>
    </w:p>
    <w:p w14:paraId="6256E5F9" w14:textId="77777777" w:rsidR="00175542" w:rsidRPr="00F8740D" w:rsidRDefault="00175542" w:rsidP="00175542">
      <w:pPr>
        <w:numPr>
          <w:ilvl w:val="0"/>
          <w:numId w:val="214"/>
        </w:numPr>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prevenirea incendiilor, prin luarea în evidentă a materialelor și dotărilor tehnologice care prezintă pericol de incendiu, a surselor posibile de aprindere ce pot apărea și a mijloacelor care le pot genera, precum și prin stabilirea și aplicarea măsurilor specifice de prevenire a incendiilor;</w:t>
      </w:r>
    </w:p>
    <w:p w14:paraId="3AC163FD" w14:textId="77777777" w:rsidR="00175542" w:rsidRPr="00F8740D" w:rsidRDefault="00175542" w:rsidP="00175542">
      <w:pPr>
        <w:numPr>
          <w:ilvl w:val="0"/>
          <w:numId w:val="214"/>
        </w:numPr>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organizarea intervenției de stingere a incendiilor;</w:t>
      </w:r>
    </w:p>
    <w:p w14:paraId="2825B548" w14:textId="77777777" w:rsidR="00175542" w:rsidRPr="00F8740D" w:rsidRDefault="00175542" w:rsidP="00175542">
      <w:pPr>
        <w:numPr>
          <w:ilvl w:val="0"/>
          <w:numId w:val="214"/>
        </w:numPr>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afișarea instrucțiunilor de apărare împotriva incendiilor;</w:t>
      </w:r>
    </w:p>
    <w:p w14:paraId="49A852DD" w14:textId="77777777" w:rsidR="00175542" w:rsidRPr="00F8740D" w:rsidRDefault="00175542" w:rsidP="00175542">
      <w:pPr>
        <w:numPr>
          <w:ilvl w:val="0"/>
          <w:numId w:val="214"/>
        </w:numPr>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organizarea salvării utilizatorilor și a evacuării bunurilor, prin întocmirea și afișarea planurilor de protecție specifice, precum și prin menținerea condițiilor de evacuare pe traseele stabilite;</w:t>
      </w:r>
    </w:p>
    <w:p w14:paraId="597FBB9B" w14:textId="77777777" w:rsidR="00175542" w:rsidRPr="00F8740D" w:rsidRDefault="00175542" w:rsidP="00175542">
      <w:pPr>
        <w:numPr>
          <w:ilvl w:val="0"/>
          <w:numId w:val="214"/>
        </w:numPr>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elaborarea documentelor specifice de instruire la locul de muncă, desfășurarea propriu-zisă și verificarea efectuării acesteia;</w:t>
      </w:r>
    </w:p>
    <w:p w14:paraId="144D028D" w14:textId="77777777" w:rsidR="00175542" w:rsidRPr="00F8740D" w:rsidRDefault="00175542" w:rsidP="00175542">
      <w:pPr>
        <w:numPr>
          <w:ilvl w:val="0"/>
          <w:numId w:val="214"/>
        </w:numPr>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marcarea pericolului de incendiu prin montarea indicatoarelor de securitate sau a altor inscripții ori mijloace de atenționare.</w:t>
      </w:r>
    </w:p>
    <w:p w14:paraId="69679B82"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În funcție de caz, se elaborează planuri de protecție împotriva incendiilor care sunt:</w:t>
      </w:r>
    </w:p>
    <w:p w14:paraId="46C5C496" w14:textId="77777777" w:rsidR="00175542" w:rsidRPr="00F8740D" w:rsidRDefault="00175542" w:rsidP="00175542">
      <w:pPr>
        <w:numPr>
          <w:ilvl w:val="0"/>
          <w:numId w:val="215"/>
        </w:numPr>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planul de evacuare a persoanelor;</w:t>
      </w:r>
    </w:p>
    <w:p w14:paraId="2C1379B9" w14:textId="77777777" w:rsidR="00175542" w:rsidRPr="00F8740D" w:rsidRDefault="00175542" w:rsidP="00175542">
      <w:pPr>
        <w:numPr>
          <w:ilvl w:val="0"/>
          <w:numId w:val="215"/>
        </w:numPr>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planul de depozitare și de evacuare a materialelor clasificate, conform prevederilor legale aplicabile în domeniu, ca fiind periculoase;</w:t>
      </w:r>
    </w:p>
    <w:p w14:paraId="02316FC6" w14:textId="77777777" w:rsidR="00175542" w:rsidRPr="00F8740D" w:rsidRDefault="00175542" w:rsidP="00175542">
      <w:pPr>
        <w:numPr>
          <w:ilvl w:val="0"/>
          <w:numId w:val="215"/>
        </w:numPr>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planul de intervenție.</w:t>
      </w:r>
    </w:p>
    <w:p w14:paraId="3D99AFEF"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Planul de protecție împotriva incendiilor, prevăzut la art. 15 cuprinde, în principal, următoarele:</w:t>
      </w:r>
    </w:p>
    <w:p w14:paraId="4BFF35B9" w14:textId="77777777" w:rsidR="00175542" w:rsidRPr="00F8740D" w:rsidRDefault="00175542" w:rsidP="00175542">
      <w:pPr>
        <w:pStyle w:val="ListParagraph"/>
        <w:numPr>
          <w:ilvl w:val="0"/>
          <w:numId w:val="224"/>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îndrumarea și controlul activității de prevenire și stingere a incendiilor;</w:t>
      </w:r>
    </w:p>
    <w:p w14:paraId="18BCD925" w14:textId="77777777" w:rsidR="00175542" w:rsidRPr="00F8740D" w:rsidRDefault="00175542" w:rsidP="00175542">
      <w:pPr>
        <w:pStyle w:val="ListParagraph"/>
        <w:numPr>
          <w:ilvl w:val="0"/>
          <w:numId w:val="224"/>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lastRenderedPageBreak/>
        <w:t>înlăturarea stărilor de pericol;</w:t>
      </w:r>
    </w:p>
    <w:p w14:paraId="1FE3193D" w14:textId="77777777" w:rsidR="00175542" w:rsidRPr="00F8740D" w:rsidRDefault="00175542" w:rsidP="00175542">
      <w:pPr>
        <w:pStyle w:val="ListParagraph"/>
        <w:numPr>
          <w:ilvl w:val="0"/>
          <w:numId w:val="224"/>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soluționarea problemelor deosebite de prevenire și stingere a incendiilor;</w:t>
      </w:r>
    </w:p>
    <w:p w14:paraId="664C06DC" w14:textId="77777777" w:rsidR="00175542" w:rsidRPr="00F8740D" w:rsidRDefault="00175542" w:rsidP="00175542">
      <w:pPr>
        <w:pStyle w:val="ListParagraph"/>
        <w:numPr>
          <w:ilvl w:val="0"/>
          <w:numId w:val="224"/>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achiziționarea materialelor și mijloacelor necesare desfășurării activității de instruire în apărarea împotriva incendiilor.</w:t>
      </w:r>
    </w:p>
    <w:p w14:paraId="0DB00DA0"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(1) Planul de evacuare a persoanelor, prevăzut la art. 15 lit. a), cuprinde, în principal, drumul/căile de acces și de evacuare, exterioare și interioare, din cadrul incintei instalației tehnologice de suprafață aferente producției sau înmagazinării gazelor naturale, sau în cadrul incintei instalației GNL utilizate pentru stocarea gazelor naturale lichefiate, pentru evacuarea nestingherită și în condiții de siguranță a tuturor persoanelor și bunurilor materiale.</w:t>
      </w:r>
    </w:p>
    <w:p w14:paraId="36077596" w14:textId="77777777" w:rsidR="00175542" w:rsidRPr="00F8740D" w:rsidRDefault="00175542" w:rsidP="00175542">
      <w:pPr>
        <w:pStyle w:val="ListParagraph"/>
        <w:autoSpaceDE w:val="0"/>
        <w:autoSpaceDN w:val="0"/>
        <w:adjustRightInd w:val="0"/>
        <w:spacing w:after="0" w:line="360" w:lineRule="auto"/>
        <w:ind w:left="0"/>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(2) Căile de acces și de evacuare sunt clar și vizibil marcate.</w:t>
      </w:r>
    </w:p>
    <w:p w14:paraId="5736D9C0"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(1) Pentru a se asigura intervenția rapidă în caz de incendiu, drumul de acces trebuie întreținut și degajat de utilaje și materiale.</w:t>
      </w:r>
    </w:p>
    <w:p w14:paraId="6E4C87EB" w14:textId="77777777" w:rsidR="00175542" w:rsidRPr="00F8740D" w:rsidRDefault="00175542" w:rsidP="00175542">
      <w:pPr>
        <w:pStyle w:val="ListParagraph"/>
        <w:autoSpaceDE w:val="0"/>
        <w:autoSpaceDN w:val="0"/>
        <w:adjustRightInd w:val="0"/>
        <w:spacing w:after="0" w:line="360" w:lineRule="auto"/>
        <w:ind w:left="0"/>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(2) Drumul de acces prevăzut la alin. (1), poate fi cel ce duce la:</w:t>
      </w:r>
    </w:p>
    <w:p w14:paraId="0907352A" w14:textId="77777777" w:rsidR="00175542" w:rsidRPr="00F8740D" w:rsidRDefault="00175542" w:rsidP="00175542">
      <w:pPr>
        <w:pStyle w:val="ListParagraph"/>
        <w:numPr>
          <w:ilvl w:val="0"/>
          <w:numId w:val="234"/>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un perimetru în care se desfășoară proiectele de producere a gazelor naturale și țiței;</w:t>
      </w:r>
    </w:p>
    <w:p w14:paraId="748F4A38" w14:textId="77777777" w:rsidR="00175542" w:rsidRPr="00F8740D" w:rsidRDefault="00175542" w:rsidP="00175542">
      <w:pPr>
        <w:pStyle w:val="ListParagraph"/>
        <w:numPr>
          <w:ilvl w:val="0"/>
          <w:numId w:val="234"/>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o instalație tehnologică de suprafață aferentă producției de gaze naturale;</w:t>
      </w:r>
    </w:p>
    <w:p w14:paraId="381F4EDD" w14:textId="77777777" w:rsidR="00175542" w:rsidRPr="00F8740D" w:rsidRDefault="00175542" w:rsidP="00175542">
      <w:pPr>
        <w:pStyle w:val="ListParagraph"/>
        <w:numPr>
          <w:ilvl w:val="0"/>
          <w:numId w:val="234"/>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o instalație tehnologică de suprafață aferentă înmagazinării gazelor naturale;</w:t>
      </w:r>
    </w:p>
    <w:p w14:paraId="24214C54" w14:textId="77777777" w:rsidR="00175542" w:rsidRPr="00F8740D" w:rsidRDefault="00175542" w:rsidP="00175542">
      <w:pPr>
        <w:pStyle w:val="ListParagraph"/>
        <w:numPr>
          <w:ilvl w:val="0"/>
          <w:numId w:val="234"/>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 xml:space="preserve">o instalație GNL utilizată pentru stocarea gazelor naturale lichefiate. </w:t>
      </w:r>
    </w:p>
    <w:p w14:paraId="2C79F667" w14:textId="77777777" w:rsidR="00175542" w:rsidRPr="00F8740D" w:rsidRDefault="00175542" w:rsidP="00175542">
      <w:pPr>
        <w:autoSpaceDE w:val="0"/>
        <w:autoSpaceDN w:val="0"/>
        <w:adjustRightInd w:val="0"/>
        <w:spacing w:after="0" w:line="360" w:lineRule="auto"/>
        <w:rPr>
          <w:rFonts w:ascii="Times New Roman" w:hAnsi="Times New Roman" w:cs="Times New Roman"/>
          <w:color w:val="000000" w:themeColor="text1"/>
          <w:sz w:val="24"/>
          <w:szCs w:val="24"/>
        </w:rPr>
      </w:pPr>
    </w:p>
    <w:p w14:paraId="5DEE969F" w14:textId="77777777" w:rsidR="00175542" w:rsidRPr="00F8740D" w:rsidRDefault="00175542" w:rsidP="00175542">
      <w:pPr>
        <w:pStyle w:val="ListParagraph"/>
        <w:numPr>
          <w:ilvl w:val="0"/>
          <w:numId w:val="220"/>
        </w:numPr>
        <w:autoSpaceDE w:val="0"/>
        <w:autoSpaceDN w:val="0"/>
        <w:adjustRightInd w:val="0"/>
        <w:spacing w:after="0" w:line="360" w:lineRule="auto"/>
        <w:ind w:left="2268" w:hanging="425"/>
        <w:jc w:val="both"/>
        <w:rPr>
          <w:rFonts w:ascii="Times New Roman" w:hAnsi="Times New Roman" w:cs="Times New Roman"/>
          <w:b/>
          <w:color w:val="000000" w:themeColor="text1"/>
          <w:sz w:val="24"/>
          <w:szCs w:val="24"/>
        </w:rPr>
      </w:pPr>
      <w:r w:rsidRPr="00F8740D">
        <w:rPr>
          <w:rFonts w:ascii="Times New Roman" w:hAnsi="Times New Roman" w:cs="Times New Roman"/>
          <w:b/>
          <w:color w:val="000000" w:themeColor="text1"/>
          <w:sz w:val="24"/>
          <w:szCs w:val="24"/>
        </w:rPr>
        <w:t>OBLIGAȚIILE AFERENTE APĂRĂRII ÎMPOTIVA INCENDIILOR</w:t>
      </w:r>
    </w:p>
    <w:p w14:paraId="25153D5C"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Obligațiile și răspunderile pentru apărarea împotriva incendiilor se stabilesc în conformitate cu legislația aplicabilă, și revin conducătorilor locurilor de muncă și personalului de execuție.</w:t>
      </w:r>
    </w:p>
    <w:p w14:paraId="3ADFC5F8"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 xml:space="preserve">Conducătorul locului de muncă, prevăzut la art. 19, respectiv cel al P/OÎ/OGNL, pentru apărarea împotriva incendiilor, are obligația să asigure, printre altele, următoarele: </w:t>
      </w:r>
    </w:p>
    <w:p w14:paraId="35BA82E0"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t>elaborarea planului de protecție împotriva incendiilor;</w:t>
      </w:r>
    </w:p>
    <w:p w14:paraId="4F3BA5AA"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t>organizarea, îndrumarea și controlarea activității de apărare împotriva incendiilor;</w:t>
      </w:r>
    </w:p>
    <w:p w14:paraId="3E4F3FE0"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t>stabilirea și întocmirea instrucțiunilor specifice, care revin personalului din subordine, și afișarea ulterioară a acestora în locuri vizibile;</w:t>
      </w:r>
    </w:p>
    <w:p w14:paraId="01525B68"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t>asigurarea îndeplinirii la termen a măsurilor de apărare împotriva incendiilor, stabilite prin legislația aplicabilă;</w:t>
      </w:r>
    </w:p>
    <w:p w14:paraId="4F894EE4"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t>formarea echipelor de lucru/intervenție, ținând cont de măsurile organizatorice de apărare împotriva incendiilor, specifice conductei;</w:t>
      </w:r>
    </w:p>
    <w:p w14:paraId="61A45DD0"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lastRenderedPageBreak/>
        <w:t>instruirea echipei de lucru și/sau a personalului P/OÎ/OGNL, la etapele stabilite prin legislația aplicabilă;</w:t>
      </w:r>
    </w:p>
    <w:p w14:paraId="79AFE9D2"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t xml:space="preserve">întocmirea și semnarea documentelor justificative, rezultate în urma instruirii; </w:t>
      </w:r>
    </w:p>
    <w:p w14:paraId="6CAA27C1"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t xml:space="preserve">verificarea stării utilajelor, a aparatelor, a echipamentelor și a sculelor cu care se lucrează, precum și înlăturarea sau repararea celor care prezintă pericol de incendiu; </w:t>
      </w:r>
    </w:p>
    <w:p w14:paraId="56C40ABA"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t>dotarea cu echipament individual de protecție și de lucru;</w:t>
      </w:r>
    </w:p>
    <w:p w14:paraId="39DC65E6"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t>dotarea conform normelor, a tuturor locurilor de muncă cu instalații, utilaje, aparate și substanțe chimice necesare pentru prevenirea și stingerea incendiilor, precum și cu alte sisteme și dispozitive de protecție împotriva incendiilor;</w:t>
      </w:r>
    </w:p>
    <w:p w14:paraId="573E0AB6"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t>menținerea permanentă a dotărilor prevăzute la lit. i) și j) în stare de funcționare și de utilizare, precum și efectuarea la timp a întreținerilor, reviziilor, verificărilor și reparațiilor;</w:t>
      </w:r>
    </w:p>
    <w:p w14:paraId="022DC003"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t>ținerea evidenței tuturor mijloacelor de protecție împotriva incendiilor din sectorul de activitate pe care-l conduce;</w:t>
      </w:r>
    </w:p>
    <w:p w14:paraId="302BE90A" w14:textId="77777777" w:rsidR="00175542" w:rsidRPr="00F8740D" w:rsidRDefault="00175542" w:rsidP="00175542">
      <w:pPr>
        <w:pStyle w:val="Default"/>
        <w:numPr>
          <w:ilvl w:val="0"/>
          <w:numId w:val="206"/>
        </w:numPr>
        <w:tabs>
          <w:tab w:val="clear" w:pos="1800"/>
        </w:tabs>
        <w:spacing w:line="360" w:lineRule="auto"/>
        <w:ind w:left="0" w:firstLine="0"/>
        <w:jc w:val="both"/>
        <w:rPr>
          <w:rFonts w:ascii="Times New Roman" w:eastAsiaTheme="minorHAnsi" w:hAnsi="Times New Roman" w:cs="Times New Roman"/>
          <w:color w:val="000000" w:themeColor="text1"/>
          <w:position w:val="8"/>
          <w:lang w:val="ro-RO"/>
        </w:rPr>
      </w:pPr>
      <w:r w:rsidRPr="00F8740D">
        <w:rPr>
          <w:rFonts w:ascii="Times New Roman" w:eastAsiaTheme="minorHAnsi" w:hAnsi="Times New Roman" w:cs="Times New Roman"/>
          <w:color w:val="000000" w:themeColor="text1"/>
          <w:position w:val="8"/>
          <w:lang w:val="ro-RO"/>
        </w:rPr>
        <w:t>emiterea permisului de lucru cu focul; acest permis stabilește măsurile specifice de prevenire și stingere a incendiilor care trebuie luate de executant și/sau beneficiar pentru a începe lucrul cu focul.</w:t>
      </w:r>
    </w:p>
    <w:p w14:paraId="1F97F616"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Din cadrul personalului de execuție, prevăzut la art. 19, pot face parte, atât persoane fizice, cât și/sau juridice, autorizate și/sau neautorizate de ANRE, care au încheiate cu P/OÎ/OGNL contracte de prestări servicii pentru derularea activităților de proiectare, execuție și/sau de operare/exploatare a conductei, în funcție de caz.</w:t>
      </w:r>
    </w:p>
    <w:p w14:paraId="23C85F1E"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Pentru apărarea împotriva incendiilor, personalul de execuție ce derulează activități de proiectare a conductei, respectiv proiectantul, are, printre altele, următoarele obligații:</w:t>
      </w:r>
    </w:p>
    <w:p w14:paraId="58F5D36B" w14:textId="77777777" w:rsidR="00175542" w:rsidRPr="00F8740D" w:rsidRDefault="00175542" w:rsidP="00175542">
      <w:pPr>
        <w:pStyle w:val="ListParagraph"/>
        <w:numPr>
          <w:ilvl w:val="0"/>
          <w:numId w:val="221"/>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să prevadă măsurile specifice necesare pentru:</w:t>
      </w:r>
    </w:p>
    <w:p w14:paraId="69BCA1AF" w14:textId="77777777" w:rsidR="00175542" w:rsidRPr="00F8740D" w:rsidRDefault="00175542" w:rsidP="00175542">
      <w:pPr>
        <w:pStyle w:val="ListParagraph"/>
        <w:numPr>
          <w:ilvl w:val="0"/>
          <w:numId w:val="232"/>
        </w:numPr>
        <w:autoSpaceDE w:val="0"/>
        <w:autoSpaceDN w:val="0"/>
        <w:adjustRightInd w:val="0"/>
        <w:spacing w:after="0" w:line="360" w:lineRule="auto"/>
        <w:ind w:left="567" w:firstLine="567"/>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apărarea împotriva incendiilor, specifice naturii riscurilor pe care le conține conducta proiectată/modificată;</w:t>
      </w:r>
    </w:p>
    <w:p w14:paraId="0493B369" w14:textId="77777777" w:rsidR="00175542" w:rsidRPr="00F8740D" w:rsidRDefault="00175542" w:rsidP="00175542">
      <w:pPr>
        <w:pStyle w:val="ListParagraph"/>
        <w:numPr>
          <w:ilvl w:val="0"/>
          <w:numId w:val="232"/>
        </w:numPr>
        <w:autoSpaceDE w:val="0"/>
        <w:autoSpaceDN w:val="0"/>
        <w:adjustRightInd w:val="0"/>
        <w:spacing w:after="0" w:line="360" w:lineRule="auto"/>
        <w:ind w:left="567" w:firstLine="567"/>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prevenirea și stingerea incendiilor;</w:t>
      </w:r>
    </w:p>
    <w:p w14:paraId="315667C9" w14:textId="77777777" w:rsidR="00175542" w:rsidRPr="00F8740D" w:rsidRDefault="00175542" w:rsidP="00175542">
      <w:pPr>
        <w:pStyle w:val="ListParagraph"/>
        <w:numPr>
          <w:ilvl w:val="0"/>
          <w:numId w:val="221"/>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să prevadă dotările cu mașini, instalații, utilaje, aparatură, echipament de protecție, substanțe chimice pentru prevenirea și stingerea incendiilor, în conformitate prevederile legislației aplicabile;</w:t>
      </w:r>
    </w:p>
    <w:p w14:paraId="5AD85D0A" w14:textId="77777777" w:rsidR="00175542" w:rsidRPr="00F8740D" w:rsidRDefault="00175542" w:rsidP="00175542">
      <w:pPr>
        <w:pStyle w:val="ListParagraph"/>
        <w:numPr>
          <w:ilvl w:val="0"/>
          <w:numId w:val="221"/>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 xml:space="preserve">să asigure pe parcursul </w:t>
      </w:r>
      <w:r>
        <w:rPr>
          <w:rFonts w:ascii="Times New Roman" w:hAnsi="Times New Roman" w:cs="Times New Roman"/>
          <w:color w:val="000000" w:themeColor="text1"/>
          <w:sz w:val="24"/>
          <w:szCs w:val="24"/>
        </w:rPr>
        <w:t xml:space="preserve">desfășurării activității de proiectare </w:t>
      </w:r>
      <w:r w:rsidRPr="00F8740D">
        <w:rPr>
          <w:rFonts w:ascii="Times New Roman" w:hAnsi="Times New Roman" w:cs="Times New Roman"/>
          <w:color w:val="000000" w:themeColor="text1"/>
          <w:sz w:val="24"/>
          <w:szCs w:val="24"/>
        </w:rPr>
        <w:t>respectarea legislației aplicabile activității de apărare împotriva incendiilor;</w:t>
      </w:r>
    </w:p>
    <w:p w14:paraId="39762C5D" w14:textId="77777777" w:rsidR="00175542" w:rsidRPr="00F8740D" w:rsidRDefault="00175542" w:rsidP="00175542">
      <w:pPr>
        <w:pStyle w:val="ListParagraph"/>
        <w:numPr>
          <w:ilvl w:val="0"/>
          <w:numId w:val="221"/>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să specifice:</w:t>
      </w:r>
    </w:p>
    <w:p w14:paraId="0590BC90" w14:textId="77777777" w:rsidR="00175542" w:rsidRPr="00F8740D" w:rsidRDefault="00175542" w:rsidP="00175542">
      <w:pPr>
        <w:numPr>
          <w:ilvl w:val="0"/>
          <w:numId w:val="229"/>
        </w:numPr>
        <w:spacing w:after="0" w:line="360" w:lineRule="auto"/>
        <w:ind w:left="0" w:firstLine="851"/>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lastRenderedPageBreak/>
        <w:t xml:space="preserve"> caracteristicile privind comportarea la foc a materialelor utilizate la execuția conductei;</w:t>
      </w:r>
    </w:p>
    <w:p w14:paraId="1C9E8C73" w14:textId="77777777" w:rsidR="00175542" w:rsidRPr="00F8740D" w:rsidRDefault="00175542" w:rsidP="00175542">
      <w:pPr>
        <w:numPr>
          <w:ilvl w:val="0"/>
          <w:numId w:val="229"/>
        </w:numPr>
        <w:spacing w:after="0" w:line="360" w:lineRule="auto"/>
        <w:ind w:left="0" w:firstLine="851"/>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tratarea cu substanțe de protecție a tuturor materialelor combustibile utilizate la execuția conductei corespunzător pericolului de incendiu, conform prevederilor legislației aplicabile în domeniu;</w:t>
      </w:r>
    </w:p>
    <w:p w14:paraId="097ECABB" w14:textId="77777777" w:rsidR="00175542" w:rsidRPr="00F8740D" w:rsidRDefault="00175542" w:rsidP="00175542">
      <w:pPr>
        <w:numPr>
          <w:ilvl w:val="0"/>
          <w:numId w:val="229"/>
        </w:numPr>
        <w:spacing w:after="0" w:line="360" w:lineRule="auto"/>
        <w:ind w:left="0" w:firstLine="851"/>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împrejmuirea instalațiilor tehnologice de suprafață aferente producției sau înmagazinării gazelor naturale, precum și a</w:t>
      </w:r>
      <w:r w:rsidRPr="00F8740D">
        <w:rPr>
          <w:rFonts w:ascii="Times New Roman" w:hAnsi="Times New Roman" w:cs="Times New Roman"/>
          <w:sz w:val="24"/>
          <w:szCs w:val="24"/>
        </w:rPr>
        <w:t xml:space="preserve"> </w:t>
      </w:r>
      <w:r w:rsidRPr="00F8740D">
        <w:rPr>
          <w:rFonts w:ascii="Times New Roman" w:hAnsi="Times New Roman" w:cs="Times New Roman"/>
          <w:color w:val="000000" w:themeColor="text1"/>
          <w:sz w:val="24"/>
          <w:szCs w:val="24"/>
        </w:rPr>
        <w:t>instalațiilor GNL utilizate pentru stocarea gazelor naturale lichefiate, și marcarea cu tăblițe avertizoare „PERICOL DE EXPLOZIE”.</w:t>
      </w:r>
    </w:p>
    <w:p w14:paraId="60342F30"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color w:val="000000" w:themeColor="text1"/>
          <w:sz w:val="24"/>
          <w:szCs w:val="24"/>
        </w:rPr>
        <w:t xml:space="preserve">La verificarea tehnică a </w:t>
      </w:r>
      <w:r>
        <w:rPr>
          <w:rFonts w:ascii="Times New Roman" w:hAnsi="Times New Roman" w:cs="Times New Roman"/>
          <w:color w:val="000000" w:themeColor="text1"/>
          <w:sz w:val="24"/>
          <w:szCs w:val="24"/>
        </w:rPr>
        <w:t>proiectelor</w:t>
      </w:r>
      <w:r>
        <w:rPr>
          <w:rStyle w:val="FootnoteReference"/>
          <w:color w:val="000000" w:themeColor="text1"/>
          <w:sz w:val="24"/>
          <w:szCs w:val="24"/>
        </w:rPr>
        <w:footnoteReference w:id="22"/>
      </w:r>
      <w:r w:rsidRPr="00F8740D">
        <w:rPr>
          <w:rFonts w:ascii="Times New Roman" w:hAnsi="Times New Roman" w:cs="Times New Roman"/>
          <w:color w:val="000000" w:themeColor="text1"/>
          <w:sz w:val="24"/>
          <w:szCs w:val="24"/>
        </w:rPr>
        <w:t>, verificatorul de proiecte ia în considerare faptul că pe întreaga durată de existență a conductei, aceasta trebuie să respecte și să mențină cerința de calitate privind securitatea la incendiu, necesară operării/exploatării în deplină siguranța a conductei.</w:t>
      </w:r>
      <w:r w:rsidRPr="00F8740D">
        <w:rPr>
          <w:rFonts w:ascii="Times New Roman" w:hAnsi="Times New Roman" w:cs="Times New Roman"/>
          <w:sz w:val="24"/>
          <w:szCs w:val="24"/>
        </w:rPr>
        <w:t xml:space="preserve"> </w:t>
      </w:r>
    </w:p>
    <w:p w14:paraId="4D033AAD"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Pentru apărarea împotriva incendiilor, echipa de lucru/intervenție și/sau personalul de execuție ce derulează activități de execuție și/sau operare/exploatare a conductei au/are, printre altele, următoarele obligații:</w:t>
      </w:r>
    </w:p>
    <w:p w14:paraId="0FEECA74" w14:textId="77777777" w:rsidR="00175542" w:rsidRPr="00F8740D" w:rsidRDefault="00175542" w:rsidP="00175542">
      <w:pPr>
        <w:numPr>
          <w:ilvl w:val="0"/>
          <w:numId w:val="218"/>
        </w:numPr>
        <w:tabs>
          <w:tab w:val="clear" w:pos="930"/>
        </w:tabs>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să cunoască, respecte și să aplice legislația aplicabilă activității de apărare împotriva incendiilor;</w:t>
      </w:r>
    </w:p>
    <w:p w14:paraId="56D9822E" w14:textId="77777777" w:rsidR="00175542" w:rsidRPr="00F8740D" w:rsidRDefault="00175542" w:rsidP="00175542">
      <w:pPr>
        <w:numPr>
          <w:ilvl w:val="0"/>
          <w:numId w:val="218"/>
        </w:numPr>
        <w:tabs>
          <w:tab w:val="clear" w:pos="930"/>
        </w:tabs>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să realizeze, integral și la timp, măsurile de apărare împotriva incendiilor cuprinse în proiecte, cu respectarea condițiilor de calitate prevăzute de legislația aplicabilă;</w:t>
      </w:r>
    </w:p>
    <w:p w14:paraId="716407D5" w14:textId="77777777" w:rsidR="00175542" w:rsidRPr="00F8740D" w:rsidRDefault="00175542" w:rsidP="00175542">
      <w:pPr>
        <w:numPr>
          <w:ilvl w:val="0"/>
          <w:numId w:val="218"/>
        </w:numPr>
        <w:tabs>
          <w:tab w:val="clear" w:pos="930"/>
        </w:tabs>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să respecte regulile de ordine interioară și de disciplină a muncii;</w:t>
      </w:r>
    </w:p>
    <w:p w14:paraId="258D7084" w14:textId="77777777" w:rsidR="00175542" w:rsidRPr="00F8740D" w:rsidRDefault="00175542" w:rsidP="00175542">
      <w:pPr>
        <w:numPr>
          <w:ilvl w:val="0"/>
          <w:numId w:val="218"/>
        </w:numPr>
        <w:tabs>
          <w:tab w:val="clear" w:pos="930"/>
        </w:tabs>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să participe la toate instructajele, în conformitate cu prevederile legislației aplicabile;</w:t>
      </w:r>
    </w:p>
    <w:p w14:paraId="3E222E6D" w14:textId="77777777" w:rsidR="00175542" w:rsidRPr="00F8740D" w:rsidRDefault="00175542" w:rsidP="00175542">
      <w:pPr>
        <w:numPr>
          <w:ilvl w:val="0"/>
          <w:numId w:val="218"/>
        </w:numPr>
        <w:tabs>
          <w:tab w:val="clear" w:pos="930"/>
        </w:tabs>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 xml:space="preserve">să nu utilizeze utilajele, aparatele, echipamentele și sculele defecte sau neadecvate mediului de lucru; </w:t>
      </w:r>
    </w:p>
    <w:p w14:paraId="405BE776" w14:textId="77777777" w:rsidR="00175542" w:rsidRPr="00F8740D" w:rsidRDefault="00175542" w:rsidP="00175542">
      <w:pPr>
        <w:numPr>
          <w:ilvl w:val="0"/>
          <w:numId w:val="218"/>
        </w:numPr>
        <w:tabs>
          <w:tab w:val="clear" w:pos="930"/>
        </w:tabs>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să aplice în activitatea sa prevederile normelor de care a luat cunoștință la instruire, precum și orice alte măsuri necesare pentru evitarea incendiilor;</w:t>
      </w:r>
    </w:p>
    <w:p w14:paraId="20CB67DF" w14:textId="77777777" w:rsidR="00175542" w:rsidRPr="00F8740D" w:rsidRDefault="00175542" w:rsidP="00175542">
      <w:pPr>
        <w:numPr>
          <w:ilvl w:val="0"/>
          <w:numId w:val="218"/>
        </w:numPr>
        <w:tabs>
          <w:tab w:val="clear" w:pos="930"/>
        </w:tabs>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să asigure îndeplinirea măsurilor de apărare împotriva incendiilor, stabilite prin legislația aplicabilă;</w:t>
      </w:r>
    </w:p>
    <w:p w14:paraId="365C8CDC" w14:textId="77777777" w:rsidR="00175542" w:rsidRPr="00F8740D" w:rsidRDefault="00175542" w:rsidP="00175542">
      <w:pPr>
        <w:numPr>
          <w:ilvl w:val="0"/>
          <w:numId w:val="218"/>
        </w:numPr>
        <w:tabs>
          <w:tab w:val="clear" w:pos="930"/>
        </w:tabs>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să anunțe imediat șefii ierarhici cu privire la izbucnirea incendiului.</w:t>
      </w:r>
    </w:p>
    <w:p w14:paraId="1794AC44" w14:textId="77777777" w:rsidR="00175542" w:rsidRPr="00F8740D" w:rsidRDefault="00175542" w:rsidP="00175542">
      <w:pPr>
        <w:spacing w:after="0" w:line="360" w:lineRule="auto"/>
        <w:rPr>
          <w:rFonts w:ascii="Times New Roman" w:hAnsi="Times New Roman" w:cs="Times New Roman"/>
          <w:b/>
          <w:bCs/>
          <w:color w:val="000000" w:themeColor="text1"/>
          <w:sz w:val="24"/>
          <w:szCs w:val="24"/>
        </w:rPr>
      </w:pPr>
    </w:p>
    <w:p w14:paraId="3DA16619" w14:textId="77777777" w:rsidR="00175542" w:rsidRPr="00F8740D" w:rsidRDefault="00175542" w:rsidP="00175542">
      <w:pPr>
        <w:pStyle w:val="ListParagraph"/>
        <w:numPr>
          <w:ilvl w:val="0"/>
          <w:numId w:val="220"/>
        </w:numPr>
        <w:autoSpaceDE w:val="0"/>
        <w:autoSpaceDN w:val="0"/>
        <w:adjustRightInd w:val="0"/>
        <w:spacing w:after="0" w:line="360" w:lineRule="auto"/>
        <w:ind w:left="2268" w:hanging="425"/>
        <w:jc w:val="both"/>
        <w:rPr>
          <w:rFonts w:ascii="Times New Roman" w:hAnsi="Times New Roman" w:cs="Times New Roman"/>
          <w:b/>
          <w:color w:val="000000" w:themeColor="text1"/>
          <w:sz w:val="24"/>
          <w:szCs w:val="24"/>
        </w:rPr>
      </w:pPr>
      <w:r w:rsidRPr="00F8740D">
        <w:rPr>
          <w:rFonts w:ascii="Times New Roman" w:hAnsi="Times New Roman" w:cs="Times New Roman"/>
          <w:b/>
          <w:color w:val="000000" w:themeColor="text1"/>
          <w:sz w:val="24"/>
          <w:szCs w:val="24"/>
        </w:rPr>
        <w:t>MĂSURILE DE APĂRARE ÎMPOTIVA INCENDIILOR</w:t>
      </w:r>
    </w:p>
    <w:p w14:paraId="73D6AC2A"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lastRenderedPageBreak/>
        <w:t>(1) Măsurile de apărare împotriva incendiilor sunt redate concret și nu la modul general, cu termene și responsabilități, și stabilesc acțiunile ce se întreprind pentru respectarea sau îndeplinirea acestora.</w:t>
      </w:r>
    </w:p>
    <w:p w14:paraId="0D97B45B" w14:textId="77777777" w:rsidR="00175542" w:rsidRPr="00F8740D" w:rsidRDefault="00175542" w:rsidP="00175542">
      <w:pPr>
        <w:pStyle w:val="ListParagraph"/>
        <w:autoSpaceDE w:val="0"/>
        <w:autoSpaceDN w:val="0"/>
        <w:adjustRightInd w:val="0"/>
        <w:spacing w:after="0" w:line="360" w:lineRule="auto"/>
        <w:ind w:left="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w:t>
      </w:r>
      <w:r w:rsidRPr="00F8740D">
        <w:rPr>
          <w:rFonts w:ascii="Times New Roman" w:hAnsi="Times New Roman" w:cs="Times New Roman"/>
          <w:color w:val="000000" w:themeColor="text1"/>
          <w:sz w:val="24"/>
          <w:szCs w:val="24"/>
        </w:rPr>
        <w:t>) Măsurile prevăzute la alin. (1) cuprind, în principal, printre altele, următoarele:</w:t>
      </w:r>
    </w:p>
    <w:p w14:paraId="0FEECC85" w14:textId="77777777" w:rsidR="00175542" w:rsidRPr="00F8740D" w:rsidRDefault="00175542" w:rsidP="00175542">
      <w:pPr>
        <w:pStyle w:val="ListParagraph"/>
        <w:numPr>
          <w:ilvl w:val="0"/>
          <w:numId w:val="211"/>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înlăturarea cauzelor de incendiu sau a stărilor de pericol;</w:t>
      </w:r>
    </w:p>
    <w:p w14:paraId="5728CC67" w14:textId="77777777" w:rsidR="00175542" w:rsidRPr="00F8740D" w:rsidRDefault="00175542" w:rsidP="00175542">
      <w:pPr>
        <w:pStyle w:val="ListParagraph"/>
        <w:numPr>
          <w:ilvl w:val="0"/>
          <w:numId w:val="211"/>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organizarea locului de muncă în ceea ce privește apărarea împotriva incendiilor;</w:t>
      </w:r>
    </w:p>
    <w:p w14:paraId="53366D33" w14:textId="77777777" w:rsidR="00175542" w:rsidRPr="00F8740D" w:rsidRDefault="00175542" w:rsidP="00175542">
      <w:pPr>
        <w:pStyle w:val="ListParagraph"/>
        <w:numPr>
          <w:ilvl w:val="0"/>
          <w:numId w:val="211"/>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acțiunile care trebuie întreprinse și materialele necesare pentru prevenirea incendiilor;</w:t>
      </w:r>
    </w:p>
    <w:p w14:paraId="6A0818F0" w14:textId="77777777" w:rsidR="00175542" w:rsidRPr="00F8740D" w:rsidRDefault="00175542" w:rsidP="00175542">
      <w:pPr>
        <w:pStyle w:val="ListParagraph"/>
        <w:numPr>
          <w:ilvl w:val="0"/>
          <w:numId w:val="211"/>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completarea dotării cu mijloace de prevenire și stingere a incendiilor și menținerea lor în stare de funcționare.</w:t>
      </w:r>
    </w:p>
    <w:p w14:paraId="53B1A01B"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Lucrările de cuplare a conductelor prin metode de lucru cu foc se execută cu luarea în considerare a următoarelor măsuri:</w:t>
      </w:r>
    </w:p>
    <w:p w14:paraId="6057FB61" w14:textId="77777777" w:rsidR="00175542" w:rsidRPr="00F8740D" w:rsidRDefault="00175542" w:rsidP="00175542">
      <w:pPr>
        <w:pStyle w:val="ListParagraph"/>
        <w:numPr>
          <w:ilvl w:val="0"/>
          <w:numId w:val="223"/>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desfășurarea acestora se realizează în baza unui program întocmit și semnat de executant și beneficiar;</w:t>
      </w:r>
    </w:p>
    <w:p w14:paraId="2A53B4B2" w14:textId="77777777" w:rsidR="00175542" w:rsidRPr="00F8740D" w:rsidRDefault="00175542" w:rsidP="00175542">
      <w:pPr>
        <w:pStyle w:val="ListParagraph"/>
        <w:numPr>
          <w:ilvl w:val="0"/>
          <w:numId w:val="223"/>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nicio lucrare cu foc, respectiv sudură, tăieri în metal, lucrul cu sculele care produc scântei etc., nu se începe fără permisul de lucru cu foc;</w:t>
      </w:r>
    </w:p>
    <w:p w14:paraId="6847DF30" w14:textId="77777777" w:rsidR="00175542" w:rsidRPr="00F8740D" w:rsidRDefault="00175542" w:rsidP="00175542">
      <w:pPr>
        <w:pStyle w:val="ListParagraph"/>
        <w:numPr>
          <w:ilvl w:val="0"/>
          <w:numId w:val="223"/>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instalațiile și conductele la care urmează să se lucreze, sunt predate executantului de către beneficiar, în baza unui proces verbal în care se specifică pregătirea acestora conform normelor de securitate și sănătate în muncă, precum  și a celor de apărare împotriva incendiilor, ceea ce permite lucrarea la ele cu foc deschis și cu scule producătoare de scântei;</w:t>
      </w:r>
    </w:p>
    <w:p w14:paraId="284A1C11" w14:textId="77777777" w:rsidR="00175542" w:rsidRPr="00F8740D" w:rsidRDefault="00175542" w:rsidP="00175542">
      <w:pPr>
        <w:pStyle w:val="ListParagraph"/>
        <w:numPr>
          <w:ilvl w:val="0"/>
          <w:numId w:val="223"/>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este interzisă execuția lucrărilor de sudură sau operații care ar putea produce scântei la instalații, aparate și/sau conducte puse în funcțiune;</w:t>
      </w:r>
    </w:p>
    <w:p w14:paraId="3E2373AB" w14:textId="77777777" w:rsidR="00175542" w:rsidRPr="00F8740D" w:rsidRDefault="00175542" w:rsidP="00175542">
      <w:pPr>
        <w:pStyle w:val="ListParagraph"/>
        <w:numPr>
          <w:ilvl w:val="0"/>
          <w:numId w:val="223"/>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echipa de lucru/intervenție, desemnată de P/OÎ/OGNL, prin ordinul de serviciu, pentru realizarea activităților, începe lucrul numai după îndeplinirea tuturor măsurilor cuprinse în permisul de lucru cu foc;</w:t>
      </w:r>
    </w:p>
    <w:p w14:paraId="71194980" w14:textId="77777777" w:rsidR="00175542" w:rsidRPr="00F8740D" w:rsidRDefault="00175542" w:rsidP="00175542">
      <w:pPr>
        <w:pStyle w:val="ListParagraph"/>
        <w:numPr>
          <w:ilvl w:val="0"/>
          <w:numId w:val="223"/>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lucrările cu foc trebuie imediat oprite dacă în cursul executării lor, independent de luarea măsurilor necesare, se constată organoleptic manifestări de gaze naturale în preajma zonei de lucru;</w:t>
      </w:r>
    </w:p>
    <w:p w14:paraId="7225A04B" w14:textId="77777777" w:rsidR="00175542" w:rsidRPr="00F8740D" w:rsidRDefault="00175542" w:rsidP="00175542">
      <w:pPr>
        <w:pStyle w:val="ListParagraph"/>
        <w:numPr>
          <w:ilvl w:val="0"/>
          <w:numId w:val="223"/>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este interzisă apropierea cu flacără, lucrul cu sculele care pot produce scântei, sudarea și accesul utilajelor la o distanță mai mică de 30 m de instalațiile în exploatare;</w:t>
      </w:r>
    </w:p>
    <w:p w14:paraId="2883538F" w14:textId="77777777" w:rsidR="00175542" w:rsidRPr="00F8740D" w:rsidRDefault="00175542" w:rsidP="00175542">
      <w:pPr>
        <w:pStyle w:val="ListParagraph"/>
        <w:numPr>
          <w:ilvl w:val="0"/>
          <w:numId w:val="223"/>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în toate cazurile în care există pericolul formării unui amestec exploziv, se iau următoarele măsuri:</w:t>
      </w:r>
    </w:p>
    <w:p w14:paraId="51296798" w14:textId="77777777" w:rsidR="00175542" w:rsidRPr="00F8740D" w:rsidRDefault="00175542" w:rsidP="00175542">
      <w:pPr>
        <w:numPr>
          <w:ilvl w:val="4"/>
          <w:numId w:val="212"/>
        </w:numPr>
        <w:tabs>
          <w:tab w:val="clear" w:pos="3948"/>
        </w:tabs>
        <w:spacing w:after="0" w:line="360" w:lineRule="auto"/>
        <w:ind w:left="567" w:firstLine="567"/>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interzicerea utilizării focului deschis;</w:t>
      </w:r>
    </w:p>
    <w:p w14:paraId="3C781978" w14:textId="77777777" w:rsidR="00175542" w:rsidRPr="00F8740D" w:rsidRDefault="00175542" w:rsidP="00175542">
      <w:pPr>
        <w:numPr>
          <w:ilvl w:val="4"/>
          <w:numId w:val="212"/>
        </w:numPr>
        <w:tabs>
          <w:tab w:val="clear" w:pos="3948"/>
        </w:tabs>
        <w:spacing w:after="0" w:line="360" w:lineRule="auto"/>
        <w:ind w:left="567" w:firstLine="567"/>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interzicerea fumatului;</w:t>
      </w:r>
    </w:p>
    <w:p w14:paraId="6675F5F8" w14:textId="77777777" w:rsidR="00175542" w:rsidRPr="00F8740D" w:rsidRDefault="00175542" w:rsidP="00175542">
      <w:pPr>
        <w:numPr>
          <w:ilvl w:val="4"/>
          <w:numId w:val="212"/>
        </w:numPr>
        <w:tabs>
          <w:tab w:val="clear" w:pos="3948"/>
        </w:tabs>
        <w:spacing w:after="0" w:line="360" w:lineRule="auto"/>
        <w:ind w:left="567" w:firstLine="567"/>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evitarea producerii de scântei;</w:t>
      </w:r>
    </w:p>
    <w:p w14:paraId="566A2214" w14:textId="77777777" w:rsidR="00175542" w:rsidRPr="00F8740D" w:rsidRDefault="00175542" w:rsidP="00175542">
      <w:pPr>
        <w:numPr>
          <w:ilvl w:val="4"/>
          <w:numId w:val="212"/>
        </w:numPr>
        <w:tabs>
          <w:tab w:val="clear" w:pos="3948"/>
        </w:tabs>
        <w:spacing w:after="0" w:line="360" w:lineRule="auto"/>
        <w:ind w:left="567" w:firstLine="567"/>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lastRenderedPageBreak/>
        <w:t>închiderea gazelor naturale;</w:t>
      </w:r>
    </w:p>
    <w:p w14:paraId="40AA4430" w14:textId="77777777" w:rsidR="00175542" w:rsidRPr="00F8740D" w:rsidRDefault="00175542" w:rsidP="00175542">
      <w:pPr>
        <w:numPr>
          <w:ilvl w:val="4"/>
          <w:numId w:val="212"/>
        </w:numPr>
        <w:tabs>
          <w:tab w:val="clear" w:pos="3948"/>
        </w:tabs>
        <w:spacing w:after="0" w:line="360" w:lineRule="auto"/>
        <w:ind w:left="567" w:firstLine="567"/>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aerisirea imediată a conductei.</w:t>
      </w:r>
    </w:p>
    <w:p w14:paraId="5F06C6FE"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În timpul lucrărilor de sudură sau cu foc deschis nu se fac refulări ale gazelor naturale din conductă/conducte sau separatoare.</w:t>
      </w:r>
    </w:p>
    <w:p w14:paraId="220CEB25"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În cazul intervențiilor la conducte care presupun lucrări cu foc, se respectă următoarele:</w:t>
      </w:r>
    </w:p>
    <w:p w14:paraId="64A5C15B" w14:textId="77777777" w:rsidR="00175542" w:rsidRPr="00F8740D" w:rsidRDefault="00175542" w:rsidP="00175542">
      <w:pPr>
        <w:pStyle w:val="ListParagraph"/>
        <w:numPr>
          <w:ilvl w:val="0"/>
          <w:numId w:val="213"/>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când pe un tronson de conductă, cu două robinete închise, există mai multe răsuflători, acestea se  mențin deschise pe tot timpul lucrului cu foc;</w:t>
      </w:r>
    </w:p>
    <w:p w14:paraId="45F7B4DF" w14:textId="77777777" w:rsidR="00175542" w:rsidRPr="00F8740D" w:rsidRDefault="00175542" w:rsidP="00175542">
      <w:pPr>
        <w:pStyle w:val="ListParagraph"/>
        <w:numPr>
          <w:ilvl w:val="0"/>
          <w:numId w:val="213"/>
        </w:numPr>
        <w:autoSpaceDE w:val="0"/>
        <w:autoSpaceDN w:val="0"/>
        <w:adjustRightInd w:val="0"/>
        <w:spacing w:after="0" w:line="360" w:lineRule="auto"/>
        <w:ind w:left="0" w:firstLine="0"/>
        <w:jc w:val="both"/>
        <w:rPr>
          <w:rStyle w:val="NormArialCaracter1"/>
          <w:color w:val="000000" w:themeColor="text1"/>
          <w:lang w:eastAsia="en-US"/>
        </w:rPr>
      </w:pPr>
      <w:r w:rsidRPr="00F8740D">
        <w:rPr>
          <w:rFonts w:ascii="Times New Roman" w:hAnsi="Times New Roman" w:cs="Times New Roman"/>
          <w:color w:val="000000" w:themeColor="text1"/>
          <w:sz w:val="24"/>
          <w:szCs w:val="24"/>
        </w:rPr>
        <w:t>nu se admite lucrul cu foc concomitent la două poziții aflate pe același tronson de conducta, delimitat de două robinete, indiferent de numărul răsuflătorilor existente pe acesta.</w:t>
      </w:r>
    </w:p>
    <w:p w14:paraId="4AE2AFAB"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Utilizarea oricăror mașini, utilaje sau aparate de orice fel se realizează cu respectarea strictă a instrucțiunilor date de producătorul acestora, după caz.</w:t>
      </w:r>
    </w:p>
    <w:p w14:paraId="757A1918"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În caz de incendiu, în șantier se amenajează un punct de intervenție echipat conform prevederilor legale aplicabile.</w:t>
      </w:r>
    </w:p>
    <w:p w14:paraId="6821B616"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La prima intervenție, în caz de incendiu, se prevăd următoarele:</w:t>
      </w:r>
    </w:p>
    <w:p w14:paraId="70535A4F" w14:textId="77777777" w:rsidR="00175542" w:rsidRPr="00F8740D" w:rsidRDefault="00175542" w:rsidP="00175542">
      <w:pPr>
        <w:pStyle w:val="ListParagraph"/>
        <w:numPr>
          <w:ilvl w:val="0"/>
          <w:numId w:val="216"/>
        </w:numPr>
        <w:autoSpaceDE w:val="0"/>
        <w:autoSpaceDN w:val="0"/>
        <w:adjustRightInd w:val="0"/>
        <w:spacing w:after="0" w:line="360" w:lineRule="auto"/>
        <w:ind w:left="0" w:firstLine="0"/>
        <w:jc w:val="both"/>
        <w:rPr>
          <w:rFonts w:ascii="Times New Roman" w:hAnsi="Times New Roman" w:cs="Times New Roman"/>
          <w:color w:val="000000" w:themeColor="text1"/>
          <w:sz w:val="24"/>
          <w:szCs w:val="24"/>
        </w:rPr>
      </w:pPr>
      <w:r w:rsidRPr="00F8740D">
        <w:rPr>
          <w:rFonts w:ascii="Times New Roman" w:hAnsi="Times New Roman" w:cs="Times New Roman"/>
          <w:color w:val="000000" w:themeColor="text1"/>
          <w:sz w:val="24"/>
          <w:szCs w:val="24"/>
        </w:rPr>
        <w:t>organizarea de echipe cu atribuții concrete;</w:t>
      </w:r>
    </w:p>
    <w:p w14:paraId="48BC6D41" w14:textId="77777777" w:rsidR="00175542" w:rsidRPr="00F8740D" w:rsidRDefault="00175542" w:rsidP="00175542">
      <w:pPr>
        <w:pStyle w:val="ListParagraph"/>
        <w:numPr>
          <w:ilvl w:val="0"/>
          <w:numId w:val="216"/>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color w:val="000000" w:themeColor="text1"/>
          <w:sz w:val="24"/>
          <w:szCs w:val="24"/>
        </w:rPr>
        <w:t>măsurile și posibilitățile de alertare a serviciilor pentru situații de urgență.</w:t>
      </w:r>
    </w:p>
    <w:p w14:paraId="7FB82775"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Echipa de intervenție, instruită pentru situații de incendiu, este compusă, în funcție de caz, din minimum trei 3 instalatori autorizați de ANRE.</w:t>
      </w:r>
    </w:p>
    <w:p w14:paraId="56CEB355"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 xml:space="preserve">(1) În situația în care se lucrează în medii potențial explozive, în conformitate cu prevederile legale aplicabile, P/OÎ/OGNL trebuie să se asigure că este întocmit și ținut la zi un document privind protecția împotriva exploziilor. </w:t>
      </w:r>
    </w:p>
    <w:p w14:paraId="52C29939" w14:textId="77777777" w:rsidR="00175542" w:rsidRPr="00F8740D" w:rsidRDefault="00175542" w:rsidP="00175542">
      <w:pPr>
        <w:pStyle w:val="ListParagraph"/>
        <w:autoSpaceDE w:val="0"/>
        <w:autoSpaceDN w:val="0"/>
        <w:adjustRightInd w:val="0"/>
        <w:spacing w:after="0" w:line="360" w:lineRule="auto"/>
        <w:ind w:left="0"/>
        <w:rPr>
          <w:rFonts w:ascii="Times New Roman" w:hAnsi="Times New Roman" w:cs="Times New Roman"/>
          <w:sz w:val="24"/>
          <w:szCs w:val="24"/>
        </w:rPr>
      </w:pPr>
      <w:r w:rsidRPr="00F8740D">
        <w:rPr>
          <w:rFonts w:ascii="Times New Roman" w:hAnsi="Times New Roman" w:cs="Times New Roman"/>
          <w:sz w:val="24"/>
          <w:szCs w:val="24"/>
        </w:rPr>
        <w:t xml:space="preserve">(2) Documentul, prevăzut la alin. (1), este actualizat de fiecare dată când locul de muncă, echipamentul de lucru și/sau organizarea muncii suferă schimbări, extinderi și/sau transformări semnificative. </w:t>
      </w:r>
    </w:p>
    <w:p w14:paraId="0E7CF547"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Echipamentul individual de protecție și de lucru, necesar în locurile unde pot apărea atmosfere explozive, trebuie să îndeplinească cerințele minime prevăzute în legislația aplicabilă.</w:t>
      </w:r>
    </w:p>
    <w:p w14:paraId="6ADA68E7"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Începerea lucrărilor de execuție la conductele noi, dezvoltarea, modernizarea, sau modificarea celor existente, precum și punerea în funcțiune a acestora se supun, potrivit legislației aplicabile, avizării și autorizării privind prevenirea și stingerea incendiilor.</w:t>
      </w:r>
    </w:p>
    <w:p w14:paraId="57F74407" w14:textId="77777777" w:rsidR="00175542" w:rsidRPr="00F8740D" w:rsidRDefault="00175542" w:rsidP="00175542">
      <w:pPr>
        <w:pStyle w:val="ListParagraph"/>
        <w:numPr>
          <w:ilvl w:val="0"/>
          <w:numId w:val="209"/>
        </w:numPr>
        <w:autoSpaceDE w:val="0"/>
        <w:autoSpaceDN w:val="0"/>
        <w:adjustRightInd w:val="0"/>
        <w:spacing w:after="0" w:line="360" w:lineRule="auto"/>
        <w:ind w:left="0" w:firstLine="0"/>
        <w:jc w:val="both"/>
        <w:rPr>
          <w:rFonts w:ascii="Times New Roman" w:hAnsi="Times New Roman" w:cs="Times New Roman"/>
          <w:sz w:val="24"/>
          <w:szCs w:val="24"/>
        </w:rPr>
      </w:pPr>
      <w:r w:rsidRPr="00F8740D">
        <w:rPr>
          <w:rFonts w:ascii="Times New Roman" w:hAnsi="Times New Roman" w:cs="Times New Roman"/>
          <w:sz w:val="24"/>
          <w:szCs w:val="24"/>
        </w:rPr>
        <w:t>Obligația obținerii avizelor și/sau autorizațiilor prevăzute la art. 35 revine beneficiarului investiției care finanțează și realizează investiția nouă sau intervenția la conducta existentă, după caz.</w:t>
      </w:r>
    </w:p>
    <w:p w14:paraId="43F99FC7" w14:textId="77777777" w:rsidR="00175542" w:rsidRPr="009C214A" w:rsidRDefault="00175542" w:rsidP="00175542">
      <w:pPr>
        <w:spacing w:after="0" w:line="360" w:lineRule="auto"/>
        <w:rPr>
          <w:rFonts w:ascii="Times New Roman" w:hAnsi="Times New Roman" w:cs="Times New Roman"/>
          <w:b/>
          <w:bCs/>
          <w:color w:val="000000" w:themeColor="text1"/>
          <w:sz w:val="24"/>
          <w:szCs w:val="24"/>
        </w:rPr>
      </w:pPr>
    </w:p>
    <w:bookmarkEnd w:id="4"/>
    <w:p w14:paraId="3E9D751D" w14:textId="77777777" w:rsidR="00CD3300" w:rsidRPr="006B5611" w:rsidRDefault="00CD3300" w:rsidP="00632D12">
      <w:pPr>
        <w:pStyle w:val="ListParagraph"/>
        <w:tabs>
          <w:tab w:val="left" w:pos="993"/>
          <w:tab w:val="left" w:pos="1134"/>
        </w:tabs>
        <w:autoSpaceDE w:val="0"/>
        <w:autoSpaceDN w:val="0"/>
        <w:adjustRightInd w:val="0"/>
        <w:spacing w:after="0" w:line="360" w:lineRule="auto"/>
        <w:ind w:left="0"/>
        <w:jc w:val="both"/>
        <w:rPr>
          <w:rFonts w:ascii="Times New Roman" w:hAnsi="Times New Roman" w:cs="Times New Roman"/>
          <w:sz w:val="24"/>
          <w:szCs w:val="24"/>
        </w:rPr>
      </w:pPr>
    </w:p>
    <w:sectPr w:rsidR="00CD3300" w:rsidRPr="006B56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297DC0" w14:textId="77777777" w:rsidR="00536D3A" w:rsidRDefault="00536D3A" w:rsidP="004A7C0F">
      <w:pPr>
        <w:spacing w:after="0" w:line="240" w:lineRule="auto"/>
      </w:pPr>
      <w:r>
        <w:separator/>
      </w:r>
    </w:p>
  </w:endnote>
  <w:endnote w:type="continuationSeparator" w:id="0">
    <w:p w14:paraId="54087FF6" w14:textId="77777777" w:rsidR="00536D3A" w:rsidRDefault="00536D3A" w:rsidP="004A7C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1E26FE" w14:textId="77777777" w:rsidR="00536D3A" w:rsidRDefault="00536D3A" w:rsidP="004A7C0F">
      <w:pPr>
        <w:spacing w:after="0" w:line="240" w:lineRule="auto"/>
      </w:pPr>
      <w:r>
        <w:separator/>
      </w:r>
    </w:p>
  </w:footnote>
  <w:footnote w:type="continuationSeparator" w:id="0">
    <w:p w14:paraId="1156D59C" w14:textId="77777777" w:rsidR="00536D3A" w:rsidRDefault="00536D3A" w:rsidP="004A7C0F">
      <w:pPr>
        <w:spacing w:after="0" w:line="240" w:lineRule="auto"/>
      </w:pPr>
      <w:r>
        <w:continuationSeparator/>
      </w:r>
    </w:p>
  </w:footnote>
  <w:footnote w:id="1">
    <w:p w14:paraId="0CB8ECB3" w14:textId="77777777" w:rsidR="00536D3A" w:rsidRDefault="00536D3A">
      <w:pPr>
        <w:pStyle w:val="FootnoteText"/>
      </w:pPr>
      <w:r>
        <w:rPr>
          <w:rStyle w:val="FootnoteReference"/>
        </w:rPr>
        <w:footnoteRef/>
      </w:r>
      <w:r>
        <w:t xml:space="preserve"> PPI/EPI - </w:t>
      </w:r>
      <w:r w:rsidRPr="00AD5BE8">
        <w:t>tipuri de autorizații emise de ANRE în conformitate cu prevederile Regulamentului pentru autorizarea operatorilor economici care desfășoară activități în domeniul gazelor naturale</w:t>
      </w:r>
      <w:r>
        <w:t>, aprobat prin</w:t>
      </w:r>
      <w:r w:rsidRPr="00AD5BE8">
        <w:t xml:space="preserve"> Ordinul președintelui Autorității Naționale de Reglementare în Domeniul Energiei nr. 132/2021</w:t>
      </w:r>
      <w:r>
        <w:t>, cu modificările și completările ulterioare</w:t>
      </w:r>
    </w:p>
  </w:footnote>
  <w:footnote w:id="2">
    <w:p w14:paraId="3B97E8F4" w14:textId="737F1797" w:rsidR="00536D3A" w:rsidRDefault="00536D3A">
      <w:pPr>
        <w:pStyle w:val="FootnoteText"/>
      </w:pPr>
      <w:r>
        <w:rPr>
          <w:rStyle w:val="FootnoteReference"/>
        </w:rPr>
        <w:footnoteRef/>
      </w:r>
      <w:r>
        <w:t xml:space="preserve"> </w:t>
      </w:r>
      <w:r w:rsidRPr="00B947B6">
        <w:t>PGT/EGT - tipuri de autorizații emise de ANRE în conformitate cu prevederile Regulamentului pentru autorizarea persoanelor fizice care desfășoară activități în sectorul gazelor naturale, aprobat prin Ordinul președintelui Autorității Naționale de Reglementare în Domeniul Energiei nr. 65/2023</w:t>
      </w:r>
    </w:p>
  </w:footnote>
  <w:footnote w:id="3">
    <w:p w14:paraId="712B79BC" w14:textId="77777777" w:rsidR="00536D3A" w:rsidRDefault="00536D3A" w:rsidP="006138FB">
      <w:pPr>
        <w:pStyle w:val="FootnoteText"/>
        <w:jc w:val="both"/>
      </w:pPr>
      <w:r>
        <w:rPr>
          <w:rStyle w:val="FootnoteReference"/>
        </w:rPr>
        <w:footnoteRef/>
      </w:r>
      <w:r>
        <w:t xml:space="preserve"> VGp/VGs/VGg/EGp/EGs/EGg - </w:t>
      </w:r>
      <w:r w:rsidRPr="00C65F73">
        <w:t>tipuri de atestate emise de ANRE în conformitate cu prevederile Regulamentului pentru atestarea verificatorilor de proiecte și a experților tehnici pentru obiectivele/sistemele din sectorul gazelor naturale</w:t>
      </w:r>
      <w:r>
        <w:t>, aprobat prin</w:t>
      </w:r>
      <w:r w:rsidRPr="00C65F73">
        <w:t xml:space="preserve"> Ordinul președintelui Autorității Naționale de Reglementare în Domeniul Energiei nr. 133/2021 </w:t>
      </w:r>
    </w:p>
  </w:footnote>
  <w:footnote w:id="4">
    <w:p w14:paraId="2BEA185C" w14:textId="77777777" w:rsidR="00536D3A" w:rsidRDefault="00536D3A">
      <w:pPr>
        <w:pStyle w:val="FootnoteText"/>
      </w:pPr>
      <w:r>
        <w:rPr>
          <w:rStyle w:val="FootnoteReference"/>
        </w:rPr>
        <w:footnoteRef/>
      </w:r>
      <w:r>
        <w:t xml:space="preserve"> </w:t>
      </w:r>
      <w:r w:rsidRPr="00312732">
        <w:rPr>
          <w:rFonts w:ascii="Times New Roman" w:hAnsi="Times New Roman" w:cs="Times New Roman"/>
        </w:rPr>
        <w:t xml:space="preserve">În </w:t>
      </w:r>
      <w:r w:rsidRPr="00312732">
        <w:rPr>
          <w:rFonts w:ascii="Times New Roman" w:hAnsi="Times New Roman" w:cs="Times New Roman"/>
          <w:i/>
        </w:rPr>
        <w:t>Sistem Internațional</w:t>
      </w:r>
      <w:r w:rsidRPr="00312732">
        <w:rPr>
          <w:rFonts w:ascii="Times New Roman" w:hAnsi="Times New Roman" w:cs="Times New Roman"/>
        </w:rPr>
        <w:t xml:space="preserve"> unitatea de măsură pentru temperatură este gradul Celsius –„°C” sau unitatea Kelvin – „</w:t>
      </w:r>
      <w:r w:rsidRPr="00312732">
        <w:rPr>
          <w:rFonts w:ascii="Times New Roman" w:hAnsi="Times New Roman" w:cs="Times New Roman"/>
          <w:i/>
        </w:rPr>
        <w:t>K</w:t>
      </w:r>
      <w:r w:rsidRPr="00312732">
        <w:rPr>
          <w:rFonts w:ascii="Times New Roman" w:hAnsi="Times New Roman" w:cs="Times New Roman"/>
        </w:rPr>
        <w:t>”</w:t>
      </w:r>
    </w:p>
  </w:footnote>
  <w:footnote w:id="5">
    <w:p w14:paraId="4EB54D06" w14:textId="77777777" w:rsidR="00536D3A" w:rsidRDefault="00536D3A">
      <w:pPr>
        <w:pStyle w:val="FootnoteText"/>
      </w:pPr>
      <w:r>
        <w:rPr>
          <w:rStyle w:val="FootnoteReference"/>
        </w:rPr>
        <w:footnoteRef/>
      </w:r>
      <w:r>
        <w:t xml:space="preserve"> TVA – taxă pe valoare adăugată</w:t>
      </w:r>
    </w:p>
  </w:footnote>
  <w:footnote w:id="6">
    <w:p w14:paraId="1C58C396" w14:textId="77777777" w:rsidR="00536D3A" w:rsidRDefault="00536D3A">
      <w:pPr>
        <w:pStyle w:val="FootnoteText"/>
      </w:pPr>
      <w:r>
        <w:rPr>
          <w:rStyle w:val="FootnoteReference"/>
        </w:rPr>
        <w:footnoteRef/>
      </w:r>
      <w:r>
        <w:t xml:space="preserve"> pH - </w:t>
      </w:r>
      <w:r w:rsidRPr="00905B0E">
        <w:t>aciditatea (sau bazicitatea) unei substanțe</w:t>
      </w:r>
    </w:p>
  </w:footnote>
  <w:footnote w:id="7">
    <w:p w14:paraId="14541442" w14:textId="77777777" w:rsidR="00536D3A" w:rsidRDefault="00536D3A">
      <w:pPr>
        <w:pStyle w:val="FootnoteText"/>
      </w:pPr>
      <w:r>
        <w:rPr>
          <w:rStyle w:val="FootnoteReference"/>
        </w:rPr>
        <w:footnoteRef/>
      </w:r>
      <w:r>
        <w:t xml:space="preserve"> UE – Uniunea Europeană</w:t>
      </w:r>
    </w:p>
  </w:footnote>
  <w:footnote w:id="8">
    <w:p w14:paraId="7899D561" w14:textId="77777777" w:rsidR="00536D3A" w:rsidRDefault="00536D3A">
      <w:pPr>
        <w:pStyle w:val="FootnoteText"/>
      </w:pPr>
      <w:r>
        <w:rPr>
          <w:rStyle w:val="FootnoteReference"/>
        </w:rPr>
        <w:footnoteRef/>
      </w:r>
      <w:r>
        <w:t xml:space="preserve"> PIG – </w:t>
      </w:r>
      <w:r w:rsidRPr="00857E6C">
        <w:t>dispozitiv</w:t>
      </w:r>
      <w:r>
        <w:t>ul</w:t>
      </w:r>
      <w:r w:rsidRPr="00857E6C">
        <w:t xml:space="preserve"> care se poate deplasa </w:t>
      </w:r>
      <w:r>
        <w:t>în</w:t>
      </w:r>
      <w:r w:rsidRPr="00857E6C">
        <w:t xml:space="preserve"> interiorul unei conducte pentru a o curăţa sau a o inspecta</w:t>
      </w:r>
    </w:p>
  </w:footnote>
  <w:footnote w:id="9">
    <w:p w14:paraId="409BED4A" w14:textId="77777777" w:rsidR="00536D3A" w:rsidRDefault="00536D3A" w:rsidP="00D52346">
      <w:pPr>
        <w:pStyle w:val="FootnoteText"/>
        <w:jc w:val="both"/>
      </w:pPr>
      <w:r>
        <w:rPr>
          <w:rStyle w:val="FootnoteReference"/>
        </w:rPr>
        <w:footnoteRef/>
      </w:r>
      <w:r>
        <w:t xml:space="preserve"> </w:t>
      </w:r>
      <w:r w:rsidRPr="00D52346">
        <w:t>Aerofotografiere - Tehnică a fotografierii unei zone, a unui obiectiv etc. de la bordul unui avion; fotografie obținută cu ajutorul acestei tehnici.</w:t>
      </w:r>
    </w:p>
  </w:footnote>
  <w:footnote w:id="10">
    <w:p w14:paraId="38EAFDE2" w14:textId="77777777" w:rsidR="00536D3A" w:rsidRPr="00B611BF" w:rsidRDefault="00536D3A" w:rsidP="00B611BF">
      <w:pPr>
        <w:pStyle w:val="FootnoteText"/>
      </w:pPr>
      <w:r>
        <w:rPr>
          <w:rStyle w:val="FootnoteReference"/>
        </w:rPr>
        <w:footnoteRef/>
      </w:r>
      <w:r>
        <w:t xml:space="preserve"> </w:t>
      </w:r>
      <w:r w:rsidRPr="00B611BF">
        <w:t xml:space="preserve">În </w:t>
      </w:r>
      <w:r w:rsidRPr="00B611BF">
        <w:rPr>
          <w:i/>
        </w:rPr>
        <w:t>Sistem Internațional</w:t>
      </w:r>
      <w:r w:rsidRPr="00B611BF">
        <w:t xml:space="preserve"> unitatea de măsură pentru </w:t>
      </w:r>
      <w:r>
        <w:t>rezistența electrică, în curent continuu,</w:t>
      </w:r>
      <w:r w:rsidRPr="00B611BF">
        <w:t xml:space="preserve"> este </w:t>
      </w:r>
      <w:r>
        <w:t>ohmul</w:t>
      </w:r>
      <w:r w:rsidRPr="00B611BF">
        <w:t xml:space="preserve"> –„</w:t>
      </w:r>
      <w:r w:rsidRPr="00444462">
        <w:rPr>
          <w:rFonts w:ascii="Times New Roman" w:hAnsi="Times New Roman" w:cs="Times New Roman"/>
          <w:sz w:val="24"/>
          <w:szCs w:val="24"/>
        </w:rPr>
        <w:t xml:space="preserve"> </w:t>
      </w:r>
      <w:r w:rsidRPr="00444462">
        <w:t>Ω</w:t>
      </w:r>
      <w:r w:rsidRPr="00B611BF">
        <w:t>”</w:t>
      </w:r>
    </w:p>
    <w:p w14:paraId="2A1AA450" w14:textId="77777777" w:rsidR="00536D3A" w:rsidRDefault="00536D3A">
      <w:pPr>
        <w:pStyle w:val="FootnoteText"/>
      </w:pPr>
    </w:p>
  </w:footnote>
  <w:footnote w:id="11">
    <w:p w14:paraId="5B1E6967" w14:textId="77777777" w:rsidR="00536D3A" w:rsidRDefault="00536D3A">
      <w:pPr>
        <w:pStyle w:val="FootnoteText"/>
      </w:pPr>
      <w:r>
        <w:rPr>
          <w:rStyle w:val="FootnoteReference"/>
        </w:rPr>
        <w:footnoteRef/>
      </w:r>
      <w:r>
        <w:t xml:space="preserve"> Gamagrafiere - </w:t>
      </w:r>
      <w:r w:rsidRPr="00C37519">
        <w:t>radiografie cu radiații gama</w:t>
      </w:r>
    </w:p>
  </w:footnote>
  <w:footnote w:id="12">
    <w:p w14:paraId="38BE742D" w14:textId="77777777" w:rsidR="00536D3A" w:rsidRDefault="00536D3A" w:rsidP="00181DC9">
      <w:pPr>
        <w:pStyle w:val="FootnoteText"/>
        <w:jc w:val="both"/>
      </w:pPr>
      <w:r>
        <w:rPr>
          <w:rStyle w:val="FootnoteReference"/>
        </w:rPr>
        <w:footnoteRef/>
      </w:r>
      <w:r>
        <w:t xml:space="preserve"> Criohidrați -</w:t>
      </w:r>
      <w:r w:rsidRPr="00181DC9">
        <w:t xml:space="preserve"> </w:t>
      </w:r>
      <w:r>
        <w:t>o substanță solidă, asemănătoare gheții, constând din molecule de gaze naturale prinse într-o structură reticulat de molecule de apă, formată în condiții de presiune ridicată și temperatură scăzută găsite în anumite medii</w:t>
      </w:r>
    </w:p>
  </w:footnote>
  <w:footnote w:id="13">
    <w:p w14:paraId="7D7BC16E" w14:textId="77777777" w:rsidR="00536D3A" w:rsidRDefault="00536D3A">
      <w:pPr>
        <w:pStyle w:val="FootnoteText"/>
      </w:pPr>
      <w:r>
        <w:rPr>
          <w:rStyle w:val="FootnoteReference"/>
        </w:rPr>
        <w:footnoteRef/>
      </w:r>
      <w:r>
        <w:t xml:space="preserve"> AGA – American Gas Association</w:t>
      </w:r>
    </w:p>
  </w:footnote>
  <w:footnote w:id="14">
    <w:p w14:paraId="0FB8860F" w14:textId="77777777" w:rsidR="00536D3A" w:rsidRPr="00C91310" w:rsidRDefault="00536D3A">
      <w:pPr>
        <w:pStyle w:val="FootnoteText"/>
      </w:pPr>
      <w:r>
        <w:rPr>
          <w:rStyle w:val="FootnoteReference"/>
        </w:rPr>
        <w:footnoteRef/>
      </w:r>
      <w:r>
        <w:t xml:space="preserve"> </w:t>
      </w:r>
      <w:r w:rsidRPr="00C91310">
        <w:rPr>
          <w:rFonts w:cstheme="minorHAnsi"/>
        </w:rPr>
        <w:t xml:space="preserve">gaze naturale considerate </w:t>
      </w:r>
      <w:r w:rsidRPr="00B60201">
        <w:rPr>
          <w:rFonts w:cstheme="minorHAnsi"/>
          <w:i/>
        </w:rPr>
        <w:t>mediu neutru</w:t>
      </w:r>
      <w:r>
        <w:rPr>
          <w:rFonts w:cstheme="minorHAnsi"/>
        </w:rPr>
        <w:t xml:space="preserve"> – gaze naturale la care temperatura punctului de rouă este inferioară temperaturii minime care se poate atinge în conductă</w:t>
      </w:r>
    </w:p>
  </w:footnote>
  <w:footnote w:id="15">
    <w:p w14:paraId="34FBB2E9" w14:textId="77777777" w:rsidR="00536D3A" w:rsidRPr="00C91310" w:rsidRDefault="00536D3A">
      <w:pPr>
        <w:pStyle w:val="FootnoteText"/>
        <w:rPr>
          <w:rFonts w:cstheme="minorHAnsi"/>
        </w:rPr>
      </w:pPr>
      <w:r>
        <w:rPr>
          <w:rStyle w:val="FootnoteReference"/>
        </w:rPr>
        <w:footnoteRef/>
      </w:r>
      <w:r>
        <w:t xml:space="preserve"> </w:t>
      </w:r>
      <w:r w:rsidRPr="00C91310">
        <w:rPr>
          <w:rFonts w:cstheme="minorHAnsi"/>
        </w:rPr>
        <w:t xml:space="preserve">gaze naturale considerate </w:t>
      </w:r>
      <w:r w:rsidRPr="00B60201">
        <w:rPr>
          <w:rFonts w:cstheme="minorHAnsi"/>
        </w:rPr>
        <w:t>mediu coroziv</w:t>
      </w:r>
      <w:r>
        <w:rPr>
          <w:rFonts w:cstheme="minorHAnsi"/>
        </w:rPr>
        <w:t xml:space="preserve"> – gaze naturale care antrenează apă sărată de zăcământ, gaze saturate cu vapori la presiunea și temperatura din conductă, sau cu alți agenți corozivi</w:t>
      </w:r>
    </w:p>
  </w:footnote>
  <w:footnote w:id="16">
    <w:p w14:paraId="370B56BB" w14:textId="77777777" w:rsidR="00536D3A" w:rsidRDefault="00536D3A">
      <w:pPr>
        <w:pStyle w:val="FootnoteText"/>
      </w:pPr>
      <w:r>
        <w:rPr>
          <w:rStyle w:val="FootnoteReference"/>
        </w:rPr>
        <w:footnoteRef/>
      </w:r>
      <w:r>
        <w:t xml:space="preserve"> </w:t>
      </w:r>
      <w:r w:rsidRPr="007834C8">
        <w:t>CF – cale</w:t>
      </w:r>
      <w:r>
        <w:t>a</w:t>
      </w:r>
      <w:r w:rsidRPr="007834C8">
        <w:t xml:space="preserve"> ferată</w:t>
      </w:r>
    </w:p>
  </w:footnote>
  <w:footnote w:id="17">
    <w:p w14:paraId="490B25B7" w14:textId="77777777" w:rsidR="00536D3A" w:rsidRDefault="00536D3A">
      <w:pPr>
        <w:pStyle w:val="FootnoteText"/>
      </w:pPr>
      <w:r>
        <w:rPr>
          <w:rStyle w:val="FootnoteReference"/>
        </w:rPr>
        <w:footnoteRef/>
      </w:r>
      <w:r>
        <w:t xml:space="preserve"> PIG inteligent - </w:t>
      </w:r>
      <w:r w:rsidRPr="00857E6C">
        <w:rPr>
          <w:lang w:val="en-GB"/>
        </w:rPr>
        <w:t>dispozitiv</w:t>
      </w:r>
      <w:r>
        <w:rPr>
          <w:lang w:val="en-GB"/>
        </w:rPr>
        <w:t>ul complex utilizat la inspecţia „</w:t>
      </w:r>
      <w:r w:rsidRPr="00857E6C">
        <w:rPr>
          <w:lang w:val="en-GB"/>
        </w:rPr>
        <w:t>in-line" a conductelor</w:t>
      </w:r>
    </w:p>
  </w:footnote>
  <w:footnote w:id="18">
    <w:p w14:paraId="4BB2B8E5" w14:textId="77777777" w:rsidR="00536D3A" w:rsidRDefault="00536D3A">
      <w:pPr>
        <w:pStyle w:val="FootnoteText"/>
      </w:pPr>
      <w:r>
        <w:rPr>
          <w:rStyle w:val="FootnoteReference"/>
        </w:rPr>
        <w:footnoteRef/>
      </w:r>
      <w:r>
        <w:t xml:space="preserve"> LEA – linie electrică aeriană</w:t>
      </w:r>
    </w:p>
  </w:footnote>
  <w:footnote w:id="19">
    <w:p w14:paraId="226BF3BF" w14:textId="77777777" w:rsidR="00536D3A" w:rsidRDefault="00536D3A">
      <w:pPr>
        <w:pStyle w:val="FootnoteText"/>
      </w:pPr>
      <w:r>
        <w:rPr>
          <w:rStyle w:val="FootnoteReference"/>
        </w:rPr>
        <w:footnoteRef/>
      </w:r>
      <w:r>
        <w:t xml:space="preserve"> </w:t>
      </w:r>
      <w:r w:rsidRPr="00DA6E35">
        <w:t xml:space="preserve">În </w:t>
      </w:r>
      <w:r w:rsidRPr="00DA6E35">
        <w:rPr>
          <w:i/>
        </w:rPr>
        <w:t>Sistem Internațional</w:t>
      </w:r>
      <w:r w:rsidRPr="00DA6E35">
        <w:t xml:space="preserve"> unitatea de măsură pentru </w:t>
      </w:r>
      <w:r>
        <w:t>tensiunea electrică</w:t>
      </w:r>
      <w:r w:rsidRPr="00DA6E35">
        <w:t xml:space="preserve"> este </w:t>
      </w:r>
      <w:r>
        <w:t>kilovolt</w:t>
      </w:r>
      <w:r w:rsidRPr="00DA6E35">
        <w:t xml:space="preserve"> – </w:t>
      </w:r>
      <w:r w:rsidRPr="00DA6E35">
        <w:rPr>
          <w:i/>
        </w:rPr>
        <w:t>„</w:t>
      </w:r>
      <w:r>
        <w:rPr>
          <w:i/>
        </w:rPr>
        <w:t>kV</w:t>
      </w:r>
      <w:r w:rsidRPr="00DA6E35">
        <w:rPr>
          <w:i/>
        </w:rPr>
        <w:t>”</w:t>
      </w:r>
    </w:p>
  </w:footnote>
  <w:footnote w:id="20">
    <w:p w14:paraId="2272B5F6" w14:textId="77777777" w:rsidR="00536D3A" w:rsidRDefault="00536D3A">
      <w:pPr>
        <w:pStyle w:val="FootnoteText"/>
      </w:pPr>
      <w:r>
        <w:rPr>
          <w:rStyle w:val="FootnoteReference"/>
        </w:rPr>
        <w:footnoteRef/>
      </w:r>
      <w:r>
        <w:t xml:space="preserve"> Cu - cupru</w:t>
      </w:r>
    </w:p>
  </w:footnote>
  <w:footnote w:id="21">
    <w:p w14:paraId="25BB7476" w14:textId="77777777" w:rsidR="00536D3A" w:rsidRPr="00B611BF" w:rsidRDefault="00536D3A">
      <w:pPr>
        <w:pStyle w:val="FootnoteText"/>
      </w:pPr>
      <w:r>
        <w:rPr>
          <w:rStyle w:val="FootnoteReference"/>
        </w:rPr>
        <w:footnoteRef/>
      </w:r>
      <w:r>
        <w:t xml:space="preserve"> </w:t>
      </w:r>
      <w:r w:rsidRPr="00B611BF">
        <w:t>CuSO</w:t>
      </w:r>
      <w:r w:rsidRPr="00B611BF">
        <w:rPr>
          <w:vertAlign w:val="subscript"/>
        </w:rPr>
        <w:t>4</w:t>
      </w:r>
      <w:r>
        <w:t xml:space="preserve"> – sulfat de cupru</w:t>
      </w:r>
    </w:p>
  </w:footnote>
  <w:footnote w:id="22">
    <w:p w14:paraId="5A7369F6" w14:textId="77777777" w:rsidR="00175542" w:rsidRPr="003F5D4F" w:rsidRDefault="00175542" w:rsidP="00175542">
      <w:pPr>
        <w:pStyle w:val="FootnoteText"/>
      </w:pPr>
      <w:r w:rsidRPr="003F5D4F">
        <w:rPr>
          <w:rStyle w:val="FootnoteReference"/>
        </w:rPr>
        <w:footnoteRef/>
      </w:r>
      <w:r w:rsidRPr="003F5D4F">
        <w:t xml:space="preserve"> Proiect - PAC/PAD și/sau PT, detaliile de execuție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203F7"/>
    <w:multiLevelType w:val="hybridMultilevel"/>
    <w:tmpl w:val="9CDE679E"/>
    <w:lvl w:ilvl="0" w:tplc="04180017">
      <w:start w:val="1"/>
      <w:numFmt w:val="lowerLetter"/>
      <w:lvlText w:val="%1)"/>
      <w:lvlJc w:val="left"/>
      <w:pPr>
        <w:ind w:left="862" w:hanging="360"/>
      </w:pPr>
    </w:lvl>
    <w:lvl w:ilvl="1" w:tplc="04180019" w:tentative="1">
      <w:start w:val="1"/>
      <w:numFmt w:val="lowerLetter"/>
      <w:lvlText w:val="%2."/>
      <w:lvlJc w:val="left"/>
      <w:pPr>
        <w:ind w:left="1582" w:hanging="360"/>
      </w:pPr>
    </w:lvl>
    <w:lvl w:ilvl="2" w:tplc="0418001B" w:tentative="1">
      <w:start w:val="1"/>
      <w:numFmt w:val="lowerRoman"/>
      <w:lvlText w:val="%3."/>
      <w:lvlJc w:val="right"/>
      <w:pPr>
        <w:ind w:left="2302" w:hanging="180"/>
      </w:pPr>
    </w:lvl>
    <w:lvl w:ilvl="3" w:tplc="0418000F" w:tentative="1">
      <w:start w:val="1"/>
      <w:numFmt w:val="decimal"/>
      <w:lvlText w:val="%4."/>
      <w:lvlJc w:val="left"/>
      <w:pPr>
        <w:ind w:left="3022" w:hanging="360"/>
      </w:pPr>
    </w:lvl>
    <w:lvl w:ilvl="4" w:tplc="04180019" w:tentative="1">
      <w:start w:val="1"/>
      <w:numFmt w:val="lowerLetter"/>
      <w:lvlText w:val="%5."/>
      <w:lvlJc w:val="left"/>
      <w:pPr>
        <w:ind w:left="3742" w:hanging="360"/>
      </w:pPr>
    </w:lvl>
    <w:lvl w:ilvl="5" w:tplc="0418001B" w:tentative="1">
      <w:start w:val="1"/>
      <w:numFmt w:val="lowerRoman"/>
      <w:lvlText w:val="%6."/>
      <w:lvlJc w:val="right"/>
      <w:pPr>
        <w:ind w:left="4462" w:hanging="180"/>
      </w:pPr>
    </w:lvl>
    <w:lvl w:ilvl="6" w:tplc="0418000F" w:tentative="1">
      <w:start w:val="1"/>
      <w:numFmt w:val="decimal"/>
      <w:lvlText w:val="%7."/>
      <w:lvlJc w:val="left"/>
      <w:pPr>
        <w:ind w:left="5182" w:hanging="360"/>
      </w:pPr>
    </w:lvl>
    <w:lvl w:ilvl="7" w:tplc="04180019" w:tentative="1">
      <w:start w:val="1"/>
      <w:numFmt w:val="lowerLetter"/>
      <w:lvlText w:val="%8."/>
      <w:lvlJc w:val="left"/>
      <w:pPr>
        <w:ind w:left="5902" w:hanging="360"/>
      </w:pPr>
    </w:lvl>
    <w:lvl w:ilvl="8" w:tplc="0418001B" w:tentative="1">
      <w:start w:val="1"/>
      <w:numFmt w:val="lowerRoman"/>
      <w:lvlText w:val="%9."/>
      <w:lvlJc w:val="right"/>
      <w:pPr>
        <w:ind w:left="6622" w:hanging="180"/>
      </w:pPr>
    </w:lvl>
  </w:abstractNum>
  <w:abstractNum w:abstractNumId="1" w15:restartNumberingAfterBreak="0">
    <w:nsid w:val="006B4315"/>
    <w:multiLevelType w:val="hybridMultilevel"/>
    <w:tmpl w:val="127A205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15:restartNumberingAfterBreak="0">
    <w:nsid w:val="00AA2F2A"/>
    <w:multiLevelType w:val="hybridMultilevel"/>
    <w:tmpl w:val="04CC6B88"/>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00F84D01"/>
    <w:multiLevelType w:val="hybridMultilevel"/>
    <w:tmpl w:val="11C629D8"/>
    <w:lvl w:ilvl="0" w:tplc="04180011">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01972794"/>
    <w:multiLevelType w:val="hybridMultilevel"/>
    <w:tmpl w:val="78A27558"/>
    <w:lvl w:ilvl="0" w:tplc="DCAC6CCE">
      <w:start w:val="1"/>
      <w:numFmt w:val="lowerLetter"/>
      <w:lvlText w:val="%1)"/>
      <w:lvlJc w:val="left"/>
      <w:pPr>
        <w:ind w:left="150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02EC3EF4"/>
    <w:multiLevelType w:val="hybridMultilevel"/>
    <w:tmpl w:val="8A5A18C0"/>
    <w:lvl w:ilvl="0" w:tplc="04180017">
      <w:start w:val="1"/>
      <w:numFmt w:val="lowerLetter"/>
      <w:lvlText w:val="%1)"/>
      <w:lvlJc w:val="left"/>
      <w:pPr>
        <w:ind w:left="720" w:hanging="360"/>
      </w:p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 w15:restartNumberingAfterBreak="0">
    <w:nsid w:val="034465B6"/>
    <w:multiLevelType w:val="hybridMultilevel"/>
    <w:tmpl w:val="7BF600DA"/>
    <w:lvl w:ilvl="0" w:tplc="0418000F">
      <w:start w:val="1"/>
      <w:numFmt w:val="decimal"/>
      <w:lvlText w:val="%1."/>
      <w:lvlJc w:val="left"/>
      <w:pPr>
        <w:tabs>
          <w:tab w:val="num" w:pos="1068"/>
        </w:tabs>
        <w:ind w:left="1068" w:hanging="360"/>
      </w:pPr>
    </w:lvl>
    <w:lvl w:ilvl="1" w:tplc="DBFCE910">
      <w:start w:val="32"/>
      <w:numFmt w:val="bullet"/>
      <w:lvlText w:val="-"/>
      <w:lvlJc w:val="left"/>
      <w:pPr>
        <w:tabs>
          <w:tab w:val="num" w:pos="1788"/>
        </w:tabs>
        <w:ind w:left="1788" w:hanging="360"/>
      </w:pPr>
      <w:rPr>
        <w:rFonts w:ascii="Times New Roman" w:eastAsia="Times New Roman" w:hAnsi="Times New Roman" w:cs="Times New Roman" w:hint="default"/>
      </w:rPr>
    </w:lvl>
    <w:lvl w:ilvl="2" w:tplc="0418001B">
      <w:start w:val="1"/>
      <w:numFmt w:val="lowerRoman"/>
      <w:lvlText w:val="%3."/>
      <w:lvlJc w:val="right"/>
      <w:pPr>
        <w:tabs>
          <w:tab w:val="num" w:pos="2508"/>
        </w:tabs>
        <w:ind w:left="2508" w:hanging="180"/>
      </w:pPr>
    </w:lvl>
    <w:lvl w:ilvl="3" w:tplc="0418000F">
      <w:start w:val="1"/>
      <w:numFmt w:val="decimal"/>
      <w:lvlText w:val="%4."/>
      <w:lvlJc w:val="left"/>
      <w:pPr>
        <w:tabs>
          <w:tab w:val="num" w:pos="3228"/>
        </w:tabs>
        <w:ind w:left="3228" w:hanging="360"/>
      </w:pPr>
    </w:lvl>
    <w:lvl w:ilvl="4" w:tplc="EE00300C">
      <w:start w:val="1"/>
      <w:numFmt w:val="lowerRoman"/>
      <w:lvlText w:val="(%5)."/>
      <w:lvlJc w:val="right"/>
      <w:pPr>
        <w:tabs>
          <w:tab w:val="num" w:pos="3948"/>
        </w:tabs>
        <w:ind w:left="3928" w:hanging="340"/>
      </w:pPr>
      <w:rPr>
        <w:rFonts w:hint="default"/>
      </w:rPr>
    </w:lvl>
    <w:lvl w:ilvl="5" w:tplc="0418001B">
      <w:start w:val="1"/>
      <w:numFmt w:val="lowerRoman"/>
      <w:lvlText w:val="%6."/>
      <w:lvlJc w:val="right"/>
      <w:pPr>
        <w:tabs>
          <w:tab w:val="num" w:pos="4668"/>
        </w:tabs>
        <w:ind w:left="4668" w:hanging="180"/>
      </w:pPr>
    </w:lvl>
    <w:lvl w:ilvl="6" w:tplc="0418000F" w:tentative="1">
      <w:start w:val="1"/>
      <w:numFmt w:val="decimal"/>
      <w:lvlText w:val="%7."/>
      <w:lvlJc w:val="left"/>
      <w:pPr>
        <w:tabs>
          <w:tab w:val="num" w:pos="5388"/>
        </w:tabs>
        <w:ind w:left="5388" w:hanging="360"/>
      </w:pPr>
    </w:lvl>
    <w:lvl w:ilvl="7" w:tplc="04180019" w:tentative="1">
      <w:start w:val="1"/>
      <w:numFmt w:val="lowerLetter"/>
      <w:lvlText w:val="%8."/>
      <w:lvlJc w:val="left"/>
      <w:pPr>
        <w:tabs>
          <w:tab w:val="num" w:pos="6108"/>
        </w:tabs>
        <w:ind w:left="6108" w:hanging="360"/>
      </w:pPr>
    </w:lvl>
    <w:lvl w:ilvl="8" w:tplc="0418001B" w:tentative="1">
      <w:start w:val="1"/>
      <w:numFmt w:val="lowerRoman"/>
      <w:lvlText w:val="%9."/>
      <w:lvlJc w:val="right"/>
      <w:pPr>
        <w:tabs>
          <w:tab w:val="num" w:pos="6828"/>
        </w:tabs>
        <w:ind w:left="6828" w:hanging="180"/>
      </w:pPr>
    </w:lvl>
  </w:abstractNum>
  <w:abstractNum w:abstractNumId="7" w15:restartNumberingAfterBreak="0">
    <w:nsid w:val="0362012E"/>
    <w:multiLevelType w:val="hybridMultilevel"/>
    <w:tmpl w:val="DB7E3410"/>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03F57602"/>
    <w:multiLevelType w:val="hybridMultilevel"/>
    <w:tmpl w:val="78A27558"/>
    <w:lvl w:ilvl="0" w:tplc="DCAC6CCE">
      <w:start w:val="1"/>
      <w:numFmt w:val="lowerLetter"/>
      <w:lvlText w:val="%1)"/>
      <w:lvlJc w:val="left"/>
      <w:pPr>
        <w:ind w:left="150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041D7A67"/>
    <w:multiLevelType w:val="hybridMultilevel"/>
    <w:tmpl w:val="45C64F1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15:restartNumberingAfterBreak="0">
    <w:nsid w:val="04781046"/>
    <w:multiLevelType w:val="hybridMultilevel"/>
    <w:tmpl w:val="BFC21A9E"/>
    <w:lvl w:ilvl="0" w:tplc="04180015">
      <w:start w:val="1"/>
      <w:numFmt w:val="upp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04B94A84"/>
    <w:multiLevelType w:val="hybridMultilevel"/>
    <w:tmpl w:val="C9461D5C"/>
    <w:lvl w:ilvl="0" w:tplc="04180017">
      <w:start w:val="1"/>
      <w:numFmt w:val="lowerLetter"/>
      <w:lvlText w:val="%1)"/>
      <w:lvlJc w:val="left"/>
      <w:pPr>
        <w:ind w:left="778" w:hanging="360"/>
      </w:pPr>
    </w:lvl>
    <w:lvl w:ilvl="1" w:tplc="04180019" w:tentative="1">
      <w:start w:val="1"/>
      <w:numFmt w:val="lowerLetter"/>
      <w:lvlText w:val="%2."/>
      <w:lvlJc w:val="left"/>
      <w:pPr>
        <w:ind w:left="1498" w:hanging="360"/>
      </w:pPr>
    </w:lvl>
    <w:lvl w:ilvl="2" w:tplc="0418001B" w:tentative="1">
      <w:start w:val="1"/>
      <w:numFmt w:val="lowerRoman"/>
      <w:lvlText w:val="%3."/>
      <w:lvlJc w:val="right"/>
      <w:pPr>
        <w:ind w:left="2218" w:hanging="180"/>
      </w:pPr>
    </w:lvl>
    <w:lvl w:ilvl="3" w:tplc="0418000F" w:tentative="1">
      <w:start w:val="1"/>
      <w:numFmt w:val="decimal"/>
      <w:lvlText w:val="%4."/>
      <w:lvlJc w:val="left"/>
      <w:pPr>
        <w:ind w:left="2938" w:hanging="360"/>
      </w:pPr>
    </w:lvl>
    <w:lvl w:ilvl="4" w:tplc="04180019" w:tentative="1">
      <w:start w:val="1"/>
      <w:numFmt w:val="lowerLetter"/>
      <w:lvlText w:val="%5."/>
      <w:lvlJc w:val="left"/>
      <w:pPr>
        <w:ind w:left="3658" w:hanging="360"/>
      </w:pPr>
    </w:lvl>
    <w:lvl w:ilvl="5" w:tplc="0418001B" w:tentative="1">
      <w:start w:val="1"/>
      <w:numFmt w:val="lowerRoman"/>
      <w:lvlText w:val="%6."/>
      <w:lvlJc w:val="right"/>
      <w:pPr>
        <w:ind w:left="4378" w:hanging="180"/>
      </w:pPr>
    </w:lvl>
    <w:lvl w:ilvl="6" w:tplc="0418000F" w:tentative="1">
      <w:start w:val="1"/>
      <w:numFmt w:val="decimal"/>
      <w:lvlText w:val="%7."/>
      <w:lvlJc w:val="left"/>
      <w:pPr>
        <w:ind w:left="5098" w:hanging="360"/>
      </w:pPr>
    </w:lvl>
    <w:lvl w:ilvl="7" w:tplc="04180019" w:tentative="1">
      <w:start w:val="1"/>
      <w:numFmt w:val="lowerLetter"/>
      <w:lvlText w:val="%8."/>
      <w:lvlJc w:val="left"/>
      <w:pPr>
        <w:ind w:left="5818" w:hanging="360"/>
      </w:pPr>
    </w:lvl>
    <w:lvl w:ilvl="8" w:tplc="0418001B" w:tentative="1">
      <w:start w:val="1"/>
      <w:numFmt w:val="lowerRoman"/>
      <w:lvlText w:val="%9."/>
      <w:lvlJc w:val="right"/>
      <w:pPr>
        <w:ind w:left="6538" w:hanging="180"/>
      </w:pPr>
    </w:lvl>
  </w:abstractNum>
  <w:abstractNum w:abstractNumId="12" w15:restartNumberingAfterBreak="0">
    <w:nsid w:val="05302349"/>
    <w:multiLevelType w:val="hybridMultilevel"/>
    <w:tmpl w:val="E520B542"/>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15:restartNumberingAfterBreak="0">
    <w:nsid w:val="061323DC"/>
    <w:multiLevelType w:val="hybridMultilevel"/>
    <w:tmpl w:val="F376865E"/>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 w15:restartNumberingAfterBreak="0">
    <w:nsid w:val="06A17B78"/>
    <w:multiLevelType w:val="hybridMultilevel"/>
    <w:tmpl w:val="A6A248EC"/>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15:restartNumberingAfterBreak="0">
    <w:nsid w:val="06E249FC"/>
    <w:multiLevelType w:val="hybridMultilevel"/>
    <w:tmpl w:val="FD9AC7C4"/>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070569B3"/>
    <w:multiLevelType w:val="hybridMultilevel"/>
    <w:tmpl w:val="9508F6BA"/>
    <w:lvl w:ilvl="0" w:tplc="04180017">
      <w:start w:val="1"/>
      <w:numFmt w:val="lowerLetter"/>
      <w:lvlText w:val="%1)"/>
      <w:lvlJc w:val="left"/>
      <w:pPr>
        <w:ind w:left="780" w:hanging="360"/>
      </w:pPr>
    </w:lvl>
    <w:lvl w:ilvl="1" w:tplc="04180019" w:tentative="1">
      <w:start w:val="1"/>
      <w:numFmt w:val="lowerLetter"/>
      <w:lvlText w:val="%2."/>
      <w:lvlJc w:val="left"/>
      <w:pPr>
        <w:ind w:left="1500" w:hanging="360"/>
      </w:pPr>
    </w:lvl>
    <w:lvl w:ilvl="2" w:tplc="0418001B" w:tentative="1">
      <w:start w:val="1"/>
      <w:numFmt w:val="lowerRoman"/>
      <w:lvlText w:val="%3."/>
      <w:lvlJc w:val="right"/>
      <w:pPr>
        <w:ind w:left="2220" w:hanging="180"/>
      </w:pPr>
    </w:lvl>
    <w:lvl w:ilvl="3" w:tplc="0418000F" w:tentative="1">
      <w:start w:val="1"/>
      <w:numFmt w:val="decimal"/>
      <w:lvlText w:val="%4."/>
      <w:lvlJc w:val="left"/>
      <w:pPr>
        <w:ind w:left="2940" w:hanging="360"/>
      </w:pPr>
    </w:lvl>
    <w:lvl w:ilvl="4" w:tplc="04180019" w:tentative="1">
      <w:start w:val="1"/>
      <w:numFmt w:val="lowerLetter"/>
      <w:lvlText w:val="%5."/>
      <w:lvlJc w:val="left"/>
      <w:pPr>
        <w:ind w:left="3660" w:hanging="360"/>
      </w:pPr>
    </w:lvl>
    <w:lvl w:ilvl="5" w:tplc="0418001B" w:tentative="1">
      <w:start w:val="1"/>
      <w:numFmt w:val="lowerRoman"/>
      <w:lvlText w:val="%6."/>
      <w:lvlJc w:val="right"/>
      <w:pPr>
        <w:ind w:left="4380" w:hanging="180"/>
      </w:pPr>
    </w:lvl>
    <w:lvl w:ilvl="6" w:tplc="0418000F" w:tentative="1">
      <w:start w:val="1"/>
      <w:numFmt w:val="decimal"/>
      <w:lvlText w:val="%7."/>
      <w:lvlJc w:val="left"/>
      <w:pPr>
        <w:ind w:left="5100" w:hanging="360"/>
      </w:pPr>
    </w:lvl>
    <w:lvl w:ilvl="7" w:tplc="04180019" w:tentative="1">
      <w:start w:val="1"/>
      <w:numFmt w:val="lowerLetter"/>
      <w:lvlText w:val="%8."/>
      <w:lvlJc w:val="left"/>
      <w:pPr>
        <w:ind w:left="5820" w:hanging="360"/>
      </w:pPr>
    </w:lvl>
    <w:lvl w:ilvl="8" w:tplc="0418001B" w:tentative="1">
      <w:start w:val="1"/>
      <w:numFmt w:val="lowerRoman"/>
      <w:lvlText w:val="%9."/>
      <w:lvlJc w:val="right"/>
      <w:pPr>
        <w:ind w:left="6540" w:hanging="180"/>
      </w:pPr>
    </w:lvl>
  </w:abstractNum>
  <w:abstractNum w:abstractNumId="17" w15:restartNumberingAfterBreak="0">
    <w:nsid w:val="077A0620"/>
    <w:multiLevelType w:val="hybridMultilevel"/>
    <w:tmpl w:val="740ED55C"/>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15:restartNumberingAfterBreak="0">
    <w:nsid w:val="08280D76"/>
    <w:multiLevelType w:val="hybridMultilevel"/>
    <w:tmpl w:val="F02EDBE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15:restartNumberingAfterBreak="0">
    <w:nsid w:val="089434D2"/>
    <w:multiLevelType w:val="hybridMultilevel"/>
    <w:tmpl w:val="5A0038EA"/>
    <w:lvl w:ilvl="0" w:tplc="D2B03BAA">
      <w:start w:val="1"/>
      <w:numFmt w:val="lowerLetter"/>
      <w:lvlText w:val="%1)"/>
      <w:lvlJc w:val="left"/>
      <w:pPr>
        <w:ind w:left="960" w:hanging="360"/>
      </w:pPr>
      <w:rPr>
        <w:rFonts w:hint="default"/>
      </w:rPr>
    </w:lvl>
    <w:lvl w:ilvl="1" w:tplc="04180019" w:tentative="1">
      <w:start w:val="1"/>
      <w:numFmt w:val="lowerLetter"/>
      <w:lvlText w:val="%2."/>
      <w:lvlJc w:val="left"/>
      <w:pPr>
        <w:ind w:left="1680" w:hanging="360"/>
      </w:pPr>
    </w:lvl>
    <w:lvl w:ilvl="2" w:tplc="0418001B" w:tentative="1">
      <w:start w:val="1"/>
      <w:numFmt w:val="lowerRoman"/>
      <w:lvlText w:val="%3."/>
      <w:lvlJc w:val="right"/>
      <w:pPr>
        <w:ind w:left="2400" w:hanging="180"/>
      </w:pPr>
    </w:lvl>
    <w:lvl w:ilvl="3" w:tplc="0418000F" w:tentative="1">
      <w:start w:val="1"/>
      <w:numFmt w:val="decimal"/>
      <w:lvlText w:val="%4."/>
      <w:lvlJc w:val="left"/>
      <w:pPr>
        <w:ind w:left="3120" w:hanging="360"/>
      </w:pPr>
    </w:lvl>
    <w:lvl w:ilvl="4" w:tplc="04180019" w:tentative="1">
      <w:start w:val="1"/>
      <w:numFmt w:val="lowerLetter"/>
      <w:lvlText w:val="%5."/>
      <w:lvlJc w:val="left"/>
      <w:pPr>
        <w:ind w:left="3840" w:hanging="360"/>
      </w:pPr>
    </w:lvl>
    <w:lvl w:ilvl="5" w:tplc="0418001B" w:tentative="1">
      <w:start w:val="1"/>
      <w:numFmt w:val="lowerRoman"/>
      <w:lvlText w:val="%6."/>
      <w:lvlJc w:val="right"/>
      <w:pPr>
        <w:ind w:left="4560" w:hanging="180"/>
      </w:pPr>
    </w:lvl>
    <w:lvl w:ilvl="6" w:tplc="0418000F" w:tentative="1">
      <w:start w:val="1"/>
      <w:numFmt w:val="decimal"/>
      <w:lvlText w:val="%7."/>
      <w:lvlJc w:val="left"/>
      <w:pPr>
        <w:ind w:left="5280" w:hanging="360"/>
      </w:pPr>
    </w:lvl>
    <w:lvl w:ilvl="7" w:tplc="04180019" w:tentative="1">
      <w:start w:val="1"/>
      <w:numFmt w:val="lowerLetter"/>
      <w:lvlText w:val="%8."/>
      <w:lvlJc w:val="left"/>
      <w:pPr>
        <w:ind w:left="6000" w:hanging="360"/>
      </w:pPr>
    </w:lvl>
    <w:lvl w:ilvl="8" w:tplc="0418001B" w:tentative="1">
      <w:start w:val="1"/>
      <w:numFmt w:val="lowerRoman"/>
      <w:lvlText w:val="%9."/>
      <w:lvlJc w:val="right"/>
      <w:pPr>
        <w:ind w:left="6720" w:hanging="180"/>
      </w:pPr>
    </w:lvl>
  </w:abstractNum>
  <w:abstractNum w:abstractNumId="20" w15:restartNumberingAfterBreak="0">
    <w:nsid w:val="09CA3062"/>
    <w:multiLevelType w:val="hybridMultilevel"/>
    <w:tmpl w:val="4758830A"/>
    <w:lvl w:ilvl="0" w:tplc="556EF7BC">
      <w:start w:val="1"/>
      <w:numFmt w:val="decimal"/>
      <w:lvlText w:val="Secţiunea  %1"/>
      <w:lvlJc w:val="left"/>
      <w:pPr>
        <w:ind w:left="720" w:hanging="360"/>
      </w:pPr>
      <w:rPr>
        <w:rFonts w:ascii="Times New Roman" w:hAnsi="Times New Roman" w:cs="Times New Roman" w:hint="default"/>
        <w:b/>
        <w:bCs/>
        <w:i w:val="0"/>
        <w:iCs w:val="0"/>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15:restartNumberingAfterBreak="0">
    <w:nsid w:val="0A260B28"/>
    <w:multiLevelType w:val="multilevel"/>
    <w:tmpl w:val="83720CC6"/>
    <w:lvl w:ilvl="0">
      <w:start w:val="12"/>
      <w:numFmt w:val="none"/>
      <w:lvlText w:val="a)"/>
      <w:lvlJc w:val="left"/>
      <w:pPr>
        <w:tabs>
          <w:tab w:val="num" w:pos="1080"/>
        </w:tabs>
        <w:ind w:left="360" w:hanging="360"/>
      </w:pPr>
      <w:rPr>
        <w:rFonts w:ascii="Arial" w:hAnsi="Arial" w:hint="default"/>
        <w:b/>
        <w:i w:val="0"/>
        <w:color w:val="auto"/>
        <w:sz w:val="28"/>
      </w:rPr>
    </w:lvl>
    <w:lvl w:ilvl="1">
      <w:start w:val="1"/>
      <w:numFmt w:val="none"/>
      <w:lvlText w:val=""/>
      <w:lvlJc w:val="left"/>
      <w:pPr>
        <w:tabs>
          <w:tab w:val="num" w:pos="1474"/>
        </w:tabs>
        <w:ind w:left="1474" w:hanging="907"/>
      </w:pPr>
      <w:rPr>
        <w:rFonts w:ascii="Arial" w:hAnsi="Arial" w:hint="default"/>
        <w:b/>
        <w:i w:val="0"/>
        <w:color w:val="auto"/>
        <w:sz w:val="24"/>
      </w:rPr>
    </w:lvl>
    <w:lvl w:ilvl="2">
      <w:start w:val="1"/>
      <w:numFmt w:val="lowerLetter"/>
      <w:lvlText w:val="%3."/>
      <w:lvlJc w:val="left"/>
      <w:pPr>
        <w:tabs>
          <w:tab w:val="num" w:pos="1494"/>
        </w:tabs>
        <w:ind w:left="1494" w:hanging="360"/>
      </w:pPr>
      <w:rPr>
        <w:rFonts w:hint="default"/>
        <w:b/>
        <w:i w:val="0"/>
        <w:color w:val="auto"/>
        <w:sz w:val="28"/>
      </w:rPr>
    </w:lvl>
    <w:lvl w:ilvl="3">
      <w:start w:val="1"/>
      <w:numFmt w:val="lowerLetter"/>
      <w:lvlText w:val="%4)"/>
      <w:lvlJc w:val="left"/>
      <w:pPr>
        <w:tabs>
          <w:tab w:val="num" w:pos="1928"/>
        </w:tabs>
        <w:ind w:left="1928" w:hanging="794"/>
      </w:pPr>
      <w:rPr>
        <w:rFonts w:hint="default"/>
        <w:b w:val="0"/>
        <w:i w:val="0"/>
        <w:color w:val="auto"/>
        <w:sz w:val="24"/>
        <w:szCs w:val="24"/>
      </w:rPr>
    </w:lvl>
    <w:lvl w:ilvl="4">
      <w:start w:val="1"/>
      <w:numFmt w:val="lowerRoman"/>
      <w:lvlText w:val="(%5)"/>
      <w:lvlJc w:val="left"/>
      <w:pPr>
        <w:tabs>
          <w:tab w:val="num" w:pos="2778"/>
        </w:tabs>
        <w:ind w:left="2778" w:hanging="850"/>
      </w:pPr>
      <w:rPr>
        <w:rFonts w:hint="default"/>
      </w:rPr>
    </w:lvl>
    <w:lvl w:ilvl="5">
      <w:start w:val="1"/>
      <w:numFmt w:val="none"/>
      <w:lvlText w:val="-"/>
      <w:lvlJc w:val="left"/>
      <w:pPr>
        <w:tabs>
          <w:tab w:val="num" w:pos="2855"/>
        </w:tabs>
        <w:ind w:left="2778" w:hanging="283"/>
      </w:pPr>
      <w:rPr>
        <w:rFonts w:hint="default"/>
      </w:rPr>
    </w:lvl>
    <w:lvl w:ilvl="6">
      <w:start w:val="1"/>
      <w:numFmt w:val="decimal"/>
      <w:lvlText w:val="%7."/>
      <w:lvlJc w:val="left"/>
      <w:pPr>
        <w:tabs>
          <w:tab w:val="num" w:pos="2520"/>
        </w:tabs>
        <w:ind w:left="2520" w:hanging="360"/>
      </w:pPr>
      <w:rPr>
        <w:rFonts w:hint="default"/>
      </w:rPr>
    </w:lvl>
    <w:lvl w:ilvl="7">
      <w:start w:val="1"/>
      <w:numFmt w:val="bullet"/>
      <w:lvlText w:val=""/>
      <w:lvlJc w:val="left"/>
      <w:pPr>
        <w:tabs>
          <w:tab w:val="num" w:pos="3515"/>
        </w:tabs>
        <w:ind w:left="3515" w:hanging="453"/>
      </w:pPr>
      <w:rPr>
        <w:rFonts w:ascii="Symbol" w:hAnsi="Symbol" w:hint="default"/>
        <w:color w:val="auto"/>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0B2C558B"/>
    <w:multiLevelType w:val="hybridMultilevel"/>
    <w:tmpl w:val="D0560890"/>
    <w:lvl w:ilvl="0" w:tplc="04180017">
      <w:start w:val="1"/>
      <w:numFmt w:val="lowerLetter"/>
      <w:lvlText w:val="%1)"/>
      <w:lvlJc w:val="left"/>
      <w:pPr>
        <w:ind w:left="720" w:hanging="360"/>
      </w:pPr>
    </w:lvl>
    <w:lvl w:ilvl="1" w:tplc="04180017">
      <w:start w:val="1"/>
      <w:numFmt w:val="lowerLetter"/>
      <w:lvlText w:val="%2)"/>
      <w:lvlJc w:val="left"/>
      <w:pPr>
        <w:ind w:left="1440" w:hanging="360"/>
      </w:pPr>
      <w:rPr>
        <w:rFonts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0B2D6A67"/>
    <w:multiLevelType w:val="hybridMultilevel"/>
    <w:tmpl w:val="4DDEA5A8"/>
    <w:lvl w:ilvl="0" w:tplc="5B4E4A3C">
      <w:start w:val="1"/>
      <w:numFmt w:val="decimal"/>
      <w:lvlText w:val="Secţiunea a %1-a "/>
      <w:lvlJc w:val="left"/>
      <w:pPr>
        <w:ind w:left="1778" w:hanging="360"/>
      </w:pPr>
      <w:rPr>
        <w:rFonts w:ascii="Times New Roman" w:hAnsi="Times New Roman" w:cs="Times New Roman" w:hint="default"/>
        <w:b/>
        <w:bCs/>
        <w:i w:val="0"/>
        <w:iCs w:val="0"/>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0B643658"/>
    <w:multiLevelType w:val="hybridMultilevel"/>
    <w:tmpl w:val="0BFABE50"/>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15:restartNumberingAfterBreak="0">
    <w:nsid w:val="0B9B7AC8"/>
    <w:multiLevelType w:val="hybridMultilevel"/>
    <w:tmpl w:val="CE7E3D22"/>
    <w:lvl w:ilvl="0" w:tplc="04180017">
      <w:start w:val="1"/>
      <w:numFmt w:val="lowerLetter"/>
      <w:lvlText w:val="%1)"/>
      <w:lvlJc w:val="left"/>
      <w:pPr>
        <w:ind w:left="720" w:hanging="360"/>
      </w:p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15:restartNumberingAfterBreak="0">
    <w:nsid w:val="0C5E167F"/>
    <w:multiLevelType w:val="hybridMultilevel"/>
    <w:tmpl w:val="79A67972"/>
    <w:lvl w:ilvl="0" w:tplc="BD04E42E">
      <w:start w:val="3"/>
      <w:numFmt w:val="bullet"/>
      <w:lvlText w:val="-"/>
      <w:lvlJc w:val="left"/>
      <w:pPr>
        <w:ind w:left="720" w:hanging="360"/>
      </w:pPr>
      <w:rPr>
        <w:rFonts w:ascii="Times New Roman" w:eastAsiaTheme="minorHAnsi"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0C640C1C"/>
    <w:multiLevelType w:val="hybridMultilevel"/>
    <w:tmpl w:val="5F5A561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15:restartNumberingAfterBreak="0">
    <w:nsid w:val="0DB50625"/>
    <w:multiLevelType w:val="hybridMultilevel"/>
    <w:tmpl w:val="08061398"/>
    <w:lvl w:ilvl="0" w:tplc="1A36F564">
      <w:start w:val="1"/>
      <w:numFmt w:val="decimal"/>
      <w:lvlText w:val="Art. %1. - "/>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15:restartNumberingAfterBreak="0">
    <w:nsid w:val="0E214A24"/>
    <w:multiLevelType w:val="hybridMultilevel"/>
    <w:tmpl w:val="20D4A9DE"/>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15:restartNumberingAfterBreak="0">
    <w:nsid w:val="0F1015A0"/>
    <w:multiLevelType w:val="hybridMultilevel"/>
    <w:tmpl w:val="7F848CC6"/>
    <w:lvl w:ilvl="0" w:tplc="04180017">
      <w:start w:val="1"/>
      <w:numFmt w:val="lowerLetter"/>
      <w:lvlText w:val="%1)"/>
      <w:lvlJc w:val="left"/>
      <w:pPr>
        <w:ind w:left="2350" w:hanging="360"/>
      </w:pPr>
    </w:lvl>
    <w:lvl w:ilvl="1" w:tplc="04090019" w:tentative="1">
      <w:start w:val="1"/>
      <w:numFmt w:val="lowerLetter"/>
      <w:lvlText w:val="%2."/>
      <w:lvlJc w:val="left"/>
      <w:pPr>
        <w:ind w:left="3070" w:hanging="360"/>
      </w:pPr>
    </w:lvl>
    <w:lvl w:ilvl="2" w:tplc="0409001B" w:tentative="1">
      <w:start w:val="1"/>
      <w:numFmt w:val="lowerRoman"/>
      <w:lvlText w:val="%3."/>
      <w:lvlJc w:val="right"/>
      <w:pPr>
        <w:ind w:left="3790" w:hanging="180"/>
      </w:pPr>
    </w:lvl>
    <w:lvl w:ilvl="3" w:tplc="0409000F" w:tentative="1">
      <w:start w:val="1"/>
      <w:numFmt w:val="decimal"/>
      <w:lvlText w:val="%4."/>
      <w:lvlJc w:val="left"/>
      <w:pPr>
        <w:ind w:left="4510" w:hanging="360"/>
      </w:pPr>
    </w:lvl>
    <w:lvl w:ilvl="4" w:tplc="04090019" w:tentative="1">
      <w:start w:val="1"/>
      <w:numFmt w:val="lowerLetter"/>
      <w:lvlText w:val="%5."/>
      <w:lvlJc w:val="left"/>
      <w:pPr>
        <w:ind w:left="5230" w:hanging="360"/>
      </w:pPr>
    </w:lvl>
    <w:lvl w:ilvl="5" w:tplc="0409001B" w:tentative="1">
      <w:start w:val="1"/>
      <w:numFmt w:val="lowerRoman"/>
      <w:lvlText w:val="%6."/>
      <w:lvlJc w:val="right"/>
      <w:pPr>
        <w:ind w:left="5950" w:hanging="180"/>
      </w:pPr>
    </w:lvl>
    <w:lvl w:ilvl="6" w:tplc="0409000F" w:tentative="1">
      <w:start w:val="1"/>
      <w:numFmt w:val="decimal"/>
      <w:lvlText w:val="%7."/>
      <w:lvlJc w:val="left"/>
      <w:pPr>
        <w:ind w:left="6670" w:hanging="360"/>
      </w:pPr>
    </w:lvl>
    <w:lvl w:ilvl="7" w:tplc="04090019" w:tentative="1">
      <w:start w:val="1"/>
      <w:numFmt w:val="lowerLetter"/>
      <w:lvlText w:val="%8."/>
      <w:lvlJc w:val="left"/>
      <w:pPr>
        <w:ind w:left="7390" w:hanging="360"/>
      </w:pPr>
    </w:lvl>
    <w:lvl w:ilvl="8" w:tplc="0409001B" w:tentative="1">
      <w:start w:val="1"/>
      <w:numFmt w:val="lowerRoman"/>
      <w:lvlText w:val="%9."/>
      <w:lvlJc w:val="right"/>
      <w:pPr>
        <w:ind w:left="8110" w:hanging="180"/>
      </w:pPr>
    </w:lvl>
  </w:abstractNum>
  <w:abstractNum w:abstractNumId="31" w15:restartNumberingAfterBreak="0">
    <w:nsid w:val="0F805E67"/>
    <w:multiLevelType w:val="hybridMultilevel"/>
    <w:tmpl w:val="C19AE8EE"/>
    <w:lvl w:ilvl="0" w:tplc="DCAC6CCE">
      <w:start w:val="1"/>
      <w:numFmt w:val="lowerLetter"/>
      <w:lvlText w:val="%1)"/>
      <w:lvlJc w:val="left"/>
      <w:pPr>
        <w:ind w:left="1500" w:hanging="360"/>
      </w:pPr>
      <w:rPr>
        <w:rFonts w:hint="default"/>
        <w:b w:val="0"/>
      </w:rPr>
    </w:lvl>
    <w:lvl w:ilvl="1" w:tplc="0418001B">
      <w:start w:val="1"/>
      <w:numFmt w:val="lowerRoman"/>
      <w:lvlText w:val="%2."/>
      <w:lvlJc w:val="righ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0FA433A0"/>
    <w:multiLevelType w:val="hybridMultilevel"/>
    <w:tmpl w:val="89A87E50"/>
    <w:lvl w:ilvl="0" w:tplc="04180017">
      <w:start w:val="1"/>
      <w:numFmt w:val="lowerLetter"/>
      <w:lvlText w:val="%1)"/>
      <w:lvlJc w:val="left"/>
      <w:pPr>
        <w:ind w:left="780" w:hanging="360"/>
      </w:pPr>
    </w:lvl>
    <w:lvl w:ilvl="1" w:tplc="04180019" w:tentative="1">
      <w:start w:val="1"/>
      <w:numFmt w:val="lowerLetter"/>
      <w:lvlText w:val="%2."/>
      <w:lvlJc w:val="left"/>
      <w:pPr>
        <w:ind w:left="1500" w:hanging="360"/>
      </w:pPr>
    </w:lvl>
    <w:lvl w:ilvl="2" w:tplc="0418001B" w:tentative="1">
      <w:start w:val="1"/>
      <w:numFmt w:val="lowerRoman"/>
      <w:lvlText w:val="%3."/>
      <w:lvlJc w:val="right"/>
      <w:pPr>
        <w:ind w:left="2220" w:hanging="180"/>
      </w:pPr>
    </w:lvl>
    <w:lvl w:ilvl="3" w:tplc="0418000F" w:tentative="1">
      <w:start w:val="1"/>
      <w:numFmt w:val="decimal"/>
      <w:lvlText w:val="%4."/>
      <w:lvlJc w:val="left"/>
      <w:pPr>
        <w:ind w:left="2940" w:hanging="360"/>
      </w:pPr>
    </w:lvl>
    <w:lvl w:ilvl="4" w:tplc="04180019" w:tentative="1">
      <w:start w:val="1"/>
      <w:numFmt w:val="lowerLetter"/>
      <w:lvlText w:val="%5."/>
      <w:lvlJc w:val="left"/>
      <w:pPr>
        <w:ind w:left="3660" w:hanging="360"/>
      </w:pPr>
    </w:lvl>
    <w:lvl w:ilvl="5" w:tplc="0418001B" w:tentative="1">
      <w:start w:val="1"/>
      <w:numFmt w:val="lowerRoman"/>
      <w:lvlText w:val="%6."/>
      <w:lvlJc w:val="right"/>
      <w:pPr>
        <w:ind w:left="4380" w:hanging="180"/>
      </w:pPr>
    </w:lvl>
    <w:lvl w:ilvl="6" w:tplc="0418000F" w:tentative="1">
      <w:start w:val="1"/>
      <w:numFmt w:val="decimal"/>
      <w:lvlText w:val="%7."/>
      <w:lvlJc w:val="left"/>
      <w:pPr>
        <w:ind w:left="5100" w:hanging="360"/>
      </w:pPr>
    </w:lvl>
    <w:lvl w:ilvl="7" w:tplc="04180019" w:tentative="1">
      <w:start w:val="1"/>
      <w:numFmt w:val="lowerLetter"/>
      <w:lvlText w:val="%8."/>
      <w:lvlJc w:val="left"/>
      <w:pPr>
        <w:ind w:left="5820" w:hanging="360"/>
      </w:pPr>
    </w:lvl>
    <w:lvl w:ilvl="8" w:tplc="0418001B" w:tentative="1">
      <w:start w:val="1"/>
      <w:numFmt w:val="lowerRoman"/>
      <w:lvlText w:val="%9."/>
      <w:lvlJc w:val="right"/>
      <w:pPr>
        <w:ind w:left="6540" w:hanging="180"/>
      </w:pPr>
    </w:lvl>
  </w:abstractNum>
  <w:abstractNum w:abstractNumId="33" w15:restartNumberingAfterBreak="0">
    <w:nsid w:val="10251AF9"/>
    <w:multiLevelType w:val="hybridMultilevel"/>
    <w:tmpl w:val="82E2A688"/>
    <w:lvl w:ilvl="0" w:tplc="A1A8416E">
      <w:start w:val="1"/>
      <w:numFmt w:val="decimal"/>
      <w:lvlText w:val="Secţiunea a %1-a "/>
      <w:lvlJc w:val="left"/>
      <w:pPr>
        <w:ind w:left="720" w:hanging="360"/>
      </w:pPr>
      <w:rPr>
        <w:rFonts w:ascii="Times New Roman" w:hAnsi="Times New Roman" w:cs="Times New Roman" w:hint="default"/>
        <w:b/>
        <w:bCs/>
        <w:i w:val="0"/>
        <w:iCs w:val="0"/>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10E850DA"/>
    <w:multiLevelType w:val="hybridMultilevel"/>
    <w:tmpl w:val="CC764C32"/>
    <w:lvl w:ilvl="0" w:tplc="A40ABC5E">
      <w:start w:val="1"/>
      <w:numFmt w:val="decimal"/>
      <w:lvlText w:val="%1."/>
      <w:lvlJc w:val="left"/>
      <w:pPr>
        <w:ind w:left="720" w:hanging="360"/>
      </w:pPr>
      <w:rPr>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1241734F"/>
    <w:multiLevelType w:val="hybridMultilevel"/>
    <w:tmpl w:val="D4CA053A"/>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12F041A8"/>
    <w:multiLevelType w:val="hybridMultilevel"/>
    <w:tmpl w:val="8A569C78"/>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130B37EA"/>
    <w:multiLevelType w:val="hybridMultilevel"/>
    <w:tmpl w:val="A760A2DE"/>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14A52EF8"/>
    <w:multiLevelType w:val="hybridMultilevel"/>
    <w:tmpl w:val="8A569C78"/>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9" w15:restartNumberingAfterBreak="0">
    <w:nsid w:val="153419C5"/>
    <w:multiLevelType w:val="hybridMultilevel"/>
    <w:tmpl w:val="A3DCD1B0"/>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15C26106"/>
    <w:multiLevelType w:val="hybridMultilevel"/>
    <w:tmpl w:val="F830F1F8"/>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1" w15:restartNumberingAfterBreak="0">
    <w:nsid w:val="16027D90"/>
    <w:multiLevelType w:val="hybridMultilevel"/>
    <w:tmpl w:val="8A58FC02"/>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2" w15:restartNumberingAfterBreak="0">
    <w:nsid w:val="16253041"/>
    <w:multiLevelType w:val="hybridMultilevel"/>
    <w:tmpl w:val="BFC21A9E"/>
    <w:lvl w:ilvl="0" w:tplc="04180015">
      <w:start w:val="1"/>
      <w:numFmt w:val="upp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3" w15:restartNumberingAfterBreak="0">
    <w:nsid w:val="165F6678"/>
    <w:multiLevelType w:val="hybridMultilevel"/>
    <w:tmpl w:val="AB681EBA"/>
    <w:lvl w:ilvl="0" w:tplc="04180017">
      <w:start w:val="1"/>
      <w:numFmt w:val="lowerLetter"/>
      <w:lvlText w:val="%1)"/>
      <w:lvlJc w:val="left"/>
      <w:pPr>
        <w:ind w:left="720" w:hanging="360"/>
      </w:pPr>
    </w:lvl>
    <w:lvl w:ilvl="1" w:tplc="EE00300C">
      <w:start w:val="1"/>
      <w:numFmt w:val="lowerRoman"/>
      <w:lvlText w:val="(%2)."/>
      <w:lvlJc w:val="right"/>
      <w:pPr>
        <w:ind w:left="1440" w:hanging="360"/>
      </w:pPr>
      <w:rPr>
        <w:rFonts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4" w15:restartNumberingAfterBreak="0">
    <w:nsid w:val="17140BBF"/>
    <w:multiLevelType w:val="hybridMultilevel"/>
    <w:tmpl w:val="413CFCA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5" w15:restartNumberingAfterBreak="0">
    <w:nsid w:val="18786962"/>
    <w:multiLevelType w:val="hybridMultilevel"/>
    <w:tmpl w:val="D3C833A0"/>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6" w15:restartNumberingAfterBreak="0">
    <w:nsid w:val="19A049BB"/>
    <w:multiLevelType w:val="hybridMultilevel"/>
    <w:tmpl w:val="A11E9086"/>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7" w15:restartNumberingAfterBreak="0">
    <w:nsid w:val="1A3D45B2"/>
    <w:multiLevelType w:val="hybridMultilevel"/>
    <w:tmpl w:val="E9A04F82"/>
    <w:lvl w:ilvl="0" w:tplc="79AC5268">
      <w:start w:val="1"/>
      <w:numFmt w:val="bullet"/>
      <w:lvlText w:val="-"/>
      <w:lvlJc w:val="left"/>
      <w:pPr>
        <w:ind w:left="1080" w:hanging="360"/>
      </w:pPr>
      <w:rPr>
        <w:rFonts w:ascii="Times New Roman" w:eastAsiaTheme="minorHAnsi"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8" w15:restartNumberingAfterBreak="0">
    <w:nsid w:val="1A765C5B"/>
    <w:multiLevelType w:val="hybridMultilevel"/>
    <w:tmpl w:val="B5EEEE3E"/>
    <w:lvl w:ilvl="0" w:tplc="04180017">
      <w:start w:val="1"/>
      <w:numFmt w:val="lowerLetter"/>
      <w:lvlText w:val="%1)"/>
      <w:lvlJc w:val="left"/>
      <w:pPr>
        <w:ind w:left="780" w:hanging="360"/>
      </w:pPr>
    </w:lvl>
    <w:lvl w:ilvl="1" w:tplc="04180019" w:tentative="1">
      <w:start w:val="1"/>
      <w:numFmt w:val="lowerLetter"/>
      <w:lvlText w:val="%2."/>
      <w:lvlJc w:val="left"/>
      <w:pPr>
        <w:ind w:left="1500" w:hanging="360"/>
      </w:pPr>
    </w:lvl>
    <w:lvl w:ilvl="2" w:tplc="0418001B" w:tentative="1">
      <w:start w:val="1"/>
      <w:numFmt w:val="lowerRoman"/>
      <w:lvlText w:val="%3."/>
      <w:lvlJc w:val="right"/>
      <w:pPr>
        <w:ind w:left="2220" w:hanging="180"/>
      </w:pPr>
    </w:lvl>
    <w:lvl w:ilvl="3" w:tplc="0418000F" w:tentative="1">
      <w:start w:val="1"/>
      <w:numFmt w:val="decimal"/>
      <w:lvlText w:val="%4."/>
      <w:lvlJc w:val="left"/>
      <w:pPr>
        <w:ind w:left="2940" w:hanging="360"/>
      </w:pPr>
    </w:lvl>
    <w:lvl w:ilvl="4" w:tplc="04180019" w:tentative="1">
      <w:start w:val="1"/>
      <w:numFmt w:val="lowerLetter"/>
      <w:lvlText w:val="%5."/>
      <w:lvlJc w:val="left"/>
      <w:pPr>
        <w:ind w:left="3660" w:hanging="360"/>
      </w:pPr>
    </w:lvl>
    <w:lvl w:ilvl="5" w:tplc="0418001B" w:tentative="1">
      <w:start w:val="1"/>
      <w:numFmt w:val="lowerRoman"/>
      <w:lvlText w:val="%6."/>
      <w:lvlJc w:val="right"/>
      <w:pPr>
        <w:ind w:left="4380" w:hanging="180"/>
      </w:pPr>
    </w:lvl>
    <w:lvl w:ilvl="6" w:tplc="0418000F" w:tentative="1">
      <w:start w:val="1"/>
      <w:numFmt w:val="decimal"/>
      <w:lvlText w:val="%7."/>
      <w:lvlJc w:val="left"/>
      <w:pPr>
        <w:ind w:left="5100" w:hanging="360"/>
      </w:pPr>
    </w:lvl>
    <w:lvl w:ilvl="7" w:tplc="04180019" w:tentative="1">
      <w:start w:val="1"/>
      <w:numFmt w:val="lowerLetter"/>
      <w:lvlText w:val="%8."/>
      <w:lvlJc w:val="left"/>
      <w:pPr>
        <w:ind w:left="5820" w:hanging="360"/>
      </w:pPr>
    </w:lvl>
    <w:lvl w:ilvl="8" w:tplc="0418001B" w:tentative="1">
      <w:start w:val="1"/>
      <w:numFmt w:val="lowerRoman"/>
      <w:lvlText w:val="%9."/>
      <w:lvlJc w:val="right"/>
      <w:pPr>
        <w:ind w:left="6540" w:hanging="180"/>
      </w:pPr>
    </w:lvl>
  </w:abstractNum>
  <w:abstractNum w:abstractNumId="49" w15:restartNumberingAfterBreak="0">
    <w:nsid w:val="1B78082B"/>
    <w:multiLevelType w:val="hybridMultilevel"/>
    <w:tmpl w:val="FBD83FFA"/>
    <w:lvl w:ilvl="0" w:tplc="FA181F02">
      <w:start w:val="1"/>
      <w:numFmt w:val="decimal"/>
      <w:lvlText w:val="%1)"/>
      <w:lvlJc w:val="left"/>
      <w:pPr>
        <w:ind w:left="396" w:hanging="360"/>
      </w:pPr>
      <w:rPr>
        <w:rFonts w:hint="default"/>
      </w:rPr>
    </w:lvl>
    <w:lvl w:ilvl="1" w:tplc="04180019" w:tentative="1">
      <w:start w:val="1"/>
      <w:numFmt w:val="lowerLetter"/>
      <w:lvlText w:val="%2."/>
      <w:lvlJc w:val="left"/>
      <w:pPr>
        <w:ind w:left="1116" w:hanging="360"/>
      </w:pPr>
    </w:lvl>
    <w:lvl w:ilvl="2" w:tplc="0418001B" w:tentative="1">
      <w:start w:val="1"/>
      <w:numFmt w:val="lowerRoman"/>
      <w:lvlText w:val="%3."/>
      <w:lvlJc w:val="right"/>
      <w:pPr>
        <w:ind w:left="1836" w:hanging="180"/>
      </w:pPr>
    </w:lvl>
    <w:lvl w:ilvl="3" w:tplc="0418000F" w:tentative="1">
      <w:start w:val="1"/>
      <w:numFmt w:val="decimal"/>
      <w:lvlText w:val="%4."/>
      <w:lvlJc w:val="left"/>
      <w:pPr>
        <w:ind w:left="2556" w:hanging="360"/>
      </w:pPr>
    </w:lvl>
    <w:lvl w:ilvl="4" w:tplc="04180019" w:tentative="1">
      <w:start w:val="1"/>
      <w:numFmt w:val="lowerLetter"/>
      <w:lvlText w:val="%5."/>
      <w:lvlJc w:val="left"/>
      <w:pPr>
        <w:ind w:left="3276" w:hanging="360"/>
      </w:pPr>
    </w:lvl>
    <w:lvl w:ilvl="5" w:tplc="0418001B" w:tentative="1">
      <w:start w:val="1"/>
      <w:numFmt w:val="lowerRoman"/>
      <w:lvlText w:val="%6."/>
      <w:lvlJc w:val="right"/>
      <w:pPr>
        <w:ind w:left="3996" w:hanging="180"/>
      </w:pPr>
    </w:lvl>
    <w:lvl w:ilvl="6" w:tplc="0418000F" w:tentative="1">
      <w:start w:val="1"/>
      <w:numFmt w:val="decimal"/>
      <w:lvlText w:val="%7."/>
      <w:lvlJc w:val="left"/>
      <w:pPr>
        <w:ind w:left="4716" w:hanging="360"/>
      </w:pPr>
    </w:lvl>
    <w:lvl w:ilvl="7" w:tplc="04180019" w:tentative="1">
      <w:start w:val="1"/>
      <w:numFmt w:val="lowerLetter"/>
      <w:lvlText w:val="%8."/>
      <w:lvlJc w:val="left"/>
      <w:pPr>
        <w:ind w:left="5436" w:hanging="360"/>
      </w:pPr>
    </w:lvl>
    <w:lvl w:ilvl="8" w:tplc="0418001B" w:tentative="1">
      <w:start w:val="1"/>
      <w:numFmt w:val="lowerRoman"/>
      <w:lvlText w:val="%9."/>
      <w:lvlJc w:val="right"/>
      <w:pPr>
        <w:ind w:left="6156" w:hanging="180"/>
      </w:pPr>
    </w:lvl>
  </w:abstractNum>
  <w:abstractNum w:abstractNumId="50" w15:restartNumberingAfterBreak="0">
    <w:nsid w:val="1D8E1056"/>
    <w:multiLevelType w:val="hybridMultilevel"/>
    <w:tmpl w:val="AD9003B0"/>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1" w15:restartNumberingAfterBreak="0">
    <w:nsid w:val="1E2D5C60"/>
    <w:multiLevelType w:val="hybridMultilevel"/>
    <w:tmpl w:val="40906914"/>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2" w15:restartNumberingAfterBreak="0">
    <w:nsid w:val="1E9C7CE0"/>
    <w:multiLevelType w:val="hybridMultilevel"/>
    <w:tmpl w:val="F8461BEE"/>
    <w:lvl w:ilvl="0" w:tplc="EE00300C">
      <w:start w:val="1"/>
      <w:numFmt w:val="lowerRoman"/>
      <w:lvlText w:val="(%1)."/>
      <w:lvlJc w:val="right"/>
      <w:pPr>
        <w:ind w:left="900" w:hanging="720"/>
      </w:pPr>
      <w:rPr>
        <w:rFonts w:hint="default"/>
      </w:rPr>
    </w:lvl>
    <w:lvl w:ilvl="1" w:tplc="04180019" w:tentative="1">
      <w:start w:val="1"/>
      <w:numFmt w:val="lowerLetter"/>
      <w:lvlText w:val="%2."/>
      <w:lvlJc w:val="left"/>
      <w:pPr>
        <w:ind w:left="1260" w:hanging="360"/>
      </w:pPr>
    </w:lvl>
    <w:lvl w:ilvl="2" w:tplc="0418001B" w:tentative="1">
      <w:start w:val="1"/>
      <w:numFmt w:val="lowerRoman"/>
      <w:lvlText w:val="%3."/>
      <w:lvlJc w:val="right"/>
      <w:pPr>
        <w:ind w:left="1980" w:hanging="180"/>
      </w:pPr>
    </w:lvl>
    <w:lvl w:ilvl="3" w:tplc="0418000F" w:tentative="1">
      <w:start w:val="1"/>
      <w:numFmt w:val="decimal"/>
      <w:lvlText w:val="%4."/>
      <w:lvlJc w:val="left"/>
      <w:pPr>
        <w:ind w:left="2700" w:hanging="360"/>
      </w:pPr>
    </w:lvl>
    <w:lvl w:ilvl="4" w:tplc="04180019" w:tentative="1">
      <w:start w:val="1"/>
      <w:numFmt w:val="lowerLetter"/>
      <w:lvlText w:val="%5."/>
      <w:lvlJc w:val="left"/>
      <w:pPr>
        <w:ind w:left="3420" w:hanging="360"/>
      </w:pPr>
    </w:lvl>
    <w:lvl w:ilvl="5" w:tplc="0418001B" w:tentative="1">
      <w:start w:val="1"/>
      <w:numFmt w:val="lowerRoman"/>
      <w:lvlText w:val="%6."/>
      <w:lvlJc w:val="right"/>
      <w:pPr>
        <w:ind w:left="4140" w:hanging="180"/>
      </w:pPr>
    </w:lvl>
    <w:lvl w:ilvl="6" w:tplc="0418000F" w:tentative="1">
      <w:start w:val="1"/>
      <w:numFmt w:val="decimal"/>
      <w:lvlText w:val="%7."/>
      <w:lvlJc w:val="left"/>
      <w:pPr>
        <w:ind w:left="4860" w:hanging="360"/>
      </w:pPr>
    </w:lvl>
    <w:lvl w:ilvl="7" w:tplc="04180019" w:tentative="1">
      <w:start w:val="1"/>
      <w:numFmt w:val="lowerLetter"/>
      <w:lvlText w:val="%8."/>
      <w:lvlJc w:val="left"/>
      <w:pPr>
        <w:ind w:left="5580" w:hanging="360"/>
      </w:pPr>
    </w:lvl>
    <w:lvl w:ilvl="8" w:tplc="0418001B" w:tentative="1">
      <w:start w:val="1"/>
      <w:numFmt w:val="lowerRoman"/>
      <w:lvlText w:val="%9."/>
      <w:lvlJc w:val="right"/>
      <w:pPr>
        <w:ind w:left="6300" w:hanging="180"/>
      </w:pPr>
    </w:lvl>
  </w:abstractNum>
  <w:abstractNum w:abstractNumId="53" w15:restartNumberingAfterBreak="0">
    <w:nsid w:val="1EFA1FF2"/>
    <w:multiLevelType w:val="hybridMultilevel"/>
    <w:tmpl w:val="848C6BC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4" w15:restartNumberingAfterBreak="0">
    <w:nsid w:val="1EFC6C67"/>
    <w:multiLevelType w:val="hybridMultilevel"/>
    <w:tmpl w:val="680C2A58"/>
    <w:lvl w:ilvl="0" w:tplc="04180017">
      <w:start w:val="1"/>
      <w:numFmt w:val="lowerLetter"/>
      <w:lvlText w:val="%1)"/>
      <w:lvlJc w:val="left"/>
      <w:pPr>
        <w:ind w:left="928" w:hanging="360"/>
      </w:pPr>
    </w:lvl>
    <w:lvl w:ilvl="1" w:tplc="EE00300C">
      <w:start w:val="1"/>
      <w:numFmt w:val="lowerRoman"/>
      <w:lvlText w:val="(%2)."/>
      <w:lvlJc w:val="right"/>
      <w:pPr>
        <w:ind w:left="1440" w:hanging="360"/>
      </w:pPr>
      <w:rPr>
        <w:rFonts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5" w15:restartNumberingAfterBreak="0">
    <w:nsid w:val="1F0545F7"/>
    <w:multiLevelType w:val="hybridMultilevel"/>
    <w:tmpl w:val="78A27558"/>
    <w:lvl w:ilvl="0" w:tplc="DCAC6CCE">
      <w:start w:val="1"/>
      <w:numFmt w:val="lowerLetter"/>
      <w:lvlText w:val="%1)"/>
      <w:lvlJc w:val="left"/>
      <w:pPr>
        <w:ind w:left="150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6" w15:restartNumberingAfterBreak="0">
    <w:nsid w:val="1F2622B5"/>
    <w:multiLevelType w:val="hybridMultilevel"/>
    <w:tmpl w:val="700E68A6"/>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7" w15:restartNumberingAfterBreak="0">
    <w:nsid w:val="20BF00E0"/>
    <w:multiLevelType w:val="hybridMultilevel"/>
    <w:tmpl w:val="2E3C392C"/>
    <w:lvl w:ilvl="0" w:tplc="F23CA39C">
      <w:start w:val="1"/>
      <w:numFmt w:val="lowerLetter"/>
      <w:lvlText w:val="%1)"/>
      <w:lvlJc w:val="left"/>
      <w:pPr>
        <w:ind w:left="614" w:hanging="360"/>
      </w:pPr>
      <w:rPr>
        <w:rFonts w:hint="default"/>
      </w:rPr>
    </w:lvl>
    <w:lvl w:ilvl="1" w:tplc="04180019" w:tentative="1">
      <w:start w:val="1"/>
      <w:numFmt w:val="lowerLetter"/>
      <w:lvlText w:val="%2."/>
      <w:lvlJc w:val="left"/>
      <w:pPr>
        <w:ind w:left="1334" w:hanging="360"/>
      </w:pPr>
    </w:lvl>
    <w:lvl w:ilvl="2" w:tplc="0418001B" w:tentative="1">
      <w:start w:val="1"/>
      <w:numFmt w:val="lowerRoman"/>
      <w:lvlText w:val="%3."/>
      <w:lvlJc w:val="right"/>
      <w:pPr>
        <w:ind w:left="2054" w:hanging="180"/>
      </w:pPr>
    </w:lvl>
    <w:lvl w:ilvl="3" w:tplc="0418000F" w:tentative="1">
      <w:start w:val="1"/>
      <w:numFmt w:val="decimal"/>
      <w:lvlText w:val="%4."/>
      <w:lvlJc w:val="left"/>
      <w:pPr>
        <w:ind w:left="2774" w:hanging="360"/>
      </w:pPr>
    </w:lvl>
    <w:lvl w:ilvl="4" w:tplc="04180019" w:tentative="1">
      <w:start w:val="1"/>
      <w:numFmt w:val="lowerLetter"/>
      <w:lvlText w:val="%5."/>
      <w:lvlJc w:val="left"/>
      <w:pPr>
        <w:ind w:left="3494" w:hanging="360"/>
      </w:pPr>
    </w:lvl>
    <w:lvl w:ilvl="5" w:tplc="0418001B" w:tentative="1">
      <w:start w:val="1"/>
      <w:numFmt w:val="lowerRoman"/>
      <w:lvlText w:val="%6."/>
      <w:lvlJc w:val="right"/>
      <w:pPr>
        <w:ind w:left="4214" w:hanging="180"/>
      </w:pPr>
    </w:lvl>
    <w:lvl w:ilvl="6" w:tplc="0418000F" w:tentative="1">
      <w:start w:val="1"/>
      <w:numFmt w:val="decimal"/>
      <w:lvlText w:val="%7."/>
      <w:lvlJc w:val="left"/>
      <w:pPr>
        <w:ind w:left="4934" w:hanging="360"/>
      </w:pPr>
    </w:lvl>
    <w:lvl w:ilvl="7" w:tplc="04180019" w:tentative="1">
      <w:start w:val="1"/>
      <w:numFmt w:val="lowerLetter"/>
      <w:lvlText w:val="%8."/>
      <w:lvlJc w:val="left"/>
      <w:pPr>
        <w:ind w:left="5654" w:hanging="360"/>
      </w:pPr>
    </w:lvl>
    <w:lvl w:ilvl="8" w:tplc="0418001B" w:tentative="1">
      <w:start w:val="1"/>
      <w:numFmt w:val="lowerRoman"/>
      <w:lvlText w:val="%9."/>
      <w:lvlJc w:val="right"/>
      <w:pPr>
        <w:ind w:left="6374" w:hanging="180"/>
      </w:pPr>
    </w:lvl>
  </w:abstractNum>
  <w:abstractNum w:abstractNumId="58" w15:restartNumberingAfterBreak="0">
    <w:nsid w:val="20D078EC"/>
    <w:multiLevelType w:val="hybridMultilevel"/>
    <w:tmpl w:val="4BE4FD3E"/>
    <w:lvl w:ilvl="0" w:tplc="C26A13A0">
      <w:start w:val="1"/>
      <w:numFmt w:val="decimal"/>
      <w:lvlText w:val="Secţiunea a %1-a. "/>
      <w:lvlJc w:val="left"/>
      <w:pPr>
        <w:ind w:left="720" w:hanging="360"/>
      </w:pPr>
      <w:rPr>
        <w:rFonts w:ascii="Times New Roman" w:hAnsi="Times New Roman" w:cs="Times New Roman" w:hint="default"/>
        <w:b/>
        <w:bCs/>
        <w:i w:val="0"/>
        <w:iCs w:val="0"/>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9" w15:restartNumberingAfterBreak="0">
    <w:nsid w:val="210F6E01"/>
    <w:multiLevelType w:val="hybridMultilevel"/>
    <w:tmpl w:val="C97E8EC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0" w15:restartNumberingAfterBreak="0">
    <w:nsid w:val="214A5B21"/>
    <w:multiLevelType w:val="hybridMultilevel"/>
    <w:tmpl w:val="A4024B0A"/>
    <w:lvl w:ilvl="0" w:tplc="E5049010">
      <w:start w:val="1"/>
      <w:numFmt w:val="decimal"/>
      <w:lvlText w:val="Secţiunea %1. "/>
      <w:lvlJc w:val="left"/>
      <w:pPr>
        <w:ind w:left="720" w:hanging="360"/>
      </w:pPr>
      <w:rPr>
        <w:rFonts w:ascii="Times New Roman" w:hAnsi="Times New Roman" w:cs="Times New Roman" w:hint="default"/>
        <w:b/>
        <w:bCs/>
        <w:i w:val="0"/>
        <w:iCs w:val="0"/>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1" w15:restartNumberingAfterBreak="0">
    <w:nsid w:val="21F73536"/>
    <w:multiLevelType w:val="hybridMultilevel"/>
    <w:tmpl w:val="34FE818C"/>
    <w:lvl w:ilvl="0" w:tplc="04180017">
      <w:start w:val="1"/>
      <w:numFmt w:val="lowerLetter"/>
      <w:lvlText w:val="%1)"/>
      <w:lvlJc w:val="left"/>
      <w:pPr>
        <w:ind w:left="1440" w:hanging="360"/>
      </w:p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62" w15:restartNumberingAfterBreak="0">
    <w:nsid w:val="22541D54"/>
    <w:multiLevelType w:val="hybridMultilevel"/>
    <w:tmpl w:val="91480D74"/>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3" w15:restartNumberingAfterBreak="0">
    <w:nsid w:val="22750FA2"/>
    <w:multiLevelType w:val="hybridMultilevel"/>
    <w:tmpl w:val="C19AE8EE"/>
    <w:lvl w:ilvl="0" w:tplc="DCAC6CCE">
      <w:start w:val="1"/>
      <w:numFmt w:val="lowerLetter"/>
      <w:lvlText w:val="%1)"/>
      <w:lvlJc w:val="left"/>
      <w:pPr>
        <w:ind w:left="1500" w:hanging="360"/>
      </w:pPr>
      <w:rPr>
        <w:rFonts w:hint="default"/>
        <w:b w:val="0"/>
      </w:rPr>
    </w:lvl>
    <w:lvl w:ilvl="1" w:tplc="0418001B">
      <w:start w:val="1"/>
      <w:numFmt w:val="lowerRoman"/>
      <w:lvlText w:val="%2."/>
      <w:lvlJc w:val="righ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4" w15:restartNumberingAfterBreak="0">
    <w:nsid w:val="233200C7"/>
    <w:multiLevelType w:val="hybridMultilevel"/>
    <w:tmpl w:val="0A9C65BA"/>
    <w:lvl w:ilvl="0" w:tplc="EE00300C">
      <w:start w:val="1"/>
      <w:numFmt w:val="lowerRoman"/>
      <w:lvlText w:val="(%1)."/>
      <w:lvlJc w:val="right"/>
      <w:pPr>
        <w:ind w:left="778" w:hanging="360"/>
      </w:pPr>
      <w:rPr>
        <w:rFonts w:hint="default"/>
      </w:rPr>
    </w:lvl>
    <w:lvl w:ilvl="1" w:tplc="04180019" w:tentative="1">
      <w:start w:val="1"/>
      <w:numFmt w:val="lowerLetter"/>
      <w:lvlText w:val="%2."/>
      <w:lvlJc w:val="left"/>
      <w:pPr>
        <w:ind w:left="1498" w:hanging="360"/>
      </w:pPr>
    </w:lvl>
    <w:lvl w:ilvl="2" w:tplc="0418001B" w:tentative="1">
      <w:start w:val="1"/>
      <w:numFmt w:val="lowerRoman"/>
      <w:lvlText w:val="%3."/>
      <w:lvlJc w:val="right"/>
      <w:pPr>
        <w:ind w:left="2218" w:hanging="180"/>
      </w:pPr>
    </w:lvl>
    <w:lvl w:ilvl="3" w:tplc="0418000F" w:tentative="1">
      <w:start w:val="1"/>
      <w:numFmt w:val="decimal"/>
      <w:lvlText w:val="%4."/>
      <w:lvlJc w:val="left"/>
      <w:pPr>
        <w:ind w:left="2938" w:hanging="360"/>
      </w:pPr>
    </w:lvl>
    <w:lvl w:ilvl="4" w:tplc="04180019" w:tentative="1">
      <w:start w:val="1"/>
      <w:numFmt w:val="lowerLetter"/>
      <w:lvlText w:val="%5."/>
      <w:lvlJc w:val="left"/>
      <w:pPr>
        <w:ind w:left="3658" w:hanging="360"/>
      </w:pPr>
    </w:lvl>
    <w:lvl w:ilvl="5" w:tplc="0418001B" w:tentative="1">
      <w:start w:val="1"/>
      <w:numFmt w:val="lowerRoman"/>
      <w:lvlText w:val="%6."/>
      <w:lvlJc w:val="right"/>
      <w:pPr>
        <w:ind w:left="4378" w:hanging="180"/>
      </w:pPr>
    </w:lvl>
    <w:lvl w:ilvl="6" w:tplc="0418000F" w:tentative="1">
      <w:start w:val="1"/>
      <w:numFmt w:val="decimal"/>
      <w:lvlText w:val="%7."/>
      <w:lvlJc w:val="left"/>
      <w:pPr>
        <w:ind w:left="5098" w:hanging="360"/>
      </w:pPr>
    </w:lvl>
    <w:lvl w:ilvl="7" w:tplc="04180019" w:tentative="1">
      <w:start w:val="1"/>
      <w:numFmt w:val="lowerLetter"/>
      <w:lvlText w:val="%8."/>
      <w:lvlJc w:val="left"/>
      <w:pPr>
        <w:ind w:left="5818" w:hanging="360"/>
      </w:pPr>
    </w:lvl>
    <w:lvl w:ilvl="8" w:tplc="0418001B" w:tentative="1">
      <w:start w:val="1"/>
      <w:numFmt w:val="lowerRoman"/>
      <w:lvlText w:val="%9."/>
      <w:lvlJc w:val="right"/>
      <w:pPr>
        <w:ind w:left="6538" w:hanging="180"/>
      </w:pPr>
    </w:lvl>
  </w:abstractNum>
  <w:abstractNum w:abstractNumId="65" w15:restartNumberingAfterBreak="0">
    <w:nsid w:val="23663CE7"/>
    <w:multiLevelType w:val="hybridMultilevel"/>
    <w:tmpl w:val="33A6AFA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6" w15:restartNumberingAfterBreak="0">
    <w:nsid w:val="24A0366F"/>
    <w:multiLevelType w:val="hybridMultilevel"/>
    <w:tmpl w:val="AFD27D14"/>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7" w15:restartNumberingAfterBreak="0">
    <w:nsid w:val="253946FE"/>
    <w:multiLevelType w:val="hybridMultilevel"/>
    <w:tmpl w:val="6FEA0264"/>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8" w15:restartNumberingAfterBreak="0">
    <w:nsid w:val="2581037B"/>
    <w:multiLevelType w:val="hybridMultilevel"/>
    <w:tmpl w:val="8A569C78"/>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9" w15:restartNumberingAfterBreak="0">
    <w:nsid w:val="268F7F0E"/>
    <w:multiLevelType w:val="hybridMultilevel"/>
    <w:tmpl w:val="21CE382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0" w15:restartNumberingAfterBreak="0">
    <w:nsid w:val="27B92E05"/>
    <w:multiLevelType w:val="hybridMultilevel"/>
    <w:tmpl w:val="72F0D7EA"/>
    <w:lvl w:ilvl="0" w:tplc="867E0528">
      <w:start w:val="1"/>
      <w:numFmt w:val="decimal"/>
      <w:lvlText w:val="Secţiunea %1 "/>
      <w:lvlJc w:val="left"/>
      <w:pPr>
        <w:ind w:left="720" w:hanging="360"/>
      </w:pPr>
      <w:rPr>
        <w:rFonts w:ascii="Times New Roman" w:hAnsi="Times New Roman" w:cs="Times New Roman" w:hint="default"/>
        <w:b/>
        <w:bCs/>
        <w:i w:val="0"/>
        <w:iCs w:val="0"/>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1" w15:restartNumberingAfterBreak="0">
    <w:nsid w:val="28242C2C"/>
    <w:multiLevelType w:val="hybridMultilevel"/>
    <w:tmpl w:val="78A27558"/>
    <w:lvl w:ilvl="0" w:tplc="DCAC6CCE">
      <w:start w:val="1"/>
      <w:numFmt w:val="lowerLetter"/>
      <w:lvlText w:val="%1)"/>
      <w:lvlJc w:val="left"/>
      <w:pPr>
        <w:ind w:left="150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2" w15:restartNumberingAfterBreak="0">
    <w:nsid w:val="28561932"/>
    <w:multiLevelType w:val="hybridMultilevel"/>
    <w:tmpl w:val="6DD64AB4"/>
    <w:lvl w:ilvl="0" w:tplc="0418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15:restartNumberingAfterBreak="0">
    <w:nsid w:val="2859272A"/>
    <w:multiLevelType w:val="hybridMultilevel"/>
    <w:tmpl w:val="FD9AC7C4"/>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4" w15:restartNumberingAfterBreak="0">
    <w:nsid w:val="28EE78C7"/>
    <w:multiLevelType w:val="hybridMultilevel"/>
    <w:tmpl w:val="835E3B64"/>
    <w:lvl w:ilvl="0" w:tplc="04180017">
      <w:start w:val="1"/>
      <w:numFmt w:val="lowerLetter"/>
      <w:lvlText w:val="%1)"/>
      <w:lvlJc w:val="left"/>
      <w:pPr>
        <w:ind w:left="1440" w:hanging="360"/>
      </w:p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75" w15:restartNumberingAfterBreak="0">
    <w:nsid w:val="28FB6460"/>
    <w:multiLevelType w:val="hybridMultilevel"/>
    <w:tmpl w:val="D184504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6" w15:restartNumberingAfterBreak="0">
    <w:nsid w:val="28FE418E"/>
    <w:multiLevelType w:val="hybridMultilevel"/>
    <w:tmpl w:val="5F103E24"/>
    <w:lvl w:ilvl="0" w:tplc="04180017">
      <w:start w:val="1"/>
      <w:numFmt w:val="lowerLetter"/>
      <w:lvlText w:val="%1)"/>
      <w:lvlJc w:val="left"/>
      <w:pPr>
        <w:ind w:left="1440" w:hanging="360"/>
      </w:p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77" w15:restartNumberingAfterBreak="0">
    <w:nsid w:val="29375964"/>
    <w:multiLevelType w:val="hybridMultilevel"/>
    <w:tmpl w:val="12F0CEE6"/>
    <w:lvl w:ilvl="0" w:tplc="ACF6E7B4">
      <w:start w:val="1"/>
      <w:numFmt w:val="decimal"/>
      <w:lvlText w:val="i%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8" w15:restartNumberingAfterBreak="0">
    <w:nsid w:val="29EE556D"/>
    <w:multiLevelType w:val="hybridMultilevel"/>
    <w:tmpl w:val="D1F8B0D8"/>
    <w:lvl w:ilvl="0" w:tplc="04180017">
      <w:start w:val="1"/>
      <w:numFmt w:val="lowerLetter"/>
      <w:lvlText w:val="%1)"/>
      <w:lvlJc w:val="left"/>
      <w:pPr>
        <w:ind w:left="840" w:hanging="360"/>
      </w:pPr>
    </w:lvl>
    <w:lvl w:ilvl="1" w:tplc="04180019" w:tentative="1">
      <w:start w:val="1"/>
      <w:numFmt w:val="lowerLetter"/>
      <w:lvlText w:val="%2."/>
      <w:lvlJc w:val="left"/>
      <w:pPr>
        <w:ind w:left="1560" w:hanging="360"/>
      </w:pPr>
    </w:lvl>
    <w:lvl w:ilvl="2" w:tplc="0418001B" w:tentative="1">
      <w:start w:val="1"/>
      <w:numFmt w:val="lowerRoman"/>
      <w:lvlText w:val="%3."/>
      <w:lvlJc w:val="right"/>
      <w:pPr>
        <w:ind w:left="2280" w:hanging="180"/>
      </w:pPr>
    </w:lvl>
    <w:lvl w:ilvl="3" w:tplc="0418000F" w:tentative="1">
      <w:start w:val="1"/>
      <w:numFmt w:val="decimal"/>
      <w:lvlText w:val="%4."/>
      <w:lvlJc w:val="left"/>
      <w:pPr>
        <w:ind w:left="3000" w:hanging="360"/>
      </w:pPr>
    </w:lvl>
    <w:lvl w:ilvl="4" w:tplc="04180019" w:tentative="1">
      <w:start w:val="1"/>
      <w:numFmt w:val="lowerLetter"/>
      <w:lvlText w:val="%5."/>
      <w:lvlJc w:val="left"/>
      <w:pPr>
        <w:ind w:left="3720" w:hanging="360"/>
      </w:pPr>
    </w:lvl>
    <w:lvl w:ilvl="5" w:tplc="0418001B" w:tentative="1">
      <w:start w:val="1"/>
      <w:numFmt w:val="lowerRoman"/>
      <w:lvlText w:val="%6."/>
      <w:lvlJc w:val="right"/>
      <w:pPr>
        <w:ind w:left="4440" w:hanging="180"/>
      </w:pPr>
    </w:lvl>
    <w:lvl w:ilvl="6" w:tplc="0418000F" w:tentative="1">
      <w:start w:val="1"/>
      <w:numFmt w:val="decimal"/>
      <w:lvlText w:val="%7."/>
      <w:lvlJc w:val="left"/>
      <w:pPr>
        <w:ind w:left="5160" w:hanging="360"/>
      </w:pPr>
    </w:lvl>
    <w:lvl w:ilvl="7" w:tplc="04180019" w:tentative="1">
      <w:start w:val="1"/>
      <w:numFmt w:val="lowerLetter"/>
      <w:lvlText w:val="%8."/>
      <w:lvlJc w:val="left"/>
      <w:pPr>
        <w:ind w:left="5880" w:hanging="360"/>
      </w:pPr>
    </w:lvl>
    <w:lvl w:ilvl="8" w:tplc="0418001B" w:tentative="1">
      <w:start w:val="1"/>
      <w:numFmt w:val="lowerRoman"/>
      <w:lvlText w:val="%9."/>
      <w:lvlJc w:val="right"/>
      <w:pPr>
        <w:ind w:left="6600" w:hanging="180"/>
      </w:pPr>
    </w:lvl>
  </w:abstractNum>
  <w:abstractNum w:abstractNumId="79" w15:restartNumberingAfterBreak="0">
    <w:nsid w:val="2A9964DD"/>
    <w:multiLevelType w:val="hybridMultilevel"/>
    <w:tmpl w:val="78A27558"/>
    <w:lvl w:ilvl="0" w:tplc="DCAC6CCE">
      <w:start w:val="1"/>
      <w:numFmt w:val="lowerLetter"/>
      <w:lvlText w:val="%1)"/>
      <w:lvlJc w:val="left"/>
      <w:pPr>
        <w:ind w:left="150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0" w15:restartNumberingAfterBreak="0">
    <w:nsid w:val="2B4072C0"/>
    <w:multiLevelType w:val="hybridMultilevel"/>
    <w:tmpl w:val="E98E8E30"/>
    <w:lvl w:ilvl="0" w:tplc="04180017">
      <w:start w:val="1"/>
      <w:numFmt w:val="lowerLetter"/>
      <w:lvlText w:val="%1)"/>
      <w:lvlJc w:val="left"/>
      <w:pPr>
        <w:ind w:left="720" w:hanging="360"/>
      </w:p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1" w15:restartNumberingAfterBreak="0">
    <w:nsid w:val="2B5A5B08"/>
    <w:multiLevelType w:val="hybridMultilevel"/>
    <w:tmpl w:val="218C71EE"/>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2" w15:restartNumberingAfterBreak="0">
    <w:nsid w:val="2D5608B8"/>
    <w:multiLevelType w:val="hybridMultilevel"/>
    <w:tmpl w:val="5B380B6C"/>
    <w:lvl w:ilvl="0" w:tplc="04180017">
      <w:start w:val="1"/>
      <w:numFmt w:val="lowerLetter"/>
      <w:lvlText w:val="%1)"/>
      <w:lvlJc w:val="left"/>
      <w:pPr>
        <w:ind w:left="780" w:hanging="360"/>
      </w:pPr>
    </w:lvl>
    <w:lvl w:ilvl="1" w:tplc="04180019" w:tentative="1">
      <w:start w:val="1"/>
      <w:numFmt w:val="lowerLetter"/>
      <w:lvlText w:val="%2."/>
      <w:lvlJc w:val="left"/>
      <w:pPr>
        <w:ind w:left="1500" w:hanging="360"/>
      </w:pPr>
    </w:lvl>
    <w:lvl w:ilvl="2" w:tplc="0418001B" w:tentative="1">
      <w:start w:val="1"/>
      <w:numFmt w:val="lowerRoman"/>
      <w:lvlText w:val="%3."/>
      <w:lvlJc w:val="right"/>
      <w:pPr>
        <w:ind w:left="2220" w:hanging="180"/>
      </w:pPr>
    </w:lvl>
    <w:lvl w:ilvl="3" w:tplc="0418000F" w:tentative="1">
      <w:start w:val="1"/>
      <w:numFmt w:val="decimal"/>
      <w:lvlText w:val="%4."/>
      <w:lvlJc w:val="left"/>
      <w:pPr>
        <w:ind w:left="2940" w:hanging="360"/>
      </w:pPr>
    </w:lvl>
    <w:lvl w:ilvl="4" w:tplc="04180019" w:tentative="1">
      <w:start w:val="1"/>
      <w:numFmt w:val="lowerLetter"/>
      <w:lvlText w:val="%5."/>
      <w:lvlJc w:val="left"/>
      <w:pPr>
        <w:ind w:left="3660" w:hanging="360"/>
      </w:pPr>
    </w:lvl>
    <w:lvl w:ilvl="5" w:tplc="0418001B" w:tentative="1">
      <w:start w:val="1"/>
      <w:numFmt w:val="lowerRoman"/>
      <w:lvlText w:val="%6."/>
      <w:lvlJc w:val="right"/>
      <w:pPr>
        <w:ind w:left="4380" w:hanging="180"/>
      </w:pPr>
    </w:lvl>
    <w:lvl w:ilvl="6" w:tplc="0418000F" w:tentative="1">
      <w:start w:val="1"/>
      <w:numFmt w:val="decimal"/>
      <w:lvlText w:val="%7."/>
      <w:lvlJc w:val="left"/>
      <w:pPr>
        <w:ind w:left="5100" w:hanging="360"/>
      </w:pPr>
    </w:lvl>
    <w:lvl w:ilvl="7" w:tplc="04180019" w:tentative="1">
      <w:start w:val="1"/>
      <w:numFmt w:val="lowerLetter"/>
      <w:lvlText w:val="%8."/>
      <w:lvlJc w:val="left"/>
      <w:pPr>
        <w:ind w:left="5820" w:hanging="360"/>
      </w:pPr>
    </w:lvl>
    <w:lvl w:ilvl="8" w:tplc="0418001B" w:tentative="1">
      <w:start w:val="1"/>
      <w:numFmt w:val="lowerRoman"/>
      <w:lvlText w:val="%9."/>
      <w:lvlJc w:val="right"/>
      <w:pPr>
        <w:ind w:left="6540" w:hanging="180"/>
      </w:pPr>
    </w:lvl>
  </w:abstractNum>
  <w:abstractNum w:abstractNumId="83" w15:restartNumberingAfterBreak="0">
    <w:nsid w:val="2D944C60"/>
    <w:multiLevelType w:val="hybridMultilevel"/>
    <w:tmpl w:val="7D3872DE"/>
    <w:lvl w:ilvl="0" w:tplc="0418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4" w15:restartNumberingAfterBreak="0">
    <w:nsid w:val="2DCE772A"/>
    <w:multiLevelType w:val="hybridMultilevel"/>
    <w:tmpl w:val="D58627A4"/>
    <w:lvl w:ilvl="0" w:tplc="04180017">
      <w:start w:val="1"/>
      <w:numFmt w:val="lowerLetter"/>
      <w:lvlText w:val="%1)"/>
      <w:lvlJc w:val="left"/>
      <w:pPr>
        <w:ind w:left="1800" w:hanging="360"/>
      </w:pPr>
    </w:lvl>
    <w:lvl w:ilvl="1" w:tplc="04180019" w:tentative="1">
      <w:start w:val="1"/>
      <w:numFmt w:val="lowerLetter"/>
      <w:lvlText w:val="%2."/>
      <w:lvlJc w:val="left"/>
      <w:pPr>
        <w:ind w:left="2520" w:hanging="360"/>
      </w:pPr>
    </w:lvl>
    <w:lvl w:ilvl="2" w:tplc="0418001B" w:tentative="1">
      <w:start w:val="1"/>
      <w:numFmt w:val="lowerRoman"/>
      <w:lvlText w:val="%3."/>
      <w:lvlJc w:val="right"/>
      <w:pPr>
        <w:ind w:left="3240" w:hanging="180"/>
      </w:pPr>
    </w:lvl>
    <w:lvl w:ilvl="3" w:tplc="0418000F" w:tentative="1">
      <w:start w:val="1"/>
      <w:numFmt w:val="decimal"/>
      <w:lvlText w:val="%4."/>
      <w:lvlJc w:val="left"/>
      <w:pPr>
        <w:ind w:left="3960" w:hanging="360"/>
      </w:pPr>
    </w:lvl>
    <w:lvl w:ilvl="4" w:tplc="04180019" w:tentative="1">
      <w:start w:val="1"/>
      <w:numFmt w:val="lowerLetter"/>
      <w:lvlText w:val="%5."/>
      <w:lvlJc w:val="left"/>
      <w:pPr>
        <w:ind w:left="4680" w:hanging="360"/>
      </w:pPr>
    </w:lvl>
    <w:lvl w:ilvl="5" w:tplc="0418001B" w:tentative="1">
      <w:start w:val="1"/>
      <w:numFmt w:val="lowerRoman"/>
      <w:lvlText w:val="%6."/>
      <w:lvlJc w:val="right"/>
      <w:pPr>
        <w:ind w:left="5400" w:hanging="180"/>
      </w:pPr>
    </w:lvl>
    <w:lvl w:ilvl="6" w:tplc="0418000F" w:tentative="1">
      <w:start w:val="1"/>
      <w:numFmt w:val="decimal"/>
      <w:lvlText w:val="%7."/>
      <w:lvlJc w:val="left"/>
      <w:pPr>
        <w:ind w:left="6120" w:hanging="360"/>
      </w:pPr>
    </w:lvl>
    <w:lvl w:ilvl="7" w:tplc="04180019" w:tentative="1">
      <w:start w:val="1"/>
      <w:numFmt w:val="lowerLetter"/>
      <w:lvlText w:val="%8."/>
      <w:lvlJc w:val="left"/>
      <w:pPr>
        <w:ind w:left="6840" w:hanging="360"/>
      </w:pPr>
    </w:lvl>
    <w:lvl w:ilvl="8" w:tplc="0418001B" w:tentative="1">
      <w:start w:val="1"/>
      <w:numFmt w:val="lowerRoman"/>
      <w:lvlText w:val="%9."/>
      <w:lvlJc w:val="right"/>
      <w:pPr>
        <w:ind w:left="7560" w:hanging="180"/>
      </w:pPr>
    </w:lvl>
  </w:abstractNum>
  <w:abstractNum w:abstractNumId="85" w15:restartNumberingAfterBreak="0">
    <w:nsid w:val="2DDE46E1"/>
    <w:multiLevelType w:val="hybridMultilevel"/>
    <w:tmpl w:val="B1CA483C"/>
    <w:lvl w:ilvl="0" w:tplc="04180017">
      <w:start w:val="1"/>
      <w:numFmt w:val="lowerLetter"/>
      <w:lvlText w:val="%1)"/>
      <w:lvlJc w:val="left"/>
      <w:pPr>
        <w:ind w:left="784" w:hanging="360"/>
      </w:pPr>
    </w:lvl>
    <w:lvl w:ilvl="1" w:tplc="04180019" w:tentative="1">
      <w:start w:val="1"/>
      <w:numFmt w:val="lowerLetter"/>
      <w:lvlText w:val="%2."/>
      <w:lvlJc w:val="left"/>
      <w:pPr>
        <w:ind w:left="1504" w:hanging="360"/>
      </w:pPr>
    </w:lvl>
    <w:lvl w:ilvl="2" w:tplc="0418001B" w:tentative="1">
      <w:start w:val="1"/>
      <w:numFmt w:val="lowerRoman"/>
      <w:lvlText w:val="%3."/>
      <w:lvlJc w:val="right"/>
      <w:pPr>
        <w:ind w:left="2224" w:hanging="180"/>
      </w:pPr>
    </w:lvl>
    <w:lvl w:ilvl="3" w:tplc="0418000F" w:tentative="1">
      <w:start w:val="1"/>
      <w:numFmt w:val="decimal"/>
      <w:lvlText w:val="%4."/>
      <w:lvlJc w:val="left"/>
      <w:pPr>
        <w:ind w:left="2944" w:hanging="360"/>
      </w:pPr>
    </w:lvl>
    <w:lvl w:ilvl="4" w:tplc="04180019" w:tentative="1">
      <w:start w:val="1"/>
      <w:numFmt w:val="lowerLetter"/>
      <w:lvlText w:val="%5."/>
      <w:lvlJc w:val="left"/>
      <w:pPr>
        <w:ind w:left="3664" w:hanging="360"/>
      </w:pPr>
    </w:lvl>
    <w:lvl w:ilvl="5" w:tplc="0418001B" w:tentative="1">
      <w:start w:val="1"/>
      <w:numFmt w:val="lowerRoman"/>
      <w:lvlText w:val="%6."/>
      <w:lvlJc w:val="right"/>
      <w:pPr>
        <w:ind w:left="4384" w:hanging="180"/>
      </w:pPr>
    </w:lvl>
    <w:lvl w:ilvl="6" w:tplc="0418000F" w:tentative="1">
      <w:start w:val="1"/>
      <w:numFmt w:val="decimal"/>
      <w:lvlText w:val="%7."/>
      <w:lvlJc w:val="left"/>
      <w:pPr>
        <w:ind w:left="5104" w:hanging="360"/>
      </w:pPr>
    </w:lvl>
    <w:lvl w:ilvl="7" w:tplc="04180019" w:tentative="1">
      <w:start w:val="1"/>
      <w:numFmt w:val="lowerLetter"/>
      <w:lvlText w:val="%8."/>
      <w:lvlJc w:val="left"/>
      <w:pPr>
        <w:ind w:left="5824" w:hanging="360"/>
      </w:pPr>
    </w:lvl>
    <w:lvl w:ilvl="8" w:tplc="0418001B" w:tentative="1">
      <w:start w:val="1"/>
      <w:numFmt w:val="lowerRoman"/>
      <w:lvlText w:val="%9."/>
      <w:lvlJc w:val="right"/>
      <w:pPr>
        <w:ind w:left="6544" w:hanging="180"/>
      </w:pPr>
    </w:lvl>
  </w:abstractNum>
  <w:abstractNum w:abstractNumId="86" w15:restartNumberingAfterBreak="0">
    <w:nsid w:val="2DE72BB2"/>
    <w:multiLevelType w:val="hybridMultilevel"/>
    <w:tmpl w:val="5B3C6078"/>
    <w:lvl w:ilvl="0" w:tplc="04180017">
      <w:start w:val="1"/>
      <w:numFmt w:val="lowerLetter"/>
      <w:lvlText w:val="%1)"/>
      <w:lvlJc w:val="left"/>
      <w:pPr>
        <w:ind w:left="778" w:hanging="360"/>
      </w:pPr>
    </w:lvl>
    <w:lvl w:ilvl="1" w:tplc="04180019" w:tentative="1">
      <w:start w:val="1"/>
      <w:numFmt w:val="lowerLetter"/>
      <w:lvlText w:val="%2."/>
      <w:lvlJc w:val="left"/>
      <w:pPr>
        <w:ind w:left="1498" w:hanging="360"/>
      </w:pPr>
    </w:lvl>
    <w:lvl w:ilvl="2" w:tplc="0418001B" w:tentative="1">
      <w:start w:val="1"/>
      <w:numFmt w:val="lowerRoman"/>
      <w:lvlText w:val="%3."/>
      <w:lvlJc w:val="right"/>
      <w:pPr>
        <w:ind w:left="2218" w:hanging="180"/>
      </w:pPr>
    </w:lvl>
    <w:lvl w:ilvl="3" w:tplc="0418000F" w:tentative="1">
      <w:start w:val="1"/>
      <w:numFmt w:val="decimal"/>
      <w:lvlText w:val="%4."/>
      <w:lvlJc w:val="left"/>
      <w:pPr>
        <w:ind w:left="2938" w:hanging="360"/>
      </w:pPr>
    </w:lvl>
    <w:lvl w:ilvl="4" w:tplc="04180019" w:tentative="1">
      <w:start w:val="1"/>
      <w:numFmt w:val="lowerLetter"/>
      <w:lvlText w:val="%5."/>
      <w:lvlJc w:val="left"/>
      <w:pPr>
        <w:ind w:left="3658" w:hanging="360"/>
      </w:pPr>
    </w:lvl>
    <w:lvl w:ilvl="5" w:tplc="0418001B" w:tentative="1">
      <w:start w:val="1"/>
      <w:numFmt w:val="lowerRoman"/>
      <w:lvlText w:val="%6."/>
      <w:lvlJc w:val="right"/>
      <w:pPr>
        <w:ind w:left="4378" w:hanging="180"/>
      </w:pPr>
    </w:lvl>
    <w:lvl w:ilvl="6" w:tplc="0418000F" w:tentative="1">
      <w:start w:val="1"/>
      <w:numFmt w:val="decimal"/>
      <w:lvlText w:val="%7."/>
      <w:lvlJc w:val="left"/>
      <w:pPr>
        <w:ind w:left="5098" w:hanging="360"/>
      </w:pPr>
    </w:lvl>
    <w:lvl w:ilvl="7" w:tplc="04180019" w:tentative="1">
      <w:start w:val="1"/>
      <w:numFmt w:val="lowerLetter"/>
      <w:lvlText w:val="%8."/>
      <w:lvlJc w:val="left"/>
      <w:pPr>
        <w:ind w:left="5818" w:hanging="360"/>
      </w:pPr>
    </w:lvl>
    <w:lvl w:ilvl="8" w:tplc="0418001B" w:tentative="1">
      <w:start w:val="1"/>
      <w:numFmt w:val="lowerRoman"/>
      <w:lvlText w:val="%9."/>
      <w:lvlJc w:val="right"/>
      <w:pPr>
        <w:ind w:left="6538" w:hanging="180"/>
      </w:pPr>
    </w:lvl>
  </w:abstractNum>
  <w:abstractNum w:abstractNumId="87" w15:restartNumberingAfterBreak="0">
    <w:nsid w:val="2E2E61E7"/>
    <w:multiLevelType w:val="hybridMultilevel"/>
    <w:tmpl w:val="3454DF96"/>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8" w15:restartNumberingAfterBreak="0">
    <w:nsid w:val="3003241A"/>
    <w:multiLevelType w:val="hybridMultilevel"/>
    <w:tmpl w:val="F4BA442C"/>
    <w:lvl w:ilvl="0" w:tplc="04180019">
      <w:start w:val="1"/>
      <w:numFmt w:val="lowerLetter"/>
      <w:lvlText w:val="%1."/>
      <w:lvlJc w:val="left"/>
      <w:pPr>
        <w:ind w:left="720" w:hanging="360"/>
      </w:p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9" w15:restartNumberingAfterBreak="0">
    <w:nsid w:val="307835C7"/>
    <w:multiLevelType w:val="hybridMultilevel"/>
    <w:tmpl w:val="843A26A2"/>
    <w:lvl w:ilvl="0" w:tplc="438E16C2">
      <w:start w:val="1"/>
      <w:numFmt w:val="lowerLetter"/>
      <w:lvlText w:val="%1)"/>
      <w:lvlJc w:val="left"/>
      <w:pPr>
        <w:tabs>
          <w:tab w:val="num" w:pos="930"/>
        </w:tabs>
        <w:ind w:left="930" w:hanging="360"/>
      </w:pPr>
    </w:lvl>
    <w:lvl w:ilvl="1" w:tplc="04090019">
      <w:start w:val="1"/>
      <w:numFmt w:val="lowerLetter"/>
      <w:lvlText w:val="%2."/>
      <w:lvlJc w:val="left"/>
      <w:pPr>
        <w:tabs>
          <w:tab w:val="num" w:pos="1650"/>
        </w:tabs>
        <w:ind w:left="1650" w:hanging="360"/>
      </w:pPr>
    </w:lvl>
    <w:lvl w:ilvl="2" w:tplc="0409001B">
      <w:start w:val="1"/>
      <w:numFmt w:val="lowerRoman"/>
      <w:lvlText w:val="%3."/>
      <w:lvlJc w:val="right"/>
      <w:pPr>
        <w:tabs>
          <w:tab w:val="num" w:pos="2370"/>
        </w:tabs>
        <w:ind w:left="2370" w:hanging="180"/>
      </w:pPr>
    </w:lvl>
    <w:lvl w:ilvl="3" w:tplc="0409000F">
      <w:start w:val="1"/>
      <w:numFmt w:val="decimal"/>
      <w:lvlText w:val="%4."/>
      <w:lvlJc w:val="left"/>
      <w:pPr>
        <w:tabs>
          <w:tab w:val="num" w:pos="3090"/>
        </w:tabs>
        <w:ind w:left="3090" w:hanging="360"/>
      </w:pPr>
    </w:lvl>
    <w:lvl w:ilvl="4" w:tplc="04090019">
      <w:start w:val="1"/>
      <w:numFmt w:val="lowerLetter"/>
      <w:lvlText w:val="%5."/>
      <w:lvlJc w:val="left"/>
      <w:pPr>
        <w:tabs>
          <w:tab w:val="num" w:pos="3810"/>
        </w:tabs>
        <w:ind w:left="3810" w:hanging="360"/>
      </w:pPr>
    </w:lvl>
    <w:lvl w:ilvl="5" w:tplc="0409001B">
      <w:start w:val="1"/>
      <w:numFmt w:val="lowerRoman"/>
      <w:lvlText w:val="%6."/>
      <w:lvlJc w:val="right"/>
      <w:pPr>
        <w:tabs>
          <w:tab w:val="num" w:pos="4530"/>
        </w:tabs>
        <w:ind w:left="4530" w:hanging="180"/>
      </w:pPr>
    </w:lvl>
    <w:lvl w:ilvl="6" w:tplc="0409000F">
      <w:start w:val="1"/>
      <w:numFmt w:val="decimal"/>
      <w:lvlText w:val="%7."/>
      <w:lvlJc w:val="left"/>
      <w:pPr>
        <w:tabs>
          <w:tab w:val="num" w:pos="5250"/>
        </w:tabs>
        <w:ind w:left="5250" w:hanging="360"/>
      </w:pPr>
    </w:lvl>
    <w:lvl w:ilvl="7" w:tplc="04090019">
      <w:start w:val="1"/>
      <w:numFmt w:val="lowerLetter"/>
      <w:lvlText w:val="%8."/>
      <w:lvlJc w:val="left"/>
      <w:pPr>
        <w:tabs>
          <w:tab w:val="num" w:pos="5970"/>
        </w:tabs>
        <w:ind w:left="5970" w:hanging="360"/>
      </w:pPr>
    </w:lvl>
    <w:lvl w:ilvl="8" w:tplc="0409001B">
      <w:start w:val="1"/>
      <w:numFmt w:val="lowerRoman"/>
      <w:lvlText w:val="%9."/>
      <w:lvlJc w:val="right"/>
      <w:pPr>
        <w:tabs>
          <w:tab w:val="num" w:pos="6690"/>
        </w:tabs>
        <w:ind w:left="6690" w:hanging="180"/>
      </w:pPr>
    </w:lvl>
  </w:abstractNum>
  <w:abstractNum w:abstractNumId="90" w15:restartNumberingAfterBreak="0">
    <w:nsid w:val="30DF28F1"/>
    <w:multiLevelType w:val="hybridMultilevel"/>
    <w:tmpl w:val="B5B8EB06"/>
    <w:lvl w:ilvl="0" w:tplc="DCAC6CCE">
      <w:start w:val="1"/>
      <w:numFmt w:val="lowerLetter"/>
      <w:lvlText w:val="%1)"/>
      <w:lvlJc w:val="left"/>
      <w:pPr>
        <w:ind w:left="1500" w:hanging="360"/>
      </w:pPr>
      <w:rPr>
        <w:rFonts w:hint="default"/>
        <w:b w:val="0"/>
      </w:rPr>
    </w:lvl>
    <w:lvl w:ilvl="1" w:tplc="CF2A1E76">
      <w:start w:val="1"/>
      <w:numFmt w:val="lowerRoman"/>
      <w:lvlText w:val="%2."/>
      <w:lvlJc w:val="right"/>
      <w:pPr>
        <w:ind w:left="1440" w:hanging="360"/>
      </w:pPr>
      <w:rPr>
        <w:b w:val="0"/>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1" w15:restartNumberingAfterBreak="0">
    <w:nsid w:val="310B2308"/>
    <w:multiLevelType w:val="hybridMultilevel"/>
    <w:tmpl w:val="3C226BDE"/>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2" w15:restartNumberingAfterBreak="0">
    <w:nsid w:val="311E0A87"/>
    <w:multiLevelType w:val="hybridMultilevel"/>
    <w:tmpl w:val="4D041DAE"/>
    <w:lvl w:ilvl="0" w:tplc="71FE972E">
      <w:start w:val="1"/>
      <w:numFmt w:val="decimal"/>
      <w:lvlText w:val="Art. %1. - "/>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3" w15:restartNumberingAfterBreak="0">
    <w:nsid w:val="315E1AB3"/>
    <w:multiLevelType w:val="hybridMultilevel"/>
    <w:tmpl w:val="5B3C6078"/>
    <w:lvl w:ilvl="0" w:tplc="04180017">
      <w:start w:val="1"/>
      <w:numFmt w:val="lowerLetter"/>
      <w:lvlText w:val="%1)"/>
      <w:lvlJc w:val="left"/>
      <w:pPr>
        <w:ind w:left="778" w:hanging="360"/>
      </w:pPr>
    </w:lvl>
    <w:lvl w:ilvl="1" w:tplc="04180019" w:tentative="1">
      <w:start w:val="1"/>
      <w:numFmt w:val="lowerLetter"/>
      <w:lvlText w:val="%2."/>
      <w:lvlJc w:val="left"/>
      <w:pPr>
        <w:ind w:left="1498" w:hanging="360"/>
      </w:pPr>
    </w:lvl>
    <w:lvl w:ilvl="2" w:tplc="0418001B" w:tentative="1">
      <w:start w:val="1"/>
      <w:numFmt w:val="lowerRoman"/>
      <w:lvlText w:val="%3."/>
      <w:lvlJc w:val="right"/>
      <w:pPr>
        <w:ind w:left="2218" w:hanging="180"/>
      </w:pPr>
    </w:lvl>
    <w:lvl w:ilvl="3" w:tplc="0418000F" w:tentative="1">
      <w:start w:val="1"/>
      <w:numFmt w:val="decimal"/>
      <w:lvlText w:val="%4."/>
      <w:lvlJc w:val="left"/>
      <w:pPr>
        <w:ind w:left="2938" w:hanging="360"/>
      </w:pPr>
    </w:lvl>
    <w:lvl w:ilvl="4" w:tplc="04180019" w:tentative="1">
      <w:start w:val="1"/>
      <w:numFmt w:val="lowerLetter"/>
      <w:lvlText w:val="%5."/>
      <w:lvlJc w:val="left"/>
      <w:pPr>
        <w:ind w:left="3658" w:hanging="360"/>
      </w:pPr>
    </w:lvl>
    <w:lvl w:ilvl="5" w:tplc="0418001B" w:tentative="1">
      <w:start w:val="1"/>
      <w:numFmt w:val="lowerRoman"/>
      <w:lvlText w:val="%6."/>
      <w:lvlJc w:val="right"/>
      <w:pPr>
        <w:ind w:left="4378" w:hanging="180"/>
      </w:pPr>
    </w:lvl>
    <w:lvl w:ilvl="6" w:tplc="0418000F" w:tentative="1">
      <w:start w:val="1"/>
      <w:numFmt w:val="decimal"/>
      <w:lvlText w:val="%7."/>
      <w:lvlJc w:val="left"/>
      <w:pPr>
        <w:ind w:left="5098" w:hanging="360"/>
      </w:pPr>
    </w:lvl>
    <w:lvl w:ilvl="7" w:tplc="04180019" w:tentative="1">
      <w:start w:val="1"/>
      <w:numFmt w:val="lowerLetter"/>
      <w:lvlText w:val="%8."/>
      <w:lvlJc w:val="left"/>
      <w:pPr>
        <w:ind w:left="5818" w:hanging="360"/>
      </w:pPr>
    </w:lvl>
    <w:lvl w:ilvl="8" w:tplc="0418001B" w:tentative="1">
      <w:start w:val="1"/>
      <w:numFmt w:val="lowerRoman"/>
      <w:lvlText w:val="%9."/>
      <w:lvlJc w:val="right"/>
      <w:pPr>
        <w:ind w:left="6538" w:hanging="180"/>
      </w:pPr>
    </w:lvl>
  </w:abstractNum>
  <w:abstractNum w:abstractNumId="94" w15:restartNumberingAfterBreak="0">
    <w:nsid w:val="31862D5F"/>
    <w:multiLevelType w:val="hybridMultilevel"/>
    <w:tmpl w:val="801C152C"/>
    <w:lvl w:ilvl="0" w:tplc="83BEA460">
      <w:start w:val="1"/>
      <w:numFmt w:val="low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5" w15:restartNumberingAfterBreak="0">
    <w:nsid w:val="324361BF"/>
    <w:multiLevelType w:val="hybridMultilevel"/>
    <w:tmpl w:val="4E9AE9EA"/>
    <w:lvl w:ilvl="0" w:tplc="8B8882E6">
      <w:start w:val="1"/>
      <w:numFmt w:val="decimal"/>
      <w:lvlText w:val="Secţiunea a %1-a "/>
      <w:lvlJc w:val="left"/>
      <w:pPr>
        <w:ind w:left="720" w:hanging="360"/>
      </w:pPr>
      <w:rPr>
        <w:rFonts w:ascii="Times New Roman" w:hAnsi="Times New Roman" w:cs="Times New Roman" w:hint="default"/>
        <w:b/>
        <w:bCs/>
        <w:i w:val="0"/>
        <w:iCs w:val="0"/>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6" w15:restartNumberingAfterBreak="0">
    <w:nsid w:val="331E425A"/>
    <w:multiLevelType w:val="hybridMultilevel"/>
    <w:tmpl w:val="7AB60AD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7" w15:restartNumberingAfterBreak="0">
    <w:nsid w:val="34DF7AED"/>
    <w:multiLevelType w:val="hybridMultilevel"/>
    <w:tmpl w:val="3D5A241E"/>
    <w:lvl w:ilvl="0" w:tplc="EE00300C">
      <w:start w:val="1"/>
      <w:numFmt w:val="lowerRoman"/>
      <w:lvlText w:val="(%1)."/>
      <w:lvlJc w:val="right"/>
      <w:pPr>
        <w:ind w:left="1440" w:hanging="360"/>
      </w:pPr>
      <w:rPr>
        <w:rFonts w:hint="default"/>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98" w15:restartNumberingAfterBreak="0">
    <w:nsid w:val="34F5556C"/>
    <w:multiLevelType w:val="hybridMultilevel"/>
    <w:tmpl w:val="EE4C8FAE"/>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9" w15:restartNumberingAfterBreak="0">
    <w:nsid w:val="3507794C"/>
    <w:multiLevelType w:val="hybridMultilevel"/>
    <w:tmpl w:val="4D32C75A"/>
    <w:lvl w:ilvl="0" w:tplc="04180017">
      <w:start w:val="1"/>
      <w:numFmt w:val="lowerLetter"/>
      <w:lvlText w:val="%1)"/>
      <w:lvlJc w:val="left"/>
      <w:pPr>
        <w:ind w:left="783" w:hanging="360"/>
      </w:p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100" w15:restartNumberingAfterBreak="0">
    <w:nsid w:val="350A7989"/>
    <w:multiLevelType w:val="hybridMultilevel"/>
    <w:tmpl w:val="8170391E"/>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1" w15:restartNumberingAfterBreak="0">
    <w:nsid w:val="35E377A7"/>
    <w:multiLevelType w:val="hybridMultilevel"/>
    <w:tmpl w:val="4082180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2" w15:restartNumberingAfterBreak="0">
    <w:nsid w:val="35F4197B"/>
    <w:multiLevelType w:val="hybridMultilevel"/>
    <w:tmpl w:val="7DD48C9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3" w15:restartNumberingAfterBreak="0">
    <w:nsid w:val="369E0687"/>
    <w:multiLevelType w:val="hybridMultilevel"/>
    <w:tmpl w:val="1FAA44EA"/>
    <w:lvl w:ilvl="0" w:tplc="867E0528">
      <w:start w:val="1"/>
      <w:numFmt w:val="decimal"/>
      <w:lvlText w:val="Secţiunea %1 "/>
      <w:lvlJc w:val="left"/>
      <w:pPr>
        <w:ind w:left="720" w:hanging="360"/>
      </w:pPr>
      <w:rPr>
        <w:rFonts w:ascii="Times New Roman" w:hAnsi="Times New Roman" w:cs="Times New Roman" w:hint="default"/>
        <w:b/>
        <w:bCs/>
        <w:i w:val="0"/>
        <w:iCs w:val="0"/>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4" w15:restartNumberingAfterBreak="0">
    <w:nsid w:val="36A87847"/>
    <w:multiLevelType w:val="hybridMultilevel"/>
    <w:tmpl w:val="2FCE4E44"/>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5" w15:restartNumberingAfterBreak="0">
    <w:nsid w:val="37E57883"/>
    <w:multiLevelType w:val="hybridMultilevel"/>
    <w:tmpl w:val="F59270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389B6495"/>
    <w:multiLevelType w:val="hybridMultilevel"/>
    <w:tmpl w:val="8A569C78"/>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7" w15:restartNumberingAfterBreak="0">
    <w:nsid w:val="393C68FA"/>
    <w:multiLevelType w:val="hybridMultilevel"/>
    <w:tmpl w:val="E520B542"/>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8" w15:restartNumberingAfterBreak="0">
    <w:nsid w:val="39C91620"/>
    <w:multiLevelType w:val="hybridMultilevel"/>
    <w:tmpl w:val="B55876F4"/>
    <w:lvl w:ilvl="0" w:tplc="1EB2D960">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09" w15:restartNumberingAfterBreak="0">
    <w:nsid w:val="3A587AB3"/>
    <w:multiLevelType w:val="hybridMultilevel"/>
    <w:tmpl w:val="F588FB2E"/>
    <w:lvl w:ilvl="0" w:tplc="A88EBFA6">
      <w:start w:val="1"/>
      <w:numFmt w:val="decimal"/>
      <w:lvlText w:val="Secţiunea a %1-a"/>
      <w:lvlJc w:val="left"/>
      <w:pPr>
        <w:ind w:left="720" w:hanging="360"/>
      </w:pPr>
      <w:rPr>
        <w:rFonts w:ascii="Times New Roman" w:hAnsi="Times New Roman" w:cs="Times New Roman" w:hint="default"/>
        <w:b/>
        <w:bCs/>
        <w:i w:val="0"/>
        <w:iCs w:val="0"/>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0" w15:restartNumberingAfterBreak="0">
    <w:nsid w:val="3A7E2C34"/>
    <w:multiLevelType w:val="hybridMultilevel"/>
    <w:tmpl w:val="D3C833A0"/>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1" w15:restartNumberingAfterBreak="0">
    <w:nsid w:val="3AE929F9"/>
    <w:multiLevelType w:val="hybridMultilevel"/>
    <w:tmpl w:val="8A569C78"/>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2" w15:restartNumberingAfterBreak="0">
    <w:nsid w:val="3AFD4E9F"/>
    <w:multiLevelType w:val="hybridMultilevel"/>
    <w:tmpl w:val="6628673A"/>
    <w:lvl w:ilvl="0" w:tplc="9BF6DC98">
      <w:start w:val="1"/>
      <w:numFmt w:val="decimal"/>
      <w:lvlText w:val="Secţiunea a %1-a "/>
      <w:lvlJc w:val="left"/>
      <w:pPr>
        <w:ind w:left="720" w:hanging="360"/>
      </w:pPr>
      <w:rPr>
        <w:rFonts w:ascii="Times New Roman" w:hAnsi="Times New Roman" w:cs="Times New Roman" w:hint="default"/>
        <w:b/>
        <w:bCs/>
        <w:i w:val="0"/>
        <w:iCs w:val="0"/>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3" w15:restartNumberingAfterBreak="0">
    <w:nsid w:val="3B3643E8"/>
    <w:multiLevelType w:val="hybridMultilevel"/>
    <w:tmpl w:val="A788810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4" w15:restartNumberingAfterBreak="0">
    <w:nsid w:val="3C27767F"/>
    <w:multiLevelType w:val="hybridMultilevel"/>
    <w:tmpl w:val="5B3C6078"/>
    <w:lvl w:ilvl="0" w:tplc="04180017">
      <w:start w:val="1"/>
      <w:numFmt w:val="lowerLetter"/>
      <w:lvlText w:val="%1)"/>
      <w:lvlJc w:val="left"/>
      <w:pPr>
        <w:ind w:left="778" w:hanging="360"/>
      </w:pPr>
    </w:lvl>
    <w:lvl w:ilvl="1" w:tplc="04180019" w:tentative="1">
      <w:start w:val="1"/>
      <w:numFmt w:val="lowerLetter"/>
      <w:lvlText w:val="%2."/>
      <w:lvlJc w:val="left"/>
      <w:pPr>
        <w:ind w:left="1498" w:hanging="360"/>
      </w:pPr>
    </w:lvl>
    <w:lvl w:ilvl="2" w:tplc="0418001B" w:tentative="1">
      <w:start w:val="1"/>
      <w:numFmt w:val="lowerRoman"/>
      <w:lvlText w:val="%3."/>
      <w:lvlJc w:val="right"/>
      <w:pPr>
        <w:ind w:left="2218" w:hanging="180"/>
      </w:pPr>
    </w:lvl>
    <w:lvl w:ilvl="3" w:tplc="0418000F" w:tentative="1">
      <w:start w:val="1"/>
      <w:numFmt w:val="decimal"/>
      <w:lvlText w:val="%4."/>
      <w:lvlJc w:val="left"/>
      <w:pPr>
        <w:ind w:left="2938" w:hanging="360"/>
      </w:pPr>
    </w:lvl>
    <w:lvl w:ilvl="4" w:tplc="04180019" w:tentative="1">
      <w:start w:val="1"/>
      <w:numFmt w:val="lowerLetter"/>
      <w:lvlText w:val="%5."/>
      <w:lvlJc w:val="left"/>
      <w:pPr>
        <w:ind w:left="3658" w:hanging="360"/>
      </w:pPr>
    </w:lvl>
    <w:lvl w:ilvl="5" w:tplc="0418001B" w:tentative="1">
      <w:start w:val="1"/>
      <w:numFmt w:val="lowerRoman"/>
      <w:lvlText w:val="%6."/>
      <w:lvlJc w:val="right"/>
      <w:pPr>
        <w:ind w:left="4378" w:hanging="180"/>
      </w:pPr>
    </w:lvl>
    <w:lvl w:ilvl="6" w:tplc="0418000F" w:tentative="1">
      <w:start w:val="1"/>
      <w:numFmt w:val="decimal"/>
      <w:lvlText w:val="%7."/>
      <w:lvlJc w:val="left"/>
      <w:pPr>
        <w:ind w:left="5098" w:hanging="360"/>
      </w:pPr>
    </w:lvl>
    <w:lvl w:ilvl="7" w:tplc="04180019" w:tentative="1">
      <w:start w:val="1"/>
      <w:numFmt w:val="lowerLetter"/>
      <w:lvlText w:val="%8."/>
      <w:lvlJc w:val="left"/>
      <w:pPr>
        <w:ind w:left="5818" w:hanging="360"/>
      </w:pPr>
    </w:lvl>
    <w:lvl w:ilvl="8" w:tplc="0418001B" w:tentative="1">
      <w:start w:val="1"/>
      <w:numFmt w:val="lowerRoman"/>
      <w:lvlText w:val="%9."/>
      <w:lvlJc w:val="right"/>
      <w:pPr>
        <w:ind w:left="6538" w:hanging="180"/>
      </w:pPr>
    </w:lvl>
  </w:abstractNum>
  <w:abstractNum w:abstractNumId="115" w15:restartNumberingAfterBreak="0">
    <w:nsid w:val="3C3E5013"/>
    <w:multiLevelType w:val="hybridMultilevel"/>
    <w:tmpl w:val="3A124A44"/>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6" w15:restartNumberingAfterBreak="0">
    <w:nsid w:val="3CB9575F"/>
    <w:multiLevelType w:val="hybridMultilevel"/>
    <w:tmpl w:val="5AF6ED4A"/>
    <w:lvl w:ilvl="0" w:tplc="04180017">
      <w:start w:val="1"/>
      <w:numFmt w:val="lowerLetter"/>
      <w:lvlText w:val="%1)"/>
      <w:lvlJc w:val="left"/>
      <w:pPr>
        <w:ind w:left="756" w:hanging="360"/>
      </w:pPr>
    </w:lvl>
    <w:lvl w:ilvl="1" w:tplc="04180019" w:tentative="1">
      <w:start w:val="1"/>
      <w:numFmt w:val="lowerLetter"/>
      <w:lvlText w:val="%2."/>
      <w:lvlJc w:val="left"/>
      <w:pPr>
        <w:ind w:left="1476" w:hanging="360"/>
      </w:pPr>
    </w:lvl>
    <w:lvl w:ilvl="2" w:tplc="0418001B" w:tentative="1">
      <w:start w:val="1"/>
      <w:numFmt w:val="lowerRoman"/>
      <w:lvlText w:val="%3."/>
      <w:lvlJc w:val="right"/>
      <w:pPr>
        <w:ind w:left="2196" w:hanging="180"/>
      </w:pPr>
    </w:lvl>
    <w:lvl w:ilvl="3" w:tplc="0418000F" w:tentative="1">
      <w:start w:val="1"/>
      <w:numFmt w:val="decimal"/>
      <w:lvlText w:val="%4."/>
      <w:lvlJc w:val="left"/>
      <w:pPr>
        <w:ind w:left="2916" w:hanging="360"/>
      </w:pPr>
    </w:lvl>
    <w:lvl w:ilvl="4" w:tplc="04180019" w:tentative="1">
      <w:start w:val="1"/>
      <w:numFmt w:val="lowerLetter"/>
      <w:lvlText w:val="%5."/>
      <w:lvlJc w:val="left"/>
      <w:pPr>
        <w:ind w:left="3636" w:hanging="360"/>
      </w:pPr>
    </w:lvl>
    <w:lvl w:ilvl="5" w:tplc="0418001B" w:tentative="1">
      <w:start w:val="1"/>
      <w:numFmt w:val="lowerRoman"/>
      <w:lvlText w:val="%6."/>
      <w:lvlJc w:val="right"/>
      <w:pPr>
        <w:ind w:left="4356" w:hanging="180"/>
      </w:pPr>
    </w:lvl>
    <w:lvl w:ilvl="6" w:tplc="0418000F" w:tentative="1">
      <w:start w:val="1"/>
      <w:numFmt w:val="decimal"/>
      <w:lvlText w:val="%7."/>
      <w:lvlJc w:val="left"/>
      <w:pPr>
        <w:ind w:left="5076" w:hanging="360"/>
      </w:pPr>
    </w:lvl>
    <w:lvl w:ilvl="7" w:tplc="04180019" w:tentative="1">
      <w:start w:val="1"/>
      <w:numFmt w:val="lowerLetter"/>
      <w:lvlText w:val="%8."/>
      <w:lvlJc w:val="left"/>
      <w:pPr>
        <w:ind w:left="5796" w:hanging="360"/>
      </w:pPr>
    </w:lvl>
    <w:lvl w:ilvl="8" w:tplc="0418001B" w:tentative="1">
      <w:start w:val="1"/>
      <w:numFmt w:val="lowerRoman"/>
      <w:lvlText w:val="%9."/>
      <w:lvlJc w:val="right"/>
      <w:pPr>
        <w:ind w:left="6516" w:hanging="180"/>
      </w:pPr>
    </w:lvl>
  </w:abstractNum>
  <w:abstractNum w:abstractNumId="117" w15:restartNumberingAfterBreak="0">
    <w:nsid w:val="3CC51E55"/>
    <w:multiLevelType w:val="hybridMultilevel"/>
    <w:tmpl w:val="78A27558"/>
    <w:lvl w:ilvl="0" w:tplc="DCAC6CCE">
      <w:start w:val="1"/>
      <w:numFmt w:val="lowerLetter"/>
      <w:lvlText w:val="%1)"/>
      <w:lvlJc w:val="left"/>
      <w:pPr>
        <w:ind w:left="150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8" w15:restartNumberingAfterBreak="0">
    <w:nsid w:val="3E9820B7"/>
    <w:multiLevelType w:val="hybridMultilevel"/>
    <w:tmpl w:val="7830508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9" w15:restartNumberingAfterBreak="0">
    <w:nsid w:val="403E5C8B"/>
    <w:multiLevelType w:val="hybridMultilevel"/>
    <w:tmpl w:val="F3CC7BDA"/>
    <w:lvl w:ilvl="0" w:tplc="04180017">
      <w:start w:val="1"/>
      <w:numFmt w:val="lowerLetter"/>
      <w:lvlText w:val="%1)"/>
      <w:lvlJc w:val="left"/>
      <w:pPr>
        <w:ind w:left="1440" w:hanging="360"/>
      </w:p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120" w15:restartNumberingAfterBreak="0">
    <w:nsid w:val="40BD4726"/>
    <w:multiLevelType w:val="hybridMultilevel"/>
    <w:tmpl w:val="EF7608E6"/>
    <w:lvl w:ilvl="0" w:tplc="F3161E32">
      <w:start w:val="1"/>
      <w:numFmt w:val="lowerLetter"/>
      <w:lvlText w:val="%1)"/>
      <w:lvlJc w:val="left"/>
      <w:pPr>
        <w:ind w:left="1920" w:hanging="360"/>
      </w:pPr>
      <w:rPr>
        <w:rFonts w:hint="default"/>
      </w:rPr>
    </w:lvl>
    <w:lvl w:ilvl="1" w:tplc="04180019" w:tentative="1">
      <w:start w:val="1"/>
      <w:numFmt w:val="lowerLetter"/>
      <w:lvlText w:val="%2."/>
      <w:lvlJc w:val="left"/>
      <w:pPr>
        <w:ind w:left="2640" w:hanging="360"/>
      </w:pPr>
    </w:lvl>
    <w:lvl w:ilvl="2" w:tplc="0418001B" w:tentative="1">
      <w:start w:val="1"/>
      <w:numFmt w:val="lowerRoman"/>
      <w:lvlText w:val="%3."/>
      <w:lvlJc w:val="right"/>
      <w:pPr>
        <w:ind w:left="3360" w:hanging="180"/>
      </w:pPr>
    </w:lvl>
    <w:lvl w:ilvl="3" w:tplc="0418000F" w:tentative="1">
      <w:start w:val="1"/>
      <w:numFmt w:val="decimal"/>
      <w:lvlText w:val="%4."/>
      <w:lvlJc w:val="left"/>
      <w:pPr>
        <w:ind w:left="4080" w:hanging="360"/>
      </w:pPr>
    </w:lvl>
    <w:lvl w:ilvl="4" w:tplc="04180019" w:tentative="1">
      <w:start w:val="1"/>
      <w:numFmt w:val="lowerLetter"/>
      <w:lvlText w:val="%5."/>
      <w:lvlJc w:val="left"/>
      <w:pPr>
        <w:ind w:left="4800" w:hanging="360"/>
      </w:pPr>
    </w:lvl>
    <w:lvl w:ilvl="5" w:tplc="0418001B" w:tentative="1">
      <w:start w:val="1"/>
      <w:numFmt w:val="lowerRoman"/>
      <w:lvlText w:val="%6."/>
      <w:lvlJc w:val="right"/>
      <w:pPr>
        <w:ind w:left="5520" w:hanging="180"/>
      </w:pPr>
    </w:lvl>
    <w:lvl w:ilvl="6" w:tplc="0418000F" w:tentative="1">
      <w:start w:val="1"/>
      <w:numFmt w:val="decimal"/>
      <w:lvlText w:val="%7."/>
      <w:lvlJc w:val="left"/>
      <w:pPr>
        <w:ind w:left="6240" w:hanging="360"/>
      </w:pPr>
    </w:lvl>
    <w:lvl w:ilvl="7" w:tplc="04180019" w:tentative="1">
      <w:start w:val="1"/>
      <w:numFmt w:val="lowerLetter"/>
      <w:lvlText w:val="%8."/>
      <w:lvlJc w:val="left"/>
      <w:pPr>
        <w:ind w:left="6960" w:hanging="360"/>
      </w:pPr>
    </w:lvl>
    <w:lvl w:ilvl="8" w:tplc="0418001B" w:tentative="1">
      <w:start w:val="1"/>
      <w:numFmt w:val="lowerRoman"/>
      <w:lvlText w:val="%9."/>
      <w:lvlJc w:val="right"/>
      <w:pPr>
        <w:ind w:left="7680" w:hanging="180"/>
      </w:pPr>
    </w:lvl>
  </w:abstractNum>
  <w:abstractNum w:abstractNumId="121" w15:restartNumberingAfterBreak="0">
    <w:nsid w:val="41010381"/>
    <w:multiLevelType w:val="hybridMultilevel"/>
    <w:tmpl w:val="20129260"/>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2" w15:restartNumberingAfterBreak="0">
    <w:nsid w:val="41603929"/>
    <w:multiLevelType w:val="hybridMultilevel"/>
    <w:tmpl w:val="5B3C6078"/>
    <w:lvl w:ilvl="0" w:tplc="04180017">
      <w:start w:val="1"/>
      <w:numFmt w:val="lowerLetter"/>
      <w:lvlText w:val="%1)"/>
      <w:lvlJc w:val="left"/>
      <w:pPr>
        <w:ind w:left="778" w:hanging="360"/>
      </w:pPr>
    </w:lvl>
    <w:lvl w:ilvl="1" w:tplc="04180019" w:tentative="1">
      <w:start w:val="1"/>
      <w:numFmt w:val="lowerLetter"/>
      <w:lvlText w:val="%2."/>
      <w:lvlJc w:val="left"/>
      <w:pPr>
        <w:ind w:left="1498" w:hanging="360"/>
      </w:pPr>
    </w:lvl>
    <w:lvl w:ilvl="2" w:tplc="0418001B" w:tentative="1">
      <w:start w:val="1"/>
      <w:numFmt w:val="lowerRoman"/>
      <w:lvlText w:val="%3."/>
      <w:lvlJc w:val="right"/>
      <w:pPr>
        <w:ind w:left="2218" w:hanging="180"/>
      </w:pPr>
    </w:lvl>
    <w:lvl w:ilvl="3" w:tplc="0418000F" w:tentative="1">
      <w:start w:val="1"/>
      <w:numFmt w:val="decimal"/>
      <w:lvlText w:val="%4."/>
      <w:lvlJc w:val="left"/>
      <w:pPr>
        <w:ind w:left="2938" w:hanging="360"/>
      </w:pPr>
    </w:lvl>
    <w:lvl w:ilvl="4" w:tplc="04180019" w:tentative="1">
      <w:start w:val="1"/>
      <w:numFmt w:val="lowerLetter"/>
      <w:lvlText w:val="%5."/>
      <w:lvlJc w:val="left"/>
      <w:pPr>
        <w:ind w:left="3658" w:hanging="360"/>
      </w:pPr>
    </w:lvl>
    <w:lvl w:ilvl="5" w:tplc="0418001B" w:tentative="1">
      <w:start w:val="1"/>
      <w:numFmt w:val="lowerRoman"/>
      <w:lvlText w:val="%6."/>
      <w:lvlJc w:val="right"/>
      <w:pPr>
        <w:ind w:left="4378" w:hanging="180"/>
      </w:pPr>
    </w:lvl>
    <w:lvl w:ilvl="6" w:tplc="0418000F" w:tentative="1">
      <w:start w:val="1"/>
      <w:numFmt w:val="decimal"/>
      <w:lvlText w:val="%7."/>
      <w:lvlJc w:val="left"/>
      <w:pPr>
        <w:ind w:left="5098" w:hanging="360"/>
      </w:pPr>
    </w:lvl>
    <w:lvl w:ilvl="7" w:tplc="04180019" w:tentative="1">
      <w:start w:val="1"/>
      <w:numFmt w:val="lowerLetter"/>
      <w:lvlText w:val="%8."/>
      <w:lvlJc w:val="left"/>
      <w:pPr>
        <w:ind w:left="5818" w:hanging="360"/>
      </w:pPr>
    </w:lvl>
    <w:lvl w:ilvl="8" w:tplc="0418001B" w:tentative="1">
      <w:start w:val="1"/>
      <w:numFmt w:val="lowerRoman"/>
      <w:lvlText w:val="%9."/>
      <w:lvlJc w:val="right"/>
      <w:pPr>
        <w:ind w:left="6538" w:hanging="180"/>
      </w:pPr>
    </w:lvl>
  </w:abstractNum>
  <w:abstractNum w:abstractNumId="123" w15:restartNumberingAfterBreak="0">
    <w:nsid w:val="419C50B7"/>
    <w:multiLevelType w:val="hybridMultilevel"/>
    <w:tmpl w:val="A2C85C98"/>
    <w:lvl w:ilvl="0" w:tplc="DCAC6CCE">
      <w:start w:val="1"/>
      <w:numFmt w:val="lowerLetter"/>
      <w:lvlText w:val="%1)"/>
      <w:lvlJc w:val="left"/>
      <w:pPr>
        <w:ind w:left="1500" w:hanging="360"/>
      </w:pPr>
      <w:rPr>
        <w:rFonts w:hint="default"/>
        <w:b w:val="0"/>
      </w:rPr>
    </w:lvl>
    <w:lvl w:ilvl="1" w:tplc="EE00300C">
      <w:start w:val="1"/>
      <w:numFmt w:val="lowerRoman"/>
      <w:lvlText w:val="(%2)."/>
      <w:lvlJc w:val="right"/>
      <w:pPr>
        <w:ind w:left="1440" w:hanging="360"/>
      </w:pPr>
      <w:rPr>
        <w:rFonts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4" w15:restartNumberingAfterBreak="0">
    <w:nsid w:val="41E1096E"/>
    <w:multiLevelType w:val="hybridMultilevel"/>
    <w:tmpl w:val="C8286482"/>
    <w:lvl w:ilvl="0" w:tplc="0418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30843CC"/>
    <w:multiLevelType w:val="hybridMultilevel"/>
    <w:tmpl w:val="C19AE8EE"/>
    <w:lvl w:ilvl="0" w:tplc="DCAC6CCE">
      <w:start w:val="1"/>
      <w:numFmt w:val="lowerLetter"/>
      <w:lvlText w:val="%1)"/>
      <w:lvlJc w:val="left"/>
      <w:pPr>
        <w:ind w:left="1500" w:hanging="360"/>
      </w:pPr>
      <w:rPr>
        <w:rFonts w:hint="default"/>
        <w:b w:val="0"/>
      </w:rPr>
    </w:lvl>
    <w:lvl w:ilvl="1" w:tplc="0418001B">
      <w:start w:val="1"/>
      <w:numFmt w:val="lowerRoman"/>
      <w:lvlText w:val="%2."/>
      <w:lvlJc w:val="righ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6" w15:restartNumberingAfterBreak="0">
    <w:nsid w:val="43125C42"/>
    <w:multiLevelType w:val="hybridMultilevel"/>
    <w:tmpl w:val="EDD218D2"/>
    <w:lvl w:ilvl="0" w:tplc="B4F01188">
      <w:start w:val="1"/>
      <w:numFmt w:val="lowerLetter"/>
      <w:lvlText w:val="%1)"/>
      <w:lvlJc w:val="left"/>
      <w:pPr>
        <w:tabs>
          <w:tab w:val="num" w:pos="2775"/>
        </w:tabs>
        <w:ind w:left="2775" w:hanging="360"/>
      </w:pPr>
      <w:rPr>
        <w:rFonts w:hint="default"/>
        <w:b w:val="0"/>
        <w:effect w:val="none"/>
      </w:rPr>
    </w:lvl>
    <w:lvl w:ilvl="1" w:tplc="04090019" w:tentative="1">
      <w:start w:val="1"/>
      <w:numFmt w:val="lowerLetter"/>
      <w:lvlText w:val="%2."/>
      <w:lvlJc w:val="left"/>
      <w:pPr>
        <w:tabs>
          <w:tab w:val="num" w:pos="2010"/>
        </w:tabs>
        <w:ind w:left="2010" w:hanging="360"/>
      </w:pPr>
    </w:lvl>
    <w:lvl w:ilvl="2" w:tplc="0409001B" w:tentative="1">
      <w:start w:val="1"/>
      <w:numFmt w:val="lowerRoman"/>
      <w:lvlText w:val="%3."/>
      <w:lvlJc w:val="right"/>
      <w:pPr>
        <w:tabs>
          <w:tab w:val="num" w:pos="2730"/>
        </w:tabs>
        <w:ind w:left="2730" w:hanging="180"/>
      </w:pPr>
    </w:lvl>
    <w:lvl w:ilvl="3" w:tplc="0409000F" w:tentative="1">
      <w:start w:val="1"/>
      <w:numFmt w:val="decimal"/>
      <w:lvlText w:val="%4."/>
      <w:lvlJc w:val="left"/>
      <w:pPr>
        <w:tabs>
          <w:tab w:val="num" w:pos="3450"/>
        </w:tabs>
        <w:ind w:left="3450" w:hanging="360"/>
      </w:pPr>
    </w:lvl>
    <w:lvl w:ilvl="4" w:tplc="04090019" w:tentative="1">
      <w:start w:val="1"/>
      <w:numFmt w:val="lowerLetter"/>
      <w:lvlText w:val="%5."/>
      <w:lvlJc w:val="left"/>
      <w:pPr>
        <w:tabs>
          <w:tab w:val="num" w:pos="4170"/>
        </w:tabs>
        <w:ind w:left="4170" w:hanging="360"/>
      </w:pPr>
    </w:lvl>
    <w:lvl w:ilvl="5" w:tplc="0409001B" w:tentative="1">
      <w:start w:val="1"/>
      <w:numFmt w:val="lowerRoman"/>
      <w:lvlText w:val="%6."/>
      <w:lvlJc w:val="right"/>
      <w:pPr>
        <w:tabs>
          <w:tab w:val="num" w:pos="4890"/>
        </w:tabs>
        <w:ind w:left="4890" w:hanging="180"/>
      </w:pPr>
    </w:lvl>
    <w:lvl w:ilvl="6" w:tplc="0409000F" w:tentative="1">
      <w:start w:val="1"/>
      <w:numFmt w:val="decimal"/>
      <w:lvlText w:val="%7."/>
      <w:lvlJc w:val="left"/>
      <w:pPr>
        <w:tabs>
          <w:tab w:val="num" w:pos="5610"/>
        </w:tabs>
        <w:ind w:left="5610" w:hanging="360"/>
      </w:pPr>
    </w:lvl>
    <w:lvl w:ilvl="7" w:tplc="04090019" w:tentative="1">
      <w:start w:val="1"/>
      <w:numFmt w:val="lowerLetter"/>
      <w:lvlText w:val="%8."/>
      <w:lvlJc w:val="left"/>
      <w:pPr>
        <w:tabs>
          <w:tab w:val="num" w:pos="6330"/>
        </w:tabs>
        <w:ind w:left="6330" w:hanging="360"/>
      </w:pPr>
    </w:lvl>
    <w:lvl w:ilvl="8" w:tplc="0409001B" w:tentative="1">
      <w:start w:val="1"/>
      <w:numFmt w:val="lowerRoman"/>
      <w:lvlText w:val="%9."/>
      <w:lvlJc w:val="right"/>
      <w:pPr>
        <w:tabs>
          <w:tab w:val="num" w:pos="7050"/>
        </w:tabs>
        <w:ind w:left="7050" w:hanging="180"/>
      </w:pPr>
    </w:lvl>
  </w:abstractNum>
  <w:abstractNum w:abstractNumId="127" w15:restartNumberingAfterBreak="0">
    <w:nsid w:val="43D465AC"/>
    <w:multiLevelType w:val="hybridMultilevel"/>
    <w:tmpl w:val="8A569C78"/>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8" w15:restartNumberingAfterBreak="0">
    <w:nsid w:val="440A06DD"/>
    <w:multiLevelType w:val="hybridMultilevel"/>
    <w:tmpl w:val="19B0B75C"/>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9" w15:restartNumberingAfterBreak="0">
    <w:nsid w:val="454700E7"/>
    <w:multiLevelType w:val="hybridMultilevel"/>
    <w:tmpl w:val="15EA1F7C"/>
    <w:lvl w:ilvl="0" w:tplc="9A809D76">
      <w:start w:val="1"/>
      <w:numFmt w:val="decimal"/>
      <w:lvlText w:val="Art. %1. -"/>
      <w:lvlJc w:val="left"/>
      <w:pPr>
        <w:ind w:left="1070" w:hanging="360"/>
      </w:pPr>
      <w:rPr>
        <w:rFonts w:ascii="Times New Roman" w:hAnsi="Times New Roman" w:cs="Times New Roman" w:hint="default"/>
        <w:b/>
        <w:bCs/>
        <w:i w:val="0"/>
        <w:iCs w:val="0"/>
        <w:color w:val="auto"/>
        <w:sz w:val="24"/>
        <w:szCs w:val="24"/>
      </w:rPr>
    </w:lvl>
    <w:lvl w:ilvl="1" w:tplc="DCAC6CCE">
      <w:start w:val="1"/>
      <w:numFmt w:val="lowerLetter"/>
      <w:lvlText w:val="%2)"/>
      <w:lvlJc w:val="left"/>
      <w:pPr>
        <w:ind w:left="1500" w:hanging="360"/>
      </w:pPr>
      <w:rPr>
        <w:rFonts w:hint="default"/>
        <w:b w:val="0"/>
      </w:rPr>
    </w:lvl>
    <w:lvl w:ilvl="2" w:tplc="0418001B" w:tentative="1">
      <w:start w:val="1"/>
      <w:numFmt w:val="lowerRoman"/>
      <w:lvlText w:val="%3."/>
      <w:lvlJc w:val="right"/>
      <w:pPr>
        <w:ind w:left="2220" w:hanging="180"/>
      </w:pPr>
    </w:lvl>
    <w:lvl w:ilvl="3" w:tplc="0418000F" w:tentative="1">
      <w:start w:val="1"/>
      <w:numFmt w:val="decimal"/>
      <w:lvlText w:val="%4."/>
      <w:lvlJc w:val="left"/>
      <w:pPr>
        <w:ind w:left="2940" w:hanging="360"/>
      </w:pPr>
    </w:lvl>
    <w:lvl w:ilvl="4" w:tplc="04180019" w:tentative="1">
      <w:start w:val="1"/>
      <w:numFmt w:val="lowerLetter"/>
      <w:lvlText w:val="%5."/>
      <w:lvlJc w:val="left"/>
      <w:pPr>
        <w:ind w:left="3660" w:hanging="360"/>
      </w:pPr>
    </w:lvl>
    <w:lvl w:ilvl="5" w:tplc="0418001B" w:tentative="1">
      <w:start w:val="1"/>
      <w:numFmt w:val="lowerRoman"/>
      <w:lvlText w:val="%6."/>
      <w:lvlJc w:val="right"/>
      <w:pPr>
        <w:ind w:left="4380" w:hanging="180"/>
      </w:pPr>
    </w:lvl>
    <w:lvl w:ilvl="6" w:tplc="0418000F" w:tentative="1">
      <w:start w:val="1"/>
      <w:numFmt w:val="decimal"/>
      <w:lvlText w:val="%7."/>
      <w:lvlJc w:val="left"/>
      <w:pPr>
        <w:ind w:left="5100" w:hanging="360"/>
      </w:pPr>
    </w:lvl>
    <w:lvl w:ilvl="7" w:tplc="04180019" w:tentative="1">
      <w:start w:val="1"/>
      <w:numFmt w:val="lowerLetter"/>
      <w:lvlText w:val="%8."/>
      <w:lvlJc w:val="left"/>
      <w:pPr>
        <w:ind w:left="5820" w:hanging="360"/>
      </w:pPr>
    </w:lvl>
    <w:lvl w:ilvl="8" w:tplc="0418001B" w:tentative="1">
      <w:start w:val="1"/>
      <w:numFmt w:val="lowerRoman"/>
      <w:lvlText w:val="%9."/>
      <w:lvlJc w:val="right"/>
      <w:pPr>
        <w:ind w:left="6540" w:hanging="180"/>
      </w:pPr>
    </w:lvl>
  </w:abstractNum>
  <w:abstractNum w:abstractNumId="130" w15:restartNumberingAfterBreak="0">
    <w:nsid w:val="4604545D"/>
    <w:multiLevelType w:val="hybridMultilevel"/>
    <w:tmpl w:val="ACCA49C2"/>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1" w15:restartNumberingAfterBreak="0">
    <w:nsid w:val="464D41CD"/>
    <w:multiLevelType w:val="hybridMultilevel"/>
    <w:tmpl w:val="2F7E7BC0"/>
    <w:lvl w:ilvl="0" w:tplc="04180011">
      <w:start w:val="1"/>
      <w:numFmt w:val="decimal"/>
      <w:lvlText w:val="%1)"/>
      <w:lvlJc w:val="left"/>
      <w:pPr>
        <w:ind w:left="720" w:hanging="360"/>
      </w:pPr>
    </w:lvl>
    <w:lvl w:ilvl="1" w:tplc="04180011">
      <w:start w:val="1"/>
      <w:numFmt w:val="decimal"/>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2" w15:restartNumberingAfterBreak="0">
    <w:nsid w:val="467D66FD"/>
    <w:multiLevelType w:val="hybridMultilevel"/>
    <w:tmpl w:val="8E0E1120"/>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3" w15:restartNumberingAfterBreak="0">
    <w:nsid w:val="46903AE3"/>
    <w:multiLevelType w:val="hybridMultilevel"/>
    <w:tmpl w:val="EF24E114"/>
    <w:lvl w:ilvl="0" w:tplc="04180019">
      <w:start w:val="1"/>
      <w:numFmt w:val="lowerLetter"/>
      <w:lvlText w:val="%1."/>
      <w:lvlJc w:val="left"/>
      <w:pPr>
        <w:ind w:left="720" w:hanging="360"/>
      </w:pPr>
    </w:lvl>
    <w:lvl w:ilvl="1" w:tplc="04180017">
      <w:start w:val="1"/>
      <w:numFmt w:val="lowerLetter"/>
      <w:lvlText w:val="%2)"/>
      <w:lvlJc w:val="left"/>
      <w:pPr>
        <w:ind w:left="1440" w:hanging="360"/>
      </w:pPr>
    </w:lvl>
    <w:lvl w:ilvl="2" w:tplc="F9E80232">
      <w:start w:val="1"/>
      <w:numFmt w:val="lowerLetter"/>
      <w:lvlText w:val="(%3)"/>
      <w:lvlJc w:val="left"/>
      <w:pPr>
        <w:ind w:left="2340" w:hanging="360"/>
      </w:pPr>
      <w:rPr>
        <w:rFonts w:hint="default"/>
      </w:r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4" w15:restartNumberingAfterBreak="0">
    <w:nsid w:val="474145FC"/>
    <w:multiLevelType w:val="hybridMultilevel"/>
    <w:tmpl w:val="1F76670C"/>
    <w:lvl w:ilvl="0" w:tplc="04180017">
      <w:start w:val="1"/>
      <w:numFmt w:val="lowerLetter"/>
      <w:lvlText w:val="%1)"/>
      <w:lvlJc w:val="left"/>
      <w:pPr>
        <w:ind w:left="1440" w:hanging="360"/>
      </w:p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135" w15:restartNumberingAfterBreak="0">
    <w:nsid w:val="4765221C"/>
    <w:multiLevelType w:val="hybridMultilevel"/>
    <w:tmpl w:val="BC106260"/>
    <w:lvl w:ilvl="0" w:tplc="5298F38A">
      <w:start w:val="1"/>
      <w:numFmt w:val="lowerLetter"/>
      <w:lvlText w:val="%1)"/>
      <w:lvlJc w:val="left"/>
      <w:pPr>
        <w:ind w:left="1065" w:hanging="705"/>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6" w15:restartNumberingAfterBreak="0">
    <w:nsid w:val="48257C5E"/>
    <w:multiLevelType w:val="hybridMultilevel"/>
    <w:tmpl w:val="ACCA49C2"/>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7" w15:restartNumberingAfterBreak="0">
    <w:nsid w:val="485707C6"/>
    <w:multiLevelType w:val="hybridMultilevel"/>
    <w:tmpl w:val="D9FC1FEC"/>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8" w15:restartNumberingAfterBreak="0">
    <w:nsid w:val="495B7BAB"/>
    <w:multiLevelType w:val="hybridMultilevel"/>
    <w:tmpl w:val="D794F576"/>
    <w:lvl w:ilvl="0" w:tplc="3AA8B644">
      <w:start w:val="1"/>
      <w:numFmt w:val="upperLetter"/>
      <w:lvlText w:val="%1."/>
      <w:lvlJc w:val="left"/>
      <w:pPr>
        <w:ind w:left="720" w:hanging="360"/>
      </w:pPr>
      <w:rPr>
        <w:rFonts w:hint="default"/>
        <w:b w:val="0"/>
        <w:bCs/>
        <w:i w:val="0"/>
        <w:iCs w:val="0"/>
        <w:color w:val="auto"/>
        <w:sz w:val="24"/>
        <w:szCs w:val="24"/>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9" w15:restartNumberingAfterBreak="0">
    <w:nsid w:val="49AB623F"/>
    <w:multiLevelType w:val="hybridMultilevel"/>
    <w:tmpl w:val="C74AF12C"/>
    <w:lvl w:ilvl="0" w:tplc="EE00300C">
      <w:start w:val="1"/>
      <w:numFmt w:val="lowerRoman"/>
      <w:lvlText w:val="(%1)."/>
      <w:lvlJc w:val="right"/>
      <w:pPr>
        <w:ind w:left="3948" w:hanging="360"/>
      </w:pPr>
      <w:rPr>
        <w:rFonts w:hint="default"/>
      </w:rPr>
    </w:lvl>
    <w:lvl w:ilvl="1" w:tplc="04180019" w:tentative="1">
      <w:start w:val="1"/>
      <w:numFmt w:val="lowerLetter"/>
      <w:lvlText w:val="%2."/>
      <w:lvlJc w:val="left"/>
      <w:pPr>
        <w:ind w:left="4668" w:hanging="360"/>
      </w:pPr>
    </w:lvl>
    <w:lvl w:ilvl="2" w:tplc="0418001B" w:tentative="1">
      <w:start w:val="1"/>
      <w:numFmt w:val="lowerRoman"/>
      <w:lvlText w:val="%3."/>
      <w:lvlJc w:val="right"/>
      <w:pPr>
        <w:ind w:left="5388" w:hanging="180"/>
      </w:pPr>
    </w:lvl>
    <w:lvl w:ilvl="3" w:tplc="0418000F" w:tentative="1">
      <w:start w:val="1"/>
      <w:numFmt w:val="decimal"/>
      <w:lvlText w:val="%4."/>
      <w:lvlJc w:val="left"/>
      <w:pPr>
        <w:ind w:left="6108" w:hanging="360"/>
      </w:pPr>
    </w:lvl>
    <w:lvl w:ilvl="4" w:tplc="04180019" w:tentative="1">
      <w:start w:val="1"/>
      <w:numFmt w:val="lowerLetter"/>
      <w:lvlText w:val="%5."/>
      <w:lvlJc w:val="left"/>
      <w:pPr>
        <w:ind w:left="6828" w:hanging="360"/>
      </w:pPr>
    </w:lvl>
    <w:lvl w:ilvl="5" w:tplc="0418001B" w:tentative="1">
      <w:start w:val="1"/>
      <w:numFmt w:val="lowerRoman"/>
      <w:lvlText w:val="%6."/>
      <w:lvlJc w:val="right"/>
      <w:pPr>
        <w:ind w:left="7548" w:hanging="180"/>
      </w:pPr>
    </w:lvl>
    <w:lvl w:ilvl="6" w:tplc="0418000F" w:tentative="1">
      <w:start w:val="1"/>
      <w:numFmt w:val="decimal"/>
      <w:lvlText w:val="%7."/>
      <w:lvlJc w:val="left"/>
      <w:pPr>
        <w:ind w:left="8268" w:hanging="360"/>
      </w:pPr>
    </w:lvl>
    <w:lvl w:ilvl="7" w:tplc="04180019" w:tentative="1">
      <w:start w:val="1"/>
      <w:numFmt w:val="lowerLetter"/>
      <w:lvlText w:val="%8."/>
      <w:lvlJc w:val="left"/>
      <w:pPr>
        <w:ind w:left="8988" w:hanging="360"/>
      </w:pPr>
    </w:lvl>
    <w:lvl w:ilvl="8" w:tplc="0418001B" w:tentative="1">
      <w:start w:val="1"/>
      <w:numFmt w:val="lowerRoman"/>
      <w:lvlText w:val="%9."/>
      <w:lvlJc w:val="right"/>
      <w:pPr>
        <w:ind w:left="9708" w:hanging="180"/>
      </w:pPr>
    </w:lvl>
  </w:abstractNum>
  <w:abstractNum w:abstractNumId="140" w15:restartNumberingAfterBreak="0">
    <w:nsid w:val="4A573390"/>
    <w:multiLevelType w:val="hybridMultilevel"/>
    <w:tmpl w:val="A4E8E90C"/>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1" w15:restartNumberingAfterBreak="0">
    <w:nsid w:val="4AFB518E"/>
    <w:multiLevelType w:val="hybridMultilevel"/>
    <w:tmpl w:val="D4FEB29A"/>
    <w:lvl w:ilvl="0" w:tplc="04180017">
      <w:start w:val="1"/>
      <w:numFmt w:val="lowerLetter"/>
      <w:lvlText w:val="%1)"/>
      <w:lvlJc w:val="left"/>
      <w:pPr>
        <w:ind w:left="776" w:hanging="360"/>
      </w:pPr>
    </w:lvl>
    <w:lvl w:ilvl="1" w:tplc="04180019" w:tentative="1">
      <w:start w:val="1"/>
      <w:numFmt w:val="lowerLetter"/>
      <w:lvlText w:val="%2."/>
      <w:lvlJc w:val="left"/>
      <w:pPr>
        <w:ind w:left="1496" w:hanging="360"/>
      </w:pPr>
    </w:lvl>
    <w:lvl w:ilvl="2" w:tplc="0418001B" w:tentative="1">
      <w:start w:val="1"/>
      <w:numFmt w:val="lowerRoman"/>
      <w:lvlText w:val="%3."/>
      <w:lvlJc w:val="right"/>
      <w:pPr>
        <w:ind w:left="2216" w:hanging="180"/>
      </w:pPr>
    </w:lvl>
    <w:lvl w:ilvl="3" w:tplc="0418000F" w:tentative="1">
      <w:start w:val="1"/>
      <w:numFmt w:val="decimal"/>
      <w:lvlText w:val="%4."/>
      <w:lvlJc w:val="left"/>
      <w:pPr>
        <w:ind w:left="2936" w:hanging="360"/>
      </w:pPr>
    </w:lvl>
    <w:lvl w:ilvl="4" w:tplc="04180019" w:tentative="1">
      <w:start w:val="1"/>
      <w:numFmt w:val="lowerLetter"/>
      <w:lvlText w:val="%5."/>
      <w:lvlJc w:val="left"/>
      <w:pPr>
        <w:ind w:left="3656" w:hanging="360"/>
      </w:pPr>
    </w:lvl>
    <w:lvl w:ilvl="5" w:tplc="0418001B" w:tentative="1">
      <w:start w:val="1"/>
      <w:numFmt w:val="lowerRoman"/>
      <w:lvlText w:val="%6."/>
      <w:lvlJc w:val="right"/>
      <w:pPr>
        <w:ind w:left="4376" w:hanging="180"/>
      </w:pPr>
    </w:lvl>
    <w:lvl w:ilvl="6" w:tplc="0418000F" w:tentative="1">
      <w:start w:val="1"/>
      <w:numFmt w:val="decimal"/>
      <w:lvlText w:val="%7."/>
      <w:lvlJc w:val="left"/>
      <w:pPr>
        <w:ind w:left="5096" w:hanging="360"/>
      </w:pPr>
    </w:lvl>
    <w:lvl w:ilvl="7" w:tplc="04180019" w:tentative="1">
      <w:start w:val="1"/>
      <w:numFmt w:val="lowerLetter"/>
      <w:lvlText w:val="%8."/>
      <w:lvlJc w:val="left"/>
      <w:pPr>
        <w:ind w:left="5816" w:hanging="360"/>
      </w:pPr>
    </w:lvl>
    <w:lvl w:ilvl="8" w:tplc="0418001B" w:tentative="1">
      <w:start w:val="1"/>
      <w:numFmt w:val="lowerRoman"/>
      <w:lvlText w:val="%9."/>
      <w:lvlJc w:val="right"/>
      <w:pPr>
        <w:ind w:left="6536" w:hanging="180"/>
      </w:pPr>
    </w:lvl>
  </w:abstractNum>
  <w:abstractNum w:abstractNumId="142" w15:restartNumberingAfterBreak="0">
    <w:nsid w:val="4B7C1C1A"/>
    <w:multiLevelType w:val="hybridMultilevel"/>
    <w:tmpl w:val="913E697E"/>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3" w15:restartNumberingAfterBreak="0">
    <w:nsid w:val="4C812CFD"/>
    <w:multiLevelType w:val="hybridMultilevel"/>
    <w:tmpl w:val="8A569C78"/>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4" w15:restartNumberingAfterBreak="0">
    <w:nsid w:val="4CD55B0C"/>
    <w:multiLevelType w:val="hybridMultilevel"/>
    <w:tmpl w:val="4B74134E"/>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5" w15:restartNumberingAfterBreak="0">
    <w:nsid w:val="4D726662"/>
    <w:multiLevelType w:val="hybridMultilevel"/>
    <w:tmpl w:val="F6EA23B0"/>
    <w:lvl w:ilvl="0" w:tplc="EE00300C">
      <w:start w:val="1"/>
      <w:numFmt w:val="lowerRoman"/>
      <w:lvlText w:val="(%1)."/>
      <w:lvlJc w:val="right"/>
      <w:pPr>
        <w:ind w:left="780" w:hanging="360"/>
      </w:pPr>
      <w:rPr>
        <w:rFonts w:hint="default"/>
      </w:rPr>
    </w:lvl>
    <w:lvl w:ilvl="1" w:tplc="04180019" w:tentative="1">
      <w:start w:val="1"/>
      <w:numFmt w:val="lowerLetter"/>
      <w:lvlText w:val="%2."/>
      <w:lvlJc w:val="left"/>
      <w:pPr>
        <w:ind w:left="1500" w:hanging="360"/>
      </w:pPr>
    </w:lvl>
    <w:lvl w:ilvl="2" w:tplc="0418001B" w:tentative="1">
      <w:start w:val="1"/>
      <w:numFmt w:val="lowerRoman"/>
      <w:lvlText w:val="%3."/>
      <w:lvlJc w:val="right"/>
      <w:pPr>
        <w:ind w:left="2220" w:hanging="180"/>
      </w:pPr>
    </w:lvl>
    <w:lvl w:ilvl="3" w:tplc="0418000F" w:tentative="1">
      <w:start w:val="1"/>
      <w:numFmt w:val="decimal"/>
      <w:lvlText w:val="%4."/>
      <w:lvlJc w:val="left"/>
      <w:pPr>
        <w:ind w:left="2940" w:hanging="360"/>
      </w:pPr>
    </w:lvl>
    <w:lvl w:ilvl="4" w:tplc="04180019" w:tentative="1">
      <w:start w:val="1"/>
      <w:numFmt w:val="lowerLetter"/>
      <w:lvlText w:val="%5."/>
      <w:lvlJc w:val="left"/>
      <w:pPr>
        <w:ind w:left="3660" w:hanging="360"/>
      </w:pPr>
    </w:lvl>
    <w:lvl w:ilvl="5" w:tplc="0418001B" w:tentative="1">
      <w:start w:val="1"/>
      <w:numFmt w:val="lowerRoman"/>
      <w:lvlText w:val="%6."/>
      <w:lvlJc w:val="right"/>
      <w:pPr>
        <w:ind w:left="4380" w:hanging="180"/>
      </w:pPr>
    </w:lvl>
    <w:lvl w:ilvl="6" w:tplc="0418000F" w:tentative="1">
      <w:start w:val="1"/>
      <w:numFmt w:val="decimal"/>
      <w:lvlText w:val="%7."/>
      <w:lvlJc w:val="left"/>
      <w:pPr>
        <w:ind w:left="5100" w:hanging="360"/>
      </w:pPr>
    </w:lvl>
    <w:lvl w:ilvl="7" w:tplc="04180019" w:tentative="1">
      <w:start w:val="1"/>
      <w:numFmt w:val="lowerLetter"/>
      <w:lvlText w:val="%8."/>
      <w:lvlJc w:val="left"/>
      <w:pPr>
        <w:ind w:left="5820" w:hanging="360"/>
      </w:pPr>
    </w:lvl>
    <w:lvl w:ilvl="8" w:tplc="0418001B" w:tentative="1">
      <w:start w:val="1"/>
      <w:numFmt w:val="lowerRoman"/>
      <w:lvlText w:val="%9."/>
      <w:lvlJc w:val="right"/>
      <w:pPr>
        <w:ind w:left="6540" w:hanging="180"/>
      </w:pPr>
    </w:lvl>
  </w:abstractNum>
  <w:abstractNum w:abstractNumId="146" w15:restartNumberingAfterBreak="0">
    <w:nsid w:val="4DBA2DA6"/>
    <w:multiLevelType w:val="hybridMultilevel"/>
    <w:tmpl w:val="7C5C4476"/>
    <w:lvl w:ilvl="0" w:tplc="BD04E42E">
      <w:start w:val="3"/>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4F024C71"/>
    <w:multiLevelType w:val="hybridMultilevel"/>
    <w:tmpl w:val="A6A248EC"/>
    <w:lvl w:ilvl="0" w:tplc="04180017">
      <w:start w:val="1"/>
      <w:numFmt w:val="lowerLetter"/>
      <w:lvlText w:val="%1)"/>
      <w:lvlJc w:val="left"/>
      <w:pPr>
        <w:ind w:left="928" w:hanging="360"/>
      </w:pPr>
    </w:lvl>
    <w:lvl w:ilvl="1" w:tplc="04180019" w:tentative="1">
      <w:start w:val="1"/>
      <w:numFmt w:val="lowerLetter"/>
      <w:lvlText w:val="%2."/>
      <w:lvlJc w:val="left"/>
      <w:pPr>
        <w:ind w:left="1648" w:hanging="360"/>
      </w:pPr>
    </w:lvl>
    <w:lvl w:ilvl="2" w:tplc="0418001B" w:tentative="1">
      <w:start w:val="1"/>
      <w:numFmt w:val="lowerRoman"/>
      <w:lvlText w:val="%3."/>
      <w:lvlJc w:val="right"/>
      <w:pPr>
        <w:ind w:left="2368" w:hanging="180"/>
      </w:pPr>
    </w:lvl>
    <w:lvl w:ilvl="3" w:tplc="0418000F" w:tentative="1">
      <w:start w:val="1"/>
      <w:numFmt w:val="decimal"/>
      <w:lvlText w:val="%4."/>
      <w:lvlJc w:val="left"/>
      <w:pPr>
        <w:ind w:left="3088" w:hanging="360"/>
      </w:pPr>
    </w:lvl>
    <w:lvl w:ilvl="4" w:tplc="04180019" w:tentative="1">
      <w:start w:val="1"/>
      <w:numFmt w:val="lowerLetter"/>
      <w:lvlText w:val="%5."/>
      <w:lvlJc w:val="left"/>
      <w:pPr>
        <w:ind w:left="3808" w:hanging="360"/>
      </w:pPr>
    </w:lvl>
    <w:lvl w:ilvl="5" w:tplc="0418001B" w:tentative="1">
      <w:start w:val="1"/>
      <w:numFmt w:val="lowerRoman"/>
      <w:lvlText w:val="%6."/>
      <w:lvlJc w:val="right"/>
      <w:pPr>
        <w:ind w:left="4528" w:hanging="180"/>
      </w:pPr>
    </w:lvl>
    <w:lvl w:ilvl="6" w:tplc="0418000F" w:tentative="1">
      <w:start w:val="1"/>
      <w:numFmt w:val="decimal"/>
      <w:lvlText w:val="%7."/>
      <w:lvlJc w:val="left"/>
      <w:pPr>
        <w:ind w:left="5248" w:hanging="360"/>
      </w:pPr>
    </w:lvl>
    <w:lvl w:ilvl="7" w:tplc="04180019" w:tentative="1">
      <w:start w:val="1"/>
      <w:numFmt w:val="lowerLetter"/>
      <w:lvlText w:val="%8."/>
      <w:lvlJc w:val="left"/>
      <w:pPr>
        <w:ind w:left="5968" w:hanging="360"/>
      </w:pPr>
    </w:lvl>
    <w:lvl w:ilvl="8" w:tplc="0418001B" w:tentative="1">
      <w:start w:val="1"/>
      <w:numFmt w:val="lowerRoman"/>
      <w:lvlText w:val="%9."/>
      <w:lvlJc w:val="right"/>
      <w:pPr>
        <w:ind w:left="6688" w:hanging="180"/>
      </w:pPr>
    </w:lvl>
  </w:abstractNum>
  <w:abstractNum w:abstractNumId="148" w15:restartNumberingAfterBreak="0">
    <w:nsid w:val="4F537235"/>
    <w:multiLevelType w:val="hybridMultilevel"/>
    <w:tmpl w:val="7A5EFA0C"/>
    <w:lvl w:ilvl="0" w:tplc="04180011">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9" w15:restartNumberingAfterBreak="0">
    <w:nsid w:val="4F7045AE"/>
    <w:multiLevelType w:val="hybridMultilevel"/>
    <w:tmpl w:val="AA70F6DA"/>
    <w:lvl w:ilvl="0" w:tplc="9A3C870E">
      <w:start w:val="1"/>
      <w:numFmt w:val="low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0" w15:restartNumberingAfterBreak="0">
    <w:nsid w:val="501A46BA"/>
    <w:multiLevelType w:val="hybridMultilevel"/>
    <w:tmpl w:val="468CEA78"/>
    <w:lvl w:ilvl="0" w:tplc="41FEFE66">
      <w:start w:val="1"/>
      <w:numFmt w:val="decimal"/>
      <w:lvlText w:val="%1)"/>
      <w:lvlJc w:val="left"/>
      <w:pPr>
        <w:ind w:left="396" w:hanging="360"/>
      </w:pPr>
      <w:rPr>
        <w:rFonts w:hint="default"/>
      </w:rPr>
    </w:lvl>
    <w:lvl w:ilvl="1" w:tplc="04180019" w:tentative="1">
      <w:start w:val="1"/>
      <w:numFmt w:val="lowerLetter"/>
      <w:lvlText w:val="%2."/>
      <w:lvlJc w:val="left"/>
      <w:pPr>
        <w:ind w:left="1116" w:hanging="360"/>
      </w:pPr>
    </w:lvl>
    <w:lvl w:ilvl="2" w:tplc="0418001B" w:tentative="1">
      <w:start w:val="1"/>
      <w:numFmt w:val="lowerRoman"/>
      <w:lvlText w:val="%3."/>
      <w:lvlJc w:val="right"/>
      <w:pPr>
        <w:ind w:left="1836" w:hanging="180"/>
      </w:pPr>
    </w:lvl>
    <w:lvl w:ilvl="3" w:tplc="0418000F" w:tentative="1">
      <w:start w:val="1"/>
      <w:numFmt w:val="decimal"/>
      <w:lvlText w:val="%4."/>
      <w:lvlJc w:val="left"/>
      <w:pPr>
        <w:ind w:left="2556" w:hanging="360"/>
      </w:pPr>
    </w:lvl>
    <w:lvl w:ilvl="4" w:tplc="04180019" w:tentative="1">
      <w:start w:val="1"/>
      <w:numFmt w:val="lowerLetter"/>
      <w:lvlText w:val="%5."/>
      <w:lvlJc w:val="left"/>
      <w:pPr>
        <w:ind w:left="3276" w:hanging="360"/>
      </w:pPr>
    </w:lvl>
    <w:lvl w:ilvl="5" w:tplc="0418001B" w:tentative="1">
      <w:start w:val="1"/>
      <w:numFmt w:val="lowerRoman"/>
      <w:lvlText w:val="%6."/>
      <w:lvlJc w:val="right"/>
      <w:pPr>
        <w:ind w:left="3996" w:hanging="180"/>
      </w:pPr>
    </w:lvl>
    <w:lvl w:ilvl="6" w:tplc="0418000F" w:tentative="1">
      <w:start w:val="1"/>
      <w:numFmt w:val="decimal"/>
      <w:lvlText w:val="%7."/>
      <w:lvlJc w:val="left"/>
      <w:pPr>
        <w:ind w:left="4716" w:hanging="360"/>
      </w:pPr>
    </w:lvl>
    <w:lvl w:ilvl="7" w:tplc="04180019" w:tentative="1">
      <w:start w:val="1"/>
      <w:numFmt w:val="lowerLetter"/>
      <w:lvlText w:val="%8."/>
      <w:lvlJc w:val="left"/>
      <w:pPr>
        <w:ind w:left="5436" w:hanging="360"/>
      </w:pPr>
    </w:lvl>
    <w:lvl w:ilvl="8" w:tplc="0418001B" w:tentative="1">
      <w:start w:val="1"/>
      <w:numFmt w:val="lowerRoman"/>
      <w:lvlText w:val="%9."/>
      <w:lvlJc w:val="right"/>
      <w:pPr>
        <w:ind w:left="6156" w:hanging="180"/>
      </w:pPr>
    </w:lvl>
  </w:abstractNum>
  <w:abstractNum w:abstractNumId="151" w15:restartNumberingAfterBreak="0">
    <w:nsid w:val="514F022D"/>
    <w:multiLevelType w:val="hybridMultilevel"/>
    <w:tmpl w:val="12F0CEE6"/>
    <w:lvl w:ilvl="0" w:tplc="ACF6E7B4">
      <w:start w:val="1"/>
      <w:numFmt w:val="decimal"/>
      <w:lvlText w:val="i%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2" w15:restartNumberingAfterBreak="0">
    <w:nsid w:val="516139F0"/>
    <w:multiLevelType w:val="hybridMultilevel"/>
    <w:tmpl w:val="5F8274B4"/>
    <w:lvl w:ilvl="0" w:tplc="04090001">
      <w:start w:val="1"/>
      <w:numFmt w:val="bullet"/>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53" w15:restartNumberingAfterBreak="0">
    <w:nsid w:val="51BC4FD1"/>
    <w:multiLevelType w:val="hybridMultilevel"/>
    <w:tmpl w:val="8174BD60"/>
    <w:lvl w:ilvl="0" w:tplc="04180017">
      <w:start w:val="1"/>
      <w:numFmt w:val="lowerLetter"/>
      <w:lvlText w:val="%1)"/>
      <w:lvlJc w:val="left"/>
      <w:pPr>
        <w:ind w:left="784" w:hanging="360"/>
      </w:pPr>
    </w:lvl>
    <w:lvl w:ilvl="1" w:tplc="04180019" w:tentative="1">
      <w:start w:val="1"/>
      <w:numFmt w:val="lowerLetter"/>
      <w:lvlText w:val="%2."/>
      <w:lvlJc w:val="left"/>
      <w:pPr>
        <w:ind w:left="1504" w:hanging="360"/>
      </w:pPr>
    </w:lvl>
    <w:lvl w:ilvl="2" w:tplc="0418001B" w:tentative="1">
      <w:start w:val="1"/>
      <w:numFmt w:val="lowerRoman"/>
      <w:lvlText w:val="%3."/>
      <w:lvlJc w:val="right"/>
      <w:pPr>
        <w:ind w:left="2224" w:hanging="180"/>
      </w:pPr>
    </w:lvl>
    <w:lvl w:ilvl="3" w:tplc="0418000F" w:tentative="1">
      <w:start w:val="1"/>
      <w:numFmt w:val="decimal"/>
      <w:lvlText w:val="%4."/>
      <w:lvlJc w:val="left"/>
      <w:pPr>
        <w:ind w:left="2944" w:hanging="360"/>
      </w:pPr>
    </w:lvl>
    <w:lvl w:ilvl="4" w:tplc="04180019" w:tentative="1">
      <w:start w:val="1"/>
      <w:numFmt w:val="lowerLetter"/>
      <w:lvlText w:val="%5."/>
      <w:lvlJc w:val="left"/>
      <w:pPr>
        <w:ind w:left="3664" w:hanging="360"/>
      </w:pPr>
    </w:lvl>
    <w:lvl w:ilvl="5" w:tplc="0418001B" w:tentative="1">
      <w:start w:val="1"/>
      <w:numFmt w:val="lowerRoman"/>
      <w:lvlText w:val="%6."/>
      <w:lvlJc w:val="right"/>
      <w:pPr>
        <w:ind w:left="4384" w:hanging="180"/>
      </w:pPr>
    </w:lvl>
    <w:lvl w:ilvl="6" w:tplc="0418000F" w:tentative="1">
      <w:start w:val="1"/>
      <w:numFmt w:val="decimal"/>
      <w:lvlText w:val="%7."/>
      <w:lvlJc w:val="left"/>
      <w:pPr>
        <w:ind w:left="5104" w:hanging="360"/>
      </w:pPr>
    </w:lvl>
    <w:lvl w:ilvl="7" w:tplc="04180019" w:tentative="1">
      <w:start w:val="1"/>
      <w:numFmt w:val="lowerLetter"/>
      <w:lvlText w:val="%8."/>
      <w:lvlJc w:val="left"/>
      <w:pPr>
        <w:ind w:left="5824" w:hanging="360"/>
      </w:pPr>
    </w:lvl>
    <w:lvl w:ilvl="8" w:tplc="0418001B" w:tentative="1">
      <w:start w:val="1"/>
      <w:numFmt w:val="lowerRoman"/>
      <w:lvlText w:val="%9."/>
      <w:lvlJc w:val="right"/>
      <w:pPr>
        <w:ind w:left="6544" w:hanging="180"/>
      </w:pPr>
    </w:lvl>
  </w:abstractNum>
  <w:abstractNum w:abstractNumId="154" w15:restartNumberingAfterBreak="0">
    <w:nsid w:val="52025322"/>
    <w:multiLevelType w:val="hybridMultilevel"/>
    <w:tmpl w:val="F540204E"/>
    <w:lvl w:ilvl="0" w:tplc="F176C732">
      <w:start w:val="1"/>
      <w:numFmt w:val="upperRoman"/>
      <w:lvlText w:val="CAPITOLUL %1."/>
      <w:lvlJc w:val="right"/>
      <w:pPr>
        <w:ind w:left="1211" w:hanging="360"/>
      </w:pPr>
      <w:rPr>
        <w:rFonts w:hint="default"/>
        <w:b/>
      </w:rPr>
    </w:lvl>
    <w:lvl w:ilvl="1" w:tplc="8B7C7A96">
      <w:start w:val="1"/>
      <w:numFmt w:val="lowerLetter"/>
      <w:lvlText w:val="%2)"/>
      <w:lvlJc w:val="left"/>
      <w:pPr>
        <w:ind w:left="1440" w:hanging="360"/>
      </w:pPr>
      <w:rPr>
        <w:rFonts w:hint="default"/>
      </w:rPr>
    </w:lvl>
    <w:lvl w:ilvl="2" w:tplc="C818C8F2">
      <w:start w:val="2"/>
      <w:numFmt w:val="upperLetter"/>
      <w:lvlText w:val="%3."/>
      <w:lvlJc w:val="left"/>
      <w:pPr>
        <w:ind w:left="2340" w:hanging="360"/>
      </w:pPr>
      <w:rPr>
        <w:rFonts w:hint="default"/>
      </w:r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5" w15:restartNumberingAfterBreak="0">
    <w:nsid w:val="52961ACB"/>
    <w:multiLevelType w:val="hybridMultilevel"/>
    <w:tmpl w:val="8A569C78"/>
    <w:lvl w:ilvl="0" w:tplc="0418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6" w15:restartNumberingAfterBreak="0">
    <w:nsid w:val="535B0F9C"/>
    <w:multiLevelType w:val="hybridMultilevel"/>
    <w:tmpl w:val="8C283F32"/>
    <w:lvl w:ilvl="0" w:tplc="2A686606">
      <w:start w:val="1"/>
      <w:numFmt w:val="lowerRoman"/>
      <w:lvlText w:val="(%1)"/>
      <w:lvlJc w:val="left"/>
      <w:pPr>
        <w:ind w:left="756" w:hanging="720"/>
      </w:pPr>
      <w:rPr>
        <w:rFonts w:hint="default"/>
      </w:rPr>
    </w:lvl>
    <w:lvl w:ilvl="1" w:tplc="04180019" w:tentative="1">
      <w:start w:val="1"/>
      <w:numFmt w:val="lowerLetter"/>
      <w:lvlText w:val="%2."/>
      <w:lvlJc w:val="left"/>
      <w:pPr>
        <w:ind w:left="1116" w:hanging="360"/>
      </w:pPr>
    </w:lvl>
    <w:lvl w:ilvl="2" w:tplc="0418001B" w:tentative="1">
      <w:start w:val="1"/>
      <w:numFmt w:val="lowerRoman"/>
      <w:lvlText w:val="%3."/>
      <w:lvlJc w:val="right"/>
      <w:pPr>
        <w:ind w:left="1836" w:hanging="180"/>
      </w:pPr>
    </w:lvl>
    <w:lvl w:ilvl="3" w:tplc="0418000F" w:tentative="1">
      <w:start w:val="1"/>
      <w:numFmt w:val="decimal"/>
      <w:lvlText w:val="%4."/>
      <w:lvlJc w:val="left"/>
      <w:pPr>
        <w:ind w:left="2556" w:hanging="360"/>
      </w:pPr>
    </w:lvl>
    <w:lvl w:ilvl="4" w:tplc="04180019" w:tentative="1">
      <w:start w:val="1"/>
      <w:numFmt w:val="lowerLetter"/>
      <w:lvlText w:val="%5."/>
      <w:lvlJc w:val="left"/>
      <w:pPr>
        <w:ind w:left="3276" w:hanging="360"/>
      </w:pPr>
    </w:lvl>
    <w:lvl w:ilvl="5" w:tplc="0418001B" w:tentative="1">
      <w:start w:val="1"/>
      <w:numFmt w:val="lowerRoman"/>
      <w:lvlText w:val="%6."/>
      <w:lvlJc w:val="right"/>
      <w:pPr>
        <w:ind w:left="3996" w:hanging="180"/>
      </w:pPr>
    </w:lvl>
    <w:lvl w:ilvl="6" w:tplc="0418000F" w:tentative="1">
      <w:start w:val="1"/>
      <w:numFmt w:val="decimal"/>
      <w:lvlText w:val="%7."/>
      <w:lvlJc w:val="left"/>
      <w:pPr>
        <w:ind w:left="4716" w:hanging="360"/>
      </w:pPr>
    </w:lvl>
    <w:lvl w:ilvl="7" w:tplc="04180019" w:tentative="1">
      <w:start w:val="1"/>
      <w:numFmt w:val="lowerLetter"/>
      <w:lvlText w:val="%8."/>
      <w:lvlJc w:val="left"/>
      <w:pPr>
        <w:ind w:left="5436" w:hanging="360"/>
      </w:pPr>
    </w:lvl>
    <w:lvl w:ilvl="8" w:tplc="0418001B" w:tentative="1">
      <w:start w:val="1"/>
      <w:numFmt w:val="lowerRoman"/>
      <w:lvlText w:val="%9."/>
      <w:lvlJc w:val="right"/>
      <w:pPr>
        <w:ind w:left="6156" w:hanging="180"/>
      </w:pPr>
    </w:lvl>
  </w:abstractNum>
  <w:abstractNum w:abstractNumId="157" w15:restartNumberingAfterBreak="0">
    <w:nsid w:val="53D90562"/>
    <w:multiLevelType w:val="hybridMultilevel"/>
    <w:tmpl w:val="6ABADD2C"/>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8" w15:restartNumberingAfterBreak="0">
    <w:nsid w:val="55F306A4"/>
    <w:multiLevelType w:val="hybridMultilevel"/>
    <w:tmpl w:val="03205D38"/>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9" w15:restartNumberingAfterBreak="0">
    <w:nsid w:val="56943F7F"/>
    <w:multiLevelType w:val="hybridMultilevel"/>
    <w:tmpl w:val="C6C04122"/>
    <w:lvl w:ilvl="0" w:tplc="261EC416">
      <w:start w:val="1"/>
      <w:numFmt w:val="lowerLetter"/>
      <w:lvlText w:val="%1)"/>
      <w:lvlJc w:val="left"/>
      <w:pPr>
        <w:ind w:left="1070" w:hanging="360"/>
      </w:pPr>
      <w:rPr>
        <w:rFonts w:hint="default"/>
        <w:b w:val="0"/>
        <w:bCs/>
        <w:i w:val="0"/>
        <w:iCs w:val="0"/>
        <w:color w:val="auto"/>
        <w:sz w:val="24"/>
        <w:szCs w:val="24"/>
      </w:rPr>
    </w:lvl>
    <w:lvl w:ilvl="1" w:tplc="DCAC6CCE">
      <w:start w:val="1"/>
      <w:numFmt w:val="lowerLetter"/>
      <w:lvlText w:val="%2)"/>
      <w:lvlJc w:val="left"/>
      <w:pPr>
        <w:ind w:left="1500" w:hanging="360"/>
      </w:pPr>
      <w:rPr>
        <w:rFonts w:hint="default"/>
        <w:b w:val="0"/>
      </w:rPr>
    </w:lvl>
    <w:lvl w:ilvl="2" w:tplc="0418001B" w:tentative="1">
      <w:start w:val="1"/>
      <w:numFmt w:val="lowerRoman"/>
      <w:lvlText w:val="%3."/>
      <w:lvlJc w:val="right"/>
      <w:pPr>
        <w:ind w:left="2220" w:hanging="180"/>
      </w:pPr>
    </w:lvl>
    <w:lvl w:ilvl="3" w:tplc="0418000F" w:tentative="1">
      <w:start w:val="1"/>
      <w:numFmt w:val="decimal"/>
      <w:lvlText w:val="%4."/>
      <w:lvlJc w:val="left"/>
      <w:pPr>
        <w:ind w:left="2940" w:hanging="360"/>
      </w:pPr>
    </w:lvl>
    <w:lvl w:ilvl="4" w:tplc="04180019" w:tentative="1">
      <w:start w:val="1"/>
      <w:numFmt w:val="lowerLetter"/>
      <w:lvlText w:val="%5."/>
      <w:lvlJc w:val="left"/>
      <w:pPr>
        <w:ind w:left="3660" w:hanging="360"/>
      </w:pPr>
    </w:lvl>
    <w:lvl w:ilvl="5" w:tplc="0418001B" w:tentative="1">
      <w:start w:val="1"/>
      <w:numFmt w:val="lowerRoman"/>
      <w:lvlText w:val="%6."/>
      <w:lvlJc w:val="right"/>
      <w:pPr>
        <w:ind w:left="4380" w:hanging="180"/>
      </w:pPr>
    </w:lvl>
    <w:lvl w:ilvl="6" w:tplc="0418000F" w:tentative="1">
      <w:start w:val="1"/>
      <w:numFmt w:val="decimal"/>
      <w:lvlText w:val="%7."/>
      <w:lvlJc w:val="left"/>
      <w:pPr>
        <w:ind w:left="5100" w:hanging="360"/>
      </w:pPr>
    </w:lvl>
    <w:lvl w:ilvl="7" w:tplc="04180019" w:tentative="1">
      <w:start w:val="1"/>
      <w:numFmt w:val="lowerLetter"/>
      <w:lvlText w:val="%8."/>
      <w:lvlJc w:val="left"/>
      <w:pPr>
        <w:ind w:left="5820" w:hanging="360"/>
      </w:pPr>
    </w:lvl>
    <w:lvl w:ilvl="8" w:tplc="0418001B" w:tentative="1">
      <w:start w:val="1"/>
      <w:numFmt w:val="lowerRoman"/>
      <w:lvlText w:val="%9."/>
      <w:lvlJc w:val="right"/>
      <w:pPr>
        <w:ind w:left="6540" w:hanging="180"/>
      </w:pPr>
    </w:lvl>
  </w:abstractNum>
  <w:abstractNum w:abstractNumId="160" w15:restartNumberingAfterBreak="0">
    <w:nsid w:val="570F2101"/>
    <w:multiLevelType w:val="hybridMultilevel"/>
    <w:tmpl w:val="9C96BB9A"/>
    <w:lvl w:ilvl="0" w:tplc="04180015">
      <w:start w:val="1"/>
      <w:numFmt w:val="upp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1" w15:restartNumberingAfterBreak="0">
    <w:nsid w:val="57453CB2"/>
    <w:multiLevelType w:val="hybridMultilevel"/>
    <w:tmpl w:val="5DF0274A"/>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2" w15:restartNumberingAfterBreak="0">
    <w:nsid w:val="585632C3"/>
    <w:multiLevelType w:val="hybridMultilevel"/>
    <w:tmpl w:val="31362E28"/>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3" w15:restartNumberingAfterBreak="0">
    <w:nsid w:val="5A646A3E"/>
    <w:multiLevelType w:val="hybridMultilevel"/>
    <w:tmpl w:val="2DEE8AA6"/>
    <w:lvl w:ilvl="0" w:tplc="EE00300C">
      <w:start w:val="1"/>
      <w:numFmt w:val="lowerRoman"/>
      <w:lvlText w:val="(%1)."/>
      <w:lvlJc w:val="right"/>
      <w:pPr>
        <w:ind w:left="1500" w:hanging="360"/>
      </w:pPr>
      <w:rPr>
        <w:rFonts w:hint="default"/>
      </w:rPr>
    </w:lvl>
    <w:lvl w:ilvl="1" w:tplc="04180019" w:tentative="1">
      <w:start w:val="1"/>
      <w:numFmt w:val="lowerLetter"/>
      <w:lvlText w:val="%2."/>
      <w:lvlJc w:val="left"/>
      <w:pPr>
        <w:ind w:left="2220" w:hanging="360"/>
      </w:pPr>
    </w:lvl>
    <w:lvl w:ilvl="2" w:tplc="0418001B" w:tentative="1">
      <w:start w:val="1"/>
      <w:numFmt w:val="lowerRoman"/>
      <w:lvlText w:val="%3."/>
      <w:lvlJc w:val="right"/>
      <w:pPr>
        <w:ind w:left="2940" w:hanging="180"/>
      </w:pPr>
    </w:lvl>
    <w:lvl w:ilvl="3" w:tplc="0418000F" w:tentative="1">
      <w:start w:val="1"/>
      <w:numFmt w:val="decimal"/>
      <w:lvlText w:val="%4."/>
      <w:lvlJc w:val="left"/>
      <w:pPr>
        <w:ind w:left="3660" w:hanging="360"/>
      </w:pPr>
    </w:lvl>
    <w:lvl w:ilvl="4" w:tplc="04180019" w:tentative="1">
      <w:start w:val="1"/>
      <w:numFmt w:val="lowerLetter"/>
      <w:lvlText w:val="%5."/>
      <w:lvlJc w:val="left"/>
      <w:pPr>
        <w:ind w:left="4380" w:hanging="360"/>
      </w:pPr>
    </w:lvl>
    <w:lvl w:ilvl="5" w:tplc="0418001B" w:tentative="1">
      <w:start w:val="1"/>
      <w:numFmt w:val="lowerRoman"/>
      <w:lvlText w:val="%6."/>
      <w:lvlJc w:val="right"/>
      <w:pPr>
        <w:ind w:left="5100" w:hanging="180"/>
      </w:pPr>
    </w:lvl>
    <w:lvl w:ilvl="6" w:tplc="0418000F" w:tentative="1">
      <w:start w:val="1"/>
      <w:numFmt w:val="decimal"/>
      <w:lvlText w:val="%7."/>
      <w:lvlJc w:val="left"/>
      <w:pPr>
        <w:ind w:left="5820" w:hanging="360"/>
      </w:pPr>
    </w:lvl>
    <w:lvl w:ilvl="7" w:tplc="04180019" w:tentative="1">
      <w:start w:val="1"/>
      <w:numFmt w:val="lowerLetter"/>
      <w:lvlText w:val="%8."/>
      <w:lvlJc w:val="left"/>
      <w:pPr>
        <w:ind w:left="6540" w:hanging="360"/>
      </w:pPr>
    </w:lvl>
    <w:lvl w:ilvl="8" w:tplc="0418001B" w:tentative="1">
      <w:start w:val="1"/>
      <w:numFmt w:val="lowerRoman"/>
      <w:lvlText w:val="%9."/>
      <w:lvlJc w:val="right"/>
      <w:pPr>
        <w:ind w:left="7260" w:hanging="180"/>
      </w:pPr>
    </w:lvl>
  </w:abstractNum>
  <w:abstractNum w:abstractNumId="164" w15:restartNumberingAfterBreak="0">
    <w:nsid w:val="5AD30821"/>
    <w:multiLevelType w:val="hybridMultilevel"/>
    <w:tmpl w:val="FFCE1C24"/>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5" w15:restartNumberingAfterBreak="0">
    <w:nsid w:val="5B406DA2"/>
    <w:multiLevelType w:val="hybridMultilevel"/>
    <w:tmpl w:val="4A283E7C"/>
    <w:lvl w:ilvl="0" w:tplc="04180017">
      <w:start w:val="1"/>
      <w:numFmt w:val="lowerLetter"/>
      <w:lvlText w:val="%1)"/>
      <w:lvlJc w:val="left"/>
      <w:pPr>
        <w:ind w:left="1800" w:hanging="360"/>
      </w:pPr>
    </w:lvl>
    <w:lvl w:ilvl="1" w:tplc="04180019" w:tentative="1">
      <w:start w:val="1"/>
      <w:numFmt w:val="lowerLetter"/>
      <w:lvlText w:val="%2."/>
      <w:lvlJc w:val="left"/>
      <w:pPr>
        <w:ind w:left="2520" w:hanging="360"/>
      </w:pPr>
    </w:lvl>
    <w:lvl w:ilvl="2" w:tplc="0418001B" w:tentative="1">
      <w:start w:val="1"/>
      <w:numFmt w:val="lowerRoman"/>
      <w:lvlText w:val="%3."/>
      <w:lvlJc w:val="right"/>
      <w:pPr>
        <w:ind w:left="3240" w:hanging="180"/>
      </w:pPr>
    </w:lvl>
    <w:lvl w:ilvl="3" w:tplc="0418000F" w:tentative="1">
      <w:start w:val="1"/>
      <w:numFmt w:val="decimal"/>
      <w:lvlText w:val="%4."/>
      <w:lvlJc w:val="left"/>
      <w:pPr>
        <w:ind w:left="3960" w:hanging="360"/>
      </w:pPr>
    </w:lvl>
    <w:lvl w:ilvl="4" w:tplc="04180019" w:tentative="1">
      <w:start w:val="1"/>
      <w:numFmt w:val="lowerLetter"/>
      <w:lvlText w:val="%5."/>
      <w:lvlJc w:val="left"/>
      <w:pPr>
        <w:ind w:left="4680" w:hanging="360"/>
      </w:pPr>
    </w:lvl>
    <w:lvl w:ilvl="5" w:tplc="0418001B" w:tentative="1">
      <w:start w:val="1"/>
      <w:numFmt w:val="lowerRoman"/>
      <w:lvlText w:val="%6."/>
      <w:lvlJc w:val="right"/>
      <w:pPr>
        <w:ind w:left="5400" w:hanging="180"/>
      </w:pPr>
    </w:lvl>
    <w:lvl w:ilvl="6" w:tplc="0418000F" w:tentative="1">
      <w:start w:val="1"/>
      <w:numFmt w:val="decimal"/>
      <w:lvlText w:val="%7."/>
      <w:lvlJc w:val="left"/>
      <w:pPr>
        <w:ind w:left="6120" w:hanging="360"/>
      </w:pPr>
    </w:lvl>
    <w:lvl w:ilvl="7" w:tplc="04180019" w:tentative="1">
      <w:start w:val="1"/>
      <w:numFmt w:val="lowerLetter"/>
      <w:lvlText w:val="%8."/>
      <w:lvlJc w:val="left"/>
      <w:pPr>
        <w:ind w:left="6840" w:hanging="360"/>
      </w:pPr>
    </w:lvl>
    <w:lvl w:ilvl="8" w:tplc="0418001B" w:tentative="1">
      <w:start w:val="1"/>
      <w:numFmt w:val="lowerRoman"/>
      <w:lvlText w:val="%9."/>
      <w:lvlJc w:val="right"/>
      <w:pPr>
        <w:ind w:left="7560" w:hanging="180"/>
      </w:pPr>
    </w:lvl>
  </w:abstractNum>
  <w:abstractNum w:abstractNumId="166" w15:restartNumberingAfterBreak="0">
    <w:nsid w:val="5C3778AD"/>
    <w:multiLevelType w:val="hybridMultilevel"/>
    <w:tmpl w:val="9FA0325E"/>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7" w15:restartNumberingAfterBreak="0">
    <w:nsid w:val="5CB60E83"/>
    <w:multiLevelType w:val="multilevel"/>
    <w:tmpl w:val="90EE9962"/>
    <w:lvl w:ilvl="0">
      <w:start w:val="1"/>
      <w:numFmt w:val="bullet"/>
      <w:lvlText w:val=""/>
      <w:lvlJc w:val="left"/>
      <w:pPr>
        <w:ind w:left="284" w:hanging="284"/>
      </w:pPr>
      <w:rPr>
        <w:rFonts w:ascii="Symbol" w:hAnsi="Symbol" w:hint="default"/>
      </w:rPr>
    </w:lvl>
    <w:lvl w:ilvl="1">
      <w:start w:val="1"/>
      <w:numFmt w:val="bullet"/>
      <w:lvlText w:val=""/>
      <w:lvlJc w:val="left"/>
      <w:pPr>
        <w:ind w:left="397" w:hanging="284"/>
      </w:pPr>
      <w:rPr>
        <w:rFonts w:ascii="Wingdings" w:hAnsi="Wingdings" w:hint="default"/>
      </w:rPr>
    </w:lvl>
    <w:lvl w:ilvl="2">
      <w:start w:val="1"/>
      <w:numFmt w:val="bullet"/>
      <w:lvlText w:val=""/>
      <w:lvlJc w:val="left"/>
      <w:pPr>
        <w:ind w:left="510" w:hanging="284"/>
      </w:pPr>
      <w:rPr>
        <w:rFonts w:ascii="Wingdings" w:hAnsi="Wingdings" w:hint="default"/>
      </w:rPr>
    </w:lvl>
    <w:lvl w:ilvl="3">
      <w:start w:val="1"/>
      <w:numFmt w:val="bullet"/>
      <w:lvlText w:val=""/>
      <w:lvlJc w:val="left"/>
      <w:pPr>
        <w:ind w:left="623" w:hanging="284"/>
      </w:pPr>
      <w:rPr>
        <w:rFonts w:ascii="Symbol" w:hAnsi="Symbol" w:hint="default"/>
      </w:rPr>
    </w:lvl>
    <w:lvl w:ilvl="4">
      <w:start w:val="1"/>
      <w:numFmt w:val="bullet"/>
      <w:lvlText w:val=""/>
      <w:lvlJc w:val="left"/>
      <w:pPr>
        <w:ind w:left="736" w:hanging="284"/>
      </w:pPr>
      <w:rPr>
        <w:rFonts w:ascii="Symbol" w:hAnsi="Symbol" w:hint="default"/>
      </w:rPr>
    </w:lvl>
    <w:lvl w:ilvl="5">
      <w:start w:val="1"/>
      <w:numFmt w:val="bullet"/>
      <w:lvlText w:val=""/>
      <w:lvlJc w:val="left"/>
      <w:pPr>
        <w:ind w:left="849" w:hanging="284"/>
      </w:pPr>
      <w:rPr>
        <w:rFonts w:ascii="Wingdings" w:hAnsi="Wingdings" w:hint="default"/>
      </w:rPr>
    </w:lvl>
    <w:lvl w:ilvl="6">
      <w:start w:val="1"/>
      <w:numFmt w:val="bullet"/>
      <w:lvlText w:val=""/>
      <w:lvlJc w:val="left"/>
      <w:pPr>
        <w:ind w:left="962" w:hanging="284"/>
      </w:pPr>
      <w:rPr>
        <w:rFonts w:ascii="Wingdings" w:hAnsi="Wingdings" w:hint="default"/>
      </w:rPr>
    </w:lvl>
    <w:lvl w:ilvl="7">
      <w:start w:val="1"/>
      <w:numFmt w:val="bullet"/>
      <w:lvlText w:val=""/>
      <w:lvlJc w:val="left"/>
      <w:pPr>
        <w:ind w:left="1075" w:hanging="284"/>
      </w:pPr>
      <w:rPr>
        <w:rFonts w:ascii="Symbol" w:hAnsi="Symbol" w:hint="default"/>
      </w:rPr>
    </w:lvl>
    <w:lvl w:ilvl="8">
      <w:start w:val="1"/>
      <w:numFmt w:val="bullet"/>
      <w:lvlText w:val=""/>
      <w:lvlJc w:val="left"/>
      <w:pPr>
        <w:ind w:left="1188" w:hanging="284"/>
      </w:pPr>
      <w:rPr>
        <w:rFonts w:ascii="Symbol" w:hAnsi="Symbol" w:hint="default"/>
      </w:rPr>
    </w:lvl>
  </w:abstractNum>
  <w:abstractNum w:abstractNumId="168" w15:restartNumberingAfterBreak="0">
    <w:nsid w:val="5DFF597D"/>
    <w:multiLevelType w:val="hybridMultilevel"/>
    <w:tmpl w:val="B712C364"/>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9" w15:restartNumberingAfterBreak="0">
    <w:nsid w:val="5E2A2FB2"/>
    <w:multiLevelType w:val="hybridMultilevel"/>
    <w:tmpl w:val="0A7822F6"/>
    <w:lvl w:ilvl="0" w:tplc="04180017">
      <w:start w:val="1"/>
      <w:numFmt w:val="lowerLetter"/>
      <w:lvlText w:val="%1)"/>
      <w:lvlJc w:val="left"/>
      <w:pPr>
        <w:ind w:left="1430" w:hanging="360"/>
      </w:pPr>
    </w:lvl>
    <w:lvl w:ilvl="1" w:tplc="04180019" w:tentative="1">
      <w:start w:val="1"/>
      <w:numFmt w:val="lowerLetter"/>
      <w:lvlText w:val="%2."/>
      <w:lvlJc w:val="left"/>
      <w:pPr>
        <w:ind w:left="2150" w:hanging="360"/>
      </w:pPr>
    </w:lvl>
    <w:lvl w:ilvl="2" w:tplc="0418001B" w:tentative="1">
      <w:start w:val="1"/>
      <w:numFmt w:val="lowerRoman"/>
      <w:lvlText w:val="%3."/>
      <w:lvlJc w:val="right"/>
      <w:pPr>
        <w:ind w:left="2870" w:hanging="180"/>
      </w:pPr>
    </w:lvl>
    <w:lvl w:ilvl="3" w:tplc="0418000F" w:tentative="1">
      <w:start w:val="1"/>
      <w:numFmt w:val="decimal"/>
      <w:lvlText w:val="%4."/>
      <w:lvlJc w:val="left"/>
      <w:pPr>
        <w:ind w:left="3590" w:hanging="360"/>
      </w:pPr>
    </w:lvl>
    <w:lvl w:ilvl="4" w:tplc="04180019" w:tentative="1">
      <w:start w:val="1"/>
      <w:numFmt w:val="lowerLetter"/>
      <w:lvlText w:val="%5."/>
      <w:lvlJc w:val="left"/>
      <w:pPr>
        <w:ind w:left="4310" w:hanging="360"/>
      </w:pPr>
    </w:lvl>
    <w:lvl w:ilvl="5" w:tplc="0418001B" w:tentative="1">
      <w:start w:val="1"/>
      <w:numFmt w:val="lowerRoman"/>
      <w:lvlText w:val="%6."/>
      <w:lvlJc w:val="right"/>
      <w:pPr>
        <w:ind w:left="5030" w:hanging="180"/>
      </w:pPr>
    </w:lvl>
    <w:lvl w:ilvl="6" w:tplc="0418000F" w:tentative="1">
      <w:start w:val="1"/>
      <w:numFmt w:val="decimal"/>
      <w:lvlText w:val="%7."/>
      <w:lvlJc w:val="left"/>
      <w:pPr>
        <w:ind w:left="5750" w:hanging="360"/>
      </w:pPr>
    </w:lvl>
    <w:lvl w:ilvl="7" w:tplc="04180019" w:tentative="1">
      <w:start w:val="1"/>
      <w:numFmt w:val="lowerLetter"/>
      <w:lvlText w:val="%8."/>
      <w:lvlJc w:val="left"/>
      <w:pPr>
        <w:ind w:left="6470" w:hanging="360"/>
      </w:pPr>
    </w:lvl>
    <w:lvl w:ilvl="8" w:tplc="0418001B" w:tentative="1">
      <w:start w:val="1"/>
      <w:numFmt w:val="lowerRoman"/>
      <w:lvlText w:val="%9."/>
      <w:lvlJc w:val="right"/>
      <w:pPr>
        <w:ind w:left="7190" w:hanging="180"/>
      </w:pPr>
    </w:lvl>
  </w:abstractNum>
  <w:abstractNum w:abstractNumId="170" w15:restartNumberingAfterBreak="0">
    <w:nsid w:val="5E47061D"/>
    <w:multiLevelType w:val="hybridMultilevel"/>
    <w:tmpl w:val="6DF4C72C"/>
    <w:lvl w:ilvl="0" w:tplc="04180017">
      <w:start w:val="1"/>
      <w:numFmt w:val="lowerLetter"/>
      <w:lvlText w:val="%1)"/>
      <w:lvlJc w:val="left"/>
      <w:pPr>
        <w:tabs>
          <w:tab w:val="num" w:pos="930"/>
        </w:tabs>
        <w:ind w:left="930" w:hanging="360"/>
      </w:pPr>
    </w:lvl>
    <w:lvl w:ilvl="1" w:tplc="04090019">
      <w:start w:val="1"/>
      <w:numFmt w:val="lowerLetter"/>
      <w:lvlText w:val="%2."/>
      <w:lvlJc w:val="left"/>
      <w:pPr>
        <w:tabs>
          <w:tab w:val="num" w:pos="1650"/>
        </w:tabs>
        <w:ind w:left="1650" w:hanging="360"/>
      </w:pPr>
    </w:lvl>
    <w:lvl w:ilvl="2" w:tplc="0409001B">
      <w:start w:val="1"/>
      <w:numFmt w:val="lowerRoman"/>
      <w:lvlText w:val="%3."/>
      <w:lvlJc w:val="right"/>
      <w:pPr>
        <w:tabs>
          <w:tab w:val="num" w:pos="2370"/>
        </w:tabs>
        <w:ind w:left="2370" w:hanging="180"/>
      </w:pPr>
    </w:lvl>
    <w:lvl w:ilvl="3" w:tplc="0409000F">
      <w:start w:val="1"/>
      <w:numFmt w:val="decimal"/>
      <w:lvlText w:val="%4."/>
      <w:lvlJc w:val="left"/>
      <w:pPr>
        <w:tabs>
          <w:tab w:val="num" w:pos="3090"/>
        </w:tabs>
        <w:ind w:left="3090" w:hanging="360"/>
      </w:pPr>
    </w:lvl>
    <w:lvl w:ilvl="4" w:tplc="04090019">
      <w:start w:val="1"/>
      <w:numFmt w:val="lowerLetter"/>
      <w:lvlText w:val="%5."/>
      <w:lvlJc w:val="left"/>
      <w:pPr>
        <w:tabs>
          <w:tab w:val="num" w:pos="3810"/>
        </w:tabs>
        <w:ind w:left="3810" w:hanging="360"/>
      </w:pPr>
    </w:lvl>
    <w:lvl w:ilvl="5" w:tplc="0409001B">
      <w:start w:val="1"/>
      <w:numFmt w:val="lowerRoman"/>
      <w:lvlText w:val="%6."/>
      <w:lvlJc w:val="right"/>
      <w:pPr>
        <w:tabs>
          <w:tab w:val="num" w:pos="4530"/>
        </w:tabs>
        <w:ind w:left="4530" w:hanging="180"/>
      </w:pPr>
    </w:lvl>
    <w:lvl w:ilvl="6" w:tplc="0409000F">
      <w:start w:val="1"/>
      <w:numFmt w:val="decimal"/>
      <w:lvlText w:val="%7."/>
      <w:lvlJc w:val="left"/>
      <w:pPr>
        <w:tabs>
          <w:tab w:val="num" w:pos="5250"/>
        </w:tabs>
        <w:ind w:left="5250" w:hanging="360"/>
      </w:pPr>
    </w:lvl>
    <w:lvl w:ilvl="7" w:tplc="04090019">
      <w:start w:val="1"/>
      <w:numFmt w:val="lowerLetter"/>
      <w:lvlText w:val="%8."/>
      <w:lvlJc w:val="left"/>
      <w:pPr>
        <w:tabs>
          <w:tab w:val="num" w:pos="5970"/>
        </w:tabs>
        <w:ind w:left="5970" w:hanging="360"/>
      </w:pPr>
    </w:lvl>
    <w:lvl w:ilvl="8" w:tplc="0409001B">
      <w:start w:val="1"/>
      <w:numFmt w:val="lowerRoman"/>
      <w:lvlText w:val="%9."/>
      <w:lvlJc w:val="right"/>
      <w:pPr>
        <w:tabs>
          <w:tab w:val="num" w:pos="6690"/>
        </w:tabs>
        <w:ind w:left="6690" w:hanging="180"/>
      </w:pPr>
    </w:lvl>
  </w:abstractNum>
  <w:abstractNum w:abstractNumId="171" w15:restartNumberingAfterBreak="0">
    <w:nsid w:val="5EF51A67"/>
    <w:multiLevelType w:val="hybridMultilevel"/>
    <w:tmpl w:val="496ACD9A"/>
    <w:lvl w:ilvl="0" w:tplc="04180017">
      <w:start w:val="1"/>
      <w:numFmt w:val="lowerLetter"/>
      <w:lvlText w:val="%1)"/>
      <w:lvlJc w:val="left"/>
      <w:pPr>
        <w:ind w:left="780" w:hanging="360"/>
      </w:pPr>
    </w:lvl>
    <w:lvl w:ilvl="1" w:tplc="04180019" w:tentative="1">
      <w:start w:val="1"/>
      <w:numFmt w:val="lowerLetter"/>
      <w:lvlText w:val="%2."/>
      <w:lvlJc w:val="left"/>
      <w:pPr>
        <w:ind w:left="1500" w:hanging="360"/>
      </w:pPr>
    </w:lvl>
    <w:lvl w:ilvl="2" w:tplc="0418001B" w:tentative="1">
      <w:start w:val="1"/>
      <w:numFmt w:val="lowerRoman"/>
      <w:lvlText w:val="%3."/>
      <w:lvlJc w:val="right"/>
      <w:pPr>
        <w:ind w:left="2220" w:hanging="180"/>
      </w:pPr>
    </w:lvl>
    <w:lvl w:ilvl="3" w:tplc="0418000F" w:tentative="1">
      <w:start w:val="1"/>
      <w:numFmt w:val="decimal"/>
      <w:lvlText w:val="%4."/>
      <w:lvlJc w:val="left"/>
      <w:pPr>
        <w:ind w:left="2940" w:hanging="360"/>
      </w:pPr>
    </w:lvl>
    <w:lvl w:ilvl="4" w:tplc="04180019" w:tentative="1">
      <w:start w:val="1"/>
      <w:numFmt w:val="lowerLetter"/>
      <w:lvlText w:val="%5."/>
      <w:lvlJc w:val="left"/>
      <w:pPr>
        <w:ind w:left="3660" w:hanging="360"/>
      </w:pPr>
    </w:lvl>
    <w:lvl w:ilvl="5" w:tplc="0418001B" w:tentative="1">
      <w:start w:val="1"/>
      <w:numFmt w:val="lowerRoman"/>
      <w:lvlText w:val="%6."/>
      <w:lvlJc w:val="right"/>
      <w:pPr>
        <w:ind w:left="4380" w:hanging="180"/>
      </w:pPr>
    </w:lvl>
    <w:lvl w:ilvl="6" w:tplc="0418000F" w:tentative="1">
      <w:start w:val="1"/>
      <w:numFmt w:val="decimal"/>
      <w:lvlText w:val="%7."/>
      <w:lvlJc w:val="left"/>
      <w:pPr>
        <w:ind w:left="5100" w:hanging="360"/>
      </w:pPr>
    </w:lvl>
    <w:lvl w:ilvl="7" w:tplc="04180019" w:tentative="1">
      <w:start w:val="1"/>
      <w:numFmt w:val="lowerLetter"/>
      <w:lvlText w:val="%8."/>
      <w:lvlJc w:val="left"/>
      <w:pPr>
        <w:ind w:left="5820" w:hanging="360"/>
      </w:pPr>
    </w:lvl>
    <w:lvl w:ilvl="8" w:tplc="0418001B" w:tentative="1">
      <w:start w:val="1"/>
      <w:numFmt w:val="lowerRoman"/>
      <w:lvlText w:val="%9."/>
      <w:lvlJc w:val="right"/>
      <w:pPr>
        <w:ind w:left="6540" w:hanging="180"/>
      </w:pPr>
    </w:lvl>
  </w:abstractNum>
  <w:abstractNum w:abstractNumId="172" w15:restartNumberingAfterBreak="0">
    <w:nsid w:val="5F395628"/>
    <w:multiLevelType w:val="hybridMultilevel"/>
    <w:tmpl w:val="54C20CEC"/>
    <w:lvl w:ilvl="0" w:tplc="57EEAA5E">
      <w:start w:val="1"/>
      <w:numFmt w:val="decimal"/>
      <w:lvlText w:val="Secţiunea a %1-a "/>
      <w:lvlJc w:val="left"/>
      <w:pPr>
        <w:ind w:left="720" w:hanging="360"/>
      </w:pPr>
      <w:rPr>
        <w:rFonts w:ascii="Times New Roman" w:hAnsi="Times New Roman" w:cs="Times New Roman" w:hint="default"/>
        <w:b/>
        <w:bCs/>
        <w:i w:val="0"/>
        <w:iCs w:val="0"/>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3" w15:restartNumberingAfterBreak="0">
    <w:nsid w:val="5F8965DE"/>
    <w:multiLevelType w:val="hybridMultilevel"/>
    <w:tmpl w:val="64522574"/>
    <w:lvl w:ilvl="0" w:tplc="04180017">
      <w:start w:val="1"/>
      <w:numFmt w:val="lowerLetter"/>
      <w:lvlText w:val="%1)"/>
      <w:lvlJc w:val="left"/>
      <w:pPr>
        <w:ind w:left="784" w:hanging="360"/>
      </w:pPr>
    </w:lvl>
    <w:lvl w:ilvl="1" w:tplc="04180019" w:tentative="1">
      <w:start w:val="1"/>
      <w:numFmt w:val="lowerLetter"/>
      <w:lvlText w:val="%2."/>
      <w:lvlJc w:val="left"/>
      <w:pPr>
        <w:ind w:left="1504" w:hanging="360"/>
      </w:pPr>
    </w:lvl>
    <w:lvl w:ilvl="2" w:tplc="0418001B" w:tentative="1">
      <w:start w:val="1"/>
      <w:numFmt w:val="lowerRoman"/>
      <w:lvlText w:val="%3."/>
      <w:lvlJc w:val="right"/>
      <w:pPr>
        <w:ind w:left="2224" w:hanging="180"/>
      </w:pPr>
    </w:lvl>
    <w:lvl w:ilvl="3" w:tplc="0418000F" w:tentative="1">
      <w:start w:val="1"/>
      <w:numFmt w:val="decimal"/>
      <w:lvlText w:val="%4."/>
      <w:lvlJc w:val="left"/>
      <w:pPr>
        <w:ind w:left="2944" w:hanging="360"/>
      </w:pPr>
    </w:lvl>
    <w:lvl w:ilvl="4" w:tplc="04180019" w:tentative="1">
      <w:start w:val="1"/>
      <w:numFmt w:val="lowerLetter"/>
      <w:lvlText w:val="%5."/>
      <w:lvlJc w:val="left"/>
      <w:pPr>
        <w:ind w:left="3664" w:hanging="360"/>
      </w:pPr>
    </w:lvl>
    <w:lvl w:ilvl="5" w:tplc="0418001B" w:tentative="1">
      <w:start w:val="1"/>
      <w:numFmt w:val="lowerRoman"/>
      <w:lvlText w:val="%6."/>
      <w:lvlJc w:val="right"/>
      <w:pPr>
        <w:ind w:left="4384" w:hanging="180"/>
      </w:pPr>
    </w:lvl>
    <w:lvl w:ilvl="6" w:tplc="0418000F" w:tentative="1">
      <w:start w:val="1"/>
      <w:numFmt w:val="decimal"/>
      <w:lvlText w:val="%7."/>
      <w:lvlJc w:val="left"/>
      <w:pPr>
        <w:ind w:left="5104" w:hanging="360"/>
      </w:pPr>
    </w:lvl>
    <w:lvl w:ilvl="7" w:tplc="04180019" w:tentative="1">
      <w:start w:val="1"/>
      <w:numFmt w:val="lowerLetter"/>
      <w:lvlText w:val="%8."/>
      <w:lvlJc w:val="left"/>
      <w:pPr>
        <w:ind w:left="5824" w:hanging="360"/>
      </w:pPr>
    </w:lvl>
    <w:lvl w:ilvl="8" w:tplc="0418001B" w:tentative="1">
      <w:start w:val="1"/>
      <w:numFmt w:val="lowerRoman"/>
      <w:lvlText w:val="%9."/>
      <w:lvlJc w:val="right"/>
      <w:pPr>
        <w:ind w:left="6544" w:hanging="180"/>
      </w:pPr>
    </w:lvl>
  </w:abstractNum>
  <w:abstractNum w:abstractNumId="174" w15:restartNumberingAfterBreak="0">
    <w:nsid w:val="6010050F"/>
    <w:multiLevelType w:val="hybridMultilevel"/>
    <w:tmpl w:val="9BBACDB4"/>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5" w15:restartNumberingAfterBreak="0">
    <w:nsid w:val="610A7E45"/>
    <w:multiLevelType w:val="hybridMultilevel"/>
    <w:tmpl w:val="78A27558"/>
    <w:lvl w:ilvl="0" w:tplc="DCAC6CCE">
      <w:start w:val="1"/>
      <w:numFmt w:val="lowerLetter"/>
      <w:lvlText w:val="%1)"/>
      <w:lvlJc w:val="left"/>
      <w:pPr>
        <w:ind w:left="150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6" w15:restartNumberingAfterBreak="0">
    <w:nsid w:val="613E43F2"/>
    <w:multiLevelType w:val="hybridMultilevel"/>
    <w:tmpl w:val="D3C833A0"/>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7" w15:restartNumberingAfterBreak="0">
    <w:nsid w:val="61F40EAB"/>
    <w:multiLevelType w:val="hybridMultilevel"/>
    <w:tmpl w:val="CB18FCA4"/>
    <w:lvl w:ilvl="0" w:tplc="04180017">
      <w:start w:val="1"/>
      <w:numFmt w:val="lowerLetter"/>
      <w:lvlText w:val="%1)"/>
      <w:lvlJc w:val="left"/>
      <w:pPr>
        <w:ind w:left="780" w:hanging="360"/>
      </w:pPr>
    </w:lvl>
    <w:lvl w:ilvl="1" w:tplc="04180019" w:tentative="1">
      <w:start w:val="1"/>
      <w:numFmt w:val="lowerLetter"/>
      <w:lvlText w:val="%2."/>
      <w:lvlJc w:val="left"/>
      <w:pPr>
        <w:ind w:left="1500" w:hanging="360"/>
      </w:pPr>
    </w:lvl>
    <w:lvl w:ilvl="2" w:tplc="0418001B" w:tentative="1">
      <w:start w:val="1"/>
      <w:numFmt w:val="lowerRoman"/>
      <w:lvlText w:val="%3."/>
      <w:lvlJc w:val="right"/>
      <w:pPr>
        <w:ind w:left="2220" w:hanging="180"/>
      </w:pPr>
    </w:lvl>
    <w:lvl w:ilvl="3" w:tplc="0418000F" w:tentative="1">
      <w:start w:val="1"/>
      <w:numFmt w:val="decimal"/>
      <w:lvlText w:val="%4."/>
      <w:lvlJc w:val="left"/>
      <w:pPr>
        <w:ind w:left="2940" w:hanging="360"/>
      </w:pPr>
    </w:lvl>
    <w:lvl w:ilvl="4" w:tplc="04180019" w:tentative="1">
      <w:start w:val="1"/>
      <w:numFmt w:val="lowerLetter"/>
      <w:lvlText w:val="%5."/>
      <w:lvlJc w:val="left"/>
      <w:pPr>
        <w:ind w:left="3660" w:hanging="360"/>
      </w:pPr>
    </w:lvl>
    <w:lvl w:ilvl="5" w:tplc="0418001B" w:tentative="1">
      <w:start w:val="1"/>
      <w:numFmt w:val="lowerRoman"/>
      <w:lvlText w:val="%6."/>
      <w:lvlJc w:val="right"/>
      <w:pPr>
        <w:ind w:left="4380" w:hanging="180"/>
      </w:pPr>
    </w:lvl>
    <w:lvl w:ilvl="6" w:tplc="0418000F" w:tentative="1">
      <w:start w:val="1"/>
      <w:numFmt w:val="decimal"/>
      <w:lvlText w:val="%7."/>
      <w:lvlJc w:val="left"/>
      <w:pPr>
        <w:ind w:left="5100" w:hanging="360"/>
      </w:pPr>
    </w:lvl>
    <w:lvl w:ilvl="7" w:tplc="04180019" w:tentative="1">
      <w:start w:val="1"/>
      <w:numFmt w:val="lowerLetter"/>
      <w:lvlText w:val="%8."/>
      <w:lvlJc w:val="left"/>
      <w:pPr>
        <w:ind w:left="5820" w:hanging="360"/>
      </w:pPr>
    </w:lvl>
    <w:lvl w:ilvl="8" w:tplc="0418001B" w:tentative="1">
      <w:start w:val="1"/>
      <w:numFmt w:val="lowerRoman"/>
      <w:lvlText w:val="%9."/>
      <w:lvlJc w:val="right"/>
      <w:pPr>
        <w:ind w:left="6540" w:hanging="180"/>
      </w:pPr>
    </w:lvl>
  </w:abstractNum>
  <w:abstractNum w:abstractNumId="178" w15:restartNumberingAfterBreak="0">
    <w:nsid w:val="623D7D72"/>
    <w:multiLevelType w:val="hybridMultilevel"/>
    <w:tmpl w:val="E0B068F0"/>
    <w:lvl w:ilvl="0" w:tplc="04180017">
      <w:start w:val="1"/>
      <w:numFmt w:val="lowerLetter"/>
      <w:lvlText w:val="%1)"/>
      <w:lvlJc w:val="left"/>
      <w:pPr>
        <w:ind w:left="720" w:hanging="360"/>
      </w:pPr>
    </w:lvl>
    <w:lvl w:ilvl="1" w:tplc="350C7A5E">
      <w:start w:val="1"/>
      <w:numFmt w:val="bullet"/>
      <w:lvlText w:val=""/>
      <w:lvlJc w:val="left"/>
      <w:pPr>
        <w:ind w:left="1440" w:hanging="360"/>
      </w:pPr>
      <w:rPr>
        <w:rFonts w:ascii="Symbol" w:eastAsiaTheme="minorHAnsi" w:hAnsi="Symbol" w:cs="Times New Roman"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9" w15:restartNumberingAfterBreak="0">
    <w:nsid w:val="62A46B53"/>
    <w:multiLevelType w:val="hybridMultilevel"/>
    <w:tmpl w:val="35C64526"/>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0" w15:restartNumberingAfterBreak="0">
    <w:nsid w:val="62D97888"/>
    <w:multiLevelType w:val="hybridMultilevel"/>
    <w:tmpl w:val="7EA2801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1" w15:restartNumberingAfterBreak="0">
    <w:nsid w:val="637E3208"/>
    <w:multiLevelType w:val="hybridMultilevel"/>
    <w:tmpl w:val="3D4C0780"/>
    <w:lvl w:ilvl="0" w:tplc="04180017">
      <w:start w:val="1"/>
      <w:numFmt w:val="lowerLetter"/>
      <w:lvlText w:val="%1)"/>
      <w:lvlJc w:val="left"/>
      <w:pPr>
        <w:ind w:left="1800" w:hanging="360"/>
      </w:pPr>
    </w:lvl>
    <w:lvl w:ilvl="1" w:tplc="04180019" w:tentative="1">
      <w:start w:val="1"/>
      <w:numFmt w:val="lowerLetter"/>
      <w:lvlText w:val="%2."/>
      <w:lvlJc w:val="left"/>
      <w:pPr>
        <w:ind w:left="2520" w:hanging="360"/>
      </w:pPr>
    </w:lvl>
    <w:lvl w:ilvl="2" w:tplc="0418001B" w:tentative="1">
      <w:start w:val="1"/>
      <w:numFmt w:val="lowerRoman"/>
      <w:lvlText w:val="%3."/>
      <w:lvlJc w:val="right"/>
      <w:pPr>
        <w:ind w:left="3240" w:hanging="180"/>
      </w:pPr>
    </w:lvl>
    <w:lvl w:ilvl="3" w:tplc="0418000F" w:tentative="1">
      <w:start w:val="1"/>
      <w:numFmt w:val="decimal"/>
      <w:lvlText w:val="%4."/>
      <w:lvlJc w:val="left"/>
      <w:pPr>
        <w:ind w:left="3960" w:hanging="360"/>
      </w:pPr>
    </w:lvl>
    <w:lvl w:ilvl="4" w:tplc="04180019" w:tentative="1">
      <w:start w:val="1"/>
      <w:numFmt w:val="lowerLetter"/>
      <w:lvlText w:val="%5."/>
      <w:lvlJc w:val="left"/>
      <w:pPr>
        <w:ind w:left="4680" w:hanging="360"/>
      </w:pPr>
    </w:lvl>
    <w:lvl w:ilvl="5" w:tplc="0418001B" w:tentative="1">
      <w:start w:val="1"/>
      <w:numFmt w:val="lowerRoman"/>
      <w:lvlText w:val="%6."/>
      <w:lvlJc w:val="right"/>
      <w:pPr>
        <w:ind w:left="5400" w:hanging="180"/>
      </w:pPr>
    </w:lvl>
    <w:lvl w:ilvl="6" w:tplc="0418000F" w:tentative="1">
      <w:start w:val="1"/>
      <w:numFmt w:val="decimal"/>
      <w:lvlText w:val="%7."/>
      <w:lvlJc w:val="left"/>
      <w:pPr>
        <w:ind w:left="6120" w:hanging="360"/>
      </w:pPr>
    </w:lvl>
    <w:lvl w:ilvl="7" w:tplc="04180019" w:tentative="1">
      <w:start w:val="1"/>
      <w:numFmt w:val="lowerLetter"/>
      <w:lvlText w:val="%8."/>
      <w:lvlJc w:val="left"/>
      <w:pPr>
        <w:ind w:left="6840" w:hanging="360"/>
      </w:pPr>
    </w:lvl>
    <w:lvl w:ilvl="8" w:tplc="0418001B" w:tentative="1">
      <w:start w:val="1"/>
      <w:numFmt w:val="lowerRoman"/>
      <w:lvlText w:val="%9."/>
      <w:lvlJc w:val="right"/>
      <w:pPr>
        <w:ind w:left="7560" w:hanging="180"/>
      </w:pPr>
    </w:lvl>
  </w:abstractNum>
  <w:abstractNum w:abstractNumId="182" w15:restartNumberingAfterBreak="0">
    <w:nsid w:val="638250A0"/>
    <w:multiLevelType w:val="hybridMultilevel"/>
    <w:tmpl w:val="9ACC0F00"/>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3" w15:restartNumberingAfterBreak="0">
    <w:nsid w:val="641660C2"/>
    <w:multiLevelType w:val="hybridMultilevel"/>
    <w:tmpl w:val="D6EE17A4"/>
    <w:lvl w:ilvl="0" w:tplc="9C2A7F2A">
      <w:start w:val="1"/>
      <w:numFmt w:val="decimal"/>
      <w:lvlText w:val="%1)"/>
      <w:lvlJc w:val="left"/>
      <w:pPr>
        <w:ind w:left="254" w:hanging="360"/>
      </w:pPr>
      <w:rPr>
        <w:rFonts w:hint="default"/>
      </w:rPr>
    </w:lvl>
    <w:lvl w:ilvl="1" w:tplc="04180019" w:tentative="1">
      <w:start w:val="1"/>
      <w:numFmt w:val="lowerLetter"/>
      <w:lvlText w:val="%2."/>
      <w:lvlJc w:val="left"/>
      <w:pPr>
        <w:ind w:left="974" w:hanging="360"/>
      </w:pPr>
    </w:lvl>
    <w:lvl w:ilvl="2" w:tplc="0418001B" w:tentative="1">
      <w:start w:val="1"/>
      <w:numFmt w:val="lowerRoman"/>
      <w:lvlText w:val="%3."/>
      <w:lvlJc w:val="right"/>
      <w:pPr>
        <w:ind w:left="1694" w:hanging="180"/>
      </w:pPr>
    </w:lvl>
    <w:lvl w:ilvl="3" w:tplc="0418000F" w:tentative="1">
      <w:start w:val="1"/>
      <w:numFmt w:val="decimal"/>
      <w:lvlText w:val="%4."/>
      <w:lvlJc w:val="left"/>
      <w:pPr>
        <w:ind w:left="2414" w:hanging="360"/>
      </w:pPr>
    </w:lvl>
    <w:lvl w:ilvl="4" w:tplc="04180019" w:tentative="1">
      <w:start w:val="1"/>
      <w:numFmt w:val="lowerLetter"/>
      <w:lvlText w:val="%5."/>
      <w:lvlJc w:val="left"/>
      <w:pPr>
        <w:ind w:left="3134" w:hanging="360"/>
      </w:pPr>
    </w:lvl>
    <w:lvl w:ilvl="5" w:tplc="0418001B" w:tentative="1">
      <w:start w:val="1"/>
      <w:numFmt w:val="lowerRoman"/>
      <w:lvlText w:val="%6."/>
      <w:lvlJc w:val="right"/>
      <w:pPr>
        <w:ind w:left="3854" w:hanging="180"/>
      </w:pPr>
    </w:lvl>
    <w:lvl w:ilvl="6" w:tplc="0418000F" w:tentative="1">
      <w:start w:val="1"/>
      <w:numFmt w:val="decimal"/>
      <w:lvlText w:val="%7."/>
      <w:lvlJc w:val="left"/>
      <w:pPr>
        <w:ind w:left="4574" w:hanging="360"/>
      </w:pPr>
    </w:lvl>
    <w:lvl w:ilvl="7" w:tplc="04180019" w:tentative="1">
      <w:start w:val="1"/>
      <w:numFmt w:val="lowerLetter"/>
      <w:lvlText w:val="%8."/>
      <w:lvlJc w:val="left"/>
      <w:pPr>
        <w:ind w:left="5294" w:hanging="360"/>
      </w:pPr>
    </w:lvl>
    <w:lvl w:ilvl="8" w:tplc="0418001B" w:tentative="1">
      <w:start w:val="1"/>
      <w:numFmt w:val="lowerRoman"/>
      <w:lvlText w:val="%9."/>
      <w:lvlJc w:val="right"/>
      <w:pPr>
        <w:ind w:left="6014" w:hanging="180"/>
      </w:pPr>
    </w:lvl>
  </w:abstractNum>
  <w:abstractNum w:abstractNumId="184" w15:restartNumberingAfterBreak="0">
    <w:nsid w:val="64C80FA9"/>
    <w:multiLevelType w:val="hybridMultilevel"/>
    <w:tmpl w:val="70364238"/>
    <w:lvl w:ilvl="0" w:tplc="62E45E6A">
      <w:start w:val="1"/>
      <w:numFmt w:val="upperRoman"/>
      <w:lvlText w:val="Capitolul %1 "/>
      <w:lvlJc w:val="left"/>
      <w:pPr>
        <w:ind w:left="720" w:hanging="360"/>
      </w:pPr>
      <w:rPr>
        <w:rFonts w:ascii="Times New Roman" w:hAnsi="Times New Roman" w:cs="Times New Roman" w:hint="default"/>
        <w:b/>
        <w:bCs/>
        <w:i w:val="0"/>
        <w:iCs w:val="0"/>
        <w:sz w:val="24"/>
        <w:szCs w:val="24"/>
      </w:rPr>
    </w:lvl>
    <w:lvl w:ilvl="1" w:tplc="BC907132">
      <w:start w:val="1"/>
      <w:numFmt w:val="decimal"/>
      <w:lvlText w:val="%2."/>
      <w:lvlJc w:val="left"/>
      <w:pPr>
        <w:ind w:left="1440" w:hanging="360"/>
      </w:pPr>
      <w:rPr>
        <w:rFonts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5" w15:restartNumberingAfterBreak="0">
    <w:nsid w:val="64ED2833"/>
    <w:multiLevelType w:val="hybridMultilevel"/>
    <w:tmpl w:val="BD4EE276"/>
    <w:lvl w:ilvl="0" w:tplc="9A809D76">
      <w:start w:val="1"/>
      <w:numFmt w:val="decimal"/>
      <w:lvlText w:val="Art. %1. -"/>
      <w:lvlJc w:val="left"/>
      <w:pPr>
        <w:ind w:left="720" w:hanging="360"/>
      </w:pPr>
      <w:rPr>
        <w:rFonts w:ascii="Times New Roman" w:hAnsi="Times New Roman" w:cs="Times New Roman" w:hint="default"/>
        <w:b/>
        <w:bCs/>
        <w:i w:val="0"/>
        <w:iCs w:val="0"/>
        <w:color w:val="auto"/>
        <w:sz w:val="24"/>
        <w:szCs w:val="24"/>
      </w:r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6" w15:restartNumberingAfterBreak="0">
    <w:nsid w:val="658F6A3E"/>
    <w:multiLevelType w:val="hybridMultilevel"/>
    <w:tmpl w:val="308019B2"/>
    <w:lvl w:ilvl="0" w:tplc="C0E8139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7" w15:restartNumberingAfterBreak="0">
    <w:nsid w:val="672C4B45"/>
    <w:multiLevelType w:val="hybridMultilevel"/>
    <w:tmpl w:val="04CC6B88"/>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8" w15:restartNumberingAfterBreak="0">
    <w:nsid w:val="683203FA"/>
    <w:multiLevelType w:val="hybridMultilevel"/>
    <w:tmpl w:val="889AF4E4"/>
    <w:lvl w:ilvl="0" w:tplc="04180017">
      <w:start w:val="1"/>
      <w:numFmt w:val="lowerLetter"/>
      <w:lvlText w:val="%1)"/>
      <w:lvlJc w:val="left"/>
      <w:pPr>
        <w:ind w:left="1800" w:hanging="360"/>
      </w:pPr>
    </w:lvl>
    <w:lvl w:ilvl="1" w:tplc="04180019" w:tentative="1">
      <w:start w:val="1"/>
      <w:numFmt w:val="lowerLetter"/>
      <w:lvlText w:val="%2."/>
      <w:lvlJc w:val="left"/>
      <w:pPr>
        <w:ind w:left="2520" w:hanging="360"/>
      </w:pPr>
    </w:lvl>
    <w:lvl w:ilvl="2" w:tplc="0418001B" w:tentative="1">
      <w:start w:val="1"/>
      <w:numFmt w:val="lowerRoman"/>
      <w:lvlText w:val="%3."/>
      <w:lvlJc w:val="right"/>
      <w:pPr>
        <w:ind w:left="3240" w:hanging="180"/>
      </w:pPr>
    </w:lvl>
    <w:lvl w:ilvl="3" w:tplc="0418000F" w:tentative="1">
      <w:start w:val="1"/>
      <w:numFmt w:val="decimal"/>
      <w:lvlText w:val="%4."/>
      <w:lvlJc w:val="left"/>
      <w:pPr>
        <w:ind w:left="3960" w:hanging="360"/>
      </w:pPr>
    </w:lvl>
    <w:lvl w:ilvl="4" w:tplc="04180019" w:tentative="1">
      <w:start w:val="1"/>
      <w:numFmt w:val="lowerLetter"/>
      <w:lvlText w:val="%5."/>
      <w:lvlJc w:val="left"/>
      <w:pPr>
        <w:ind w:left="4680" w:hanging="360"/>
      </w:pPr>
    </w:lvl>
    <w:lvl w:ilvl="5" w:tplc="0418001B" w:tentative="1">
      <w:start w:val="1"/>
      <w:numFmt w:val="lowerRoman"/>
      <w:lvlText w:val="%6."/>
      <w:lvlJc w:val="right"/>
      <w:pPr>
        <w:ind w:left="5400" w:hanging="180"/>
      </w:pPr>
    </w:lvl>
    <w:lvl w:ilvl="6" w:tplc="0418000F" w:tentative="1">
      <w:start w:val="1"/>
      <w:numFmt w:val="decimal"/>
      <w:lvlText w:val="%7."/>
      <w:lvlJc w:val="left"/>
      <w:pPr>
        <w:ind w:left="6120" w:hanging="360"/>
      </w:pPr>
    </w:lvl>
    <w:lvl w:ilvl="7" w:tplc="04180019" w:tentative="1">
      <w:start w:val="1"/>
      <w:numFmt w:val="lowerLetter"/>
      <w:lvlText w:val="%8."/>
      <w:lvlJc w:val="left"/>
      <w:pPr>
        <w:ind w:left="6840" w:hanging="360"/>
      </w:pPr>
    </w:lvl>
    <w:lvl w:ilvl="8" w:tplc="0418001B" w:tentative="1">
      <w:start w:val="1"/>
      <w:numFmt w:val="lowerRoman"/>
      <w:lvlText w:val="%9."/>
      <w:lvlJc w:val="right"/>
      <w:pPr>
        <w:ind w:left="7560" w:hanging="180"/>
      </w:pPr>
    </w:lvl>
  </w:abstractNum>
  <w:abstractNum w:abstractNumId="189" w15:restartNumberingAfterBreak="0">
    <w:nsid w:val="68746D6E"/>
    <w:multiLevelType w:val="hybridMultilevel"/>
    <w:tmpl w:val="E520B542"/>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0" w15:restartNumberingAfterBreak="0">
    <w:nsid w:val="6875120F"/>
    <w:multiLevelType w:val="hybridMultilevel"/>
    <w:tmpl w:val="D586FDE2"/>
    <w:lvl w:ilvl="0" w:tplc="04180017">
      <w:start w:val="1"/>
      <w:numFmt w:val="lowerLetter"/>
      <w:lvlText w:val="%1)"/>
      <w:lvlJc w:val="left"/>
      <w:pPr>
        <w:ind w:left="784" w:hanging="360"/>
      </w:pPr>
    </w:lvl>
    <w:lvl w:ilvl="1" w:tplc="04180019" w:tentative="1">
      <w:start w:val="1"/>
      <w:numFmt w:val="lowerLetter"/>
      <w:lvlText w:val="%2."/>
      <w:lvlJc w:val="left"/>
      <w:pPr>
        <w:ind w:left="1504" w:hanging="360"/>
      </w:pPr>
    </w:lvl>
    <w:lvl w:ilvl="2" w:tplc="0418001B" w:tentative="1">
      <w:start w:val="1"/>
      <w:numFmt w:val="lowerRoman"/>
      <w:lvlText w:val="%3."/>
      <w:lvlJc w:val="right"/>
      <w:pPr>
        <w:ind w:left="2224" w:hanging="180"/>
      </w:pPr>
    </w:lvl>
    <w:lvl w:ilvl="3" w:tplc="0418000F" w:tentative="1">
      <w:start w:val="1"/>
      <w:numFmt w:val="decimal"/>
      <w:lvlText w:val="%4."/>
      <w:lvlJc w:val="left"/>
      <w:pPr>
        <w:ind w:left="2944" w:hanging="360"/>
      </w:pPr>
    </w:lvl>
    <w:lvl w:ilvl="4" w:tplc="04180019" w:tentative="1">
      <w:start w:val="1"/>
      <w:numFmt w:val="lowerLetter"/>
      <w:lvlText w:val="%5."/>
      <w:lvlJc w:val="left"/>
      <w:pPr>
        <w:ind w:left="3664" w:hanging="360"/>
      </w:pPr>
    </w:lvl>
    <w:lvl w:ilvl="5" w:tplc="0418001B" w:tentative="1">
      <w:start w:val="1"/>
      <w:numFmt w:val="lowerRoman"/>
      <w:lvlText w:val="%6."/>
      <w:lvlJc w:val="right"/>
      <w:pPr>
        <w:ind w:left="4384" w:hanging="180"/>
      </w:pPr>
    </w:lvl>
    <w:lvl w:ilvl="6" w:tplc="0418000F" w:tentative="1">
      <w:start w:val="1"/>
      <w:numFmt w:val="decimal"/>
      <w:lvlText w:val="%7."/>
      <w:lvlJc w:val="left"/>
      <w:pPr>
        <w:ind w:left="5104" w:hanging="360"/>
      </w:pPr>
    </w:lvl>
    <w:lvl w:ilvl="7" w:tplc="04180019" w:tentative="1">
      <w:start w:val="1"/>
      <w:numFmt w:val="lowerLetter"/>
      <w:lvlText w:val="%8."/>
      <w:lvlJc w:val="left"/>
      <w:pPr>
        <w:ind w:left="5824" w:hanging="360"/>
      </w:pPr>
    </w:lvl>
    <w:lvl w:ilvl="8" w:tplc="0418001B" w:tentative="1">
      <w:start w:val="1"/>
      <w:numFmt w:val="lowerRoman"/>
      <w:lvlText w:val="%9."/>
      <w:lvlJc w:val="right"/>
      <w:pPr>
        <w:ind w:left="6544" w:hanging="180"/>
      </w:pPr>
    </w:lvl>
  </w:abstractNum>
  <w:abstractNum w:abstractNumId="191" w15:restartNumberingAfterBreak="0">
    <w:nsid w:val="687F21EE"/>
    <w:multiLevelType w:val="hybridMultilevel"/>
    <w:tmpl w:val="12F0CEE6"/>
    <w:lvl w:ilvl="0" w:tplc="ACF6E7B4">
      <w:start w:val="1"/>
      <w:numFmt w:val="decimal"/>
      <w:lvlText w:val="i%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2" w15:restartNumberingAfterBreak="0">
    <w:nsid w:val="68A25860"/>
    <w:multiLevelType w:val="hybridMultilevel"/>
    <w:tmpl w:val="755472D6"/>
    <w:lvl w:ilvl="0" w:tplc="F8E64224">
      <w:start w:val="1"/>
      <w:numFmt w:val="decimal"/>
      <w:lvlText w:val="%1."/>
      <w:lvlJc w:val="left"/>
      <w:pPr>
        <w:ind w:left="1283" w:hanging="360"/>
      </w:pPr>
      <w:rPr>
        <w:b/>
      </w:rPr>
    </w:lvl>
    <w:lvl w:ilvl="1" w:tplc="04180019" w:tentative="1">
      <w:start w:val="1"/>
      <w:numFmt w:val="lowerLetter"/>
      <w:lvlText w:val="%2."/>
      <w:lvlJc w:val="left"/>
      <w:pPr>
        <w:ind w:left="2003" w:hanging="360"/>
      </w:pPr>
    </w:lvl>
    <w:lvl w:ilvl="2" w:tplc="0418001B" w:tentative="1">
      <w:start w:val="1"/>
      <w:numFmt w:val="lowerRoman"/>
      <w:lvlText w:val="%3."/>
      <w:lvlJc w:val="right"/>
      <w:pPr>
        <w:ind w:left="2723" w:hanging="180"/>
      </w:pPr>
    </w:lvl>
    <w:lvl w:ilvl="3" w:tplc="0418000F" w:tentative="1">
      <w:start w:val="1"/>
      <w:numFmt w:val="decimal"/>
      <w:lvlText w:val="%4."/>
      <w:lvlJc w:val="left"/>
      <w:pPr>
        <w:ind w:left="3443" w:hanging="360"/>
      </w:pPr>
    </w:lvl>
    <w:lvl w:ilvl="4" w:tplc="04180019" w:tentative="1">
      <w:start w:val="1"/>
      <w:numFmt w:val="lowerLetter"/>
      <w:lvlText w:val="%5."/>
      <w:lvlJc w:val="left"/>
      <w:pPr>
        <w:ind w:left="4163" w:hanging="360"/>
      </w:pPr>
    </w:lvl>
    <w:lvl w:ilvl="5" w:tplc="0418001B" w:tentative="1">
      <w:start w:val="1"/>
      <w:numFmt w:val="lowerRoman"/>
      <w:lvlText w:val="%6."/>
      <w:lvlJc w:val="right"/>
      <w:pPr>
        <w:ind w:left="4883" w:hanging="180"/>
      </w:pPr>
    </w:lvl>
    <w:lvl w:ilvl="6" w:tplc="0418000F" w:tentative="1">
      <w:start w:val="1"/>
      <w:numFmt w:val="decimal"/>
      <w:lvlText w:val="%7."/>
      <w:lvlJc w:val="left"/>
      <w:pPr>
        <w:ind w:left="5603" w:hanging="360"/>
      </w:pPr>
    </w:lvl>
    <w:lvl w:ilvl="7" w:tplc="04180019" w:tentative="1">
      <w:start w:val="1"/>
      <w:numFmt w:val="lowerLetter"/>
      <w:lvlText w:val="%8."/>
      <w:lvlJc w:val="left"/>
      <w:pPr>
        <w:ind w:left="6323" w:hanging="360"/>
      </w:pPr>
    </w:lvl>
    <w:lvl w:ilvl="8" w:tplc="0418001B" w:tentative="1">
      <w:start w:val="1"/>
      <w:numFmt w:val="lowerRoman"/>
      <w:lvlText w:val="%9."/>
      <w:lvlJc w:val="right"/>
      <w:pPr>
        <w:ind w:left="7043" w:hanging="180"/>
      </w:pPr>
    </w:lvl>
  </w:abstractNum>
  <w:abstractNum w:abstractNumId="193" w15:restartNumberingAfterBreak="0">
    <w:nsid w:val="68FA098D"/>
    <w:multiLevelType w:val="hybridMultilevel"/>
    <w:tmpl w:val="127A205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4" w15:restartNumberingAfterBreak="0">
    <w:nsid w:val="698C5B03"/>
    <w:multiLevelType w:val="hybridMultilevel"/>
    <w:tmpl w:val="9276472A"/>
    <w:lvl w:ilvl="0" w:tplc="04180017">
      <w:start w:val="1"/>
      <w:numFmt w:val="lowerLetter"/>
      <w:lvlText w:val="%1)"/>
      <w:lvlJc w:val="left"/>
      <w:pPr>
        <w:ind w:left="1440" w:hanging="360"/>
      </w:p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195" w15:restartNumberingAfterBreak="0">
    <w:nsid w:val="69C50A2F"/>
    <w:multiLevelType w:val="hybridMultilevel"/>
    <w:tmpl w:val="C0286FB2"/>
    <w:lvl w:ilvl="0" w:tplc="F176C732">
      <w:start w:val="1"/>
      <w:numFmt w:val="upperRoman"/>
      <w:lvlText w:val="CAPITOLUL %1."/>
      <w:lvlJc w:val="righ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6" w15:restartNumberingAfterBreak="0">
    <w:nsid w:val="6A1F7238"/>
    <w:multiLevelType w:val="hybridMultilevel"/>
    <w:tmpl w:val="57BAFE96"/>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7" w15:restartNumberingAfterBreak="0">
    <w:nsid w:val="6A324A37"/>
    <w:multiLevelType w:val="hybridMultilevel"/>
    <w:tmpl w:val="EDCC5D62"/>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8" w15:restartNumberingAfterBreak="0">
    <w:nsid w:val="6A940173"/>
    <w:multiLevelType w:val="hybridMultilevel"/>
    <w:tmpl w:val="78A27558"/>
    <w:lvl w:ilvl="0" w:tplc="DCAC6CCE">
      <w:start w:val="1"/>
      <w:numFmt w:val="lowerLetter"/>
      <w:lvlText w:val="%1)"/>
      <w:lvlJc w:val="left"/>
      <w:pPr>
        <w:ind w:left="150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9" w15:restartNumberingAfterBreak="0">
    <w:nsid w:val="6B8105D5"/>
    <w:multiLevelType w:val="hybridMultilevel"/>
    <w:tmpl w:val="BA2810B4"/>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0" w15:restartNumberingAfterBreak="0">
    <w:nsid w:val="6BAB4157"/>
    <w:multiLevelType w:val="hybridMultilevel"/>
    <w:tmpl w:val="54C0AE7C"/>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1" w15:restartNumberingAfterBreak="0">
    <w:nsid w:val="6BED1FF0"/>
    <w:multiLevelType w:val="hybridMultilevel"/>
    <w:tmpl w:val="F4AE4A1C"/>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2" w15:restartNumberingAfterBreak="0">
    <w:nsid w:val="6C205491"/>
    <w:multiLevelType w:val="hybridMultilevel"/>
    <w:tmpl w:val="FD9AC7C4"/>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3" w15:restartNumberingAfterBreak="0">
    <w:nsid w:val="6C7B0BBA"/>
    <w:multiLevelType w:val="hybridMultilevel"/>
    <w:tmpl w:val="43661D30"/>
    <w:lvl w:ilvl="0" w:tplc="04090001">
      <w:start w:val="1"/>
      <w:numFmt w:val="bullet"/>
      <w:lvlText w:val=""/>
      <w:lvlJc w:val="left"/>
      <w:pPr>
        <w:ind w:left="720" w:hanging="360"/>
      </w:pPr>
      <w:rPr>
        <w:rFonts w:ascii="Symbol" w:hAnsi="Symbol" w:hint="default"/>
      </w:rPr>
    </w:lvl>
    <w:lvl w:ilvl="1" w:tplc="04180017">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E712452"/>
    <w:multiLevelType w:val="hybridMultilevel"/>
    <w:tmpl w:val="3A4E35DE"/>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5" w15:restartNumberingAfterBreak="0">
    <w:nsid w:val="6EEE700E"/>
    <w:multiLevelType w:val="hybridMultilevel"/>
    <w:tmpl w:val="28D262C0"/>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6" w15:restartNumberingAfterBreak="0">
    <w:nsid w:val="727D7B6A"/>
    <w:multiLevelType w:val="hybridMultilevel"/>
    <w:tmpl w:val="DD84C6A8"/>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7" w15:restartNumberingAfterBreak="0">
    <w:nsid w:val="72FF6F56"/>
    <w:multiLevelType w:val="hybridMultilevel"/>
    <w:tmpl w:val="BA8AF97C"/>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8" w15:restartNumberingAfterBreak="0">
    <w:nsid w:val="735B3A7F"/>
    <w:multiLevelType w:val="hybridMultilevel"/>
    <w:tmpl w:val="94BC9568"/>
    <w:lvl w:ilvl="0" w:tplc="04180017">
      <w:start w:val="1"/>
      <w:numFmt w:val="lowerLetter"/>
      <w:lvlText w:val="%1)"/>
      <w:lvlJc w:val="left"/>
      <w:pPr>
        <w:ind w:left="787" w:hanging="360"/>
      </w:pPr>
    </w:lvl>
    <w:lvl w:ilvl="1" w:tplc="04180019" w:tentative="1">
      <w:start w:val="1"/>
      <w:numFmt w:val="lowerLetter"/>
      <w:lvlText w:val="%2."/>
      <w:lvlJc w:val="left"/>
      <w:pPr>
        <w:ind w:left="1507" w:hanging="360"/>
      </w:pPr>
    </w:lvl>
    <w:lvl w:ilvl="2" w:tplc="0418001B" w:tentative="1">
      <w:start w:val="1"/>
      <w:numFmt w:val="lowerRoman"/>
      <w:lvlText w:val="%3."/>
      <w:lvlJc w:val="right"/>
      <w:pPr>
        <w:ind w:left="2227" w:hanging="180"/>
      </w:pPr>
    </w:lvl>
    <w:lvl w:ilvl="3" w:tplc="0418000F" w:tentative="1">
      <w:start w:val="1"/>
      <w:numFmt w:val="decimal"/>
      <w:lvlText w:val="%4."/>
      <w:lvlJc w:val="left"/>
      <w:pPr>
        <w:ind w:left="2947" w:hanging="360"/>
      </w:pPr>
    </w:lvl>
    <w:lvl w:ilvl="4" w:tplc="04180019" w:tentative="1">
      <w:start w:val="1"/>
      <w:numFmt w:val="lowerLetter"/>
      <w:lvlText w:val="%5."/>
      <w:lvlJc w:val="left"/>
      <w:pPr>
        <w:ind w:left="3667" w:hanging="360"/>
      </w:pPr>
    </w:lvl>
    <w:lvl w:ilvl="5" w:tplc="0418001B" w:tentative="1">
      <w:start w:val="1"/>
      <w:numFmt w:val="lowerRoman"/>
      <w:lvlText w:val="%6."/>
      <w:lvlJc w:val="right"/>
      <w:pPr>
        <w:ind w:left="4387" w:hanging="180"/>
      </w:pPr>
    </w:lvl>
    <w:lvl w:ilvl="6" w:tplc="0418000F" w:tentative="1">
      <w:start w:val="1"/>
      <w:numFmt w:val="decimal"/>
      <w:lvlText w:val="%7."/>
      <w:lvlJc w:val="left"/>
      <w:pPr>
        <w:ind w:left="5107" w:hanging="360"/>
      </w:pPr>
    </w:lvl>
    <w:lvl w:ilvl="7" w:tplc="04180019" w:tentative="1">
      <w:start w:val="1"/>
      <w:numFmt w:val="lowerLetter"/>
      <w:lvlText w:val="%8."/>
      <w:lvlJc w:val="left"/>
      <w:pPr>
        <w:ind w:left="5827" w:hanging="360"/>
      </w:pPr>
    </w:lvl>
    <w:lvl w:ilvl="8" w:tplc="0418001B" w:tentative="1">
      <w:start w:val="1"/>
      <w:numFmt w:val="lowerRoman"/>
      <w:lvlText w:val="%9."/>
      <w:lvlJc w:val="right"/>
      <w:pPr>
        <w:ind w:left="6547" w:hanging="180"/>
      </w:pPr>
    </w:lvl>
  </w:abstractNum>
  <w:abstractNum w:abstractNumId="209" w15:restartNumberingAfterBreak="0">
    <w:nsid w:val="7431567D"/>
    <w:multiLevelType w:val="hybridMultilevel"/>
    <w:tmpl w:val="4EFEBE68"/>
    <w:lvl w:ilvl="0" w:tplc="13A02D56">
      <w:start w:val="1"/>
      <w:numFmt w:val="lowerLetter"/>
      <w:lvlText w:val="%1)"/>
      <w:lvlJc w:val="left"/>
      <w:pPr>
        <w:ind w:left="720" w:hanging="360"/>
      </w:pPr>
      <w:rPr>
        <w:b w:val="0"/>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0" w15:restartNumberingAfterBreak="0">
    <w:nsid w:val="74EF3BBF"/>
    <w:multiLevelType w:val="hybridMultilevel"/>
    <w:tmpl w:val="97901B8A"/>
    <w:lvl w:ilvl="0" w:tplc="04180017">
      <w:start w:val="1"/>
      <w:numFmt w:val="lowerLetter"/>
      <w:lvlText w:val="%1)"/>
      <w:lvlJc w:val="left"/>
      <w:pPr>
        <w:ind w:left="780" w:hanging="360"/>
      </w:pPr>
    </w:lvl>
    <w:lvl w:ilvl="1" w:tplc="04180019" w:tentative="1">
      <w:start w:val="1"/>
      <w:numFmt w:val="lowerLetter"/>
      <w:lvlText w:val="%2."/>
      <w:lvlJc w:val="left"/>
      <w:pPr>
        <w:ind w:left="1500" w:hanging="360"/>
      </w:pPr>
    </w:lvl>
    <w:lvl w:ilvl="2" w:tplc="0418001B" w:tentative="1">
      <w:start w:val="1"/>
      <w:numFmt w:val="lowerRoman"/>
      <w:lvlText w:val="%3."/>
      <w:lvlJc w:val="right"/>
      <w:pPr>
        <w:ind w:left="2220" w:hanging="180"/>
      </w:pPr>
    </w:lvl>
    <w:lvl w:ilvl="3" w:tplc="0418000F" w:tentative="1">
      <w:start w:val="1"/>
      <w:numFmt w:val="decimal"/>
      <w:lvlText w:val="%4."/>
      <w:lvlJc w:val="left"/>
      <w:pPr>
        <w:ind w:left="2940" w:hanging="360"/>
      </w:pPr>
    </w:lvl>
    <w:lvl w:ilvl="4" w:tplc="04180019" w:tentative="1">
      <w:start w:val="1"/>
      <w:numFmt w:val="lowerLetter"/>
      <w:lvlText w:val="%5."/>
      <w:lvlJc w:val="left"/>
      <w:pPr>
        <w:ind w:left="3660" w:hanging="360"/>
      </w:pPr>
    </w:lvl>
    <w:lvl w:ilvl="5" w:tplc="0418001B" w:tentative="1">
      <w:start w:val="1"/>
      <w:numFmt w:val="lowerRoman"/>
      <w:lvlText w:val="%6."/>
      <w:lvlJc w:val="right"/>
      <w:pPr>
        <w:ind w:left="4380" w:hanging="180"/>
      </w:pPr>
    </w:lvl>
    <w:lvl w:ilvl="6" w:tplc="0418000F" w:tentative="1">
      <w:start w:val="1"/>
      <w:numFmt w:val="decimal"/>
      <w:lvlText w:val="%7."/>
      <w:lvlJc w:val="left"/>
      <w:pPr>
        <w:ind w:left="5100" w:hanging="360"/>
      </w:pPr>
    </w:lvl>
    <w:lvl w:ilvl="7" w:tplc="04180019" w:tentative="1">
      <w:start w:val="1"/>
      <w:numFmt w:val="lowerLetter"/>
      <w:lvlText w:val="%8."/>
      <w:lvlJc w:val="left"/>
      <w:pPr>
        <w:ind w:left="5820" w:hanging="360"/>
      </w:pPr>
    </w:lvl>
    <w:lvl w:ilvl="8" w:tplc="0418001B" w:tentative="1">
      <w:start w:val="1"/>
      <w:numFmt w:val="lowerRoman"/>
      <w:lvlText w:val="%9."/>
      <w:lvlJc w:val="right"/>
      <w:pPr>
        <w:ind w:left="6540" w:hanging="180"/>
      </w:pPr>
    </w:lvl>
  </w:abstractNum>
  <w:abstractNum w:abstractNumId="211" w15:restartNumberingAfterBreak="0">
    <w:nsid w:val="764F1141"/>
    <w:multiLevelType w:val="hybridMultilevel"/>
    <w:tmpl w:val="C19AE8EE"/>
    <w:lvl w:ilvl="0" w:tplc="DCAC6CCE">
      <w:start w:val="1"/>
      <w:numFmt w:val="lowerLetter"/>
      <w:lvlText w:val="%1)"/>
      <w:lvlJc w:val="left"/>
      <w:pPr>
        <w:ind w:left="1500" w:hanging="360"/>
      </w:pPr>
      <w:rPr>
        <w:rFonts w:hint="default"/>
        <w:b w:val="0"/>
      </w:rPr>
    </w:lvl>
    <w:lvl w:ilvl="1" w:tplc="0418001B">
      <w:start w:val="1"/>
      <w:numFmt w:val="lowerRoman"/>
      <w:lvlText w:val="%2."/>
      <w:lvlJc w:val="righ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2" w15:restartNumberingAfterBreak="0">
    <w:nsid w:val="76544C33"/>
    <w:multiLevelType w:val="hybridMultilevel"/>
    <w:tmpl w:val="E520B542"/>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3" w15:restartNumberingAfterBreak="0">
    <w:nsid w:val="768B06BA"/>
    <w:multiLevelType w:val="hybridMultilevel"/>
    <w:tmpl w:val="992256A8"/>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4" w15:restartNumberingAfterBreak="0">
    <w:nsid w:val="76BB2BE3"/>
    <w:multiLevelType w:val="hybridMultilevel"/>
    <w:tmpl w:val="BDAADCA0"/>
    <w:lvl w:ilvl="0" w:tplc="04090001">
      <w:start w:val="1"/>
      <w:numFmt w:val="bullet"/>
      <w:lvlText w:val=""/>
      <w:lvlJc w:val="left"/>
      <w:pPr>
        <w:ind w:left="720" w:hanging="360"/>
      </w:pPr>
      <w:rPr>
        <w:rFonts w:ascii="Symbol" w:hAnsi="Symbol" w:hint="default"/>
      </w:rPr>
    </w:lvl>
    <w:lvl w:ilvl="1" w:tplc="04180017">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76D93EC1"/>
    <w:multiLevelType w:val="hybridMultilevel"/>
    <w:tmpl w:val="A0DED33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6" w15:restartNumberingAfterBreak="0">
    <w:nsid w:val="7820264D"/>
    <w:multiLevelType w:val="hybridMultilevel"/>
    <w:tmpl w:val="00340328"/>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7" w15:restartNumberingAfterBreak="0">
    <w:nsid w:val="784D7DA1"/>
    <w:multiLevelType w:val="hybridMultilevel"/>
    <w:tmpl w:val="C74AF12C"/>
    <w:lvl w:ilvl="0" w:tplc="EE00300C">
      <w:start w:val="1"/>
      <w:numFmt w:val="lowerRoman"/>
      <w:lvlText w:val="(%1)."/>
      <w:lvlJc w:val="right"/>
      <w:pPr>
        <w:ind w:left="3948" w:hanging="360"/>
      </w:pPr>
      <w:rPr>
        <w:rFonts w:hint="default"/>
      </w:rPr>
    </w:lvl>
    <w:lvl w:ilvl="1" w:tplc="04180019" w:tentative="1">
      <w:start w:val="1"/>
      <w:numFmt w:val="lowerLetter"/>
      <w:lvlText w:val="%2."/>
      <w:lvlJc w:val="left"/>
      <w:pPr>
        <w:ind w:left="4668" w:hanging="360"/>
      </w:pPr>
    </w:lvl>
    <w:lvl w:ilvl="2" w:tplc="0418001B" w:tentative="1">
      <w:start w:val="1"/>
      <w:numFmt w:val="lowerRoman"/>
      <w:lvlText w:val="%3."/>
      <w:lvlJc w:val="right"/>
      <w:pPr>
        <w:ind w:left="5388" w:hanging="180"/>
      </w:pPr>
    </w:lvl>
    <w:lvl w:ilvl="3" w:tplc="0418000F" w:tentative="1">
      <w:start w:val="1"/>
      <w:numFmt w:val="decimal"/>
      <w:lvlText w:val="%4."/>
      <w:lvlJc w:val="left"/>
      <w:pPr>
        <w:ind w:left="6108" w:hanging="360"/>
      </w:pPr>
    </w:lvl>
    <w:lvl w:ilvl="4" w:tplc="04180019" w:tentative="1">
      <w:start w:val="1"/>
      <w:numFmt w:val="lowerLetter"/>
      <w:lvlText w:val="%5."/>
      <w:lvlJc w:val="left"/>
      <w:pPr>
        <w:ind w:left="6828" w:hanging="360"/>
      </w:pPr>
    </w:lvl>
    <w:lvl w:ilvl="5" w:tplc="0418001B" w:tentative="1">
      <w:start w:val="1"/>
      <w:numFmt w:val="lowerRoman"/>
      <w:lvlText w:val="%6."/>
      <w:lvlJc w:val="right"/>
      <w:pPr>
        <w:ind w:left="7548" w:hanging="180"/>
      </w:pPr>
    </w:lvl>
    <w:lvl w:ilvl="6" w:tplc="0418000F" w:tentative="1">
      <w:start w:val="1"/>
      <w:numFmt w:val="decimal"/>
      <w:lvlText w:val="%7."/>
      <w:lvlJc w:val="left"/>
      <w:pPr>
        <w:ind w:left="8268" w:hanging="360"/>
      </w:pPr>
    </w:lvl>
    <w:lvl w:ilvl="7" w:tplc="04180019" w:tentative="1">
      <w:start w:val="1"/>
      <w:numFmt w:val="lowerLetter"/>
      <w:lvlText w:val="%8."/>
      <w:lvlJc w:val="left"/>
      <w:pPr>
        <w:ind w:left="8988" w:hanging="360"/>
      </w:pPr>
    </w:lvl>
    <w:lvl w:ilvl="8" w:tplc="0418001B" w:tentative="1">
      <w:start w:val="1"/>
      <w:numFmt w:val="lowerRoman"/>
      <w:lvlText w:val="%9."/>
      <w:lvlJc w:val="right"/>
      <w:pPr>
        <w:ind w:left="9708" w:hanging="180"/>
      </w:pPr>
    </w:lvl>
  </w:abstractNum>
  <w:abstractNum w:abstractNumId="218" w15:restartNumberingAfterBreak="0">
    <w:nsid w:val="78B0534B"/>
    <w:multiLevelType w:val="hybridMultilevel"/>
    <w:tmpl w:val="36F8554A"/>
    <w:lvl w:ilvl="0" w:tplc="04180017">
      <w:start w:val="1"/>
      <w:numFmt w:val="lowerLetter"/>
      <w:lvlText w:val="%1)"/>
      <w:lvlJc w:val="left"/>
      <w:pPr>
        <w:ind w:left="780" w:hanging="360"/>
      </w:pPr>
    </w:lvl>
    <w:lvl w:ilvl="1" w:tplc="04180019" w:tentative="1">
      <w:start w:val="1"/>
      <w:numFmt w:val="lowerLetter"/>
      <w:lvlText w:val="%2."/>
      <w:lvlJc w:val="left"/>
      <w:pPr>
        <w:ind w:left="1500" w:hanging="360"/>
      </w:pPr>
    </w:lvl>
    <w:lvl w:ilvl="2" w:tplc="0418001B" w:tentative="1">
      <w:start w:val="1"/>
      <w:numFmt w:val="lowerRoman"/>
      <w:lvlText w:val="%3."/>
      <w:lvlJc w:val="right"/>
      <w:pPr>
        <w:ind w:left="2220" w:hanging="180"/>
      </w:pPr>
    </w:lvl>
    <w:lvl w:ilvl="3" w:tplc="0418000F" w:tentative="1">
      <w:start w:val="1"/>
      <w:numFmt w:val="decimal"/>
      <w:lvlText w:val="%4."/>
      <w:lvlJc w:val="left"/>
      <w:pPr>
        <w:ind w:left="2940" w:hanging="360"/>
      </w:pPr>
    </w:lvl>
    <w:lvl w:ilvl="4" w:tplc="04180019" w:tentative="1">
      <w:start w:val="1"/>
      <w:numFmt w:val="lowerLetter"/>
      <w:lvlText w:val="%5."/>
      <w:lvlJc w:val="left"/>
      <w:pPr>
        <w:ind w:left="3660" w:hanging="360"/>
      </w:pPr>
    </w:lvl>
    <w:lvl w:ilvl="5" w:tplc="0418001B" w:tentative="1">
      <w:start w:val="1"/>
      <w:numFmt w:val="lowerRoman"/>
      <w:lvlText w:val="%6."/>
      <w:lvlJc w:val="right"/>
      <w:pPr>
        <w:ind w:left="4380" w:hanging="180"/>
      </w:pPr>
    </w:lvl>
    <w:lvl w:ilvl="6" w:tplc="0418000F" w:tentative="1">
      <w:start w:val="1"/>
      <w:numFmt w:val="decimal"/>
      <w:lvlText w:val="%7."/>
      <w:lvlJc w:val="left"/>
      <w:pPr>
        <w:ind w:left="5100" w:hanging="360"/>
      </w:pPr>
    </w:lvl>
    <w:lvl w:ilvl="7" w:tplc="04180019" w:tentative="1">
      <w:start w:val="1"/>
      <w:numFmt w:val="lowerLetter"/>
      <w:lvlText w:val="%8."/>
      <w:lvlJc w:val="left"/>
      <w:pPr>
        <w:ind w:left="5820" w:hanging="360"/>
      </w:pPr>
    </w:lvl>
    <w:lvl w:ilvl="8" w:tplc="0418001B" w:tentative="1">
      <w:start w:val="1"/>
      <w:numFmt w:val="lowerRoman"/>
      <w:lvlText w:val="%9."/>
      <w:lvlJc w:val="right"/>
      <w:pPr>
        <w:ind w:left="6540" w:hanging="180"/>
      </w:pPr>
    </w:lvl>
  </w:abstractNum>
  <w:abstractNum w:abstractNumId="219" w15:restartNumberingAfterBreak="0">
    <w:nsid w:val="78DC60D0"/>
    <w:multiLevelType w:val="hybridMultilevel"/>
    <w:tmpl w:val="A7AE28DA"/>
    <w:lvl w:ilvl="0" w:tplc="79AC5268">
      <w:start w:val="1"/>
      <w:numFmt w:val="bullet"/>
      <w:lvlText w:val="-"/>
      <w:lvlJc w:val="left"/>
      <w:pPr>
        <w:ind w:left="720" w:hanging="360"/>
      </w:pPr>
      <w:rPr>
        <w:rFonts w:ascii="Times New Roman" w:eastAsiaTheme="minorHAnsi"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0" w15:restartNumberingAfterBreak="0">
    <w:nsid w:val="794054E5"/>
    <w:multiLevelType w:val="hybridMultilevel"/>
    <w:tmpl w:val="4BF2E938"/>
    <w:lvl w:ilvl="0" w:tplc="04180017">
      <w:start w:val="1"/>
      <w:numFmt w:val="lowerLetter"/>
      <w:lvlText w:val="%1)"/>
      <w:lvlJc w:val="left"/>
      <w:pPr>
        <w:ind w:left="720" w:hanging="360"/>
      </w:pPr>
    </w:lvl>
    <w:lvl w:ilvl="1" w:tplc="04180017">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1" w15:restartNumberingAfterBreak="0">
    <w:nsid w:val="79C840B7"/>
    <w:multiLevelType w:val="hybridMultilevel"/>
    <w:tmpl w:val="EE3E754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2" w15:restartNumberingAfterBreak="0">
    <w:nsid w:val="7AC644AE"/>
    <w:multiLevelType w:val="hybridMultilevel"/>
    <w:tmpl w:val="AA96EDEE"/>
    <w:lvl w:ilvl="0" w:tplc="04180017">
      <w:start w:val="1"/>
      <w:numFmt w:val="lowerLetter"/>
      <w:lvlText w:val="%1)"/>
      <w:lvlJc w:val="left"/>
      <w:pPr>
        <w:ind w:left="1440" w:hanging="360"/>
      </w:pPr>
    </w:lvl>
    <w:lvl w:ilvl="1" w:tplc="04180019">
      <w:start w:val="1"/>
      <w:numFmt w:val="lowerLetter"/>
      <w:lvlText w:val="%2."/>
      <w:lvlJc w:val="left"/>
      <w:pPr>
        <w:ind w:left="2160" w:hanging="360"/>
      </w:pPr>
    </w:lvl>
    <w:lvl w:ilvl="2" w:tplc="0418001B">
      <w:start w:val="1"/>
      <w:numFmt w:val="lowerRoman"/>
      <w:lvlText w:val="%3."/>
      <w:lvlJc w:val="right"/>
      <w:pPr>
        <w:ind w:left="2880" w:hanging="180"/>
      </w:pPr>
    </w:lvl>
    <w:lvl w:ilvl="3" w:tplc="0418000F">
      <w:start w:val="1"/>
      <w:numFmt w:val="decimal"/>
      <w:lvlText w:val="%4."/>
      <w:lvlJc w:val="left"/>
      <w:pPr>
        <w:ind w:left="3600" w:hanging="360"/>
      </w:pPr>
    </w:lvl>
    <w:lvl w:ilvl="4" w:tplc="04180019">
      <w:start w:val="1"/>
      <w:numFmt w:val="lowerLetter"/>
      <w:lvlText w:val="%5."/>
      <w:lvlJc w:val="left"/>
      <w:pPr>
        <w:ind w:left="4320" w:hanging="360"/>
      </w:pPr>
    </w:lvl>
    <w:lvl w:ilvl="5" w:tplc="EE00300C">
      <w:start w:val="1"/>
      <w:numFmt w:val="lowerRoman"/>
      <w:lvlText w:val="(%6)."/>
      <w:lvlJc w:val="right"/>
      <w:pPr>
        <w:ind w:left="5040" w:hanging="180"/>
      </w:pPr>
      <w:rPr>
        <w:rFonts w:hint="default"/>
      </w:r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223" w15:restartNumberingAfterBreak="0">
    <w:nsid w:val="7B320AB0"/>
    <w:multiLevelType w:val="hybridMultilevel"/>
    <w:tmpl w:val="89E80688"/>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4" w15:restartNumberingAfterBreak="0">
    <w:nsid w:val="7BFE1EB8"/>
    <w:multiLevelType w:val="hybridMultilevel"/>
    <w:tmpl w:val="758E44A2"/>
    <w:lvl w:ilvl="0" w:tplc="BD04E42E">
      <w:start w:val="3"/>
      <w:numFmt w:val="bullet"/>
      <w:lvlText w:val="-"/>
      <w:lvlJc w:val="left"/>
      <w:pPr>
        <w:ind w:left="720" w:hanging="360"/>
      </w:pPr>
      <w:rPr>
        <w:rFonts w:ascii="Times New Roman" w:eastAsiaTheme="minorHAnsi"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5" w15:restartNumberingAfterBreak="0">
    <w:nsid w:val="7C2A30D8"/>
    <w:multiLevelType w:val="hybridMultilevel"/>
    <w:tmpl w:val="DAD2271E"/>
    <w:lvl w:ilvl="0" w:tplc="96D62690">
      <w:start w:val="1"/>
      <w:numFmt w:val="low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6" w15:restartNumberingAfterBreak="0">
    <w:nsid w:val="7C8264E3"/>
    <w:multiLevelType w:val="hybridMultilevel"/>
    <w:tmpl w:val="78A27558"/>
    <w:lvl w:ilvl="0" w:tplc="DCAC6CCE">
      <w:start w:val="1"/>
      <w:numFmt w:val="lowerLetter"/>
      <w:lvlText w:val="%1)"/>
      <w:lvlJc w:val="left"/>
      <w:pPr>
        <w:ind w:left="150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7" w15:restartNumberingAfterBreak="0">
    <w:nsid w:val="7CA5207D"/>
    <w:multiLevelType w:val="hybridMultilevel"/>
    <w:tmpl w:val="6352D736"/>
    <w:lvl w:ilvl="0" w:tplc="D356325A">
      <w:start w:val="1"/>
      <w:numFmt w:val="lowerLetter"/>
      <w:lvlText w:val="%1)"/>
      <w:lvlJc w:val="left"/>
      <w:pPr>
        <w:tabs>
          <w:tab w:val="num" w:pos="1800"/>
        </w:tabs>
        <w:ind w:left="1800" w:hanging="360"/>
      </w:pPr>
    </w:lvl>
    <w:lvl w:ilvl="1" w:tplc="BFF491A0">
      <w:start w:val="1"/>
      <w:numFmt w:val="decimal"/>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228" w15:restartNumberingAfterBreak="0">
    <w:nsid w:val="7D916687"/>
    <w:multiLevelType w:val="hybridMultilevel"/>
    <w:tmpl w:val="D3C833A0"/>
    <w:lvl w:ilvl="0" w:tplc="EE00300C">
      <w:start w:val="1"/>
      <w:numFmt w:val="lowerRoman"/>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9" w15:restartNumberingAfterBreak="0">
    <w:nsid w:val="7E0F6BD4"/>
    <w:multiLevelType w:val="hybridMultilevel"/>
    <w:tmpl w:val="3E7C9F18"/>
    <w:lvl w:ilvl="0" w:tplc="04180019">
      <w:start w:val="1"/>
      <w:numFmt w:val="lowerLetter"/>
      <w:lvlText w:val="%1."/>
      <w:lvlJc w:val="left"/>
      <w:pPr>
        <w:ind w:left="720" w:hanging="360"/>
      </w:pPr>
    </w:lvl>
    <w:lvl w:ilvl="1" w:tplc="04180017">
      <w:start w:val="1"/>
      <w:numFmt w:val="lowerLetter"/>
      <w:lvlText w:val="%2)"/>
      <w:lvlJc w:val="left"/>
      <w:pPr>
        <w:ind w:left="1211"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0" w15:restartNumberingAfterBreak="0">
    <w:nsid w:val="7E20723E"/>
    <w:multiLevelType w:val="hybridMultilevel"/>
    <w:tmpl w:val="78A27558"/>
    <w:lvl w:ilvl="0" w:tplc="DCAC6CCE">
      <w:start w:val="1"/>
      <w:numFmt w:val="lowerLetter"/>
      <w:lvlText w:val="%1)"/>
      <w:lvlJc w:val="left"/>
      <w:pPr>
        <w:ind w:left="150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1" w15:restartNumberingAfterBreak="0">
    <w:nsid w:val="7F1B7D7D"/>
    <w:multiLevelType w:val="hybridMultilevel"/>
    <w:tmpl w:val="900804C4"/>
    <w:lvl w:ilvl="0" w:tplc="78689D28">
      <w:start w:val="1"/>
      <w:numFmt w:val="decimal"/>
      <w:lvlText w:val="Secţiunea a %1-a "/>
      <w:lvlJc w:val="left"/>
      <w:pPr>
        <w:ind w:left="720" w:hanging="360"/>
      </w:pPr>
      <w:rPr>
        <w:rFonts w:ascii="Times New Roman" w:hAnsi="Times New Roman" w:cs="Times New Roman" w:hint="default"/>
        <w:b/>
        <w:bCs/>
        <w:i w:val="0"/>
        <w:iCs w:val="0"/>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2" w15:restartNumberingAfterBreak="0">
    <w:nsid w:val="7F257AB4"/>
    <w:multiLevelType w:val="hybridMultilevel"/>
    <w:tmpl w:val="11D44EB6"/>
    <w:lvl w:ilvl="0" w:tplc="3EBE4ED8">
      <w:start w:val="1"/>
      <w:numFmt w:val="lowerLetter"/>
      <w:lvlText w:val="%1)"/>
      <w:lvlJc w:val="left"/>
      <w:pPr>
        <w:ind w:left="3621" w:hanging="360"/>
      </w:pPr>
      <w:rPr>
        <w:rFonts w:hint="default"/>
      </w:rPr>
    </w:lvl>
    <w:lvl w:ilvl="1" w:tplc="04180019" w:tentative="1">
      <w:start w:val="1"/>
      <w:numFmt w:val="lowerLetter"/>
      <w:lvlText w:val="%2."/>
      <w:lvlJc w:val="left"/>
      <w:pPr>
        <w:ind w:left="4341" w:hanging="360"/>
      </w:pPr>
    </w:lvl>
    <w:lvl w:ilvl="2" w:tplc="0418001B" w:tentative="1">
      <w:start w:val="1"/>
      <w:numFmt w:val="lowerRoman"/>
      <w:lvlText w:val="%3."/>
      <w:lvlJc w:val="right"/>
      <w:pPr>
        <w:ind w:left="5061" w:hanging="180"/>
      </w:pPr>
    </w:lvl>
    <w:lvl w:ilvl="3" w:tplc="0418000F" w:tentative="1">
      <w:start w:val="1"/>
      <w:numFmt w:val="decimal"/>
      <w:lvlText w:val="%4."/>
      <w:lvlJc w:val="left"/>
      <w:pPr>
        <w:ind w:left="5781" w:hanging="360"/>
      </w:pPr>
    </w:lvl>
    <w:lvl w:ilvl="4" w:tplc="04180019" w:tentative="1">
      <w:start w:val="1"/>
      <w:numFmt w:val="lowerLetter"/>
      <w:lvlText w:val="%5."/>
      <w:lvlJc w:val="left"/>
      <w:pPr>
        <w:ind w:left="6501" w:hanging="360"/>
      </w:pPr>
    </w:lvl>
    <w:lvl w:ilvl="5" w:tplc="0418001B" w:tentative="1">
      <w:start w:val="1"/>
      <w:numFmt w:val="lowerRoman"/>
      <w:lvlText w:val="%6."/>
      <w:lvlJc w:val="right"/>
      <w:pPr>
        <w:ind w:left="7221" w:hanging="180"/>
      </w:pPr>
    </w:lvl>
    <w:lvl w:ilvl="6" w:tplc="0418000F" w:tentative="1">
      <w:start w:val="1"/>
      <w:numFmt w:val="decimal"/>
      <w:lvlText w:val="%7."/>
      <w:lvlJc w:val="left"/>
      <w:pPr>
        <w:ind w:left="7941" w:hanging="360"/>
      </w:pPr>
    </w:lvl>
    <w:lvl w:ilvl="7" w:tplc="04180019" w:tentative="1">
      <w:start w:val="1"/>
      <w:numFmt w:val="lowerLetter"/>
      <w:lvlText w:val="%8."/>
      <w:lvlJc w:val="left"/>
      <w:pPr>
        <w:ind w:left="8661" w:hanging="360"/>
      </w:pPr>
    </w:lvl>
    <w:lvl w:ilvl="8" w:tplc="0418001B" w:tentative="1">
      <w:start w:val="1"/>
      <w:numFmt w:val="lowerRoman"/>
      <w:lvlText w:val="%9."/>
      <w:lvlJc w:val="right"/>
      <w:pPr>
        <w:ind w:left="9381" w:hanging="180"/>
      </w:pPr>
    </w:lvl>
  </w:abstractNum>
  <w:num w:numId="1">
    <w:abstractNumId w:val="184"/>
  </w:num>
  <w:num w:numId="2">
    <w:abstractNumId w:val="129"/>
  </w:num>
  <w:num w:numId="3">
    <w:abstractNumId w:val="19"/>
  </w:num>
  <w:num w:numId="4">
    <w:abstractNumId w:val="172"/>
  </w:num>
  <w:num w:numId="5">
    <w:abstractNumId w:val="23"/>
  </w:num>
  <w:num w:numId="6">
    <w:abstractNumId w:val="112"/>
  </w:num>
  <w:num w:numId="7">
    <w:abstractNumId w:val="109"/>
  </w:num>
  <w:num w:numId="8">
    <w:abstractNumId w:val="33"/>
  </w:num>
  <w:num w:numId="9">
    <w:abstractNumId w:val="95"/>
  </w:num>
  <w:num w:numId="10">
    <w:abstractNumId w:val="70"/>
  </w:num>
  <w:num w:numId="11">
    <w:abstractNumId w:val="58"/>
  </w:num>
  <w:num w:numId="12">
    <w:abstractNumId w:val="231"/>
  </w:num>
  <w:num w:numId="13">
    <w:abstractNumId w:val="20"/>
  </w:num>
  <w:num w:numId="14">
    <w:abstractNumId w:val="60"/>
  </w:num>
  <w:num w:numId="15">
    <w:abstractNumId w:val="28"/>
  </w:num>
  <w:num w:numId="16">
    <w:abstractNumId w:val="47"/>
  </w:num>
  <w:num w:numId="17">
    <w:abstractNumId w:val="35"/>
  </w:num>
  <w:num w:numId="18">
    <w:abstractNumId w:val="200"/>
  </w:num>
  <w:num w:numId="19">
    <w:abstractNumId w:val="0"/>
  </w:num>
  <w:num w:numId="20">
    <w:abstractNumId w:val="126"/>
  </w:num>
  <w:num w:numId="21">
    <w:abstractNumId w:val="15"/>
  </w:num>
  <w:num w:numId="22">
    <w:abstractNumId w:val="187"/>
  </w:num>
  <w:num w:numId="23">
    <w:abstractNumId w:val="73"/>
  </w:num>
  <w:num w:numId="24">
    <w:abstractNumId w:val="202"/>
  </w:num>
  <w:num w:numId="25">
    <w:abstractNumId w:val="75"/>
  </w:num>
  <w:num w:numId="26">
    <w:abstractNumId w:val="44"/>
  </w:num>
  <w:num w:numId="27">
    <w:abstractNumId w:val="71"/>
  </w:num>
  <w:num w:numId="28">
    <w:abstractNumId w:val="175"/>
  </w:num>
  <w:num w:numId="29">
    <w:abstractNumId w:val="198"/>
  </w:num>
  <w:num w:numId="30">
    <w:abstractNumId w:val="55"/>
  </w:num>
  <w:num w:numId="31">
    <w:abstractNumId w:val="117"/>
  </w:num>
  <w:num w:numId="32">
    <w:abstractNumId w:val="230"/>
  </w:num>
  <w:num w:numId="33">
    <w:abstractNumId w:val="8"/>
  </w:num>
  <w:num w:numId="34">
    <w:abstractNumId w:val="226"/>
  </w:num>
  <w:num w:numId="35">
    <w:abstractNumId w:val="4"/>
  </w:num>
  <w:num w:numId="36">
    <w:abstractNumId w:val="79"/>
  </w:num>
  <w:num w:numId="37">
    <w:abstractNumId w:val="125"/>
  </w:num>
  <w:num w:numId="38">
    <w:abstractNumId w:val="31"/>
  </w:num>
  <w:num w:numId="39">
    <w:abstractNumId w:val="211"/>
  </w:num>
  <w:num w:numId="40">
    <w:abstractNumId w:val="63"/>
  </w:num>
  <w:num w:numId="41">
    <w:abstractNumId w:val="146"/>
  </w:num>
  <w:num w:numId="42">
    <w:abstractNumId w:val="90"/>
  </w:num>
  <w:num w:numId="43">
    <w:abstractNumId w:val="113"/>
  </w:num>
  <w:num w:numId="44">
    <w:abstractNumId w:val="16"/>
  </w:num>
  <w:num w:numId="45">
    <w:abstractNumId w:val="174"/>
  </w:num>
  <w:num w:numId="46">
    <w:abstractNumId w:val="204"/>
  </w:num>
  <w:num w:numId="47">
    <w:abstractNumId w:val="220"/>
  </w:num>
  <w:num w:numId="48">
    <w:abstractNumId w:val="96"/>
  </w:num>
  <w:num w:numId="49">
    <w:abstractNumId w:val="101"/>
  </w:num>
  <w:num w:numId="50">
    <w:abstractNumId w:val="218"/>
  </w:num>
  <w:num w:numId="51">
    <w:abstractNumId w:val="67"/>
  </w:num>
  <w:num w:numId="52">
    <w:abstractNumId w:val="105"/>
  </w:num>
  <w:num w:numId="53">
    <w:abstractNumId w:val="46"/>
  </w:num>
  <w:num w:numId="54">
    <w:abstractNumId w:val="209"/>
  </w:num>
  <w:num w:numId="55">
    <w:abstractNumId w:val="123"/>
  </w:num>
  <w:num w:numId="56">
    <w:abstractNumId w:val="53"/>
  </w:num>
  <w:num w:numId="57">
    <w:abstractNumId w:val="224"/>
  </w:num>
  <w:num w:numId="58">
    <w:abstractNumId w:val="216"/>
  </w:num>
  <w:num w:numId="59">
    <w:abstractNumId w:val="9"/>
  </w:num>
  <w:num w:numId="60">
    <w:abstractNumId w:val="25"/>
  </w:num>
  <w:num w:numId="61">
    <w:abstractNumId w:val="12"/>
  </w:num>
  <w:num w:numId="62">
    <w:abstractNumId w:val="18"/>
  </w:num>
  <w:num w:numId="63">
    <w:abstractNumId w:val="77"/>
  </w:num>
  <w:num w:numId="64">
    <w:abstractNumId w:val="191"/>
  </w:num>
  <w:num w:numId="65">
    <w:abstractNumId w:val="151"/>
  </w:num>
  <w:num w:numId="66">
    <w:abstractNumId w:val="189"/>
  </w:num>
  <w:num w:numId="67">
    <w:abstractNumId w:val="212"/>
  </w:num>
  <w:num w:numId="68">
    <w:abstractNumId w:val="107"/>
  </w:num>
  <w:num w:numId="69">
    <w:abstractNumId w:val="29"/>
  </w:num>
  <w:num w:numId="70">
    <w:abstractNumId w:val="162"/>
  </w:num>
  <w:num w:numId="71">
    <w:abstractNumId w:val="168"/>
  </w:num>
  <w:num w:numId="72">
    <w:abstractNumId w:val="5"/>
  </w:num>
  <w:num w:numId="73">
    <w:abstractNumId w:val="219"/>
  </w:num>
  <w:num w:numId="74">
    <w:abstractNumId w:val="157"/>
  </w:num>
  <w:num w:numId="75">
    <w:abstractNumId w:val="132"/>
  </w:num>
  <w:num w:numId="76">
    <w:abstractNumId w:val="134"/>
  </w:num>
  <w:num w:numId="77">
    <w:abstractNumId w:val="159"/>
  </w:num>
  <w:num w:numId="78">
    <w:abstractNumId w:val="153"/>
  </w:num>
  <w:num w:numId="79">
    <w:abstractNumId w:val="115"/>
  </w:num>
  <w:num w:numId="80">
    <w:abstractNumId w:val="130"/>
  </w:num>
  <w:num w:numId="81">
    <w:abstractNumId w:val="136"/>
  </w:num>
  <w:num w:numId="82">
    <w:abstractNumId w:val="158"/>
  </w:num>
  <w:num w:numId="83">
    <w:abstractNumId w:val="13"/>
  </w:num>
  <w:num w:numId="84">
    <w:abstractNumId w:val="178"/>
  </w:num>
  <w:num w:numId="85">
    <w:abstractNumId w:val="180"/>
  </w:num>
  <w:num w:numId="86">
    <w:abstractNumId w:val="140"/>
  </w:num>
  <w:num w:numId="87">
    <w:abstractNumId w:val="173"/>
  </w:num>
  <w:num w:numId="88">
    <w:abstractNumId w:val="61"/>
  </w:num>
  <w:num w:numId="89">
    <w:abstractNumId w:val="190"/>
  </w:num>
  <w:num w:numId="90">
    <w:abstractNumId w:val="84"/>
  </w:num>
  <w:num w:numId="91">
    <w:abstractNumId w:val="85"/>
  </w:num>
  <w:num w:numId="92">
    <w:abstractNumId w:val="99"/>
  </w:num>
  <w:num w:numId="93">
    <w:abstractNumId w:val="76"/>
  </w:num>
  <w:num w:numId="94">
    <w:abstractNumId w:val="194"/>
  </w:num>
  <w:num w:numId="95">
    <w:abstractNumId w:val="165"/>
  </w:num>
  <w:num w:numId="96">
    <w:abstractNumId w:val="181"/>
  </w:num>
  <w:num w:numId="97">
    <w:abstractNumId w:val="188"/>
  </w:num>
  <w:num w:numId="98">
    <w:abstractNumId w:val="169"/>
  </w:num>
  <w:num w:numId="99">
    <w:abstractNumId w:val="1"/>
  </w:num>
  <w:num w:numId="100">
    <w:abstractNumId w:val="50"/>
  </w:num>
  <w:num w:numId="101">
    <w:abstractNumId w:val="39"/>
  </w:num>
  <w:num w:numId="102">
    <w:abstractNumId w:val="193"/>
  </w:num>
  <w:num w:numId="103">
    <w:abstractNumId w:val="11"/>
  </w:num>
  <w:num w:numId="104">
    <w:abstractNumId w:val="34"/>
  </w:num>
  <w:num w:numId="105">
    <w:abstractNumId w:val="88"/>
  </w:num>
  <w:num w:numId="106">
    <w:abstractNumId w:val="133"/>
  </w:num>
  <w:num w:numId="107">
    <w:abstractNumId w:val="229"/>
  </w:num>
  <w:num w:numId="108">
    <w:abstractNumId w:val="192"/>
  </w:num>
  <w:num w:numId="109">
    <w:abstractNumId w:val="176"/>
  </w:num>
  <w:num w:numId="110">
    <w:abstractNumId w:val="68"/>
  </w:num>
  <w:num w:numId="111">
    <w:abstractNumId w:val="155"/>
  </w:num>
  <w:num w:numId="112">
    <w:abstractNumId w:val="106"/>
  </w:num>
  <w:num w:numId="113">
    <w:abstractNumId w:val="228"/>
  </w:num>
  <w:num w:numId="114">
    <w:abstractNumId w:val="98"/>
  </w:num>
  <w:num w:numId="115">
    <w:abstractNumId w:val="45"/>
  </w:num>
  <w:num w:numId="116">
    <w:abstractNumId w:val="111"/>
  </w:num>
  <w:num w:numId="117">
    <w:abstractNumId w:val="127"/>
  </w:num>
  <w:num w:numId="118">
    <w:abstractNumId w:val="38"/>
  </w:num>
  <w:num w:numId="119">
    <w:abstractNumId w:val="143"/>
  </w:num>
  <w:num w:numId="120">
    <w:abstractNumId w:val="100"/>
  </w:num>
  <w:num w:numId="121">
    <w:abstractNumId w:val="110"/>
  </w:num>
  <w:num w:numId="122">
    <w:abstractNumId w:val="59"/>
  </w:num>
  <w:num w:numId="123">
    <w:abstractNumId w:val="154"/>
  </w:num>
  <w:num w:numId="124">
    <w:abstractNumId w:val="186"/>
  </w:num>
  <w:num w:numId="125">
    <w:abstractNumId w:val="207"/>
  </w:num>
  <w:num w:numId="126">
    <w:abstractNumId w:val="97"/>
  </w:num>
  <w:num w:numId="127">
    <w:abstractNumId w:val="163"/>
  </w:num>
  <w:num w:numId="128">
    <w:abstractNumId w:val="149"/>
  </w:num>
  <w:num w:numId="129">
    <w:abstractNumId w:val="150"/>
  </w:num>
  <w:num w:numId="130">
    <w:abstractNumId w:val="156"/>
  </w:num>
  <w:num w:numId="131">
    <w:abstractNumId w:val="94"/>
  </w:num>
  <w:num w:numId="132">
    <w:abstractNumId w:val="62"/>
  </w:num>
  <w:num w:numId="133">
    <w:abstractNumId w:val="225"/>
  </w:num>
  <w:num w:numId="134">
    <w:abstractNumId w:val="183"/>
  </w:num>
  <w:num w:numId="135">
    <w:abstractNumId w:val="57"/>
  </w:num>
  <w:num w:numId="136">
    <w:abstractNumId w:val="3"/>
  </w:num>
  <w:num w:numId="137">
    <w:abstractNumId w:val="215"/>
  </w:num>
  <w:num w:numId="138">
    <w:abstractNumId w:val="148"/>
  </w:num>
  <w:num w:numId="139">
    <w:abstractNumId w:val="120"/>
  </w:num>
  <w:num w:numId="140">
    <w:abstractNumId w:val="232"/>
  </w:num>
  <w:num w:numId="141">
    <w:abstractNumId w:val="108"/>
  </w:num>
  <w:num w:numId="142">
    <w:abstractNumId w:val="49"/>
  </w:num>
  <w:num w:numId="143">
    <w:abstractNumId w:val="74"/>
  </w:num>
  <w:num w:numId="144">
    <w:abstractNumId w:val="78"/>
  </w:num>
  <w:num w:numId="145">
    <w:abstractNumId w:val="203"/>
  </w:num>
  <w:num w:numId="146">
    <w:abstractNumId w:val="214"/>
  </w:num>
  <w:num w:numId="147">
    <w:abstractNumId w:val="171"/>
  </w:num>
  <w:num w:numId="148">
    <w:abstractNumId w:val="164"/>
  </w:num>
  <w:num w:numId="149">
    <w:abstractNumId w:val="147"/>
  </w:num>
  <w:num w:numId="150">
    <w:abstractNumId w:val="14"/>
  </w:num>
  <w:num w:numId="151">
    <w:abstractNumId w:val="141"/>
  </w:num>
  <w:num w:numId="152">
    <w:abstractNumId w:val="116"/>
  </w:num>
  <w:num w:numId="153">
    <w:abstractNumId w:val="102"/>
  </w:num>
  <w:num w:numId="154">
    <w:abstractNumId w:val="41"/>
  </w:num>
  <w:num w:numId="155">
    <w:abstractNumId w:val="37"/>
  </w:num>
  <w:num w:numId="156">
    <w:abstractNumId w:val="210"/>
  </w:num>
  <w:num w:numId="157">
    <w:abstractNumId w:val="69"/>
  </w:num>
  <w:num w:numId="158">
    <w:abstractNumId w:val="152"/>
  </w:num>
  <w:num w:numId="159">
    <w:abstractNumId w:val="26"/>
  </w:num>
  <w:num w:numId="160">
    <w:abstractNumId w:val="124"/>
  </w:num>
  <w:num w:numId="161">
    <w:abstractNumId w:val="213"/>
  </w:num>
  <w:num w:numId="162">
    <w:abstractNumId w:val="128"/>
  </w:num>
  <w:num w:numId="163">
    <w:abstractNumId w:val="52"/>
  </w:num>
  <w:num w:numId="164">
    <w:abstractNumId w:val="138"/>
  </w:num>
  <w:num w:numId="165">
    <w:abstractNumId w:val="36"/>
  </w:num>
  <w:num w:numId="166">
    <w:abstractNumId w:val="24"/>
  </w:num>
  <w:num w:numId="167">
    <w:abstractNumId w:val="81"/>
  </w:num>
  <w:num w:numId="168">
    <w:abstractNumId w:val="131"/>
  </w:num>
  <w:num w:numId="169">
    <w:abstractNumId w:val="144"/>
  </w:num>
  <w:num w:numId="170">
    <w:abstractNumId w:val="91"/>
  </w:num>
  <w:num w:numId="171">
    <w:abstractNumId w:val="205"/>
  </w:num>
  <w:num w:numId="172">
    <w:abstractNumId w:val="137"/>
  </w:num>
  <w:num w:numId="173">
    <w:abstractNumId w:val="40"/>
  </w:num>
  <w:num w:numId="174">
    <w:abstractNumId w:val="185"/>
  </w:num>
  <w:num w:numId="175">
    <w:abstractNumId w:val="104"/>
  </w:num>
  <w:num w:numId="176">
    <w:abstractNumId w:val="51"/>
  </w:num>
  <w:num w:numId="177">
    <w:abstractNumId w:val="142"/>
  </w:num>
  <w:num w:numId="178">
    <w:abstractNumId w:val="179"/>
  </w:num>
  <w:num w:numId="179">
    <w:abstractNumId w:val="121"/>
  </w:num>
  <w:num w:numId="180">
    <w:abstractNumId w:val="182"/>
  </w:num>
  <w:num w:numId="181">
    <w:abstractNumId w:val="21"/>
  </w:num>
  <w:num w:numId="182">
    <w:abstractNumId w:val="161"/>
  </w:num>
  <w:num w:numId="183">
    <w:abstractNumId w:val="87"/>
  </w:num>
  <w:num w:numId="184">
    <w:abstractNumId w:val="7"/>
  </w:num>
  <w:num w:numId="185">
    <w:abstractNumId w:val="66"/>
  </w:num>
  <w:num w:numId="186">
    <w:abstractNumId w:val="206"/>
  </w:num>
  <w:num w:numId="187">
    <w:abstractNumId w:val="103"/>
  </w:num>
  <w:num w:numId="188">
    <w:abstractNumId w:val="166"/>
  </w:num>
  <w:num w:numId="189">
    <w:abstractNumId w:val="135"/>
  </w:num>
  <w:num w:numId="190">
    <w:abstractNumId w:val="160"/>
  </w:num>
  <w:num w:numId="191">
    <w:abstractNumId w:val="10"/>
  </w:num>
  <w:num w:numId="192">
    <w:abstractNumId w:val="42"/>
  </w:num>
  <w:num w:numId="193">
    <w:abstractNumId w:val="196"/>
  </w:num>
  <w:num w:numId="194">
    <w:abstractNumId w:val="80"/>
  </w:num>
  <w:num w:numId="195">
    <w:abstractNumId w:val="17"/>
  </w:num>
  <w:num w:numId="196">
    <w:abstractNumId w:val="82"/>
  </w:num>
  <w:num w:numId="197">
    <w:abstractNumId w:val="22"/>
  </w:num>
  <w:num w:numId="198">
    <w:abstractNumId w:val="222"/>
  </w:num>
  <w:num w:numId="199">
    <w:abstractNumId w:val="65"/>
  </w:num>
  <w:num w:numId="200">
    <w:abstractNumId w:val="177"/>
  </w:num>
  <w:num w:numId="201">
    <w:abstractNumId w:val="119"/>
  </w:num>
  <w:num w:numId="202">
    <w:abstractNumId w:val="118"/>
  </w:num>
  <w:num w:numId="203">
    <w:abstractNumId w:val="208"/>
  </w:num>
  <w:num w:numId="204">
    <w:abstractNumId w:val="2"/>
  </w:num>
  <w:num w:numId="205">
    <w:abstractNumId w:val="167"/>
  </w:num>
  <w:num w:numId="206">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83"/>
  </w:num>
  <w:num w:numId="209">
    <w:abstractNumId w:val="92"/>
  </w:num>
  <w:num w:numId="210">
    <w:abstractNumId w:val="93"/>
  </w:num>
  <w:num w:numId="211">
    <w:abstractNumId w:val="114"/>
  </w:num>
  <w:num w:numId="212">
    <w:abstractNumId w:val="6"/>
  </w:num>
  <w:num w:numId="213">
    <w:abstractNumId w:val="122"/>
  </w:num>
  <w:num w:numId="214">
    <w:abstractNumId w:val="30"/>
  </w:num>
  <w:num w:numId="215">
    <w:abstractNumId w:val="72"/>
  </w:num>
  <w:num w:numId="216">
    <w:abstractNumId w:val="223"/>
  </w:num>
  <w:num w:numId="217">
    <w:abstractNumId w:val="89"/>
  </w:num>
  <w:num w:numId="218">
    <w:abstractNumId w:val="170"/>
  </w:num>
  <w:num w:numId="219">
    <w:abstractNumId w:val="64"/>
  </w:num>
  <w:num w:numId="220">
    <w:abstractNumId w:val="195"/>
  </w:num>
  <w:num w:numId="221">
    <w:abstractNumId w:val="43"/>
  </w:num>
  <w:num w:numId="222">
    <w:abstractNumId w:val="217"/>
  </w:num>
  <w:num w:numId="223">
    <w:abstractNumId w:val="86"/>
  </w:num>
  <w:num w:numId="224">
    <w:abstractNumId w:val="197"/>
  </w:num>
  <w:num w:numId="225">
    <w:abstractNumId w:val="221"/>
  </w:num>
  <w:num w:numId="226">
    <w:abstractNumId w:val="54"/>
  </w:num>
  <w:num w:numId="227">
    <w:abstractNumId w:val="27"/>
  </w:num>
  <w:num w:numId="228">
    <w:abstractNumId w:val="56"/>
  </w:num>
  <w:num w:numId="229">
    <w:abstractNumId w:val="139"/>
  </w:num>
  <w:num w:numId="230">
    <w:abstractNumId w:val="201"/>
  </w:num>
  <w:num w:numId="231">
    <w:abstractNumId w:val="48"/>
  </w:num>
  <w:num w:numId="232">
    <w:abstractNumId w:val="145"/>
  </w:num>
  <w:num w:numId="233">
    <w:abstractNumId w:val="199"/>
  </w:num>
  <w:num w:numId="234">
    <w:abstractNumId w:val="32"/>
  </w:num>
  <w:numIdMacAtCleanup w:val="2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hideGrammaticalErrors/>
  <w:proofState w:spelling="clean" w:grammar="clean"/>
  <w:defaultTabStop w:val="708"/>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833"/>
    <w:rsid w:val="00002886"/>
    <w:rsid w:val="00011A9B"/>
    <w:rsid w:val="00015721"/>
    <w:rsid w:val="00022F2A"/>
    <w:rsid w:val="00026458"/>
    <w:rsid w:val="0002779B"/>
    <w:rsid w:val="000366DA"/>
    <w:rsid w:val="000454E0"/>
    <w:rsid w:val="00045774"/>
    <w:rsid w:val="00047E37"/>
    <w:rsid w:val="00047F37"/>
    <w:rsid w:val="00052E60"/>
    <w:rsid w:val="000538BC"/>
    <w:rsid w:val="0005487B"/>
    <w:rsid w:val="00074154"/>
    <w:rsid w:val="000846D5"/>
    <w:rsid w:val="00087111"/>
    <w:rsid w:val="000906E3"/>
    <w:rsid w:val="00093AEB"/>
    <w:rsid w:val="0009626D"/>
    <w:rsid w:val="00096C07"/>
    <w:rsid w:val="00097444"/>
    <w:rsid w:val="000A0AF6"/>
    <w:rsid w:val="000A2886"/>
    <w:rsid w:val="000A7082"/>
    <w:rsid w:val="000A7FD8"/>
    <w:rsid w:val="000B0932"/>
    <w:rsid w:val="000B1F30"/>
    <w:rsid w:val="000B510C"/>
    <w:rsid w:val="000B5490"/>
    <w:rsid w:val="000B64A8"/>
    <w:rsid w:val="000D2957"/>
    <w:rsid w:val="000D43C0"/>
    <w:rsid w:val="000D4C9F"/>
    <w:rsid w:val="000D6CD3"/>
    <w:rsid w:val="000D6FF6"/>
    <w:rsid w:val="000E1B06"/>
    <w:rsid w:val="000E42FC"/>
    <w:rsid w:val="000F029F"/>
    <w:rsid w:val="000F2618"/>
    <w:rsid w:val="000F4DF6"/>
    <w:rsid w:val="000F6532"/>
    <w:rsid w:val="000F74AE"/>
    <w:rsid w:val="0010323D"/>
    <w:rsid w:val="001072C7"/>
    <w:rsid w:val="0010736F"/>
    <w:rsid w:val="00110BEB"/>
    <w:rsid w:val="00112963"/>
    <w:rsid w:val="00114B26"/>
    <w:rsid w:val="00122E3D"/>
    <w:rsid w:val="001247FB"/>
    <w:rsid w:val="00126290"/>
    <w:rsid w:val="001265DD"/>
    <w:rsid w:val="00126B0E"/>
    <w:rsid w:val="00131858"/>
    <w:rsid w:val="00131F4C"/>
    <w:rsid w:val="0013236F"/>
    <w:rsid w:val="00134875"/>
    <w:rsid w:val="00135516"/>
    <w:rsid w:val="00137293"/>
    <w:rsid w:val="0013784F"/>
    <w:rsid w:val="00137DD6"/>
    <w:rsid w:val="00141F14"/>
    <w:rsid w:val="001452C6"/>
    <w:rsid w:val="001464C2"/>
    <w:rsid w:val="00147540"/>
    <w:rsid w:val="00152EC7"/>
    <w:rsid w:val="00166216"/>
    <w:rsid w:val="00166E46"/>
    <w:rsid w:val="001725E1"/>
    <w:rsid w:val="0017372B"/>
    <w:rsid w:val="001750A7"/>
    <w:rsid w:val="00175542"/>
    <w:rsid w:val="00181DC9"/>
    <w:rsid w:val="00181DD3"/>
    <w:rsid w:val="00182772"/>
    <w:rsid w:val="00183E7D"/>
    <w:rsid w:val="001841DA"/>
    <w:rsid w:val="00186B80"/>
    <w:rsid w:val="00192F7B"/>
    <w:rsid w:val="001931AB"/>
    <w:rsid w:val="0019389C"/>
    <w:rsid w:val="001943F5"/>
    <w:rsid w:val="00195C9B"/>
    <w:rsid w:val="001971AA"/>
    <w:rsid w:val="0019723F"/>
    <w:rsid w:val="001A0A5C"/>
    <w:rsid w:val="001A3F23"/>
    <w:rsid w:val="001A44C8"/>
    <w:rsid w:val="001A76EA"/>
    <w:rsid w:val="001B62EC"/>
    <w:rsid w:val="001C020E"/>
    <w:rsid w:val="001C2753"/>
    <w:rsid w:val="001D02CC"/>
    <w:rsid w:val="001D0E52"/>
    <w:rsid w:val="001D2EAD"/>
    <w:rsid w:val="001D7FB9"/>
    <w:rsid w:val="001E46A8"/>
    <w:rsid w:val="001E5CCC"/>
    <w:rsid w:val="001E7B29"/>
    <w:rsid w:val="001F21D0"/>
    <w:rsid w:val="00207A3C"/>
    <w:rsid w:val="00221496"/>
    <w:rsid w:val="00234A0F"/>
    <w:rsid w:val="002403CD"/>
    <w:rsid w:val="002440D5"/>
    <w:rsid w:val="00245587"/>
    <w:rsid w:val="00245898"/>
    <w:rsid w:val="0024703C"/>
    <w:rsid w:val="00253C66"/>
    <w:rsid w:val="00254526"/>
    <w:rsid w:val="002557E5"/>
    <w:rsid w:val="00255BFE"/>
    <w:rsid w:val="002624B8"/>
    <w:rsid w:val="00266F3E"/>
    <w:rsid w:val="002670EC"/>
    <w:rsid w:val="00267C9C"/>
    <w:rsid w:val="00270D34"/>
    <w:rsid w:val="00271C85"/>
    <w:rsid w:val="00277300"/>
    <w:rsid w:val="0028179A"/>
    <w:rsid w:val="00283184"/>
    <w:rsid w:val="00290900"/>
    <w:rsid w:val="002A3CAD"/>
    <w:rsid w:val="002A48A1"/>
    <w:rsid w:val="002A7BBC"/>
    <w:rsid w:val="002B0D94"/>
    <w:rsid w:val="002B31DA"/>
    <w:rsid w:val="002C5B02"/>
    <w:rsid w:val="002C637A"/>
    <w:rsid w:val="002C6418"/>
    <w:rsid w:val="002D71B1"/>
    <w:rsid w:val="002D7962"/>
    <w:rsid w:val="002E09F1"/>
    <w:rsid w:val="002E1D90"/>
    <w:rsid w:val="002E43BB"/>
    <w:rsid w:val="002E445E"/>
    <w:rsid w:val="002F15AD"/>
    <w:rsid w:val="002F1C7F"/>
    <w:rsid w:val="002F5D1E"/>
    <w:rsid w:val="002F62DA"/>
    <w:rsid w:val="003028F6"/>
    <w:rsid w:val="00304717"/>
    <w:rsid w:val="00305735"/>
    <w:rsid w:val="00306465"/>
    <w:rsid w:val="00312804"/>
    <w:rsid w:val="003149BF"/>
    <w:rsid w:val="003206FD"/>
    <w:rsid w:val="00321E46"/>
    <w:rsid w:val="00334B5B"/>
    <w:rsid w:val="00336627"/>
    <w:rsid w:val="0034000C"/>
    <w:rsid w:val="00352C04"/>
    <w:rsid w:val="00355E98"/>
    <w:rsid w:val="00356258"/>
    <w:rsid w:val="003707F3"/>
    <w:rsid w:val="00375434"/>
    <w:rsid w:val="00375DB4"/>
    <w:rsid w:val="00383E40"/>
    <w:rsid w:val="003854D8"/>
    <w:rsid w:val="00387C85"/>
    <w:rsid w:val="00390728"/>
    <w:rsid w:val="003A5834"/>
    <w:rsid w:val="003B1093"/>
    <w:rsid w:val="003B3B80"/>
    <w:rsid w:val="003B3DB8"/>
    <w:rsid w:val="003B618E"/>
    <w:rsid w:val="003C1AEF"/>
    <w:rsid w:val="003C3176"/>
    <w:rsid w:val="003C4844"/>
    <w:rsid w:val="003C73E5"/>
    <w:rsid w:val="003D1FEC"/>
    <w:rsid w:val="003D2328"/>
    <w:rsid w:val="003D3FC8"/>
    <w:rsid w:val="003D4F06"/>
    <w:rsid w:val="003E2762"/>
    <w:rsid w:val="003E64DC"/>
    <w:rsid w:val="003F2113"/>
    <w:rsid w:val="003F2E70"/>
    <w:rsid w:val="003F5E81"/>
    <w:rsid w:val="00402B63"/>
    <w:rsid w:val="004062D1"/>
    <w:rsid w:val="00407A9C"/>
    <w:rsid w:val="00410B12"/>
    <w:rsid w:val="0041107A"/>
    <w:rsid w:val="00412203"/>
    <w:rsid w:val="00421710"/>
    <w:rsid w:val="00421D24"/>
    <w:rsid w:val="00422977"/>
    <w:rsid w:val="00427AA3"/>
    <w:rsid w:val="004329FA"/>
    <w:rsid w:val="00432D84"/>
    <w:rsid w:val="0043472C"/>
    <w:rsid w:val="00435477"/>
    <w:rsid w:val="00435ECD"/>
    <w:rsid w:val="004416D4"/>
    <w:rsid w:val="00442AFA"/>
    <w:rsid w:val="00442B5D"/>
    <w:rsid w:val="00442F95"/>
    <w:rsid w:val="00443333"/>
    <w:rsid w:val="00444462"/>
    <w:rsid w:val="00446347"/>
    <w:rsid w:val="00446DB1"/>
    <w:rsid w:val="0044741A"/>
    <w:rsid w:val="00451370"/>
    <w:rsid w:val="00451C89"/>
    <w:rsid w:val="00457319"/>
    <w:rsid w:val="0046124B"/>
    <w:rsid w:val="00482D78"/>
    <w:rsid w:val="00483C37"/>
    <w:rsid w:val="00490CE7"/>
    <w:rsid w:val="00491E3E"/>
    <w:rsid w:val="00492A91"/>
    <w:rsid w:val="0049384F"/>
    <w:rsid w:val="00497212"/>
    <w:rsid w:val="004974D7"/>
    <w:rsid w:val="004A1DBB"/>
    <w:rsid w:val="004A2466"/>
    <w:rsid w:val="004A7C0F"/>
    <w:rsid w:val="004A7F93"/>
    <w:rsid w:val="004B2B30"/>
    <w:rsid w:val="004B38AA"/>
    <w:rsid w:val="004B5325"/>
    <w:rsid w:val="004C45EC"/>
    <w:rsid w:val="004C69AC"/>
    <w:rsid w:val="004C71B3"/>
    <w:rsid w:val="004C7395"/>
    <w:rsid w:val="004C7D02"/>
    <w:rsid w:val="004D118C"/>
    <w:rsid w:val="004D230F"/>
    <w:rsid w:val="004D7057"/>
    <w:rsid w:val="004D76AE"/>
    <w:rsid w:val="004E5F0F"/>
    <w:rsid w:val="004F3DEF"/>
    <w:rsid w:val="004F50CB"/>
    <w:rsid w:val="0050026A"/>
    <w:rsid w:val="0050482A"/>
    <w:rsid w:val="00504D9A"/>
    <w:rsid w:val="00505070"/>
    <w:rsid w:val="00506BFF"/>
    <w:rsid w:val="00507176"/>
    <w:rsid w:val="00511E08"/>
    <w:rsid w:val="00514B1A"/>
    <w:rsid w:val="00517493"/>
    <w:rsid w:val="00523197"/>
    <w:rsid w:val="00530989"/>
    <w:rsid w:val="00536D3A"/>
    <w:rsid w:val="00540010"/>
    <w:rsid w:val="00543296"/>
    <w:rsid w:val="005449A5"/>
    <w:rsid w:val="00545AE4"/>
    <w:rsid w:val="005551C7"/>
    <w:rsid w:val="00570FDA"/>
    <w:rsid w:val="005720BD"/>
    <w:rsid w:val="0057239A"/>
    <w:rsid w:val="00572C97"/>
    <w:rsid w:val="0057314D"/>
    <w:rsid w:val="00574654"/>
    <w:rsid w:val="0058130E"/>
    <w:rsid w:val="00592340"/>
    <w:rsid w:val="00592A06"/>
    <w:rsid w:val="00594AE9"/>
    <w:rsid w:val="005965C1"/>
    <w:rsid w:val="005A116F"/>
    <w:rsid w:val="005A4788"/>
    <w:rsid w:val="005A75F7"/>
    <w:rsid w:val="005B5204"/>
    <w:rsid w:val="005C0B82"/>
    <w:rsid w:val="005C2BD0"/>
    <w:rsid w:val="005D568B"/>
    <w:rsid w:val="005D7D7D"/>
    <w:rsid w:val="005E2A19"/>
    <w:rsid w:val="005E7193"/>
    <w:rsid w:val="005F0346"/>
    <w:rsid w:val="005F21B4"/>
    <w:rsid w:val="005F2713"/>
    <w:rsid w:val="005F34E3"/>
    <w:rsid w:val="005F6922"/>
    <w:rsid w:val="006007C4"/>
    <w:rsid w:val="00601BCB"/>
    <w:rsid w:val="00602C96"/>
    <w:rsid w:val="00606067"/>
    <w:rsid w:val="00606803"/>
    <w:rsid w:val="00611EAB"/>
    <w:rsid w:val="006138FB"/>
    <w:rsid w:val="00622AD6"/>
    <w:rsid w:val="00622F08"/>
    <w:rsid w:val="006274FE"/>
    <w:rsid w:val="00632D12"/>
    <w:rsid w:val="00632F8D"/>
    <w:rsid w:val="00633415"/>
    <w:rsid w:val="0063354B"/>
    <w:rsid w:val="0063795F"/>
    <w:rsid w:val="0064366D"/>
    <w:rsid w:val="00644538"/>
    <w:rsid w:val="006479F8"/>
    <w:rsid w:val="00654FAD"/>
    <w:rsid w:val="00661579"/>
    <w:rsid w:val="00663081"/>
    <w:rsid w:val="0066686B"/>
    <w:rsid w:val="00683A04"/>
    <w:rsid w:val="006849C5"/>
    <w:rsid w:val="00685B57"/>
    <w:rsid w:val="00686DD9"/>
    <w:rsid w:val="006874FC"/>
    <w:rsid w:val="00692CE9"/>
    <w:rsid w:val="00695931"/>
    <w:rsid w:val="00697AFF"/>
    <w:rsid w:val="006A038F"/>
    <w:rsid w:val="006B5611"/>
    <w:rsid w:val="006B7B81"/>
    <w:rsid w:val="006C46DA"/>
    <w:rsid w:val="006C4F6A"/>
    <w:rsid w:val="006C6157"/>
    <w:rsid w:val="006C78C9"/>
    <w:rsid w:val="006D621E"/>
    <w:rsid w:val="006E1055"/>
    <w:rsid w:val="006E19CF"/>
    <w:rsid w:val="006E43D8"/>
    <w:rsid w:val="006E44F3"/>
    <w:rsid w:val="006F0628"/>
    <w:rsid w:val="006F6779"/>
    <w:rsid w:val="00724273"/>
    <w:rsid w:val="00731B8E"/>
    <w:rsid w:val="007414CA"/>
    <w:rsid w:val="007418AA"/>
    <w:rsid w:val="0074735E"/>
    <w:rsid w:val="00747FE6"/>
    <w:rsid w:val="0076149C"/>
    <w:rsid w:val="00765F42"/>
    <w:rsid w:val="00766C15"/>
    <w:rsid w:val="00767233"/>
    <w:rsid w:val="007674FF"/>
    <w:rsid w:val="00777178"/>
    <w:rsid w:val="00781E44"/>
    <w:rsid w:val="007834C8"/>
    <w:rsid w:val="00783E16"/>
    <w:rsid w:val="007845E7"/>
    <w:rsid w:val="007A0390"/>
    <w:rsid w:val="007A0A2D"/>
    <w:rsid w:val="007A2B59"/>
    <w:rsid w:val="007A3F49"/>
    <w:rsid w:val="007A4150"/>
    <w:rsid w:val="007B2709"/>
    <w:rsid w:val="007B3018"/>
    <w:rsid w:val="007B3AF0"/>
    <w:rsid w:val="007C4A2D"/>
    <w:rsid w:val="007D4D07"/>
    <w:rsid w:val="007E2F95"/>
    <w:rsid w:val="007E36D3"/>
    <w:rsid w:val="007E69E0"/>
    <w:rsid w:val="007F3166"/>
    <w:rsid w:val="007F5547"/>
    <w:rsid w:val="007F792A"/>
    <w:rsid w:val="008008B1"/>
    <w:rsid w:val="00803AC2"/>
    <w:rsid w:val="00813F56"/>
    <w:rsid w:val="00817F61"/>
    <w:rsid w:val="00827199"/>
    <w:rsid w:val="008364C1"/>
    <w:rsid w:val="00843CF4"/>
    <w:rsid w:val="00846379"/>
    <w:rsid w:val="00847D2E"/>
    <w:rsid w:val="00857E6C"/>
    <w:rsid w:val="00863D12"/>
    <w:rsid w:val="00866DE8"/>
    <w:rsid w:val="00873B30"/>
    <w:rsid w:val="008744DB"/>
    <w:rsid w:val="00876EDA"/>
    <w:rsid w:val="00882CA5"/>
    <w:rsid w:val="00883F80"/>
    <w:rsid w:val="0088583C"/>
    <w:rsid w:val="00890BB2"/>
    <w:rsid w:val="00890FD3"/>
    <w:rsid w:val="008915DF"/>
    <w:rsid w:val="00895D2C"/>
    <w:rsid w:val="008A080B"/>
    <w:rsid w:val="008A560A"/>
    <w:rsid w:val="008A66D2"/>
    <w:rsid w:val="008B15A2"/>
    <w:rsid w:val="008C0AF3"/>
    <w:rsid w:val="008C16A9"/>
    <w:rsid w:val="008C659C"/>
    <w:rsid w:val="008D00E3"/>
    <w:rsid w:val="008D0FC8"/>
    <w:rsid w:val="008D6ED3"/>
    <w:rsid w:val="008E058C"/>
    <w:rsid w:val="008E13EB"/>
    <w:rsid w:val="008E4A5D"/>
    <w:rsid w:val="008F4A2A"/>
    <w:rsid w:val="00900A53"/>
    <w:rsid w:val="00901DE3"/>
    <w:rsid w:val="00902D9E"/>
    <w:rsid w:val="00903E3F"/>
    <w:rsid w:val="00905B0E"/>
    <w:rsid w:val="00906C2B"/>
    <w:rsid w:val="00907411"/>
    <w:rsid w:val="0092250C"/>
    <w:rsid w:val="00923E35"/>
    <w:rsid w:val="00927D72"/>
    <w:rsid w:val="00931D07"/>
    <w:rsid w:val="00933082"/>
    <w:rsid w:val="00936B45"/>
    <w:rsid w:val="0093744F"/>
    <w:rsid w:val="00937ADD"/>
    <w:rsid w:val="0094025D"/>
    <w:rsid w:val="00946FDE"/>
    <w:rsid w:val="00957B5C"/>
    <w:rsid w:val="00964C47"/>
    <w:rsid w:val="00967B56"/>
    <w:rsid w:val="009729F1"/>
    <w:rsid w:val="00974E0A"/>
    <w:rsid w:val="00977B20"/>
    <w:rsid w:val="0098249B"/>
    <w:rsid w:val="00986996"/>
    <w:rsid w:val="00987602"/>
    <w:rsid w:val="0098769A"/>
    <w:rsid w:val="00990337"/>
    <w:rsid w:val="00991271"/>
    <w:rsid w:val="00993029"/>
    <w:rsid w:val="00993950"/>
    <w:rsid w:val="009A7774"/>
    <w:rsid w:val="009A7F2E"/>
    <w:rsid w:val="009B44BB"/>
    <w:rsid w:val="009C4830"/>
    <w:rsid w:val="009C65D4"/>
    <w:rsid w:val="009D44D1"/>
    <w:rsid w:val="009D55F0"/>
    <w:rsid w:val="009E2BC5"/>
    <w:rsid w:val="009E4035"/>
    <w:rsid w:val="009E44FF"/>
    <w:rsid w:val="009F08D8"/>
    <w:rsid w:val="009F0950"/>
    <w:rsid w:val="009F583B"/>
    <w:rsid w:val="009F7CF4"/>
    <w:rsid w:val="00A02E45"/>
    <w:rsid w:val="00A03D1C"/>
    <w:rsid w:val="00A14616"/>
    <w:rsid w:val="00A1621C"/>
    <w:rsid w:val="00A22064"/>
    <w:rsid w:val="00A24B42"/>
    <w:rsid w:val="00A32AA7"/>
    <w:rsid w:val="00A3605C"/>
    <w:rsid w:val="00A36F30"/>
    <w:rsid w:val="00A41DEB"/>
    <w:rsid w:val="00A47913"/>
    <w:rsid w:val="00A50C14"/>
    <w:rsid w:val="00A51003"/>
    <w:rsid w:val="00A562CC"/>
    <w:rsid w:val="00A56650"/>
    <w:rsid w:val="00A657AC"/>
    <w:rsid w:val="00A666B1"/>
    <w:rsid w:val="00A66742"/>
    <w:rsid w:val="00A66E0B"/>
    <w:rsid w:val="00A67727"/>
    <w:rsid w:val="00A7033C"/>
    <w:rsid w:val="00A707F1"/>
    <w:rsid w:val="00A7323D"/>
    <w:rsid w:val="00A7595E"/>
    <w:rsid w:val="00A85CBE"/>
    <w:rsid w:val="00A85D18"/>
    <w:rsid w:val="00A871C9"/>
    <w:rsid w:val="00A92D29"/>
    <w:rsid w:val="00A92FBF"/>
    <w:rsid w:val="00A94628"/>
    <w:rsid w:val="00A95985"/>
    <w:rsid w:val="00AB3119"/>
    <w:rsid w:val="00AB7468"/>
    <w:rsid w:val="00AC4F32"/>
    <w:rsid w:val="00AC634C"/>
    <w:rsid w:val="00AC6E40"/>
    <w:rsid w:val="00AD5BE8"/>
    <w:rsid w:val="00AD6E87"/>
    <w:rsid w:val="00AD78AB"/>
    <w:rsid w:val="00AE29DF"/>
    <w:rsid w:val="00AE56B1"/>
    <w:rsid w:val="00AF2BDC"/>
    <w:rsid w:val="00AF4EEB"/>
    <w:rsid w:val="00AF6F74"/>
    <w:rsid w:val="00B0265D"/>
    <w:rsid w:val="00B02E50"/>
    <w:rsid w:val="00B07033"/>
    <w:rsid w:val="00B071E5"/>
    <w:rsid w:val="00B15301"/>
    <w:rsid w:val="00B2074D"/>
    <w:rsid w:val="00B20FFC"/>
    <w:rsid w:val="00B225BC"/>
    <w:rsid w:val="00B22943"/>
    <w:rsid w:val="00B258E3"/>
    <w:rsid w:val="00B2639F"/>
    <w:rsid w:val="00B30F7C"/>
    <w:rsid w:val="00B3223E"/>
    <w:rsid w:val="00B5093C"/>
    <w:rsid w:val="00B54906"/>
    <w:rsid w:val="00B553F3"/>
    <w:rsid w:val="00B5643E"/>
    <w:rsid w:val="00B60201"/>
    <w:rsid w:val="00B60372"/>
    <w:rsid w:val="00B611BF"/>
    <w:rsid w:val="00B650D2"/>
    <w:rsid w:val="00B65D43"/>
    <w:rsid w:val="00B72641"/>
    <w:rsid w:val="00B74B61"/>
    <w:rsid w:val="00B85050"/>
    <w:rsid w:val="00B85B8C"/>
    <w:rsid w:val="00B91A63"/>
    <w:rsid w:val="00B947B6"/>
    <w:rsid w:val="00B964FA"/>
    <w:rsid w:val="00B97470"/>
    <w:rsid w:val="00BA397D"/>
    <w:rsid w:val="00BB58C3"/>
    <w:rsid w:val="00BB6294"/>
    <w:rsid w:val="00BC02E2"/>
    <w:rsid w:val="00BC05A8"/>
    <w:rsid w:val="00BC1E0A"/>
    <w:rsid w:val="00BC3784"/>
    <w:rsid w:val="00BD099D"/>
    <w:rsid w:val="00BF0489"/>
    <w:rsid w:val="00BF2A33"/>
    <w:rsid w:val="00BF4FAB"/>
    <w:rsid w:val="00BF74EE"/>
    <w:rsid w:val="00C038BF"/>
    <w:rsid w:val="00C039DD"/>
    <w:rsid w:val="00C04928"/>
    <w:rsid w:val="00C069F8"/>
    <w:rsid w:val="00C10FD1"/>
    <w:rsid w:val="00C21236"/>
    <w:rsid w:val="00C26C01"/>
    <w:rsid w:val="00C31429"/>
    <w:rsid w:val="00C334EA"/>
    <w:rsid w:val="00C366A8"/>
    <w:rsid w:val="00C37519"/>
    <w:rsid w:val="00C4429D"/>
    <w:rsid w:val="00C549F6"/>
    <w:rsid w:val="00C65F73"/>
    <w:rsid w:val="00C70B85"/>
    <w:rsid w:val="00C72A0B"/>
    <w:rsid w:val="00C82AB9"/>
    <w:rsid w:val="00C84721"/>
    <w:rsid w:val="00C85B35"/>
    <w:rsid w:val="00C91310"/>
    <w:rsid w:val="00C9596B"/>
    <w:rsid w:val="00CA55C7"/>
    <w:rsid w:val="00CB0738"/>
    <w:rsid w:val="00CC1449"/>
    <w:rsid w:val="00CD3300"/>
    <w:rsid w:val="00CE1277"/>
    <w:rsid w:val="00CE2618"/>
    <w:rsid w:val="00CF02AA"/>
    <w:rsid w:val="00CF03DE"/>
    <w:rsid w:val="00CF0BC1"/>
    <w:rsid w:val="00CF0F97"/>
    <w:rsid w:val="00CF5E72"/>
    <w:rsid w:val="00CF6357"/>
    <w:rsid w:val="00D050EC"/>
    <w:rsid w:val="00D224E7"/>
    <w:rsid w:val="00D23E67"/>
    <w:rsid w:val="00D27653"/>
    <w:rsid w:val="00D314C5"/>
    <w:rsid w:val="00D32376"/>
    <w:rsid w:val="00D36CEB"/>
    <w:rsid w:val="00D41ADB"/>
    <w:rsid w:val="00D50CCD"/>
    <w:rsid w:val="00D52346"/>
    <w:rsid w:val="00D57CFC"/>
    <w:rsid w:val="00D60690"/>
    <w:rsid w:val="00D65B1F"/>
    <w:rsid w:val="00D67B18"/>
    <w:rsid w:val="00D916E2"/>
    <w:rsid w:val="00D91F00"/>
    <w:rsid w:val="00D92BCF"/>
    <w:rsid w:val="00DA24DD"/>
    <w:rsid w:val="00DA2D9B"/>
    <w:rsid w:val="00DA3E90"/>
    <w:rsid w:val="00DA3FB8"/>
    <w:rsid w:val="00DA6E35"/>
    <w:rsid w:val="00DA7E4E"/>
    <w:rsid w:val="00DB0F76"/>
    <w:rsid w:val="00DB3C66"/>
    <w:rsid w:val="00DB675D"/>
    <w:rsid w:val="00DB7610"/>
    <w:rsid w:val="00DB7971"/>
    <w:rsid w:val="00DB7DFA"/>
    <w:rsid w:val="00DC0185"/>
    <w:rsid w:val="00DC0657"/>
    <w:rsid w:val="00DC519C"/>
    <w:rsid w:val="00DC7327"/>
    <w:rsid w:val="00DD02C2"/>
    <w:rsid w:val="00DD521F"/>
    <w:rsid w:val="00DD5666"/>
    <w:rsid w:val="00DE1DB2"/>
    <w:rsid w:val="00DE3C3C"/>
    <w:rsid w:val="00DE48DA"/>
    <w:rsid w:val="00DE5646"/>
    <w:rsid w:val="00DE65E0"/>
    <w:rsid w:val="00DE7756"/>
    <w:rsid w:val="00DF3D1B"/>
    <w:rsid w:val="00E006CD"/>
    <w:rsid w:val="00E027B1"/>
    <w:rsid w:val="00E10932"/>
    <w:rsid w:val="00E10A89"/>
    <w:rsid w:val="00E1245B"/>
    <w:rsid w:val="00E20BC6"/>
    <w:rsid w:val="00E30A91"/>
    <w:rsid w:val="00E3345D"/>
    <w:rsid w:val="00E34207"/>
    <w:rsid w:val="00E34787"/>
    <w:rsid w:val="00E42E57"/>
    <w:rsid w:val="00E4300C"/>
    <w:rsid w:val="00E508FD"/>
    <w:rsid w:val="00E62D21"/>
    <w:rsid w:val="00E6639A"/>
    <w:rsid w:val="00E721F9"/>
    <w:rsid w:val="00E75261"/>
    <w:rsid w:val="00E82303"/>
    <w:rsid w:val="00E840C5"/>
    <w:rsid w:val="00E9481B"/>
    <w:rsid w:val="00E95216"/>
    <w:rsid w:val="00E96833"/>
    <w:rsid w:val="00EA254D"/>
    <w:rsid w:val="00EA4E40"/>
    <w:rsid w:val="00EC7E36"/>
    <w:rsid w:val="00ED2F69"/>
    <w:rsid w:val="00EE2CD6"/>
    <w:rsid w:val="00EE3B3C"/>
    <w:rsid w:val="00EE3B4A"/>
    <w:rsid w:val="00EF124A"/>
    <w:rsid w:val="00EF5388"/>
    <w:rsid w:val="00EF7CCF"/>
    <w:rsid w:val="00EF7FC5"/>
    <w:rsid w:val="00F00ADA"/>
    <w:rsid w:val="00F07917"/>
    <w:rsid w:val="00F1148F"/>
    <w:rsid w:val="00F15A6F"/>
    <w:rsid w:val="00F21A10"/>
    <w:rsid w:val="00F22893"/>
    <w:rsid w:val="00F23691"/>
    <w:rsid w:val="00F2770F"/>
    <w:rsid w:val="00F31C29"/>
    <w:rsid w:val="00F33460"/>
    <w:rsid w:val="00F36555"/>
    <w:rsid w:val="00F36E9C"/>
    <w:rsid w:val="00F375A9"/>
    <w:rsid w:val="00F42F8F"/>
    <w:rsid w:val="00F45260"/>
    <w:rsid w:val="00F509AB"/>
    <w:rsid w:val="00F532DE"/>
    <w:rsid w:val="00F55237"/>
    <w:rsid w:val="00F5563C"/>
    <w:rsid w:val="00F6061A"/>
    <w:rsid w:val="00F61B02"/>
    <w:rsid w:val="00F7375A"/>
    <w:rsid w:val="00F76CB3"/>
    <w:rsid w:val="00F771BB"/>
    <w:rsid w:val="00F80A0C"/>
    <w:rsid w:val="00F80E19"/>
    <w:rsid w:val="00F8217D"/>
    <w:rsid w:val="00F844DB"/>
    <w:rsid w:val="00F90F6E"/>
    <w:rsid w:val="00F94C87"/>
    <w:rsid w:val="00FA0027"/>
    <w:rsid w:val="00FA32B7"/>
    <w:rsid w:val="00FA43F1"/>
    <w:rsid w:val="00FB67F4"/>
    <w:rsid w:val="00FC1A2D"/>
    <w:rsid w:val="00FC22E1"/>
    <w:rsid w:val="00FD1302"/>
    <w:rsid w:val="00FD272E"/>
    <w:rsid w:val="00FD5D81"/>
    <w:rsid w:val="00FE5385"/>
    <w:rsid w:val="00FF1D28"/>
    <w:rsid w:val="00FF45AE"/>
    <w:rsid w:val="00FF750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2E68B98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D1302"/>
  </w:style>
  <w:style w:type="paragraph" w:styleId="Heading1">
    <w:name w:val="heading 1"/>
    <w:aliases w:val="§1.,titre1,H1"/>
    <w:basedOn w:val="Normal"/>
    <w:next w:val="Normal"/>
    <w:link w:val="Heading1Char"/>
    <w:qFormat/>
    <w:rsid w:val="00175542"/>
    <w:pPr>
      <w:keepNext/>
      <w:overflowPunct w:val="0"/>
      <w:autoSpaceDE w:val="0"/>
      <w:autoSpaceDN w:val="0"/>
      <w:adjustRightInd w:val="0"/>
      <w:spacing w:after="0" w:line="240" w:lineRule="auto"/>
      <w:textAlignment w:val="baseline"/>
      <w:outlineLvl w:val="0"/>
    </w:pPr>
    <w:rPr>
      <w:rFonts w:ascii="Arial" w:eastAsia="Times New Roman" w:hAnsi="Arial" w:cs="Times New Roman"/>
      <w:sz w:val="32"/>
      <w:szCs w:val="20"/>
      <w:lang w:val="x-none"/>
    </w:rPr>
  </w:style>
  <w:style w:type="paragraph" w:styleId="Heading2">
    <w:name w:val="heading 2"/>
    <w:basedOn w:val="Normal"/>
    <w:next w:val="Normal"/>
    <w:link w:val="Heading2Char"/>
    <w:uiPriority w:val="9"/>
    <w:semiHidden/>
    <w:unhideWhenUsed/>
    <w:qFormat/>
    <w:rsid w:val="00175542"/>
    <w:pPr>
      <w:keepNext/>
      <w:keepLines/>
      <w:spacing w:before="40" w:after="0" w:line="240" w:lineRule="auto"/>
      <w:jc w:val="both"/>
      <w:outlineLvl w:val="1"/>
    </w:pPr>
    <w:rPr>
      <w:rFonts w:asciiTheme="majorHAnsi" w:eastAsiaTheme="majorEastAsia" w:hAnsiTheme="majorHAnsi" w:cstheme="majorBidi"/>
      <w:color w:val="2E74B5" w:themeColor="accent1" w:themeShade="BF"/>
      <w:position w:val="8"/>
      <w:sz w:val="26"/>
      <w:szCs w:val="26"/>
    </w:rPr>
  </w:style>
  <w:style w:type="paragraph" w:styleId="Heading3">
    <w:name w:val="heading 3"/>
    <w:basedOn w:val="Normal"/>
    <w:next w:val="Normal"/>
    <w:link w:val="Heading3Char"/>
    <w:uiPriority w:val="9"/>
    <w:semiHidden/>
    <w:unhideWhenUsed/>
    <w:qFormat/>
    <w:rsid w:val="00F2369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Heading1,body 2,List Paragraph1,Header bold,heading 7,List Paragraph11,Normal bullet 2,Forth level,List1,Listă colorată - Accentuare 11,Citation List,lp1,Heading x1,Lista 1,lp11,Numbered List"/>
    <w:basedOn w:val="Normal"/>
    <w:link w:val="ListParagraphChar"/>
    <w:uiPriority w:val="34"/>
    <w:qFormat/>
    <w:rsid w:val="00A666B1"/>
    <w:pPr>
      <w:ind w:left="720"/>
      <w:contextualSpacing/>
    </w:pPr>
  </w:style>
  <w:style w:type="table" w:styleId="TableGrid">
    <w:name w:val="Table Grid"/>
    <w:basedOn w:val="TableNormal"/>
    <w:uiPriority w:val="39"/>
    <w:rsid w:val="00CA55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smnpar">
    <w:name w:val="s_smn_par"/>
    <w:basedOn w:val="Normal"/>
    <w:rsid w:val="00245587"/>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ListParagraphChar">
    <w:name w:val="List Paragraph Char"/>
    <w:aliases w:val="Bullet Char,Heading1 Char,body 2 Char,List Paragraph1 Char,Header bold Char,heading 7 Char,List Paragraph11 Char,Normal bullet 2 Char,Forth level Char,List1 Char,Listă colorată - Accentuare 11 Char,Citation List Char,lp1 Char"/>
    <w:link w:val="ListParagraph"/>
    <w:uiPriority w:val="34"/>
    <w:qFormat/>
    <w:locked/>
    <w:rsid w:val="00A85D18"/>
  </w:style>
  <w:style w:type="paragraph" w:customStyle="1" w:styleId="spar">
    <w:name w:val="s_par"/>
    <w:basedOn w:val="Normal"/>
    <w:rsid w:val="00CD3300"/>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CommentReference">
    <w:name w:val="annotation reference"/>
    <w:basedOn w:val="DefaultParagraphFont"/>
    <w:uiPriority w:val="99"/>
    <w:semiHidden/>
    <w:unhideWhenUsed/>
    <w:rsid w:val="004416D4"/>
    <w:rPr>
      <w:sz w:val="16"/>
      <w:szCs w:val="16"/>
    </w:rPr>
  </w:style>
  <w:style w:type="paragraph" w:styleId="CommentText">
    <w:name w:val="annotation text"/>
    <w:basedOn w:val="Normal"/>
    <w:link w:val="CommentTextChar"/>
    <w:uiPriority w:val="99"/>
    <w:unhideWhenUsed/>
    <w:rsid w:val="004416D4"/>
    <w:pPr>
      <w:spacing w:line="240" w:lineRule="auto"/>
    </w:pPr>
    <w:rPr>
      <w:sz w:val="20"/>
      <w:szCs w:val="20"/>
    </w:rPr>
  </w:style>
  <w:style w:type="character" w:customStyle="1" w:styleId="CommentTextChar">
    <w:name w:val="Comment Text Char"/>
    <w:basedOn w:val="DefaultParagraphFont"/>
    <w:link w:val="CommentText"/>
    <w:uiPriority w:val="99"/>
    <w:rsid w:val="004416D4"/>
    <w:rPr>
      <w:sz w:val="20"/>
      <w:szCs w:val="20"/>
    </w:rPr>
  </w:style>
  <w:style w:type="character" w:customStyle="1" w:styleId="Heading10">
    <w:name w:val="Heading #1_"/>
    <w:basedOn w:val="DefaultParagraphFont"/>
    <w:link w:val="Heading11"/>
    <w:uiPriority w:val="99"/>
    <w:locked/>
    <w:rsid w:val="004416D4"/>
    <w:rPr>
      <w:rFonts w:ascii="Times New Roman" w:hAnsi="Times New Roman" w:cs="Times New Roman"/>
      <w:b/>
      <w:bCs/>
      <w:shd w:val="clear" w:color="auto" w:fill="FFFFFF"/>
    </w:rPr>
  </w:style>
  <w:style w:type="character" w:customStyle="1" w:styleId="Bodytext3">
    <w:name w:val="Body text (3)_"/>
    <w:basedOn w:val="DefaultParagraphFont"/>
    <w:link w:val="Bodytext30"/>
    <w:uiPriority w:val="99"/>
    <w:locked/>
    <w:rsid w:val="004416D4"/>
    <w:rPr>
      <w:rFonts w:ascii="Times New Roman" w:hAnsi="Times New Roman" w:cs="Times New Roman"/>
      <w:b/>
      <w:bCs/>
      <w:shd w:val="clear" w:color="auto" w:fill="FFFFFF"/>
    </w:rPr>
  </w:style>
  <w:style w:type="character" w:customStyle="1" w:styleId="Bodytext2Bold">
    <w:name w:val="Body text (2) + Bold"/>
    <w:basedOn w:val="DefaultParagraphFont"/>
    <w:uiPriority w:val="99"/>
    <w:rsid w:val="004416D4"/>
    <w:rPr>
      <w:rFonts w:ascii="Times New Roman" w:hAnsi="Times New Roman" w:cs="Times New Roman"/>
      <w:b/>
      <w:bCs/>
      <w:color w:val="000000"/>
      <w:spacing w:val="0"/>
      <w:w w:val="100"/>
      <w:position w:val="0"/>
      <w:sz w:val="24"/>
      <w:szCs w:val="24"/>
      <w:u w:val="none"/>
      <w:lang w:val="ro-RO" w:eastAsia="ro-RO"/>
    </w:rPr>
  </w:style>
  <w:style w:type="paragraph" w:customStyle="1" w:styleId="Heading11">
    <w:name w:val="Heading #1"/>
    <w:basedOn w:val="Normal"/>
    <w:link w:val="Heading10"/>
    <w:uiPriority w:val="99"/>
    <w:rsid w:val="004416D4"/>
    <w:pPr>
      <w:widowControl w:val="0"/>
      <w:shd w:val="clear" w:color="auto" w:fill="FFFFFF"/>
      <w:spacing w:after="140" w:line="266" w:lineRule="exact"/>
      <w:jc w:val="both"/>
      <w:outlineLvl w:val="0"/>
    </w:pPr>
    <w:rPr>
      <w:rFonts w:ascii="Times New Roman" w:hAnsi="Times New Roman" w:cs="Times New Roman"/>
      <w:b/>
      <w:bCs/>
    </w:rPr>
  </w:style>
  <w:style w:type="paragraph" w:customStyle="1" w:styleId="Bodytext30">
    <w:name w:val="Body text (3)"/>
    <w:basedOn w:val="Normal"/>
    <w:link w:val="Bodytext3"/>
    <w:uiPriority w:val="99"/>
    <w:rsid w:val="004416D4"/>
    <w:pPr>
      <w:widowControl w:val="0"/>
      <w:shd w:val="clear" w:color="auto" w:fill="FFFFFF"/>
      <w:spacing w:before="140" w:after="1240" w:line="418" w:lineRule="exact"/>
      <w:jc w:val="center"/>
    </w:pPr>
    <w:rPr>
      <w:rFonts w:ascii="Times New Roman" w:hAnsi="Times New Roman" w:cs="Times New Roman"/>
      <w:b/>
      <w:bCs/>
    </w:rPr>
  </w:style>
  <w:style w:type="character" w:customStyle="1" w:styleId="Bodytext2">
    <w:name w:val="Body text (2)_"/>
    <w:basedOn w:val="DefaultParagraphFont"/>
    <w:link w:val="Bodytext20"/>
    <w:uiPriority w:val="99"/>
    <w:locked/>
    <w:rsid w:val="004416D4"/>
    <w:rPr>
      <w:rFonts w:ascii="Times New Roman" w:hAnsi="Times New Roman" w:cs="Times New Roman"/>
      <w:shd w:val="clear" w:color="auto" w:fill="FFFFFF"/>
    </w:rPr>
  </w:style>
  <w:style w:type="paragraph" w:customStyle="1" w:styleId="Bodytext20">
    <w:name w:val="Body text (2)"/>
    <w:basedOn w:val="Normal"/>
    <w:link w:val="Bodytext2"/>
    <w:uiPriority w:val="99"/>
    <w:rsid w:val="004416D4"/>
    <w:pPr>
      <w:widowControl w:val="0"/>
      <w:shd w:val="clear" w:color="auto" w:fill="FFFFFF"/>
      <w:spacing w:before="1240" w:after="0" w:line="408" w:lineRule="exact"/>
      <w:ind w:hanging="540"/>
      <w:jc w:val="both"/>
    </w:pPr>
    <w:rPr>
      <w:rFonts w:ascii="Times New Roman" w:hAnsi="Times New Roman" w:cs="Times New Roman"/>
    </w:rPr>
  </w:style>
  <w:style w:type="paragraph" w:styleId="BalloonText">
    <w:name w:val="Balloon Text"/>
    <w:basedOn w:val="Normal"/>
    <w:link w:val="BalloonTextChar"/>
    <w:uiPriority w:val="99"/>
    <w:semiHidden/>
    <w:unhideWhenUsed/>
    <w:rsid w:val="004416D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416D4"/>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4416D4"/>
    <w:rPr>
      <w:b/>
      <w:bCs/>
    </w:rPr>
  </w:style>
  <w:style w:type="character" w:customStyle="1" w:styleId="CommentSubjectChar">
    <w:name w:val="Comment Subject Char"/>
    <w:basedOn w:val="CommentTextChar"/>
    <w:link w:val="CommentSubject"/>
    <w:uiPriority w:val="99"/>
    <w:semiHidden/>
    <w:rsid w:val="004416D4"/>
    <w:rPr>
      <w:b/>
      <w:bCs/>
      <w:sz w:val="20"/>
      <w:szCs w:val="20"/>
    </w:rPr>
  </w:style>
  <w:style w:type="character" w:customStyle="1" w:styleId="Heading3Char">
    <w:name w:val="Heading 3 Char"/>
    <w:basedOn w:val="DefaultParagraphFont"/>
    <w:link w:val="Heading3"/>
    <w:uiPriority w:val="9"/>
    <w:semiHidden/>
    <w:rsid w:val="00F23691"/>
    <w:rPr>
      <w:rFonts w:asciiTheme="majorHAnsi" w:eastAsiaTheme="majorEastAsia" w:hAnsiTheme="majorHAnsi" w:cstheme="majorBidi"/>
      <w:color w:val="1F4D78" w:themeColor="accent1" w:themeShade="7F"/>
      <w:sz w:val="24"/>
      <w:szCs w:val="24"/>
    </w:rPr>
  </w:style>
  <w:style w:type="character" w:styleId="PlaceholderText">
    <w:name w:val="Placeholder Text"/>
    <w:basedOn w:val="DefaultParagraphFont"/>
    <w:uiPriority w:val="99"/>
    <w:semiHidden/>
    <w:rsid w:val="00DB0F76"/>
    <w:rPr>
      <w:color w:val="808080"/>
    </w:rPr>
  </w:style>
  <w:style w:type="paragraph" w:styleId="FootnoteText">
    <w:name w:val="footnote text"/>
    <w:basedOn w:val="Normal"/>
    <w:link w:val="FootnoteTextChar"/>
    <w:uiPriority w:val="99"/>
    <w:semiHidden/>
    <w:unhideWhenUsed/>
    <w:rsid w:val="004A7C0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A7C0F"/>
    <w:rPr>
      <w:sz w:val="20"/>
      <w:szCs w:val="20"/>
    </w:rPr>
  </w:style>
  <w:style w:type="character" w:styleId="FootnoteReference">
    <w:name w:val="footnote reference"/>
    <w:basedOn w:val="DefaultParagraphFont"/>
    <w:uiPriority w:val="99"/>
    <w:semiHidden/>
    <w:unhideWhenUsed/>
    <w:rsid w:val="004A7C0F"/>
    <w:rPr>
      <w:vertAlign w:val="superscript"/>
    </w:rPr>
  </w:style>
  <w:style w:type="paragraph" w:styleId="Header">
    <w:name w:val="header"/>
    <w:basedOn w:val="Normal"/>
    <w:link w:val="HeaderChar"/>
    <w:uiPriority w:val="99"/>
    <w:unhideWhenUsed/>
    <w:rsid w:val="003707F3"/>
    <w:pPr>
      <w:tabs>
        <w:tab w:val="center" w:pos="4513"/>
        <w:tab w:val="right" w:pos="9026"/>
      </w:tabs>
      <w:spacing w:after="0" w:line="240" w:lineRule="auto"/>
    </w:pPr>
  </w:style>
  <w:style w:type="character" w:customStyle="1" w:styleId="HeaderChar">
    <w:name w:val="Header Char"/>
    <w:basedOn w:val="DefaultParagraphFont"/>
    <w:link w:val="Header"/>
    <w:uiPriority w:val="99"/>
    <w:rsid w:val="003707F3"/>
  </w:style>
  <w:style w:type="paragraph" w:styleId="Footer">
    <w:name w:val="footer"/>
    <w:basedOn w:val="Normal"/>
    <w:link w:val="FooterChar"/>
    <w:uiPriority w:val="99"/>
    <w:unhideWhenUsed/>
    <w:rsid w:val="003707F3"/>
    <w:pPr>
      <w:tabs>
        <w:tab w:val="center" w:pos="4513"/>
        <w:tab w:val="right" w:pos="9026"/>
      </w:tabs>
      <w:spacing w:after="0" w:line="240" w:lineRule="auto"/>
    </w:pPr>
  </w:style>
  <w:style w:type="character" w:customStyle="1" w:styleId="FooterChar">
    <w:name w:val="Footer Char"/>
    <w:basedOn w:val="DefaultParagraphFont"/>
    <w:link w:val="Footer"/>
    <w:uiPriority w:val="99"/>
    <w:rsid w:val="003707F3"/>
  </w:style>
  <w:style w:type="paragraph" w:styleId="Title">
    <w:name w:val="Title"/>
    <w:basedOn w:val="Normal"/>
    <w:next w:val="Normal"/>
    <w:link w:val="TitleChar"/>
    <w:uiPriority w:val="10"/>
    <w:qFormat/>
    <w:rsid w:val="0043547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35477"/>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221496"/>
    <w:rPr>
      <w:color w:val="0563C1" w:themeColor="hyperlink"/>
      <w:u w:val="single"/>
    </w:rPr>
  </w:style>
  <w:style w:type="character" w:styleId="FollowedHyperlink">
    <w:name w:val="FollowedHyperlink"/>
    <w:basedOn w:val="DefaultParagraphFont"/>
    <w:uiPriority w:val="99"/>
    <w:semiHidden/>
    <w:unhideWhenUsed/>
    <w:rsid w:val="00697AFF"/>
    <w:rPr>
      <w:color w:val="954F72" w:themeColor="followedHyperlink"/>
      <w:u w:val="single"/>
    </w:rPr>
  </w:style>
  <w:style w:type="character" w:customStyle="1" w:styleId="Heading1Char">
    <w:name w:val="Heading 1 Char"/>
    <w:aliases w:val="§1. Char,titre1 Char,H1 Char"/>
    <w:basedOn w:val="DefaultParagraphFont"/>
    <w:link w:val="Heading1"/>
    <w:rsid w:val="00175542"/>
    <w:rPr>
      <w:rFonts w:ascii="Arial" w:eastAsia="Times New Roman" w:hAnsi="Arial" w:cs="Times New Roman"/>
      <w:sz w:val="32"/>
      <w:szCs w:val="20"/>
      <w:lang w:val="x-none"/>
    </w:rPr>
  </w:style>
  <w:style w:type="character" w:customStyle="1" w:styleId="Heading2Char">
    <w:name w:val="Heading 2 Char"/>
    <w:basedOn w:val="DefaultParagraphFont"/>
    <w:link w:val="Heading2"/>
    <w:uiPriority w:val="9"/>
    <w:semiHidden/>
    <w:rsid w:val="00175542"/>
    <w:rPr>
      <w:rFonts w:asciiTheme="majorHAnsi" w:eastAsiaTheme="majorEastAsia" w:hAnsiTheme="majorHAnsi" w:cstheme="majorBidi"/>
      <w:color w:val="2E74B5" w:themeColor="accent1" w:themeShade="BF"/>
      <w:position w:val="8"/>
      <w:sz w:val="26"/>
      <w:szCs w:val="26"/>
    </w:rPr>
  </w:style>
  <w:style w:type="paragraph" w:customStyle="1" w:styleId="Default">
    <w:name w:val="Default"/>
    <w:rsid w:val="00175542"/>
    <w:pPr>
      <w:autoSpaceDE w:val="0"/>
      <w:autoSpaceDN w:val="0"/>
      <w:adjustRightInd w:val="0"/>
      <w:spacing w:after="0" w:line="240" w:lineRule="auto"/>
    </w:pPr>
    <w:rPr>
      <w:rFonts w:ascii="Arial" w:eastAsia="Times New Roman" w:hAnsi="Arial" w:cs="Arial"/>
      <w:color w:val="000000"/>
      <w:sz w:val="24"/>
      <w:szCs w:val="24"/>
      <w:lang w:val="en-US"/>
    </w:rPr>
  </w:style>
  <w:style w:type="paragraph" w:styleId="ListBullet">
    <w:name w:val="List Bullet"/>
    <w:basedOn w:val="Normal"/>
    <w:autoRedefine/>
    <w:rsid w:val="00175542"/>
    <w:pPr>
      <w:spacing w:before="100" w:after="0" w:line="276" w:lineRule="auto"/>
      <w:ind w:left="360" w:hanging="360"/>
      <w:jc w:val="both"/>
    </w:pPr>
    <w:rPr>
      <w:rFonts w:ascii="Trebuchet MS" w:eastAsia="Times New Roman" w:hAnsi="Trebuchet MS" w:cs="Times New Roman"/>
      <w:sz w:val="21"/>
      <w:szCs w:val="20"/>
      <w:lang w:val="en-GB" w:bidi="en-US"/>
    </w:rPr>
  </w:style>
  <w:style w:type="character" w:styleId="Strong">
    <w:name w:val="Strong"/>
    <w:uiPriority w:val="22"/>
    <w:qFormat/>
    <w:rsid w:val="00175542"/>
    <w:rPr>
      <w:b/>
      <w:bCs/>
      <w:spacing w:val="0"/>
    </w:rPr>
  </w:style>
  <w:style w:type="paragraph" w:styleId="BodyTextIndent2">
    <w:name w:val="Body Text Indent 2"/>
    <w:basedOn w:val="Normal"/>
    <w:link w:val="BodyTextIndent2Char"/>
    <w:rsid w:val="00175542"/>
    <w:pPr>
      <w:spacing w:after="120" w:line="480" w:lineRule="auto"/>
      <w:ind w:left="283"/>
    </w:pPr>
    <w:rPr>
      <w:rFonts w:ascii="Arial" w:eastAsia="Times New Roman" w:hAnsi="Arial" w:cs="Times New Roman"/>
      <w:sz w:val="24"/>
      <w:szCs w:val="24"/>
    </w:rPr>
  </w:style>
  <w:style w:type="character" w:customStyle="1" w:styleId="BodyTextIndent2Char">
    <w:name w:val="Body Text Indent 2 Char"/>
    <w:basedOn w:val="DefaultParagraphFont"/>
    <w:link w:val="BodyTextIndent2"/>
    <w:rsid w:val="00175542"/>
    <w:rPr>
      <w:rFonts w:ascii="Arial" w:eastAsia="Times New Roman" w:hAnsi="Arial" w:cs="Times New Roman"/>
      <w:sz w:val="24"/>
      <w:szCs w:val="24"/>
    </w:rPr>
  </w:style>
  <w:style w:type="character" w:customStyle="1" w:styleId="NormArialCaracter1">
    <w:name w:val="Norm + Arial Caracter1"/>
    <w:aliases w:val="11 pt Caracter1"/>
    <w:basedOn w:val="DefaultParagraphFont"/>
    <w:rsid w:val="00175542"/>
    <w:rPr>
      <w:rFonts w:ascii="Arial" w:hAnsi="Arial" w:cs="Arial" w:hint="default"/>
      <w:sz w:val="22"/>
      <w:szCs w:val="22"/>
      <w:lang w:val="en-US" w:eastAsia="ro-RO" w:bidi="ar-SA"/>
    </w:rPr>
  </w:style>
  <w:style w:type="paragraph" w:styleId="Revision">
    <w:name w:val="Revision"/>
    <w:hidden/>
    <w:uiPriority w:val="99"/>
    <w:semiHidden/>
    <w:rsid w:val="000454E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764340">
      <w:bodyDiv w:val="1"/>
      <w:marLeft w:val="0"/>
      <w:marRight w:val="0"/>
      <w:marTop w:val="0"/>
      <w:marBottom w:val="0"/>
      <w:divBdr>
        <w:top w:val="none" w:sz="0" w:space="0" w:color="auto"/>
        <w:left w:val="none" w:sz="0" w:space="0" w:color="auto"/>
        <w:bottom w:val="none" w:sz="0" w:space="0" w:color="auto"/>
        <w:right w:val="none" w:sz="0" w:space="0" w:color="auto"/>
      </w:divBdr>
    </w:div>
    <w:div w:id="68694122">
      <w:bodyDiv w:val="1"/>
      <w:marLeft w:val="0"/>
      <w:marRight w:val="0"/>
      <w:marTop w:val="0"/>
      <w:marBottom w:val="0"/>
      <w:divBdr>
        <w:top w:val="none" w:sz="0" w:space="0" w:color="auto"/>
        <w:left w:val="none" w:sz="0" w:space="0" w:color="auto"/>
        <w:bottom w:val="none" w:sz="0" w:space="0" w:color="auto"/>
        <w:right w:val="none" w:sz="0" w:space="0" w:color="auto"/>
      </w:divBdr>
      <w:divsChild>
        <w:div w:id="1543205606">
          <w:marLeft w:val="0"/>
          <w:marRight w:val="0"/>
          <w:marTop w:val="0"/>
          <w:marBottom w:val="0"/>
          <w:divBdr>
            <w:top w:val="none" w:sz="0" w:space="0" w:color="auto"/>
            <w:left w:val="none" w:sz="0" w:space="0" w:color="auto"/>
            <w:bottom w:val="none" w:sz="0" w:space="0" w:color="auto"/>
            <w:right w:val="none" w:sz="0" w:space="0" w:color="auto"/>
          </w:divBdr>
        </w:div>
      </w:divsChild>
    </w:div>
    <w:div w:id="1006594666">
      <w:bodyDiv w:val="1"/>
      <w:marLeft w:val="0"/>
      <w:marRight w:val="0"/>
      <w:marTop w:val="0"/>
      <w:marBottom w:val="0"/>
      <w:divBdr>
        <w:top w:val="none" w:sz="0" w:space="0" w:color="auto"/>
        <w:left w:val="none" w:sz="0" w:space="0" w:color="auto"/>
        <w:bottom w:val="none" w:sz="0" w:space="0" w:color="auto"/>
        <w:right w:val="none" w:sz="0" w:space="0" w:color="auto"/>
      </w:divBdr>
    </w:div>
    <w:div w:id="1144782993">
      <w:bodyDiv w:val="1"/>
      <w:marLeft w:val="0"/>
      <w:marRight w:val="0"/>
      <w:marTop w:val="0"/>
      <w:marBottom w:val="0"/>
      <w:divBdr>
        <w:top w:val="none" w:sz="0" w:space="0" w:color="auto"/>
        <w:left w:val="none" w:sz="0" w:space="0" w:color="auto"/>
        <w:bottom w:val="none" w:sz="0" w:space="0" w:color="auto"/>
        <w:right w:val="none" w:sz="0" w:space="0" w:color="auto"/>
      </w:divBdr>
    </w:div>
    <w:div w:id="1747074885">
      <w:bodyDiv w:val="1"/>
      <w:marLeft w:val="0"/>
      <w:marRight w:val="0"/>
      <w:marTop w:val="0"/>
      <w:marBottom w:val="0"/>
      <w:divBdr>
        <w:top w:val="none" w:sz="0" w:space="0" w:color="auto"/>
        <w:left w:val="none" w:sz="0" w:space="0" w:color="auto"/>
        <w:bottom w:val="none" w:sz="0" w:space="0" w:color="auto"/>
        <w:right w:val="none" w:sz="0" w:space="0" w:color="auto"/>
      </w:divBdr>
    </w:div>
    <w:div w:id="1965889981">
      <w:bodyDiv w:val="1"/>
      <w:marLeft w:val="0"/>
      <w:marRight w:val="0"/>
      <w:marTop w:val="0"/>
      <w:marBottom w:val="0"/>
      <w:divBdr>
        <w:top w:val="none" w:sz="0" w:space="0" w:color="auto"/>
        <w:left w:val="none" w:sz="0" w:space="0" w:color="auto"/>
        <w:bottom w:val="none" w:sz="0" w:space="0" w:color="auto"/>
        <w:right w:val="none" w:sz="0" w:space="0" w:color="auto"/>
      </w:divBdr>
      <w:divsChild>
        <w:div w:id="4145170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oleObject" Target="embeddings/oleObject1.bin"/><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4E68EF-EF5C-4798-8510-6340B3DFA8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149</Pages>
  <Words>37042</Words>
  <Characters>211143</Characters>
  <DocSecurity>0</DocSecurity>
  <Lines>1759</Lines>
  <Paragraphs>495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dcterms:created xsi:type="dcterms:W3CDTF">2025-07-31T10:38:00Z</dcterms:created>
  <dcterms:modified xsi:type="dcterms:W3CDTF">2025-07-31T13:03:00Z</dcterms:modified>
</cp:coreProperties>
</file>